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88E" w:rsidRPr="009E5616" w:rsidRDefault="00CC2133" w:rsidP="00D7440C">
      <w:pPr>
        <w:jc w:val="center"/>
        <w:rPr>
          <w:rFonts w:ascii="Arial Narrow" w:hAnsi="Arial Narrow"/>
          <w:b/>
          <w:sz w:val="22"/>
          <w:szCs w:val="22"/>
          <w:lang w:val="es-PE"/>
        </w:rPr>
      </w:pPr>
      <w:r>
        <w:rPr>
          <w:rFonts w:ascii="Arial Narrow" w:hAnsi="Arial Narrow"/>
          <w:b/>
          <w:noProof/>
          <w:sz w:val="22"/>
          <w:szCs w:val="22"/>
          <w:lang w:val="es-PE" w:eastAsia="es-PE"/>
        </w:rPr>
        <w:drawing>
          <wp:anchor distT="0" distB="0" distL="114300" distR="114300" simplePos="0" relativeHeight="251631104" behindDoc="1" locked="0" layoutInCell="1" allowOverlap="1">
            <wp:simplePos x="0" y="0"/>
            <wp:positionH relativeFrom="column">
              <wp:posOffset>6266815</wp:posOffset>
            </wp:positionH>
            <wp:positionV relativeFrom="paragraph">
              <wp:posOffset>-314960</wp:posOffset>
            </wp:positionV>
            <wp:extent cx="511810" cy="708025"/>
            <wp:effectExtent l="0" t="0" r="2540" b="0"/>
            <wp:wrapThrough wrapText="bothSides">
              <wp:wrapPolygon edited="0">
                <wp:start x="0" y="0"/>
                <wp:lineTo x="0" y="20922"/>
                <wp:lineTo x="20903" y="20922"/>
                <wp:lineTo x="20903" y="0"/>
                <wp:lineTo x="0" y="0"/>
              </wp:wrapPolygon>
            </wp:wrapThrough>
            <wp:docPr id="224" name="Imagen 224" descr="escudo_ayacu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do_ayacuch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A3A">
        <w:rPr>
          <w:rFonts w:ascii="Arial Narrow" w:hAnsi="Arial Narrow"/>
          <w:b/>
          <w:noProof/>
          <w:sz w:val="22"/>
          <w:szCs w:val="22"/>
          <w:lang w:val="es-PE" w:eastAsia="es-PE"/>
        </w:rPr>
        <w:drawing>
          <wp:anchor distT="0" distB="0" distL="114300" distR="114300" simplePos="0" relativeHeight="251630080" behindDoc="0" locked="0" layoutInCell="1" allowOverlap="1">
            <wp:simplePos x="0" y="0"/>
            <wp:positionH relativeFrom="column">
              <wp:posOffset>721360</wp:posOffset>
            </wp:positionH>
            <wp:positionV relativeFrom="paragraph">
              <wp:posOffset>-332105</wp:posOffset>
            </wp:positionV>
            <wp:extent cx="727710" cy="791210"/>
            <wp:effectExtent l="19050" t="0" r="0" b="0"/>
            <wp:wrapSquare wrapText="bothSides"/>
            <wp:docPr id="603" name="Imagen 874" descr="escudo_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4" descr="escudo_perú"/>
                    <pic:cNvPicPr>
                      <a:picLocks noChangeAspect="1" noChangeArrowheads="1"/>
                    </pic:cNvPicPr>
                  </pic:nvPicPr>
                  <pic:blipFill>
                    <a:blip r:embed="rId10" cstate="print"/>
                    <a:srcRect/>
                    <a:stretch>
                      <a:fillRect/>
                    </a:stretch>
                  </pic:blipFill>
                  <pic:spPr bwMode="auto">
                    <a:xfrm>
                      <a:off x="0" y="0"/>
                      <a:ext cx="727710" cy="791210"/>
                    </a:xfrm>
                    <a:prstGeom prst="rect">
                      <a:avLst/>
                    </a:prstGeom>
                    <a:noFill/>
                    <a:ln w="9525">
                      <a:noFill/>
                      <a:miter lim="800000"/>
                      <a:headEnd/>
                      <a:tailEnd/>
                    </a:ln>
                  </pic:spPr>
                </pic:pic>
              </a:graphicData>
            </a:graphic>
          </wp:anchor>
        </w:drawing>
      </w:r>
    </w:p>
    <w:p w:rsidR="007B60F8" w:rsidRPr="009E5616" w:rsidRDefault="007B60F8" w:rsidP="00D7440C">
      <w:pPr>
        <w:jc w:val="center"/>
        <w:rPr>
          <w:rFonts w:ascii="Arial Narrow" w:hAnsi="Arial Narrow"/>
          <w:b/>
          <w:sz w:val="22"/>
          <w:szCs w:val="22"/>
          <w:lang w:val="es-PE"/>
        </w:rPr>
      </w:pPr>
    </w:p>
    <w:p w:rsidR="007B60F8" w:rsidRPr="009E5616" w:rsidRDefault="007B60F8" w:rsidP="00D7440C">
      <w:pPr>
        <w:jc w:val="center"/>
        <w:rPr>
          <w:rFonts w:ascii="Arial Narrow" w:hAnsi="Arial Narrow"/>
          <w:b/>
          <w:sz w:val="22"/>
          <w:szCs w:val="22"/>
          <w:lang w:val="es-PE"/>
        </w:rPr>
      </w:pPr>
    </w:p>
    <w:p w:rsidR="00CC2133" w:rsidRPr="00CC2133" w:rsidRDefault="00CC2133" w:rsidP="00CC2133">
      <w:pPr>
        <w:pStyle w:val="Ttulo7"/>
        <w:ind w:left="877"/>
        <w:jc w:val="center"/>
        <w:rPr>
          <w:rFonts w:ascii="Arial Narrow" w:hAnsi="Arial Narrow"/>
          <w:sz w:val="48"/>
          <w:szCs w:val="48"/>
        </w:rPr>
      </w:pPr>
      <w:r w:rsidRPr="00CC2133">
        <w:rPr>
          <w:sz w:val="48"/>
          <w:szCs w:val="48"/>
          <w:lang w:val="es-MX"/>
        </w:rPr>
        <w:t>GOBIERNO REGIONAL DE AYACUCHO</w:t>
      </w:r>
    </w:p>
    <w:p w:rsidR="00CC2133" w:rsidRDefault="00CC2133" w:rsidP="00CC2133">
      <w:pPr>
        <w:jc w:val="center"/>
        <w:rPr>
          <w:rFonts w:ascii="Arial" w:hAnsi="Arial" w:cs="Arial"/>
          <w:b/>
          <w:sz w:val="28"/>
          <w:szCs w:val="28"/>
        </w:rPr>
      </w:pPr>
    </w:p>
    <w:p w:rsidR="00CC2133" w:rsidRPr="00421C50" w:rsidRDefault="00CC2133" w:rsidP="00CC2133">
      <w:pPr>
        <w:ind w:left="168" w:firstLine="709"/>
        <w:jc w:val="center"/>
        <w:rPr>
          <w:rFonts w:ascii="Arial" w:hAnsi="Arial" w:cs="Arial"/>
          <w:b/>
          <w:sz w:val="28"/>
          <w:szCs w:val="28"/>
        </w:rPr>
      </w:pPr>
      <w:r>
        <w:rPr>
          <w:rFonts w:ascii="Arial" w:hAnsi="Arial" w:cs="Arial"/>
          <w:b/>
          <w:sz w:val="28"/>
          <w:szCs w:val="28"/>
        </w:rPr>
        <w:t xml:space="preserve">GERENCIA REGIONAL DE </w:t>
      </w:r>
      <w:r w:rsidRPr="00421C50">
        <w:rPr>
          <w:rFonts w:ascii="Arial" w:hAnsi="Arial" w:cs="Arial"/>
          <w:b/>
          <w:sz w:val="28"/>
          <w:szCs w:val="28"/>
        </w:rPr>
        <w:t>RECURSOS NATURALES</w:t>
      </w:r>
    </w:p>
    <w:p w:rsidR="00CC2133" w:rsidRPr="00421C50" w:rsidRDefault="00CC2133" w:rsidP="00CC2133">
      <w:pPr>
        <w:jc w:val="center"/>
        <w:rPr>
          <w:rFonts w:ascii="Arial" w:hAnsi="Arial" w:cs="Arial"/>
          <w:b/>
          <w:sz w:val="28"/>
          <w:szCs w:val="28"/>
        </w:rPr>
      </w:pPr>
      <w:r>
        <w:rPr>
          <w:rFonts w:ascii="Arial" w:hAnsi="Arial" w:cs="Arial"/>
          <w:b/>
          <w:sz w:val="28"/>
          <w:szCs w:val="28"/>
        </w:rPr>
        <w:t>Y GESTIÓN DEL</w:t>
      </w:r>
      <w:r w:rsidRPr="00421C50">
        <w:rPr>
          <w:rFonts w:ascii="Arial" w:hAnsi="Arial" w:cs="Arial"/>
          <w:b/>
          <w:sz w:val="28"/>
          <w:szCs w:val="28"/>
        </w:rPr>
        <w:t xml:space="preserve"> MEDIO AMBIENTE</w:t>
      </w:r>
    </w:p>
    <w:p w:rsidR="00647A3A" w:rsidRDefault="00647A3A" w:rsidP="00647A3A">
      <w:pPr>
        <w:autoSpaceDE w:val="0"/>
        <w:autoSpaceDN w:val="0"/>
        <w:adjustRightInd w:val="0"/>
        <w:ind w:left="1134" w:right="1133"/>
        <w:jc w:val="center"/>
        <w:rPr>
          <w:rFonts w:ascii="Arial Narrow" w:hAnsi="Arial Narrow" w:cs="Arial Narrow"/>
          <w:b/>
          <w:bCs/>
          <w:color w:val="000000"/>
          <w:sz w:val="28"/>
          <w:szCs w:val="28"/>
        </w:rPr>
      </w:pPr>
    </w:p>
    <w:p w:rsidR="00647A3A" w:rsidRDefault="008471AF" w:rsidP="00647A3A">
      <w:pPr>
        <w:autoSpaceDE w:val="0"/>
        <w:autoSpaceDN w:val="0"/>
        <w:adjustRightInd w:val="0"/>
        <w:ind w:left="1134" w:right="1133"/>
        <w:jc w:val="center"/>
        <w:rPr>
          <w:rFonts w:ascii="Arial Narrow" w:hAnsi="Arial Narrow" w:cs="Arial Narrow"/>
          <w:b/>
          <w:bCs/>
          <w:color w:val="000000"/>
          <w:sz w:val="28"/>
          <w:szCs w:val="28"/>
        </w:rPr>
      </w:pPr>
      <w:r>
        <w:rPr>
          <w:rFonts w:ascii="Arial Narrow" w:hAnsi="Arial Narrow"/>
          <w:b/>
          <w:noProof/>
          <w:sz w:val="22"/>
          <w:szCs w:val="22"/>
          <w:lang w:val="es-PE" w:eastAsia="es-PE"/>
        </w:rPr>
        <w:drawing>
          <wp:anchor distT="0" distB="0" distL="114300" distR="114300" simplePos="0" relativeHeight="251654656" behindDoc="1" locked="0" layoutInCell="1" allowOverlap="1" wp14:anchorId="21497B12" wp14:editId="1B0315EB">
            <wp:simplePos x="0" y="0"/>
            <wp:positionH relativeFrom="column">
              <wp:posOffset>4902200</wp:posOffset>
            </wp:positionH>
            <wp:positionV relativeFrom="paragraph">
              <wp:posOffset>50800</wp:posOffset>
            </wp:positionV>
            <wp:extent cx="1920240" cy="1439545"/>
            <wp:effectExtent l="171450" t="171450" r="384810" b="370205"/>
            <wp:wrapNone/>
            <wp:docPr id="28" name="Imagen 28" descr="F:\INICIO\DATOSUSB(11-03-2010)\ProyectoCamisea\fotosAgosto\DSC0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ICIO\DATOSUSB(11-03-2010)\ProyectoCamisea\fotosAgosto\DSC00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Narrow" w:hAnsi="Arial Narrow" w:cs="Arial Narrow"/>
          <w:b/>
          <w:bCs/>
          <w:noProof/>
          <w:color w:val="000000"/>
          <w:sz w:val="28"/>
          <w:szCs w:val="28"/>
          <w:lang w:val="es-PE" w:eastAsia="es-PE"/>
        </w:rPr>
        <mc:AlternateContent>
          <mc:Choice Requires="wpg">
            <w:drawing>
              <wp:anchor distT="0" distB="0" distL="114300" distR="114300" simplePos="0" relativeHeight="251655680" behindDoc="1" locked="0" layoutInCell="1" allowOverlap="1" wp14:anchorId="2F82085B" wp14:editId="2A874F2C">
                <wp:simplePos x="0" y="0"/>
                <wp:positionH relativeFrom="column">
                  <wp:posOffset>1338057</wp:posOffset>
                </wp:positionH>
                <wp:positionV relativeFrom="paragraph">
                  <wp:posOffset>32385</wp:posOffset>
                </wp:positionV>
                <wp:extent cx="3395980" cy="3003550"/>
                <wp:effectExtent l="0" t="0" r="0" b="6350"/>
                <wp:wrapNone/>
                <wp:docPr id="455" name="455 Grupo"/>
                <wp:cNvGraphicFramePr/>
                <a:graphic xmlns:a="http://schemas.openxmlformats.org/drawingml/2006/main">
                  <a:graphicData uri="http://schemas.microsoft.com/office/word/2010/wordprocessingGroup">
                    <wpg:wgp>
                      <wpg:cNvGrpSpPr/>
                      <wpg:grpSpPr>
                        <a:xfrm>
                          <a:off x="0" y="0"/>
                          <a:ext cx="3395980" cy="3003550"/>
                          <a:chOff x="0" y="0"/>
                          <a:chExt cx="3768132" cy="3436536"/>
                        </a:xfrm>
                      </wpg:grpSpPr>
                      <pic:pic xmlns:pic="http://schemas.openxmlformats.org/drawingml/2006/picture">
                        <pic:nvPicPr>
                          <pic:cNvPr id="453" name="Imagen 1"/>
                          <pic:cNvPicPr>
                            <a:picLocks noChangeAspect="1"/>
                          </pic:cNvPicPr>
                        </pic:nvPicPr>
                        <pic:blipFill>
                          <a:blip r:embed="rId12">
                            <a:extLst>
                              <a:ext uri="{28A0092B-C50C-407E-A947-70E740481C1C}">
                                <a14:useLocalDpi xmlns:a14="http://schemas.microsoft.com/office/drawing/2010/main" val="0"/>
                              </a:ext>
                            </a:extLst>
                          </a:blip>
                          <a:srcRect l="66063" t="32382" r="24301" b="23151"/>
                          <a:stretch>
                            <a:fillRect/>
                          </a:stretch>
                        </pic:blipFill>
                        <pic:spPr bwMode="auto">
                          <a:xfrm>
                            <a:off x="0" y="30145"/>
                            <a:ext cx="1286189" cy="3356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25" descr="C:\Users\Ohuamani\Documents\SIARAYACUCHO.jpg"/>
                          <pic:cNvPicPr>
                            <a:picLocks noChangeAspect="1"/>
                          </pic:cNvPicPr>
                        </pic:nvPicPr>
                        <pic:blipFill>
                          <a:blip r:embed="rId13" cstate="print">
                            <a:extLst>
                              <a:ext uri="{28A0092B-C50C-407E-A947-70E740481C1C}">
                                <a14:useLocalDpi xmlns:a14="http://schemas.microsoft.com/office/drawing/2010/main" val="0"/>
                              </a:ext>
                            </a:extLst>
                          </a:blip>
                          <a:srcRect l="30640" t="1114" r="32832" b="9035"/>
                          <a:stretch>
                            <a:fillRect/>
                          </a:stretch>
                        </pic:blipFill>
                        <pic:spPr bwMode="auto">
                          <a:xfrm>
                            <a:off x="1396721" y="0"/>
                            <a:ext cx="2371411" cy="3436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455 Grupo" o:spid="_x0000_s1026" style="position:absolute;margin-left:105.35pt;margin-top:2.55pt;width:267.4pt;height:236.5pt;z-index:-251593728;mso-width-relative:margin;mso-height-relative:margin" coordsize="37681,343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301;width:12861;height:33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jW2PDAAAA3AAAAA8AAABkcnMvZG93bnJldi54bWxEj0GLwjAUhO8L/ofwBG9r6qpFqlFEULwU&#10;XHf1/GiebbB5KU1W6783grDHYWa+YRarztbiRq03jhWMhgkI4sJpw6WC35/t5wyED8gaa8ek4EEe&#10;VsvexwIz7e78TbdjKEWEsM9QQRVCk0npi4os+qFriKN3ca3FEGVbSt3iPcJtLb+SJJUWDceFChva&#10;VFRcj39WwS7PL7PcJ+f11nRpOS3wZA6pUoN+t56DCNSF//C7vdcKJtMxvM7EI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NbY8MAAADcAAAADwAAAAAAAAAAAAAAAACf&#10;AgAAZHJzL2Rvd25yZXYueG1sUEsFBgAAAAAEAAQA9wAAAI8DAAAAAA==&#10;">
                  <v:imagedata r:id="rId14" o:title="" croptop="21222f" cropbottom="15172f" cropleft="43295f" cropright="15926f"/>
                  <v:path arrowok="t"/>
                </v:shape>
                <v:shape id="Picture 25" o:spid="_x0000_s1028" type="#_x0000_t75" style="position:absolute;left:13967;width:23714;height:34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a8bEAAAA3AAAAA8AAABkcnMvZG93bnJldi54bWxEj0FLw0AUhO9C/8PyCt7spqEtGrstRSnk&#10;4KXRi7dH9jVZmn0bss8k/ntXEDwOM/MNsz/OvlMjDdEFNrBeZaCI62AdNwY+3s8Pj6CiIFvsApOB&#10;b4pwPCzu9ljYMPGFxkoalSAcCzTQivSF1rFuyWNchZ44edcweJQkh0bbAacE953Os2ynPTpOCy32&#10;9NJSfau+vIGK12V+lq27vk4uH99YPsvsyZj75Xx6BiU0y3/4r11aA5vtBn7PpCO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Fa8bEAAAA3AAAAA8AAAAAAAAAAAAAAAAA&#10;nwIAAGRycy9kb3ducmV2LnhtbFBLBQYAAAAABAAEAPcAAACQAwAAAAA=&#10;">
                  <v:imagedata r:id="rId15" o:title="SIARAYACUCHO" croptop="730f" cropbottom="5921f" cropleft="20080f" cropright="21517f"/>
                  <v:path arrowok="t"/>
                </v:shape>
              </v:group>
            </w:pict>
          </mc:Fallback>
        </mc:AlternateContent>
      </w:r>
    </w:p>
    <w:p w:rsidR="00647A3A" w:rsidRDefault="00647A3A" w:rsidP="00647A3A">
      <w:pPr>
        <w:autoSpaceDE w:val="0"/>
        <w:autoSpaceDN w:val="0"/>
        <w:adjustRightInd w:val="0"/>
        <w:ind w:left="1134" w:right="1133"/>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821BE6" w:rsidP="00CC2133">
      <w:pPr>
        <w:jc w:val="center"/>
        <w:rPr>
          <w:rFonts w:ascii="Arial Narrow" w:hAnsi="Arial Narrow" w:cs="Arial Narrow"/>
          <w:b/>
          <w:bCs/>
          <w:color w:val="000000"/>
          <w:sz w:val="28"/>
          <w:szCs w:val="28"/>
        </w:rPr>
      </w:pPr>
      <w:r>
        <w:rPr>
          <w:rFonts w:ascii="Arial Narrow" w:hAnsi="Arial Narrow" w:cs="Arial"/>
          <w:b/>
          <w:noProof/>
          <w:sz w:val="22"/>
          <w:szCs w:val="22"/>
          <w:u w:val="single"/>
          <w:lang w:val="es-PE" w:eastAsia="es-PE"/>
        </w:rPr>
        <w:drawing>
          <wp:anchor distT="0" distB="0" distL="114300" distR="114300" simplePos="0" relativeHeight="251656704" behindDoc="1" locked="0" layoutInCell="1" allowOverlap="1" wp14:anchorId="3764313B" wp14:editId="19C17762">
            <wp:simplePos x="0" y="0"/>
            <wp:positionH relativeFrom="column">
              <wp:posOffset>4907803</wp:posOffset>
            </wp:positionH>
            <wp:positionV relativeFrom="paragraph">
              <wp:posOffset>161290</wp:posOffset>
            </wp:positionV>
            <wp:extent cx="1920000" cy="1440000"/>
            <wp:effectExtent l="171450" t="171450" r="385445" b="370205"/>
            <wp:wrapNone/>
            <wp:docPr id="4" name="Imagen 4" descr="C:\Users\Ohuamani\Pictures\DSC0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huamani\Pictures\DSC061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9508FA" w:rsidRDefault="009508FA" w:rsidP="00CC2133">
      <w:pPr>
        <w:jc w:val="center"/>
        <w:rPr>
          <w:rFonts w:ascii="Arial Narrow" w:hAnsi="Arial Narrow" w:cs="Arial Narrow"/>
          <w:b/>
          <w:bCs/>
          <w:color w:val="000000"/>
          <w:sz w:val="28"/>
          <w:szCs w:val="28"/>
        </w:rPr>
      </w:pPr>
    </w:p>
    <w:p w:rsidR="00CC2133" w:rsidRDefault="00CC2133" w:rsidP="00CC2133">
      <w:pPr>
        <w:jc w:val="center"/>
        <w:rPr>
          <w:rFonts w:ascii="Arial" w:hAnsi="Arial" w:cs="Arial"/>
          <w:b/>
          <w:bCs/>
          <w:iCs/>
          <w:sz w:val="32"/>
          <w:szCs w:val="32"/>
          <w:u w:val="single"/>
        </w:rPr>
      </w:pPr>
      <w:r>
        <w:rPr>
          <w:rFonts w:ascii="Arial Narrow" w:hAnsi="Arial Narrow" w:cs="Arial Narrow"/>
          <w:b/>
          <w:bCs/>
          <w:color w:val="000000"/>
          <w:sz w:val="28"/>
          <w:szCs w:val="28"/>
        </w:rPr>
        <w:tab/>
      </w:r>
      <w:r w:rsidRPr="00421C50">
        <w:rPr>
          <w:rFonts w:ascii="Arial" w:hAnsi="Arial" w:cs="Arial"/>
          <w:b/>
          <w:bCs/>
          <w:iCs/>
          <w:sz w:val="32"/>
          <w:szCs w:val="32"/>
          <w:u w:val="single"/>
        </w:rPr>
        <w:t>PERFIL TÉ</w:t>
      </w:r>
      <w:r>
        <w:rPr>
          <w:rFonts w:ascii="Arial" w:hAnsi="Arial" w:cs="Arial"/>
          <w:b/>
          <w:bCs/>
          <w:iCs/>
          <w:sz w:val="32"/>
          <w:szCs w:val="32"/>
          <w:u w:val="single"/>
        </w:rPr>
        <w:t>CNICO</w:t>
      </w:r>
      <w:r w:rsidR="00F66F99">
        <w:rPr>
          <w:rFonts w:ascii="Arial" w:hAnsi="Arial" w:cs="Arial"/>
          <w:b/>
          <w:bCs/>
          <w:iCs/>
          <w:sz w:val="32"/>
          <w:szCs w:val="32"/>
          <w:u w:val="single"/>
        </w:rPr>
        <w:t>:</w:t>
      </w:r>
    </w:p>
    <w:p w:rsidR="007563B6" w:rsidRPr="00421C50" w:rsidRDefault="00DC36E4" w:rsidP="00CC2133">
      <w:pPr>
        <w:jc w:val="center"/>
        <w:rPr>
          <w:rFonts w:ascii="Arial" w:hAnsi="Arial" w:cs="Arial"/>
          <w:b/>
          <w:bCs/>
          <w:iCs/>
          <w:sz w:val="32"/>
          <w:szCs w:val="32"/>
          <w:u w:val="single"/>
        </w:rPr>
      </w:pPr>
      <w:r>
        <w:rPr>
          <w:rFonts w:ascii="Arial Narrow" w:hAnsi="Arial Narrow" w:cs="Arial Narrow"/>
          <w:b/>
          <w:bCs/>
          <w:noProof/>
          <w:color w:val="000000"/>
          <w:sz w:val="28"/>
          <w:szCs w:val="28"/>
          <w:lang w:val="es-PE" w:eastAsia="es-PE"/>
        </w:rPr>
        <mc:AlternateContent>
          <mc:Choice Requires="wps">
            <w:drawing>
              <wp:anchor distT="0" distB="0" distL="114300" distR="114300" simplePos="0" relativeHeight="251632128" behindDoc="0" locked="0" layoutInCell="1" allowOverlap="1" wp14:anchorId="0A1A42F4" wp14:editId="2C87332E">
                <wp:simplePos x="0" y="0"/>
                <wp:positionH relativeFrom="column">
                  <wp:posOffset>1527349</wp:posOffset>
                </wp:positionH>
                <wp:positionV relativeFrom="paragraph">
                  <wp:posOffset>121508</wp:posOffset>
                </wp:positionV>
                <wp:extent cx="4983983" cy="598170"/>
                <wp:effectExtent l="0" t="0" r="45720" b="49530"/>
                <wp:wrapNone/>
                <wp:docPr id="227"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3983" cy="59817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792125" w:rsidRPr="007563B6" w:rsidRDefault="00792125" w:rsidP="00F75A7C">
                            <w:pPr>
                              <w:pStyle w:val="Ttulo1"/>
                              <w:ind w:left="142" w:right="-125" w:hanging="180"/>
                              <w:rPr>
                                <w:rFonts w:ascii="Arial" w:hAnsi="Arial"/>
                                <w:b/>
                                <w:bCs/>
                                <w:color w:val="0F243E"/>
                                <w:sz w:val="28"/>
                                <w:szCs w:val="28"/>
                              </w:rPr>
                            </w:pPr>
                            <w:r>
                              <w:rPr>
                                <w:rFonts w:ascii="Arial" w:hAnsi="Arial"/>
                                <w:b/>
                                <w:color w:val="0F243E"/>
                                <w:sz w:val="28"/>
                                <w:szCs w:val="28"/>
                              </w:rPr>
                              <w:t>“</w:t>
                            </w:r>
                            <w:r w:rsidRPr="007563B6">
                              <w:rPr>
                                <w:rFonts w:ascii="Arial" w:hAnsi="Arial"/>
                                <w:b/>
                                <w:color w:val="0F243E"/>
                                <w:sz w:val="28"/>
                                <w:szCs w:val="28"/>
                              </w:rPr>
                              <w:t>IMPLEMENTACIÓN DE LA GESTIÓN AMBIENTAL REGIONAL EN EL DEPARTAMENTO DE AYACUCHO</w:t>
                            </w:r>
                            <w:r>
                              <w:rPr>
                                <w:rFonts w:ascii="Arial" w:hAnsi="Arial"/>
                                <w:b/>
                                <w:color w:val="0F243E"/>
                                <w:sz w:val="28"/>
                                <w:szCs w:val="28"/>
                              </w:rPr>
                              <w:t>”</w:t>
                            </w:r>
                          </w:p>
                          <w:p w:rsidR="00792125" w:rsidRPr="007563B6" w:rsidRDefault="00792125" w:rsidP="00F75A7C">
                            <w:pPr>
                              <w:rPr>
                                <w:rFonts w:ascii="Arial" w:hAnsi="Arial" w:cs="Arial"/>
                                <w:b/>
                                <w:color w:val="0F243E"/>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7" o:spid="_x0000_s1026" style="position:absolute;left:0;text-align:left;margin-left:120.25pt;margin-top:9.55pt;width:392.45pt;height:47.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" fillcolor="#c2d69b" strokecolor="#c2d69b" strokeweight="1pt">
                <v:fill color2="#eaf1dd" angle="135" focus="50%" type="gradient"/>
                <v:shadow on="t" color="#4e6128" opacity=".5" offset="1pt"/>
                <v:textbox>
                  <w:txbxContent>
                    <w:p w:rsidR="00792125" w:rsidRPr="007563B6" w:rsidRDefault="00792125" w:rsidP="00F75A7C">
                      <w:pPr>
                        <w:pStyle w:val="Ttulo1"/>
                        <w:ind w:left="142" w:right="-125" w:hanging="180"/>
                        <w:rPr>
                          <w:rFonts w:ascii="Arial" w:hAnsi="Arial"/>
                          <w:b/>
                          <w:bCs/>
                          <w:color w:val="0F243E"/>
                          <w:sz w:val="28"/>
                          <w:szCs w:val="28"/>
                        </w:rPr>
                      </w:pPr>
                      <w:r>
                        <w:rPr>
                          <w:rFonts w:ascii="Arial" w:hAnsi="Arial"/>
                          <w:b/>
                          <w:color w:val="0F243E"/>
                          <w:sz w:val="28"/>
                          <w:szCs w:val="28"/>
                        </w:rPr>
                        <w:t>“</w:t>
                      </w:r>
                      <w:r w:rsidRPr="007563B6">
                        <w:rPr>
                          <w:rFonts w:ascii="Arial" w:hAnsi="Arial"/>
                          <w:b/>
                          <w:color w:val="0F243E"/>
                          <w:sz w:val="28"/>
                          <w:szCs w:val="28"/>
                        </w:rPr>
                        <w:t>IMPLEMENTACIÓN DE LA GESTIÓN AMBIENTAL REGIONAL EN EL DEPARTAMENTO DE AYACUCHO</w:t>
                      </w:r>
                      <w:r>
                        <w:rPr>
                          <w:rFonts w:ascii="Arial" w:hAnsi="Arial"/>
                          <w:b/>
                          <w:color w:val="0F243E"/>
                          <w:sz w:val="28"/>
                          <w:szCs w:val="28"/>
                        </w:rPr>
                        <w:t>”</w:t>
                      </w:r>
                    </w:p>
                    <w:p w:rsidR="00792125" w:rsidRPr="007563B6" w:rsidRDefault="00792125" w:rsidP="00F75A7C">
                      <w:pPr>
                        <w:rPr>
                          <w:rFonts w:ascii="Arial" w:hAnsi="Arial" w:cs="Arial"/>
                          <w:b/>
                          <w:color w:val="0F243E"/>
                          <w:sz w:val="28"/>
                          <w:szCs w:val="28"/>
                        </w:rPr>
                      </w:pPr>
                    </w:p>
                  </w:txbxContent>
                </v:textbox>
              </v:rect>
            </w:pict>
          </mc:Fallback>
        </mc:AlternateContent>
      </w:r>
    </w:p>
    <w:p w:rsidR="00647A3A" w:rsidRDefault="00647A3A" w:rsidP="00CC2133">
      <w:pPr>
        <w:tabs>
          <w:tab w:val="left" w:pos="6427"/>
        </w:tabs>
        <w:autoSpaceDE w:val="0"/>
        <w:autoSpaceDN w:val="0"/>
        <w:adjustRightInd w:val="0"/>
        <w:ind w:left="1134" w:right="1133"/>
        <w:rPr>
          <w:rFonts w:ascii="Arial Narrow" w:hAnsi="Arial Narrow" w:cs="Arial Narrow"/>
          <w:b/>
          <w:bCs/>
          <w:color w:val="000000"/>
          <w:sz w:val="28"/>
          <w:szCs w:val="28"/>
        </w:rPr>
      </w:pPr>
    </w:p>
    <w:p w:rsidR="00647A3A" w:rsidRDefault="00647A3A" w:rsidP="00647A3A">
      <w:pPr>
        <w:autoSpaceDE w:val="0"/>
        <w:autoSpaceDN w:val="0"/>
        <w:adjustRightInd w:val="0"/>
        <w:ind w:left="1134" w:right="1133"/>
        <w:jc w:val="center"/>
        <w:rPr>
          <w:rFonts w:ascii="Arial Narrow" w:hAnsi="Arial Narrow" w:cs="Arial Narrow"/>
          <w:b/>
          <w:bCs/>
          <w:color w:val="000000"/>
          <w:sz w:val="28"/>
          <w:szCs w:val="28"/>
        </w:rPr>
      </w:pPr>
    </w:p>
    <w:p w:rsidR="002F1F7D" w:rsidRDefault="002F1F7D" w:rsidP="00647A3A">
      <w:pPr>
        <w:autoSpaceDE w:val="0"/>
        <w:autoSpaceDN w:val="0"/>
        <w:adjustRightInd w:val="0"/>
        <w:ind w:left="1134" w:right="1133"/>
        <w:jc w:val="center"/>
        <w:rPr>
          <w:rFonts w:ascii="Arial Narrow" w:hAnsi="Arial Narrow" w:cs="Arial Narrow"/>
          <w:b/>
          <w:bCs/>
          <w:color w:val="000000"/>
          <w:sz w:val="28"/>
          <w:szCs w:val="28"/>
        </w:rPr>
      </w:pPr>
    </w:p>
    <w:p w:rsidR="00DC36E4" w:rsidRDefault="00DC36E4" w:rsidP="00DC36E4">
      <w:pPr>
        <w:spacing w:line="360" w:lineRule="auto"/>
        <w:ind w:left="2124"/>
        <w:rPr>
          <w:rFonts w:ascii="Arial" w:hAnsi="Arial" w:cs="Arial"/>
          <w:b/>
          <w:color w:val="000000"/>
          <w:kern w:val="28"/>
        </w:rPr>
      </w:pPr>
    </w:p>
    <w:p w:rsidR="00DC36E4" w:rsidRDefault="00DC36E4" w:rsidP="00DC36E4">
      <w:pPr>
        <w:spacing w:line="360" w:lineRule="auto"/>
        <w:ind w:left="2124"/>
        <w:rPr>
          <w:rFonts w:ascii="Arial" w:hAnsi="Arial" w:cs="Arial"/>
          <w:b/>
          <w:color w:val="000000"/>
          <w:kern w:val="28"/>
        </w:rPr>
      </w:pPr>
      <w:r>
        <w:rPr>
          <w:rFonts w:ascii="Arial" w:hAnsi="Arial" w:cs="Arial"/>
          <w:b/>
          <w:color w:val="000000"/>
          <w:kern w:val="28"/>
        </w:rPr>
        <w:t>REGIÓN</w:t>
      </w:r>
      <w:r w:rsidRPr="007563B6">
        <w:rPr>
          <w:rFonts w:ascii="Arial" w:hAnsi="Arial" w:cs="Arial"/>
          <w:b/>
          <w:color w:val="000000"/>
          <w:kern w:val="28"/>
        </w:rPr>
        <w:tab/>
      </w:r>
      <w:r w:rsidRPr="007563B6">
        <w:rPr>
          <w:rFonts w:ascii="Arial" w:hAnsi="Arial" w:cs="Arial"/>
          <w:b/>
          <w:color w:val="000000"/>
          <w:kern w:val="28"/>
        </w:rPr>
        <w:tab/>
        <w:t>:</w:t>
      </w:r>
      <w:r>
        <w:rPr>
          <w:rFonts w:ascii="Arial" w:hAnsi="Arial" w:cs="Arial"/>
          <w:b/>
          <w:color w:val="000000"/>
          <w:kern w:val="28"/>
        </w:rPr>
        <w:tab/>
        <w:t>AYACUCHO</w:t>
      </w:r>
    </w:p>
    <w:p w:rsidR="00DC36E4" w:rsidRDefault="00DC36E4" w:rsidP="00DC36E4">
      <w:pPr>
        <w:spacing w:line="360" w:lineRule="auto"/>
        <w:ind w:left="2124"/>
        <w:rPr>
          <w:rFonts w:ascii="Arial" w:hAnsi="Arial" w:cs="Arial"/>
          <w:b/>
          <w:color w:val="000000"/>
          <w:kern w:val="28"/>
        </w:rPr>
      </w:pPr>
      <w:r>
        <w:rPr>
          <w:rFonts w:ascii="Arial" w:hAnsi="Arial" w:cs="Arial"/>
          <w:b/>
          <w:color w:val="000000"/>
          <w:kern w:val="28"/>
        </w:rPr>
        <w:t>PROVINCIA</w:t>
      </w:r>
      <w:r>
        <w:rPr>
          <w:rFonts w:ascii="Arial" w:hAnsi="Arial" w:cs="Arial"/>
          <w:b/>
          <w:color w:val="000000"/>
          <w:kern w:val="28"/>
        </w:rPr>
        <w:tab/>
      </w:r>
      <w:r>
        <w:rPr>
          <w:rFonts w:ascii="Arial" w:hAnsi="Arial" w:cs="Arial"/>
          <w:b/>
          <w:color w:val="000000"/>
          <w:kern w:val="28"/>
        </w:rPr>
        <w:tab/>
        <w:t>:</w:t>
      </w:r>
      <w:r>
        <w:rPr>
          <w:rFonts w:ascii="Arial" w:hAnsi="Arial" w:cs="Arial"/>
          <w:b/>
          <w:color w:val="000000"/>
          <w:kern w:val="28"/>
        </w:rPr>
        <w:tab/>
        <w:t>MULTIPROVINCIAL</w:t>
      </w:r>
    </w:p>
    <w:p w:rsidR="007563B6" w:rsidRDefault="00504646" w:rsidP="00DC36E4">
      <w:pPr>
        <w:spacing w:line="360" w:lineRule="auto"/>
        <w:ind w:left="2124"/>
        <w:rPr>
          <w:rFonts w:ascii="Arial" w:hAnsi="Arial" w:cs="Arial"/>
          <w:b/>
          <w:color w:val="000000"/>
          <w:kern w:val="28"/>
        </w:rPr>
      </w:pPr>
      <w:r w:rsidRPr="00DC36E4">
        <w:rPr>
          <w:rFonts w:ascii="Arial" w:hAnsi="Arial" w:cs="Arial"/>
          <w:b/>
          <w:noProof/>
          <w:color w:val="000000"/>
          <w:kern w:val="28"/>
          <w:lang w:val="es-PE" w:eastAsia="es-PE"/>
        </w:rPr>
        <mc:AlternateContent>
          <mc:Choice Requires="wpg">
            <w:drawing>
              <wp:anchor distT="0" distB="0" distL="114300" distR="114300" simplePos="0" relativeHeight="251653632" behindDoc="1" locked="0" layoutInCell="1" allowOverlap="1" wp14:anchorId="16C90A04" wp14:editId="3992069B">
                <wp:simplePos x="0" y="0"/>
                <wp:positionH relativeFrom="column">
                  <wp:posOffset>1216025</wp:posOffset>
                </wp:positionH>
                <wp:positionV relativeFrom="paragraph">
                  <wp:posOffset>4134485</wp:posOffset>
                </wp:positionV>
                <wp:extent cx="4203700" cy="3834130"/>
                <wp:effectExtent l="0" t="635" r="0" b="3810"/>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0" cy="3834130"/>
                          <a:chOff x="1915" y="6511"/>
                          <a:chExt cx="6620" cy="6038"/>
                        </a:xfrm>
                      </wpg:grpSpPr>
                      <pic:pic xmlns:pic="http://schemas.openxmlformats.org/drawingml/2006/picture">
                        <pic:nvPicPr>
                          <pic:cNvPr id="30" name="Imagen 1"/>
                          <pic:cNvPicPr>
                            <a:picLocks noChangeAspect="1" noChangeArrowheads="1"/>
                          </pic:cNvPicPr>
                        </pic:nvPicPr>
                        <pic:blipFill>
                          <a:blip r:embed="rId12">
                            <a:extLst>
                              <a:ext uri="{28A0092B-C50C-407E-A947-70E740481C1C}">
                                <a14:useLocalDpi xmlns:a14="http://schemas.microsoft.com/office/drawing/2010/main" val="0"/>
                              </a:ext>
                            </a:extLst>
                          </a:blip>
                          <a:srcRect l="66063" t="32382" r="24301" b="23151"/>
                          <a:stretch>
                            <a:fillRect/>
                          </a:stretch>
                        </pic:blipFill>
                        <pic:spPr bwMode="auto">
                          <a:xfrm>
                            <a:off x="1915" y="6572"/>
                            <a:ext cx="2268" cy="5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2" descr="C:\Users\Ohuamani\Documents\SIARAYACUCHO.jpg"/>
                          <pic:cNvPicPr>
                            <a:picLocks noChangeAspect="1" noChangeArrowheads="1"/>
                          </pic:cNvPicPr>
                        </pic:nvPicPr>
                        <pic:blipFill>
                          <a:blip r:embed="rId13">
                            <a:extLst>
                              <a:ext uri="{28A0092B-C50C-407E-A947-70E740481C1C}">
                                <a14:useLocalDpi xmlns:a14="http://schemas.microsoft.com/office/drawing/2010/main" val="0"/>
                              </a:ext>
                            </a:extLst>
                          </a:blip>
                          <a:srcRect l="30640" t="1114" r="32832" b="9035"/>
                          <a:stretch>
                            <a:fillRect/>
                          </a:stretch>
                        </pic:blipFill>
                        <pic:spPr bwMode="auto">
                          <a:xfrm>
                            <a:off x="4368" y="6511"/>
                            <a:ext cx="4167" cy="6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95.75pt;margin-top:325.55pt;width:331pt;height:301.9pt;z-index:-251596800" coordorigin="1915,6511" coordsize="6620,6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">
                <v:shape id="Imagen 1" o:spid="_x0000_s1027" type="#_x0000_t75" style="position:absolute;left:1915;top:6572;width:2268;height:5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KMjAAAAA2wAAAA8AAABkcnMvZG93bnJldi54bWxET91qwjAUvh/4DuEI3q2pE0apTUWForCL&#10;seoDHJpjW2xOShJrt6dfLga7/Pj+i91sBjGR871lBeskBUHcWN1zq+B6qV4zED4gaxwsk4Jv8rAr&#10;Fy8F5to++YumOrQihrDPUUEXwphL6ZuODPrEjsSRu1lnMEToWqkdPmO4GeRbmr5Lgz3Hhg5HOnbU&#10;3OuHUfBjz+4wNH31oSs9mcyeJvo8KbVazvstiEBz+Bf/uc9awSauj1/iD5D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AoyMAAAADbAAAADwAAAAAAAAAAAAAAAACfAgAA&#10;ZHJzL2Rvd25yZXYueG1sUEsFBgAAAAAEAAQA9wAAAIwDAAAAAA==&#10;">
                  <v:imagedata r:id="rId14" o:title="" croptop="21222f" cropbottom="15172f" cropleft="43295f" cropright="15926f"/>
                </v:shape>
                <v:shape id="Picture 22" o:spid="_x0000_s1028" type="#_x0000_t75" style="position:absolute;left:4368;top:6511;width:4167;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VwV3BAAAA2wAAAA8AAABkcnMvZG93bnJldi54bWxEj0GLwjAUhO+C/yE8YW+a6sK6VNMiguJB&#10;sLp6fzTPtrR5KU3U+u/NguBxmPlmmGXam0bcqXOVZQXTSQSCOLe64kLB+W8z/gXhPLLGxjIpeJKD&#10;NBkOlhhr++Aj3U++EKGEXYwKSu/bWEqXl2TQTWxLHLyr7Qz6ILtC6g4fodw0chZFP9JgxWGhxJbW&#10;JeX16WYUfM+t22RZtX6afT2rL/vDNkOp1NeoXy1AeOr9J/ymdzpwU/j/En6AT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VwV3BAAAA2wAAAA8AAAAAAAAAAAAAAAAAnwIA&#10;AGRycy9kb3ducmV2LnhtbFBLBQYAAAAABAAEAPcAAACNAwAAAAA=&#10;">
                  <v:imagedata r:id="rId15" o:title="SIARAYACUCHO" croptop="730f" cropbottom="5921f" cropleft="20080f" cropright="21517f"/>
                </v:shape>
              </v:group>
            </w:pict>
          </mc:Fallback>
        </mc:AlternateContent>
      </w:r>
      <w:r w:rsidR="007563B6" w:rsidRPr="007563B6">
        <w:rPr>
          <w:rFonts w:ascii="Arial" w:hAnsi="Arial" w:cs="Arial"/>
          <w:b/>
          <w:color w:val="000000"/>
          <w:kern w:val="28"/>
        </w:rPr>
        <w:t>DISTRITO</w:t>
      </w:r>
      <w:r w:rsidR="00DC36E4">
        <w:rPr>
          <w:rFonts w:ascii="Arial" w:hAnsi="Arial" w:cs="Arial"/>
          <w:b/>
          <w:color w:val="000000"/>
          <w:kern w:val="28"/>
        </w:rPr>
        <w:tab/>
      </w:r>
      <w:r w:rsidR="00DC36E4">
        <w:rPr>
          <w:rFonts w:ascii="Arial" w:hAnsi="Arial" w:cs="Arial"/>
          <w:b/>
          <w:color w:val="000000"/>
          <w:kern w:val="28"/>
        </w:rPr>
        <w:tab/>
      </w:r>
      <w:r w:rsidR="007563B6" w:rsidRPr="007563B6">
        <w:rPr>
          <w:rFonts w:ascii="Arial" w:hAnsi="Arial" w:cs="Arial"/>
          <w:b/>
          <w:color w:val="000000"/>
          <w:kern w:val="28"/>
        </w:rPr>
        <w:t>:</w:t>
      </w:r>
      <w:r w:rsidR="00DC36E4">
        <w:rPr>
          <w:rFonts w:ascii="Arial" w:hAnsi="Arial" w:cs="Arial"/>
          <w:b/>
          <w:color w:val="000000"/>
          <w:kern w:val="28"/>
        </w:rPr>
        <w:tab/>
        <w:t>MULTIDISTRITAL</w:t>
      </w:r>
    </w:p>
    <w:p w:rsidR="00DC36E4" w:rsidRPr="007563B6" w:rsidRDefault="00DC36E4" w:rsidP="00DC36E4">
      <w:pPr>
        <w:spacing w:line="360" w:lineRule="auto"/>
        <w:ind w:left="2124"/>
        <w:rPr>
          <w:rFonts w:ascii="Arial" w:hAnsi="Arial" w:cs="Arial"/>
          <w:b/>
          <w:color w:val="000000"/>
          <w:kern w:val="28"/>
        </w:rPr>
      </w:pPr>
    </w:p>
    <w:p w:rsidR="007563B6" w:rsidRPr="007563B6" w:rsidRDefault="007563B6" w:rsidP="00DC36E4">
      <w:pPr>
        <w:spacing w:line="360" w:lineRule="auto"/>
        <w:ind w:left="2124"/>
        <w:rPr>
          <w:rFonts w:ascii="Arial" w:hAnsi="Arial" w:cs="Arial"/>
          <w:b/>
          <w:color w:val="000000"/>
          <w:kern w:val="28"/>
        </w:rPr>
      </w:pPr>
      <w:r w:rsidRPr="007563B6">
        <w:rPr>
          <w:rFonts w:ascii="Arial" w:hAnsi="Arial" w:cs="Arial"/>
          <w:b/>
          <w:color w:val="000000"/>
          <w:kern w:val="28"/>
        </w:rPr>
        <w:t xml:space="preserve">PRESUPUESTO     :  </w:t>
      </w:r>
      <w:r w:rsidR="00DC36E4">
        <w:rPr>
          <w:rFonts w:ascii="Arial" w:hAnsi="Arial" w:cs="Arial"/>
          <w:b/>
          <w:color w:val="000000"/>
          <w:kern w:val="28"/>
        </w:rPr>
        <w:tab/>
      </w:r>
      <w:r w:rsidR="00375656" w:rsidRPr="00375656">
        <w:rPr>
          <w:rFonts w:ascii="Arial" w:hAnsi="Arial" w:cs="Arial"/>
          <w:b/>
          <w:color w:val="000000"/>
          <w:kern w:val="28"/>
        </w:rPr>
        <w:t>1,754,593.67</w:t>
      </w:r>
      <w:r w:rsidRPr="00DC36E4">
        <w:rPr>
          <w:rFonts w:ascii="Arial" w:hAnsi="Arial" w:cs="Arial"/>
          <w:b/>
          <w:color w:val="000000"/>
          <w:kern w:val="28"/>
        </w:rPr>
        <w:t xml:space="preserve"> Nuevos Soles</w:t>
      </w:r>
    </w:p>
    <w:p w:rsidR="007563B6" w:rsidRPr="00F66F99" w:rsidRDefault="007563B6" w:rsidP="00DC36E4">
      <w:pPr>
        <w:spacing w:line="360" w:lineRule="auto"/>
        <w:ind w:left="2124"/>
        <w:rPr>
          <w:rFonts w:ascii="Arial" w:hAnsi="Arial" w:cs="Arial"/>
          <w:b/>
          <w:color w:val="000000"/>
          <w:kern w:val="28"/>
        </w:rPr>
      </w:pPr>
    </w:p>
    <w:p w:rsidR="000E4E7B" w:rsidRPr="00F66F99" w:rsidRDefault="007563B6" w:rsidP="00D7440C">
      <w:pPr>
        <w:jc w:val="center"/>
        <w:rPr>
          <w:rFonts w:ascii="Arial" w:hAnsi="Arial" w:cs="Arial"/>
          <w:b/>
          <w:lang w:val="es-PE"/>
        </w:rPr>
      </w:pPr>
      <w:r w:rsidRPr="00F66F99">
        <w:rPr>
          <w:rFonts w:ascii="Arial" w:hAnsi="Arial" w:cs="Arial"/>
          <w:b/>
          <w:noProof/>
          <w:color w:val="000000"/>
          <w:kern w:val="28"/>
          <w:lang w:val="es-PE" w:eastAsia="es-PE"/>
        </w:rPr>
        <w:drawing>
          <wp:anchor distT="0" distB="0" distL="114300" distR="114300" simplePos="0" relativeHeight="251657728" behindDoc="1" locked="0" layoutInCell="1" allowOverlap="1" wp14:anchorId="538E97DB" wp14:editId="20647DDC">
            <wp:simplePos x="0" y="0"/>
            <wp:positionH relativeFrom="column">
              <wp:posOffset>5551763</wp:posOffset>
            </wp:positionH>
            <wp:positionV relativeFrom="paragraph">
              <wp:posOffset>157480</wp:posOffset>
            </wp:positionV>
            <wp:extent cx="1028700" cy="47879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88E" w:rsidRPr="00F66F99" w:rsidRDefault="00CC2133" w:rsidP="00D7440C">
      <w:pPr>
        <w:jc w:val="center"/>
        <w:rPr>
          <w:rFonts w:ascii="Arial" w:hAnsi="Arial" w:cs="Arial"/>
          <w:b/>
          <w:lang w:val="es-PE"/>
        </w:rPr>
      </w:pPr>
      <w:r w:rsidRPr="00F66F99">
        <w:rPr>
          <w:rFonts w:ascii="Arial" w:hAnsi="Arial" w:cs="Arial"/>
          <w:b/>
          <w:lang w:val="es-PE"/>
        </w:rPr>
        <w:t>AYACUCHO</w:t>
      </w:r>
      <w:r w:rsidR="004B7DD2" w:rsidRPr="00F66F99">
        <w:rPr>
          <w:rFonts w:ascii="Arial" w:hAnsi="Arial" w:cs="Arial"/>
          <w:b/>
          <w:lang w:val="es-PE"/>
        </w:rPr>
        <w:t xml:space="preserve"> </w:t>
      </w:r>
      <w:r w:rsidR="0077388E" w:rsidRPr="00F66F99">
        <w:rPr>
          <w:rFonts w:ascii="Arial" w:hAnsi="Arial" w:cs="Arial"/>
          <w:b/>
          <w:lang w:val="es-PE"/>
        </w:rPr>
        <w:t>-</w:t>
      </w:r>
      <w:r w:rsidR="004B7DD2" w:rsidRPr="00F66F99">
        <w:rPr>
          <w:rFonts w:ascii="Arial" w:hAnsi="Arial" w:cs="Arial"/>
          <w:b/>
          <w:lang w:val="es-PE"/>
        </w:rPr>
        <w:t xml:space="preserve"> </w:t>
      </w:r>
      <w:r w:rsidR="0077388E" w:rsidRPr="00F66F99">
        <w:rPr>
          <w:rFonts w:ascii="Arial" w:hAnsi="Arial" w:cs="Arial"/>
          <w:b/>
          <w:lang w:val="es-PE"/>
        </w:rPr>
        <w:t>PERU</w:t>
      </w:r>
    </w:p>
    <w:p w:rsidR="00773F0F" w:rsidRPr="00F66F99" w:rsidRDefault="00773F0F" w:rsidP="00D7440C">
      <w:pPr>
        <w:jc w:val="center"/>
        <w:rPr>
          <w:rFonts w:ascii="Arial" w:hAnsi="Arial" w:cs="Arial"/>
          <w:b/>
          <w:lang w:val="es-PE"/>
        </w:rPr>
      </w:pPr>
    </w:p>
    <w:p w:rsidR="001F6E35" w:rsidRPr="00F66F99" w:rsidRDefault="00F8141A" w:rsidP="00D7440C">
      <w:pPr>
        <w:jc w:val="center"/>
        <w:rPr>
          <w:rFonts w:ascii="Arial" w:hAnsi="Arial" w:cs="Arial"/>
          <w:b/>
          <w:lang w:val="es-PE"/>
        </w:rPr>
      </w:pPr>
      <w:r>
        <w:rPr>
          <w:rFonts w:ascii="Arial" w:hAnsi="Arial" w:cs="Arial"/>
          <w:b/>
          <w:lang w:val="es-PE"/>
        </w:rPr>
        <w:t>NOVIEMBRE</w:t>
      </w:r>
      <w:r w:rsidR="00647A3A" w:rsidRPr="00F66F99">
        <w:rPr>
          <w:rFonts w:ascii="Arial" w:hAnsi="Arial" w:cs="Arial"/>
          <w:b/>
          <w:lang w:val="es-PE"/>
        </w:rPr>
        <w:t xml:space="preserve">  </w:t>
      </w:r>
      <w:r w:rsidR="001F6E35" w:rsidRPr="00F66F99">
        <w:rPr>
          <w:rFonts w:ascii="Arial" w:hAnsi="Arial" w:cs="Arial"/>
          <w:b/>
          <w:lang w:val="es-PE"/>
        </w:rPr>
        <w:t>20</w:t>
      </w:r>
      <w:r w:rsidR="00CC2133" w:rsidRPr="00F66F99">
        <w:rPr>
          <w:rFonts w:ascii="Arial" w:hAnsi="Arial" w:cs="Arial"/>
          <w:b/>
          <w:lang w:val="es-PE"/>
        </w:rPr>
        <w:t>1</w:t>
      </w:r>
      <w:r w:rsidR="007B60F8" w:rsidRPr="00F66F99">
        <w:rPr>
          <w:rFonts w:ascii="Arial" w:hAnsi="Arial" w:cs="Arial"/>
          <w:b/>
          <w:lang w:val="es-PE"/>
        </w:rPr>
        <w:t>1</w:t>
      </w:r>
    </w:p>
    <w:p w:rsidR="003E75F5" w:rsidRPr="009E5616" w:rsidRDefault="003E75F5" w:rsidP="00D7440C">
      <w:pPr>
        <w:rPr>
          <w:rFonts w:ascii="Arial Narrow" w:eastAsia="Arial Unicode MS" w:hAnsi="Arial Narrow" w:cs="Arial Unicode MS"/>
          <w:b/>
          <w:caps/>
          <w:sz w:val="22"/>
          <w:szCs w:val="22"/>
          <w:lang w:val="es-PE"/>
        </w:rPr>
        <w:sectPr w:rsidR="003E75F5" w:rsidRPr="009E5616" w:rsidSect="00647A3A">
          <w:headerReference w:type="default" r:id="rId18"/>
          <w:footerReference w:type="default" r:id="rId19"/>
          <w:pgSz w:w="11906" w:h="16838" w:code="9"/>
          <w:pgMar w:top="1418" w:right="849" w:bottom="1418" w:left="0" w:header="709" w:footer="709" w:gutter="0"/>
          <w:cols w:space="708"/>
          <w:titlePg/>
          <w:docGrid w:linePitch="360"/>
        </w:sectPr>
      </w:pPr>
    </w:p>
    <w:p w:rsidR="00375656" w:rsidRDefault="00375656" w:rsidP="00375656">
      <w:pPr>
        <w:jc w:val="center"/>
        <w:rPr>
          <w:rFonts w:cs="Arial"/>
          <w:b/>
          <w:sz w:val="32"/>
          <w:szCs w:val="32"/>
        </w:rPr>
      </w:pPr>
      <w:r w:rsidRPr="007701A0">
        <w:rPr>
          <w:rFonts w:cs="Arial"/>
          <w:b/>
          <w:sz w:val="32"/>
          <w:szCs w:val="32"/>
        </w:rPr>
        <w:lastRenderedPageBreak/>
        <w:t>ÍNDICE</w:t>
      </w:r>
    </w:p>
    <w:p w:rsidR="00375656" w:rsidRDefault="00375656" w:rsidP="003E2D72">
      <w:pPr>
        <w:numPr>
          <w:ilvl w:val="0"/>
          <w:numId w:val="63"/>
        </w:numPr>
        <w:tabs>
          <w:tab w:val="clear" w:pos="1065"/>
          <w:tab w:val="left" w:pos="567"/>
        </w:tabs>
        <w:autoSpaceDE w:val="0"/>
        <w:autoSpaceDN w:val="0"/>
        <w:adjustRightInd w:val="0"/>
        <w:spacing w:before="360" w:after="240"/>
        <w:ind w:left="567" w:hanging="567"/>
        <w:rPr>
          <w:rFonts w:cs="Arial"/>
          <w:b/>
        </w:rPr>
      </w:pPr>
      <w:r w:rsidRPr="003B096B">
        <w:rPr>
          <w:rFonts w:cs="Arial"/>
          <w:b/>
        </w:rPr>
        <w:t>RESUMEN EJECUTIVO</w:t>
      </w:r>
    </w:p>
    <w:p w:rsidR="00375656" w:rsidRDefault="00375656" w:rsidP="00375656">
      <w:pPr>
        <w:tabs>
          <w:tab w:val="left" w:pos="540"/>
        </w:tabs>
        <w:autoSpaceDE w:val="0"/>
        <w:autoSpaceDN w:val="0"/>
        <w:adjustRightInd w:val="0"/>
        <w:spacing w:line="288" w:lineRule="auto"/>
        <w:rPr>
          <w:rFonts w:cs="Arial"/>
        </w:rPr>
      </w:pPr>
      <w:r w:rsidRPr="003B096B">
        <w:rPr>
          <w:rFonts w:cs="Arial"/>
        </w:rPr>
        <w:t xml:space="preserve">A. </w:t>
      </w:r>
      <w:r>
        <w:rPr>
          <w:rFonts w:cs="Arial"/>
        </w:rPr>
        <w:tab/>
      </w:r>
      <w:r w:rsidRPr="003B096B">
        <w:rPr>
          <w:rFonts w:cs="Arial"/>
        </w:rPr>
        <w:t>Nombre del Proyecto de Inversión Pública (PIP)</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B. </w:t>
      </w:r>
      <w:r>
        <w:rPr>
          <w:rFonts w:cs="Arial"/>
        </w:rPr>
        <w:tab/>
      </w:r>
      <w:r w:rsidRPr="003B096B">
        <w:rPr>
          <w:rFonts w:cs="Arial"/>
        </w:rPr>
        <w:t>Objetivo del proyecto</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C. </w:t>
      </w:r>
      <w:r>
        <w:rPr>
          <w:rFonts w:cs="Arial"/>
        </w:rPr>
        <w:tab/>
      </w:r>
      <w:r w:rsidRPr="003B096B">
        <w:rPr>
          <w:rFonts w:cs="Arial"/>
        </w:rPr>
        <w:t>Balance oferta y demanda de los bienes o servicios del PIP</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D. </w:t>
      </w:r>
      <w:r>
        <w:rPr>
          <w:rFonts w:cs="Arial"/>
        </w:rPr>
        <w:tab/>
      </w:r>
      <w:r w:rsidRPr="003B096B">
        <w:rPr>
          <w:rFonts w:cs="Arial"/>
        </w:rPr>
        <w:t>Descripción técnica del PIP</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E. </w:t>
      </w:r>
      <w:r>
        <w:rPr>
          <w:rFonts w:cs="Arial"/>
        </w:rPr>
        <w:tab/>
      </w:r>
      <w:r w:rsidRPr="003B096B">
        <w:rPr>
          <w:rFonts w:cs="Arial"/>
        </w:rPr>
        <w:t>Costos del PIP</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F. </w:t>
      </w:r>
      <w:r>
        <w:rPr>
          <w:rFonts w:cs="Arial"/>
        </w:rPr>
        <w:tab/>
      </w:r>
      <w:r w:rsidRPr="003B096B">
        <w:rPr>
          <w:rFonts w:cs="Arial"/>
        </w:rPr>
        <w:t>Beneficios del PIP</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G. </w:t>
      </w:r>
      <w:r>
        <w:rPr>
          <w:rFonts w:cs="Arial"/>
        </w:rPr>
        <w:tab/>
      </w:r>
      <w:r w:rsidRPr="003B096B">
        <w:rPr>
          <w:rFonts w:cs="Arial"/>
        </w:rPr>
        <w:t>Resultados de la evaluación social</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H. </w:t>
      </w:r>
      <w:r>
        <w:rPr>
          <w:rFonts w:cs="Arial"/>
        </w:rPr>
        <w:tab/>
      </w:r>
      <w:r w:rsidRPr="003B096B">
        <w:rPr>
          <w:rFonts w:cs="Arial"/>
        </w:rPr>
        <w:t>Sostenibilidad del PIP</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I. </w:t>
      </w:r>
      <w:r>
        <w:rPr>
          <w:rFonts w:cs="Arial"/>
        </w:rPr>
        <w:tab/>
      </w:r>
      <w:r w:rsidRPr="003B096B">
        <w:rPr>
          <w:rFonts w:cs="Arial"/>
        </w:rPr>
        <w:t>Impacto ambiental</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J. </w:t>
      </w:r>
      <w:r>
        <w:rPr>
          <w:rFonts w:cs="Arial"/>
        </w:rPr>
        <w:tab/>
      </w:r>
      <w:r w:rsidRPr="003B096B">
        <w:rPr>
          <w:rFonts w:cs="Arial"/>
        </w:rPr>
        <w:t>Organización y Gestión</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K. </w:t>
      </w:r>
      <w:r>
        <w:rPr>
          <w:rFonts w:cs="Arial"/>
        </w:rPr>
        <w:tab/>
      </w:r>
      <w:r w:rsidRPr="003B096B">
        <w:rPr>
          <w:rFonts w:cs="Arial"/>
        </w:rPr>
        <w:t>Plan de Implementación</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L. </w:t>
      </w:r>
      <w:r>
        <w:rPr>
          <w:rFonts w:cs="Arial"/>
        </w:rPr>
        <w:tab/>
      </w:r>
      <w:r w:rsidRPr="003B096B">
        <w:rPr>
          <w:rFonts w:cs="Arial"/>
        </w:rPr>
        <w:t>Conclusiones y Recomendaciones</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M. </w:t>
      </w:r>
      <w:r>
        <w:rPr>
          <w:rFonts w:cs="Arial"/>
        </w:rPr>
        <w:tab/>
      </w:r>
      <w:r w:rsidRPr="003B096B">
        <w:rPr>
          <w:rFonts w:cs="Arial"/>
        </w:rPr>
        <w:t>Marco Lógico</w:t>
      </w:r>
    </w:p>
    <w:p w:rsidR="00375656" w:rsidRPr="003B096B" w:rsidRDefault="00375656" w:rsidP="003E2D72">
      <w:pPr>
        <w:numPr>
          <w:ilvl w:val="0"/>
          <w:numId w:val="63"/>
        </w:numPr>
        <w:tabs>
          <w:tab w:val="clear" w:pos="1065"/>
          <w:tab w:val="num" w:pos="540"/>
        </w:tabs>
        <w:autoSpaceDE w:val="0"/>
        <w:autoSpaceDN w:val="0"/>
        <w:adjustRightInd w:val="0"/>
        <w:spacing w:before="360" w:after="240"/>
        <w:ind w:left="567" w:hanging="567"/>
        <w:rPr>
          <w:rFonts w:cs="Arial"/>
          <w:b/>
        </w:rPr>
      </w:pPr>
      <w:r w:rsidRPr="003B096B">
        <w:rPr>
          <w:rFonts w:cs="Arial"/>
          <w:b/>
        </w:rPr>
        <w:t>ASPECTOS GENERALES</w:t>
      </w:r>
    </w:p>
    <w:p w:rsidR="00375656" w:rsidRDefault="00375656" w:rsidP="00375656">
      <w:pPr>
        <w:tabs>
          <w:tab w:val="left" w:pos="540"/>
        </w:tabs>
        <w:autoSpaceDE w:val="0"/>
        <w:autoSpaceDN w:val="0"/>
        <w:adjustRightInd w:val="0"/>
        <w:spacing w:line="288" w:lineRule="auto"/>
        <w:rPr>
          <w:rFonts w:cs="Arial"/>
        </w:rPr>
      </w:pPr>
      <w:r>
        <w:rPr>
          <w:rFonts w:cs="Arial"/>
        </w:rPr>
        <w:t>2.1</w:t>
      </w:r>
      <w:r>
        <w:rPr>
          <w:rFonts w:cs="Arial"/>
        </w:rPr>
        <w:tab/>
      </w:r>
      <w:r w:rsidRPr="003B096B">
        <w:rPr>
          <w:rFonts w:cs="Arial"/>
        </w:rPr>
        <w:t>Nombre del Proyecto</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2.2 </w:t>
      </w:r>
      <w:r>
        <w:rPr>
          <w:rFonts w:cs="Arial"/>
        </w:rPr>
        <w:tab/>
      </w:r>
      <w:r w:rsidRPr="003B096B">
        <w:rPr>
          <w:rFonts w:cs="Arial"/>
        </w:rPr>
        <w:t xml:space="preserve">Unidad Formuladora y </w:t>
      </w:r>
      <w:smartTag w:uri="urn:schemas-microsoft-com:office:smarttags" w:element="PersonName">
        <w:smartTagPr>
          <w:attr w:name="ProductID" w:val="la Unidad Ejecutora"/>
        </w:smartTagPr>
        <w:r w:rsidRPr="003B096B">
          <w:rPr>
            <w:rFonts w:cs="Arial"/>
          </w:rPr>
          <w:t>la Unidad Ejecutora</w:t>
        </w:r>
      </w:smartTag>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2.3 </w:t>
      </w:r>
      <w:r>
        <w:rPr>
          <w:rFonts w:cs="Arial"/>
        </w:rPr>
        <w:tab/>
      </w:r>
      <w:r w:rsidRPr="003B096B">
        <w:rPr>
          <w:rFonts w:cs="Arial"/>
        </w:rPr>
        <w:t>Participación de las entidades involucradas y de beneficiarios</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2.4 </w:t>
      </w:r>
      <w:r>
        <w:rPr>
          <w:rFonts w:cs="Arial"/>
        </w:rPr>
        <w:tab/>
      </w:r>
      <w:r w:rsidRPr="003B096B">
        <w:rPr>
          <w:rFonts w:cs="Arial"/>
        </w:rPr>
        <w:t>Marco de referencia, en el contexto nacional, regional y local.</w:t>
      </w:r>
    </w:p>
    <w:p w:rsidR="00375656" w:rsidRPr="003B096B" w:rsidRDefault="00375656" w:rsidP="003E2D72">
      <w:pPr>
        <w:numPr>
          <w:ilvl w:val="0"/>
          <w:numId w:val="63"/>
        </w:numPr>
        <w:tabs>
          <w:tab w:val="clear" w:pos="1065"/>
          <w:tab w:val="num" w:pos="540"/>
        </w:tabs>
        <w:autoSpaceDE w:val="0"/>
        <w:autoSpaceDN w:val="0"/>
        <w:adjustRightInd w:val="0"/>
        <w:spacing w:before="360" w:after="240"/>
        <w:ind w:left="567" w:hanging="567"/>
        <w:rPr>
          <w:rFonts w:cs="Arial"/>
          <w:b/>
        </w:rPr>
      </w:pPr>
      <w:r w:rsidRPr="003B096B">
        <w:rPr>
          <w:rFonts w:cs="Arial"/>
          <w:b/>
        </w:rPr>
        <w:t>IDENTIFICACIÓN</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3.1 </w:t>
      </w:r>
      <w:r>
        <w:rPr>
          <w:rFonts w:cs="Arial"/>
        </w:rPr>
        <w:tab/>
      </w:r>
      <w:r w:rsidRPr="003B096B">
        <w:rPr>
          <w:rFonts w:cs="Arial"/>
        </w:rPr>
        <w:t>Diagnóstico de la situación actual</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3.2 </w:t>
      </w:r>
      <w:r>
        <w:rPr>
          <w:rFonts w:cs="Arial"/>
        </w:rPr>
        <w:tab/>
      </w:r>
      <w:r w:rsidRPr="003B096B">
        <w:rPr>
          <w:rFonts w:cs="Arial"/>
        </w:rPr>
        <w:t>Definición del problema y sus causas</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3.3 </w:t>
      </w:r>
      <w:r>
        <w:rPr>
          <w:rFonts w:cs="Arial"/>
        </w:rPr>
        <w:tab/>
      </w:r>
      <w:r w:rsidRPr="003B096B">
        <w:rPr>
          <w:rFonts w:cs="Arial"/>
        </w:rPr>
        <w:t>Objetivo del proyecto</w:t>
      </w:r>
    </w:p>
    <w:p w:rsidR="00375656" w:rsidRPr="003B096B" w:rsidRDefault="00375656" w:rsidP="00375656">
      <w:pPr>
        <w:tabs>
          <w:tab w:val="left" w:pos="540"/>
        </w:tabs>
        <w:autoSpaceDE w:val="0"/>
        <w:autoSpaceDN w:val="0"/>
        <w:adjustRightInd w:val="0"/>
        <w:spacing w:line="288" w:lineRule="auto"/>
        <w:rPr>
          <w:rFonts w:cs="Arial"/>
        </w:rPr>
      </w:pPr>
      <w:r w:rsidRPr="003B096B">
        <w:rPr>
          <w:rFonts w:cs="Arial"/>
        </w:rPr>
        <w:t xml:space="preserve">3.4 </w:t>
      </w:r>
      <w:r>
        <w:rPr>
          <w:rFonts w:cs="Arial"/>
        </w:rPr>
        <w:tab/>
      </w:r>
      <w:r w:rsidRPr="003B096B">
        <w:rPr>
          <w:rFonts w:cs="Arial"/>
        </w:rPr>
        <w:t>Alternativas de solución.</w:t>
      </w:r>
    </w:p>
    <w:p w:rsidR="00375656" w:rsidRDefault="00375656" w:rsidP="003E2D72">
      <w:pPr>
        <w:numPr>
          <w:ilvl w:val="0"/>
          <w:numId w:val="63"/>
        </w:numPr>
        <w:tabs>
          <w:tab w:val="clear" w:pos="1065"/>
          <w:tab w:val="num" w:pos="540"/>
        </w:tabs>
        <w:autoSpaceDE w:val="0"/>
        <w:autoSpaceDN w:val="0"/>
        <w:adjustRightInd w:val="0"/>
        <w:spacing w:before="360" w:after="240"/>
        <w:ind w:left="567" w:hanging="567"/>
        <w:rPr>
          <w:rFonts w:cs="Arial"/>
          <w:b/>
        </w:rPr>
      </w:pPr>
      <w:r w:rsidRPr="003B096B">
        <w:rPr>
          <w:rFonts w:cs="Arial"/>
          <w:b/>
        </w:rPr>
        <w:t>FORMULACIÓN</w:t>
      </w:r>
    </w:p>
    <w:p w:rsidR="00375656" w:rsidRDefault="00375656" w:rsidP="003E2D72">
      <w:pPr>
        <w:numPr>
          <w:ilvl w:val="1"/>
          <w:numId w:val="64"/>
        </w:numPr>
        <w:tabs>
          <w:tab w:val="clear" w:pos="360"/>
          <w:tab w:val="num" w:pos="540"/>
          <w:tab w:val="left" w:pos="567"/>
        </w:tabs>
        <w:autoSpaceDE w:val="0"/>
        <w:autoSpaceDN w:val="0"/>
        <w:adjustRightInd w:val="0"/>
        <w:spacing w:line="288" w:lineRule="auto"/>
        <w:rPr>
          <w:rFonts w:cs="Arial"/>
        </w:rPr>
      </w:pPr>
      <w:r>
        <w:rPr>
          <w:rFonts w:cs="Arial"/>
        </w:rPr>
        <w:t>Ciclo del Proyecto y Horizonte de Evaluación.</w:t>
      </w:r>
    </w:p>
    <w:p w:rsidR="00375656" w:rsidRDefault="00375656" w:rsidP="003E2D72">
      <w:pPr>
        <w:numPr>
          <w:ilvl w:val="1"/>
          <w:numId w:val="64"/>
        </w:numPr>
        <w:tabs>
          <w:tab w:val="clear" w:pos="360"/>
          <w:tab w:val="num" w:pos="540"/>
          <w:tab w:val="left" w:pos="567"/>
        </w:tabs>
        <w:autoSpaceDE w:val="0"/>
        <w:autoSpaceDN w:val="0"/>
        <w:adjustRightInd w:val="0"/>
        <w:spacing w:line="288" w:lineRule="auto"/>
        <w:rPr>
          <w:rFonts w:cs="Arial"/>
        </w:rPr>
      </w:pPr>
      <w:r w:rsidRPr="003B096B">
        <w:rPr>
          <w:rFonts w:cs="Arial"/>
        </w:rPr>
        <w:t xml:space="preserve">Análisis de </w:t>
      </w:r>
      <w:smartTag w:uri="urn:schemas-microsoft-com:office:smarttags" w:element="PersonName">
        <w:smartTagPr>
          <w:attr w:name="ProductID" w:val="la Demanda"/>
        </w:smartTagPr>
        <w:r w:rsidRPr="003B096B">
          <w:rPr>
            <w:rFonts w:cs="Arial"/>
          </w:rPr>
          <w:t>la Demanda</w:t>
        </w:r>
      </w:smartTag>
    </w:p>
    <w:p w:rsidR="00375656" w:rsidRDefault="00375656" w:rsidP="003E2D72">
      <w:pPr>
        <w:numPr>
          <w:ilvl w:val="1"/>
          <w:numId w:val="64"/>
        </w:numPr>
        <w:tabs>
          <w:tab w:val="clear" w:pos="360"/>
          <w:tab w:val="num" w:pos="540"/>
          <w:tab w:val="left" w:pos="567"/>
        </w:tabs>
        <w:autoSpaceDE w:val="0"/>
        <w:autoSpaceDN w:val="0"/>
        <w:adjustRightInd w:val="0"/>
        <w:spacing w:line="288" w:lineRule="auto"/>
        <w:rPr>
          <w:rFonts w:cs="Arial"/>
        </w:rPr>
      </w:pPr>
      <w:r w:rsidRPr="003B096B">
        <w:rPr>
          <w:rFonts w:cs="Arial"/>
        </w:rPr>
        <w:t xml:space="preserve">Análisis de </w:t>
      </w:r>
      <w:smartTag w:uri="urn:schemas-microsoft-com:office:smarttags" w:element="PersonName">
        <w:smartTagPr>
          <w:attr w:name="ProductID" w:val="la Oferta"/>
        </w:smartTagPr>
        <w:r w:rsidRPr="003B096B">
          <w:rPr>
            <w:rFonts w:cs="Arial"/>
          </w:rPr>
          <w:t>la Oferta</w:t>
        </w:r>
      </w:smartTag>
    </w:p>
    <w:p w:rsidR="00375656" w:rsidRDefault="00375656" w:rsidP="003E2D72">
      <w:pPr>
        <w:numPr>
          <w:ilvl w:val="1"/>
          <w:numId w:val="64"/>
        </w:numPr>
        <w:tabs>
          <w:tab w:val="clear" w:pos="360"/>
          <w:tab w:val="num" w:pos="540"/>
          <w:tab w:val="left" w:pos="567"/>
        </w:tabs>
        <w:autoSpaceDE w:val="0"/>
        <w:autoSpaceDN w:val="0"/>
        <w:adjustRightInd w:val="0"/>
        <w:spacing w:line="288" w:lineRule="auto"/>
        <w:rPr>
          <w:rFonts w:cs="Arial"/>
        </w:rPr>
      </w:pPr>
      <w:r w:rsidRPr="003B096B">
        <w:rPr>
          <w:rFonts w:cs="Arial"/>
        </w:rPr>
        <w:t>Balance Oferta Demanda</w:t>
      </w:r>
    </w:p>
    <w:p w:rsidR="00375656" w:rsidRPr="00F87186" w:rsidRDefault="00375656" w:rsidP="003E2D72">
      <w:pPr>
        <w:numPr>
          <w:ilvl w:val="1"/>
          <w:numId w:val="64"/>
        </w:numPr>
        <w:tabs>
          <w:tab w:val="clear" w:pos="360"/>
          <w:tab w:val="num" w:pos="540"/>
          <w:tab w:val="left" w:pos="567"/>
        </w:tabs>
        <w:autoSpaceDE w:val="0"/>
        <w:autoSpaceDN w:val="0"/>
        <w:adjustRightInd w:val="0"/>
        <w:spacing w:line="288" w:lineRule="auto"/>
        <w:rPr>
          <w:rFonts w:cs="Arial"/>
        </w:rPr>
      </w:pPr>
      <w:r w:rsidRPr="003B096B">
        <w:rPr>
          <w:rFonts w:cs="Arial"/>
        </w:rPr>
        <w:t xml:space="preserve">Planteamiento técnico de </w:t>
      </w:r>
      <w:r w:rsidRPr="00F87186">
        <w:rPr>
          <w:rFonts w:cs="Arial"/>
        </w:rPr>
        <w:t>las alternativas</w:t>
      </w:r>
    </w:p>
    <w:p w:rsidR="00375656" w:rsidRPr="00F87186" w:rsidRDefault="00375656" w:rsidP="003E2D72">
      <w:pPr>
        <w:numPr>
          <w:ilvl w:val="1"/>
          <w:numId w:val="64"/>
        </w:numPr>
        <w:tabs>
          <w:tab w:val="clear" w:pos="360"/>
          <w:tab w:val="num" w:pos="540"/>
          <w:tab w:val="left" w:pos="567"/>
        </w:tabs>
        <w:autoSpaceDE w:val="0"/>
        <w:autoSpaceDN w:val="0"/>
        <w:adjustRightInd w:val="0"/>
        <w:spacing w:line="288" w:lineRule="auto"/>
        <w:rPr>
          <w:rFonts w:cs="Arial"/>
        </w:rPr>
      </w:pPr>
      <w:r w:rsidRPr="00F87186">
        <w:rPr>
          <w:rFonts w:cs="Arial"/>
        </w:rPr>
        <w:t>Costos</w:t>
      </w:r>
    </w:p>
    <w:p w:rsidR="00375656" w:rsidRPr="00F87186" w:rsidRDefault="00375656" w:rsidP="00375656">
      <w:pPr>
        <w:autoSpaceDE w:val="0"/>
        <w:autoSpaceDN w:val="0"/>
        <w:adjustRightInd w:val="0"/>
        <w:spacing w:before="360" w:after="240"/>
        <w:rPr>
          <w:rFonts w:cs="Arial"/>
          <w:b/>
        </w:rPr>
      </w:pPr>
    </w:p>
    <w:p w:rsidR="00375656" w:rsidRPr="00F87186" w:rsidRDefault="00375656" w:rsidP="003E2D72">
      <w:pPr>
        <w:numPr>
          <w:ilvl w:val="0"/>
          <w:numId w:val="63"/>
        </w:numPr>
        <w:tabs>
          <w:tab w:val="clear" w:pos="1065"/>
          <w:tab w:val="num" w:pos="540"/>
        </w:tabs>
        <w:autoSpaceDE w:val="0"/>
        <w:autoSpaceDN w:val="0"/>
        <w:adjustRightInd w:val="0"/>
        <w:spacing w:before="360" w:after="240"/>
        <w:ind w:left="567" w:hanging="567"/>
        <w:rPr>
          <w:rFonts w:cs="Arial"/>
          <w:b/>
        </w:rPr>
      </w:pPr>
      <w:r w:rsidRPr="00F87186">
        <w:rPr>
          <w:rFonts w:cs="Arial"/>
          <w:b/>
        </w:rPr>
        <w:t>EVALUACIÓN</w:t>
      </w:r>
    </w:p>
    <w:p w:rsidR="00375656" w:rsidRPr="00F87186" w:rsidRDefault="00375656" w:rsidP="003E2D72">
      <w:pPr>
        <w:numPr>
          <w:ilvl w:val="1"/>
          <w:numId w:val="65"/>
        </w:numPr>
        <w:tabs>
          <w:tab w:val="clear" w:pos="360"/>
          <w:tab w:val="num" w:pos="540"/>
          <w:tab w:val="left" w:pos="567"/>
        </w:tabs>
        <w:autoSpaceDE w:val="0"/>
        <w:autoSpaceDN w:val="0"/>
        <w:adjustRightInd w:val="0"/>
        <w:spacing w:line="288" w:lineRule="auto"/>
        <w:rPr>
          <w:rFonts w:cs="Arial"/>
        </w:rPr>
      </w:pPr>
      <w:r w:rsidRPr="00F87186">
        <w:rPr>
          <w:rFonts w:cs="Arial"/>
        </w:rPr>
        <w:t>Beneficios</w:t>
      </w:r>
    </w:p>
    <w:p w:rsidR="00375656" w:rsidRPr="00F87186" w:rsidRDefault="00375656" w:rsidP="003E2D72">
      <w:pPr>
        <w:numPr>
          <w:ilvl w:val="1"/>
          <w:numId w:val="65"/>
        </w:numPr>
        <w:tabs>
          <w:tab w:val="clear" w:pos="360"/>
          <w:tab w:val="num" w:pos="540"/>
          <w:tab w:val="left" w:pos="567"/>
        </w:tabs>
        <w:autoSpaceDE w:val="0"/>
        <w:autoSpaceDN w:val="0"/>
        <w:adjustRightInd w:val="0"/>
        <w:spacing w:line="288" w:lineRule="auto"/>
        <w:rPr>
          <w:rFonts w:cs="Arial"/>
        </w:rPr>
      </w:pPr>
      <w:r w:rsidRPr="00F87186">
        <w:rPr>
          <w:rFonts w:cs="Arial"/>
        </w:rPr>
        <w:t>Evaluación Social</w:t>
      </w:r>
    </w:p>
    <w:p w:rsidR="00375656" w:rsidRPr="00F87186" w:rsidRDefault="00375656" w:rsidP="003E2D72">
      <w:pPr>
        <w:numPr>
          <w:ilvl w:val="1"/>
          <w:numId w:val="65"/>
        </w:numPr>
        <w:tabs>
          <w:tab w:val="clear" w:pos="360"/>
          <w:tab w:val="num" w:pos="540"/>
          <w:tab w:val="left" w:pos="567"/>
        </w:tabs>
        <w:autoSpaceDE w:val="0"/>
        <w:autoSpaceDN w:val="0"/>
        <w:adjustRightInd w:val="0"/>
        <w:spacing w:line="288" w:lineRule="auto"/>
        <w:rPr>
          <w:rFonts w:cs="Arial"/>
        </w:rPr>
      </w:pPr>
      <w:r w:rsidRPr="00F87186">
        <w:rPr>
          <w:rFonts w:cs="Arial"/>
        </w:rPr>
        <w:t>Análisis de Sensibilidad</w:t>
      </w:r>
    </w:p>
    <w:p w:rsidR="00375656" w:rsidRPr="00F87186" w:rsidRDefault="00375656" w:rsidP="003E2D72">
      <w:pPr>
        <w:numPr>
          <w:ilvl w:val="1"/>
          <w:numId w:val="65"/>
        </w:numPr>
        <w:tabs>
          <w:tab w:val="clear" w:pos="360"/>
          <w:tab w:val="num" w:pos="540"/>
          <w:tab w:val="left" w:pos="567"/>
        </w:tabs>
        <w:autoSpaceDE w:val="0"/>
        <w:autoSpaceDN w:val="0"/>
        <w:adjustRightInd w:val="0"/>
        <w:spacing w:line="288" w:lineRule="auto"/>
        <w:rPr>
          <w:rFonts w:cs="Arial"/>
        </w:rPr>
      </w:pPr>
      <w:r w:rsidRPr="00F87186">
        <w:rPr>
          <w:rFonts w:cs="Arial"/>
        </w:rPr>
        <w:t>Análisis de Sostenibilidad</w:t>
      </w:r>
    </w:p>
    <w:p w:rsidR="00375656" w:rsidRPr="00F87186" w:rsidRDefault="00375656" w:rsidP="003E2D72">
      <w:pPr>
        <w:numPr>
          <w:ilvl w:val="1"/>
          <w:numId w:val="65"/>
        </w:numPr>
        <w:tabs>
          <w:tab w:val="clear" w:pos="360"/>
          <w:tab w:val="num" w:pos="540"/>
          <w:tab w:val="left" w:pos="567"/>
        </w:tabs>
        <w:autoSpaceDE w:val="0"/>
        <w:autoSpaceDN w:val="0"/>
        <w:adjustRightInd w:val="0"/>
        <w:spacing w:line="288" w:lineRule="auto"/>
        <w:rPr>
          <w:rFonts w:cs="Arial"/>
        </w:rPr>
      </w:pPr>
      <w:r w:rsidRPr="00F87186">
        <w:rPr>
          <w:rFonts w:cs="Arial"/>
        </w:rPr>
        <w:t>Impacto ambiental</w:t>
      </w:r>
    </w:p>
    <w:p w:rsidR="00375656" w:rsidRPr="00F87186" w:rsidRDefault="00375656" w:rsidP="003E2D72">
      <w:pPr>
        <w:numPr>
          <w:ilvl w:val="1"/>
          <w:numId w:val="65"/>
        </w:numPr>
        <w:tabs>
          <w:tab w:val="clear" w:pos="360"/>
          <w:tab w:val="num" w:pos="540"/>
          <w:tab w:val="left" w:pos="567"/>
        </w:tabs>
        <w:autoSpaceDE w:val="0"/>
        <w:autoSpaceDN w:val="0"/>
        <w:adjustRightInd w:val="0"/>
        <w:spacing w:line="288" w:lineRule="auto"/>
        <w:rPr>
          <w:rFonts w:cs="Arial"/>
        </w:rPr>
      </w:pPr>
      <w:r w:rsidRPr="00F87186">
        <w:rPr>
          <w:rFonts w:cs="Arial"/>
        </w:rPr>
        <w:t>Selección de alternativa</w:t>
      </w:r>
    </w:p>
    <w:p w:rsidR="00375656" w:rsidRPr="00F87186" w:rsidRDefault="00375656" w:rsidP="003E2D72">
      <w:pPr>
        <w:numPr>
          <w:ilvl w:val="1"/>
          <w:numId w:val="65"/>
        </w:numPr>
        <w:tabs>
          <w:tab w:val="clear" w:pos="360"/>
          <w:tab w:val="num" w:pos="540"/>
          <w:tab w:val="left" w:pos="567"/>
        </w:tabs>
        <w:autoSpaceDE w:val="0"/>
        <w:autoSpaceDN w:val="0"/>
        <w:adjustRightInd w:val="0"/>
        <w:spacing w:line="288" w:lineRule="auto"/>
        <w:rPr>
          <w:rFonts w:cs="Arial"/>
        </w:rPr>
      </w:pPr>
      <w:r w:rsidRPr="00F87186">
        <w:rPr>
          <w:rFonts w:cs="Arial"/>
        </w:rPr>
        <w:t>Plan de Implementación</w:t>
      </w:r>
    </w:p>
    <w:p w:rsidR="00375656" w:rsidRPr="00F87186" w:rsidRDefault="00375656" w:rsidP="003E2D72">
      <w:pPr>
        <w:numPr>
          <w:ilvl w:val="1"/>
          <w:numId w:val="65"/>
        </w:numPr>
        <w:tabs>
          <w:tab w:val="clear" w:pos="360"/>
          <w:tab w:val="num" w:pos="540"/>
          <w:tab w:val="left" w:pos="567"/>
        </w:tabs>
        <w:autoSpaceDE w:val="0"/>
        <w:autoSpaceDN w:val="0"/>
        <w:adjustRightInd w:val="0"/>
        <w:spacing w:line="288" w:lineRule="auto"/>
        <w:rPr>
          <w:rFonts w:cs="Arial"/>
        </w:rPr>
      </w:pPr>
      <w:r w:rsidRPr="00F87186">
        <w:rPr>
          <w:rFonts w:cs="Arial"/>
        </w:rPr>
        <w:t>Organización y Gestión</w:t>
      </w:r>
    </w:p>
    <w:p w:rsidR="00375656" w:rsidRPr="00F87186" w:rsidRDefault="00375656" w:rsidP="003E2D72">
      <w:pPr>
        <w:numPr>
          <w:ilvl w:val="1"/>
          <w:numId w:val="65"/>
        </w:numPr>
        <w:tabs>
          <w:tab w:val="clear" w:pos="360"/>
          <w:tab w:val="num" w:pos="540"/>
          <w:tab w:val="left" w:pos="567"/>
        </w:tabs>
        <w:autoSpaceDE w:val="0"/>
        <w:autoSpaceDN w:val="0"/>
        <w:adjustRightInd w:val="0"/>
        <w:spacing w:line="288" w:lineRule="auto"/>
        <w:rPr>
          <w:rFonts w:cs="Arial"/>
        </w:rPr>
      </w:pPr>
      <w:r w:rsidRPr="00F87186">
        <w:rPr>
          <w:rFonts w:cs="Arial"/>
        </w:rPr>
        <w:t>Matriz de marco lógico para la alternativa seleccionada.</w:t>
      </w:r>
    </w:p>
    <w:p w:rsidR="00375656" w:rsidRPr="00F87186" w:rsidRDefault="00375656" w:rsidP="003E2D72">
      <w:pPr>
        <w:numPr>
          <w:ilvl w:val="0"/>
          <w:numId w:val="63"/>
        </w:numPr>
        <w:tabs>
          <w:tab w:val="clear" w:pos="1065"/>
          <w:tab w:val="num" w:pos="540"/>
        </w:tabs>
        <w:autoSpaceDE w:val="0"/>
        <w:autoSpaceDN w:val="0"/>
        <w:adjustRightInd w:val="0"/>
        <w:spacing w:before="360" w:after="240"/>
        <w:ind w:left="567" w:hanging="567"/>
        <w:rPr>
          <w:rFonts w:cs="Arial"/>
          <w:b/>
        </w:rPr>
      </w:pPr>
      <w:r w:rsidRPr="00F87186">
        <w:rPr>
          <w:rFonts w:cs="Arial"/>
          <w:b/>
        </w:rPr>
        <w:t>CONCLUSIONES Y RECOMENDACIONES.</w:t>
      </w:r>
    </w:p>
    <w:p w:rsidR="00375656" w:rsidRPr="00F87186" w:rsidRDefault="00375656" w:rsidP="003E2D72">
      <w:pPr>
        <w:numPr>
          <w:ilvl w:val="0"/>
          <w:numId w:val="63"/>
        </w:numPr>
        <w:tabs>
          <w:tab w:val="clear" w:pos="1065"/>
          <w:tab w:val="num" w:pos="540"/>
        </w:tabs>
        <w:autoSpaceDE w:val="0"/>
        <w:autoSpaceDN w:val="0"/>
        <w:adjustRightInd w:val="0"/>
        <w:spacing w:before="360" w:after="240"/>
        <w:ind w:left="567" w:hanging="567"/>
        <w:rPr>
          <w:rFonts w:cs="Arial"/>
          <w:b/>
        </w:rPr>
      </w:pPr>
      <w:r w:rsidRPr="00F87186">
        <w:rPr>
          <w:rFonts w:cs="Arial"/>
          <w:b/>
        </w:rPr>
        <w:t>ANEXOS</w:t>
      </w:r>
    </w:p>
    <w:p w:rsidR="00375656" w:rsidRDefault="00375656" w:rsidP="00375656">
      <w:pPr>
        <w:spacing w:line="288" w:lineRule="auto"/>
        <w:rPr>
          <w:rFonts w:cs="Arial"/>
        </w:rPr>
      </w:pPr>
      <w:r w:rsidRPr="00F87186">
        <w:rPr>
          <w:rFonts w:cs="Arial"/>
        </w:rPr>
        <w:t xml:space="preserve">ANEXO </w:t>
      </w:r>
      <w:r>
        <w:rPr>
          <w:rFonts w:cs="Arial"/>
        </w:rPr>
        <w:t>A</w:t>
      </w:r>
      <w:r w:rsidRPr="00F87186">
        <w:rPr>
          <w:rFonts w:cs="Arial"/>
        </w:rPr>
        <w:t>: DOCUMENTOS DE SOSTENIBILIDAD.</w:t>
      </w:r>
    </w:p>
    <w:p w:rsidR="00375656" w:rsidRPr="00F87186" w:rsidRDefault="00375656" w:rsidP="00375656">
      <w:pPr>
        <w:spacing w:line="288" w:lineRule="auto"/>
        <w:rPr>
          <w:rFonts w:cs="Arial"/>
        </w:rPr>
      </w:pPr>
      <w:r w:rsidRPr="00F87186">
        <w:rPr>
          <w:rFonts w:cs="Arial"/>
        </w:rPr>
        <w:t xml:space="preserve">ANEXO B: </w:t>
      </w:r>
      <w:r>
        <w:rPr>
          <w:rFonts w:cs="Arial"/>
        </w:rPr>
        <w:t>OTROS</w:t>
      </w:r>
      <w:r w:rsidRPr="00F87186">
        <w:rPr>
          <w:rFonts w:cs="Arial"/>
        </w:rPr>
        <w:t>.</w:t>
      </w:r>
    </w:p>
    <w:p w:rsidR="00375656" w:rsidRPr="00F87186" w:rsidRDefault="00375656" w:rsidP="00375656">
      <w:pPr>
        <w:spacing w:line="288" w:lineRule="auto"/>
        <w:rPr>
          <w:rFonts w:cs="Arial"/>
        </w:rPr>
      </w:pPr>
    </w:p>
    <w:p w:rsidR="00375656" w:rsidRPr="00F87186" w:rsidRDefault="00375656" w:rsidP="00375656">
      <w:pPr>
        <w:autoSpaceDE w:val="0"/>
        <w:autoSpaceDN w:val="0"/>
        <w:adjustRightInd w:val="0"/>
        <w:spacing w:before="360" w:after="240"/>
        <w:rPr>
          <w:rFonts w:cs="Arial"/>
          <w:b/>
        </w:rPr>
      </w:pPr>
    </w:p>
    <w:p w:rsidR="0084249E" w:rsidRDefault="0084249E" w:rsidP="00E33571">
      <w:pPr>
        <w:jc w:val="center"/>
        <w:outlineLvl w:val="0"/>
        <w:rPr>
          <w:rFonts w:ascii="Arial Narrow" w:hAnsi="Arial Narrow" w:cs="Arial"/>
          <w:b/>
          <w:sz w:val="22"/>
          <w:szCs w:val="22"/>
        </w:rPr>
        <w:sectPr w:rsidR="0084249E" w:rsidSect="00C60DD8">
          <w:headerReference w:type="default" r:id="rId20"/>
          <w:pgSz w:w="12240" w:h="15840"/>
          <w:pgMar w:top="1418" w:right="1701" w:bottom="1418" w:left="1701" w:header="709" w:footer="709" w:gutter="0"/>
          <w:cols w:space="708"/>
          <w:docGrid w:linePitch="360"/>
        </w:sectPr>
      </w:pPr>
      <w:bookmarkStart w:id="0" w:name="_GoBack"/>
      <w:bookmarkEnd w:id="0"/>
    </w:p>
    <w:p w:rsidR="00375656" w:rsidRDefault="00375656" w:rsidP="0084249E">
      <w:pPr>
        <w:jc w:val="center"/>
        <w:outlineLvl w:val="0"/>
        <w:rPr>
          <w:rFonts w:ascii="Arial Narrow" w:hAnsi="Arial Narrow" w:cs="Arial"/>
          <w:b/>
          <w:sz w:val="22"/>
          <w:szCs w:val="22"/>
        </w:rPr>
      </w:pPr>
      <w:bookmarkStart w:id="1" w:name="_Toc263932868"/>
      <w:bookmarkStart w:id="2" w:name="_Toc263934282"/>
      <w:bookmarkStart w:id="3" w:name="_Toc263935171"/>
      <w:bookmarkStart w:id="4" w:name="_Toc263935279"/>
      <w:bookmarkStart w:id="5" w:name="_Toc263925070"/>
      <w:bookmarkStart w:id="6" w:name="_Toc264012651"/>
      <w:bookmarkStart w:id="7" w:name="_Toc264019689"/>
      <w:bookmarkStart w:id="8" w:name="_Toc264025921"/>
      <w:bookmarkStart w:id="9" w:name="_Toc264026925"/>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Pr="00F87186" w:rsidRDefault="00375656" w:rsidP="00375656">
      <w:pPr>
        <w:autoSpaceDE w:val="0"/>
        <w:autoSpaceDN w:val="0"/>
        <w:adjustRightInd w:val="0"/>
        <w:ind w:left="3540" w:firstLine="708"/>
        <w:rPr>
          <w:rFonts w:cs="Arial"/>
          <w:b/>
          <w:color w:val="000000"/>
        </w:rPr>
      </w:pPr>
    </w:p>
    <w:p w:rsidR="00375656" w:rsidRDefault="00375656" w:rsidP="00375656">
      <w:pPr>
        <w:autoSpaceDE w:val="0"/>
        <w:autoSpaceDN w:val="0"/>
        <w:adjustRightInd w:val="0"/>
        <w:ind w:left="3540" w:firstLine="708"/>
        <w:rPr>
          <w:rFonts w:cs="Arial"/>
          <w:b/>
          <w:color w:val="000000"/>
        </w:rPr>
      </w:pPr>
    </w:p>
    <w:p w:rsidR="00375656" w:rsidRDefault="00375656" w:rsidP="00375656">
      <w:pPr>
        <w:autoSpaceDE w:val="0"/>
        <w:autoSpaceDN w:val="0"/>
        <w:adjustRightInd w:val="0"/>
        <w:ind w:left="3540" w:firstLine="708"/>
        <w:rPr>
          <w:rFonts w:cs="Arial"/>
          <w:b/>
          <w:color w:val="000000"/>
        </w:rPr>
      </w:pPr>
    </w:p>
    <w:p w:rsidR="00375656" w:rsidRPr="00F87186" w:rsidRDefault="00375656" w:rsidP="00375656">
      <w:pPr>
        <w:autoSpaceDE w:val="0"/>
        <w:autoSpaceDN w:val="0"/>
        <w:adjustRightInd w:val="0"/>
        <w:ind w:left="3540" w:firstLine="708"/>
        <w:rPr>
          <w:rFonts w:cs="Arial"/>
          <w:b/>
          <w:color w:val="000000"/>
        </w:rPr>
      </w:pPr>
    </w:p>
    <w:p w:rsidR="00375656" w:rsidRPr="00F87186" w:rsidRDefault="00375656" w:rsidP="00375656">
      <w:pPr>
        <w:autoSpaceDE w:val="0"/>
        <w:autoSpaceDN w:val="0"/>
        <w:adjustRightInd w:val="0"/>
        <w:ind w:left="3540" w:firstLine="708"/>
        <w:rPr>
          <w:rFonts w:cs="Arial"/>
          <w:b/>
          <w:color w:val="000000"/>
        </w:rPr>
      </w:pPr>
    </w:p>
    <w:p w:rsidR="00375656" w:rsidRPr="00F87186" w:rsidRDefault="00375656" w:rsidP="00375656">
      <w:pPr>
        <w:spacing w:line="360" w:lineRule="auto"/>
        <w:ind w:left="708"/>
        <w:rPr>
          <w:rFonts w:cs="Arial"/>
        </w:rPr>
      </w:pPr>
      <w:r>
        <w:rPr>
          <w:rFonts w:ascii="Swis721 BlkOul BT" w:hAnsi="Swis721 BlkOul BT" w:cs="Arial"/>
          <w:bCs/>
          <w:noProof/>
          <w:lang w:val="es-PE" w:eastAsia="es-PE"/>
        </w:rPr>
        <mc:AlternateContent>
          <mc:Choice Requires="wps">
            <w:drawing>
              <wp:anchor distT="0" distB="0" distL="114300" distR="114300" simplePos="0" relativeHeight="251660800" behindDoc="0" locked="0" layoutInCell="1" allowOverlap="1" wp14:anchorId="61ACE8C4" wp14:editId="416A95B9">
                <wp:simplePos x="0" y="0"/>
                <wp:positionH relativeFrom="column">
                  <wp:posOffset>-114300</wp:posOffset>
                </wp:positionH>
                <wp:positionV relativeFrom="paragraph">
                  <wp:posOffset>225425</wp:posOffset>
                </wp:positionV>
                <wp:extent cx="5715000" cy="0"/>
                <wp:effectExtent l="32385" t="36195" r="34290" b="3048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" strokeweight="4.5pt">
                <v:stroke linestyle="thinThick"/>
              </v:line>
            </w:pict>
          </mc:Fallback>
        </mc:AlternateContent>
      </w:r>
    </w:p>
    <w:p w:rsidR="00375656" w:rsidRPr="00F87186" w:rsidRDefault="00375656" w:rsidP="00375656">
      <w:pPr>
        <w:pStyle w:val="Sub-ttulo"/>
        <w:spacing w:line="360" w:lineRule="auto"/>
        <w:ind w:left="720" w:firstLine="720"/>
        <w:jc w:val="right"/>
        <w:rPr>
          <w:rFonts w:ascii="Swis721 BlkOul BT" w:hAnsi="Swis721 BlkOul BT" w:cs="Arial"/>
          <w:bCs/>
          <w:szCs w:val="24"/>
        </w:rPr>
      </w:pPr>
    </w:p>
    <w:p w:rsidR="00375656" w:rsidRPr="00F87186" w:rsidRDefault="00375656" w:rsidP="00375656">
      <w:pPr>
        <w:pStyle w:val="Sub-ttulo"/>
        <w:spacing w:line="360" w:lineRule="auto"/>
        <w:ind w:left="720" w:right="528" w:firstLine="720"/>
        <w:jc w:val="right"/>
        <w:rPr>
          <w:rFonts w:ascii="Impact" w:hAnsi="Impact" w:cs="Arial"/>
          <w:b w:val="0"/>
          <w:bCs/>
          <w:sz w:val="32"/>
          <w:szCs w:val="32"/>
        </w:rPr>
      </w:pPr>
      <w:r w:rsidRPr="00F87186">
        <w:rPr>
          <w:rFonts w:ascii="Impact" w:hAnsi="Impact" w:cs="Arial"/>
          <w:b w:val="0"/>
          <w:bCs/>
          <w:sz w:val="32"/>
          <w:szCs w:val="32"/>
        </w:rPr>
        <w:t>I. RESUMEN EJECUTIVO</w:t>
      </w:r>
    </w:p>
    <w:p w:rsidR="00375656" w:rsidRPr="00F87186" w:rsidRDefault="00375656" w:rsidP="00375656">
      <w:pPr>
        <w:pStyle w:val="Sub-ttulo"/>
        <w:spacing w:line="360" w:lineRule="auto"/>
        <w:ind w:left="720" w:firstLine="720"/>
        <w:jc w:val="right"/>
        <w:rPr>
          <w:rFonts w:ascii="Swis721 BlkOul BT" w:hAnsi="Swis721 BlkOul BT" w:cs="Arial"/>
          <w:bCs/>
          <w:szCs w:val="24"/>
        </w:rPr>
      </w:pPr>
      <w:r>
        <w:rPr>
          <w:rFonts w:ascii="Swis721 BlkOul BT" w:hAnsi="Swis721 BlkOul BT" w:cs="Arial"/>
          <w:bCs/>
          <w:noProof/>
          <w:szCs w:val="24"/>
          <w:lang w:eastAsia="es-PE"/>
        </w:rPr>
        <mc:AlternateContent>
          <mc:Choice Requires="wps">
            <w:drawing>
              <wp:anchor distT="0" distB="0" distL="114300" distR="114300" simplePos="0" relativeHeight="251661824" behindDoc="0" locked="0" layoutInCell="1" allowOverlap="1" wp14:anchorId="30FEB0FA" wp14:editId="35D82756">
                <wp:simplePos x="0" y="0"/>
                <wp:positionH relativeFrom="column">
                  <wp:posOffset>-114300</wp:posOffset>
                </wp:positionH>
                <wp:positionV relativeFrom="paragraph">
                  <wp:posOffset>188595</wp:posOffset>
                </wp:positionV>
                <wp:extent cx="5715000" cy="0"/>
                <wp:effectExtent l="32385" t="29845" r="34290" b="3683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85pt" to="4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" strokeweight="4.5pt">
                <v:stroke linestyle="thickThin"/>
              </v:line>
            </w:pict>
          </mc:Fallback>
        </mc:AlternateContent>
      </w:r>
    </w:p>
    <w:p w:rsidR="00375656" w:rsidRPr="00F87186" w:rsidRDefault="00375656" w:rsidP="00375656">
      <w:pPr>
        <w:spacing w:line="360" w:lineRule="auto"/>
        <w:ind w:left="708"/>
        <w:rPr>
          <w:rFonts w:cs="Arial"/>
        </w:rPr>
      </w:pPr>
    </w:p>
    <w:p w:rsidR="00375656" w:rsidRPr="00F87186" w:rsidRDefault="00375656" w:rsidP="00375656">
      <w:pPr>
        <w:spacing w:line="360" w:lineRule="auto"/>
        <w:ind w:left="708"/>
        <w:rPr>
          <w:rFonts w:cs="Arial"/>
        </w:rPr>
      </w:pPr>
    </w:p>
    <w:p w:rsidR="00375656" w:rsidRPr="00F87186" w:rsidRDefault="00375656" w:rsidP="00375656">
      <w:pPr>
        <w:spacing w:before="480" w:after="240"/>
        <w:rPr>
          <w:rFonts w:eastAsia="Arial Unicode MS" w:cs="Arial"/>
          <w:b/>
          <w:bCs/>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375656" w:rsidRDefault="00375656" w:rsidP="0084249E">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bookmarkStart w:id="10" w:name="_Toc263932869"/>
      <w:bookmarkStart w:id="11" w:name="_Toc263934283"/>
      <w:bookmarkStart w:id="12" w:name="_Toc263935172"/>
      <w:bookmarkStart w:id="13" w:name="_Toc263935280"/>
      <w:bookmarkStart w:id="14" w:name="_Toc263925071"/>
      <w:bookmarkStart w:id="15" w:name="_Toc264012652"/>
      <w:bookmarkStart w:id="16" w:name="_Toc264019707"/>
      <w:bookmarkStart w:id="17" w:name="_Toc264025935"/>
      <w:bookmarkStart w:id="18" w:name="_Toc264026939"/>
      <w:bookmarkEnd w:id="1"/>
      <w:bookmarkEnd w:id="2"/>
      <w:bookmarkEnd w:id="3"/>
      <w:bookmarkEnd w:id="4"/>
      <w:bookmarkEnd w:id="5"/>
      <w:bookmarkEnd w:id="6"/>
      <w:bookmarkEnd w:id="7"/>
      <w:bookmarkEnd w:id="8"/>
      <w:bookmarkEnd w:id="9"/>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Pr="00757BB3" w:rsidRDefault="00F8141A" w:rsidP="00F8141A">
      <w:pPr>
        <w:spacing w:before="100" w:beforeAutospacing="1" w:after="100" w:afterAutospacing="1"/>
        <w:rPr>
          <w:rFonts w:cs="Arial"/>
        </w:rPr>
      </w:pPr>
    </w:p>
    <w:p w:rsidR="00F8141A" w:rsidRPr="00757BB3" w:rsidRDefault="00F8141A" w:rsidP="00F8141A">
      <w:pPr>
        <w:spacing w:before="100" w:beforeAutospacing="1" w:after="100" w:afterAutospacing="1"/>
        <w:rPr>
          <w:rFonts w:cs="Arial"/>
        </w:rPr>
      </w:pPr>
    </w:p>
    <w:p w:rsidR="00F8141A" w:rsidRPr="00757BB3" w:rsidRDefault="00F8141A" w:rsidP="00F8141A">
      <w:pPr>
        <w:spacing w:line="360" w:lineRule="auto"/>
        <w:ind w:left="708"/>
        <w:rPr>
          <w:rFonts w:cs="Arial"/>
        </w:rPr>
      </w:pPr>
      <w:r>
        <w:rPr>
          <w:rFonts w:cs="Arial"/>
          <w:bCs/>
          <w:noProof/>
          <w:lang w:val="es-PE" w:eastAsia="es-PE"/>
        </w:rPr>
        <mc:AlternateContent>
          <mc:Choice Requires="wps">
            <w:drawing>
              <wp:anchor distT="0" distB="0" distL="114300" distR="114300" simplePos="0" relativeHeight="251658752" behindDoc="0" locked="0" layoutInCell="1" allowOverlap="1" wp14:anchorId="06A1D9CB" wp14:editId="0A2CECCF">
                <wp:simplePos x="0" y="0"/>
                <wp:positionH relativeFrom="column">
                  <wp:posOffset>-114300</wp:posOffset>
                </wp:positionH>
                <wp:positionV relativeFrom="paragraph">
                  <wp:posOffset>225425</wp:posOffset>
                </wp:positionV>
                <wp:extent cx="5715000" cy="0"/>
                <wp:effectExtent l="32385" t="34290" r="34290" b="32385"/>
                <wp:wrapNone/>
                <wp:docPr id="8" name="Conector recto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7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" strokeweight="4.5pt">
                <v:stroke linestyle="thinThick"/>
              </v:line>
            </w:pict>
          </mc:Fallback>
        </mc:AlternateContent>
      </w:r>
    </w:p>
    <w:p w:rsidR="00F8141A" w:rsidRPr="00757BB3" w:rsidRDefault="00F8141A" w:rsidP="00F8141A">
      <w:pPr>
        <w:pStyle w:val="Sub-ttulo"/>
        <w:spacing w:line="360" w:lineRule="auto"/>
        <w:ind w:left="720" w:firstLine="720"/>
        <w:jc w:val="right"/>
        <w:rPr>
          <w:rFonts w:cs="Arial"/>
          <w:bCs/>
          <w:szCs w:val="24"/>
        </w:rPr>
      </w:pPr>
    </w:p>
    <w:p w:rsidR="00F8141A" w:rsidRPr="00757BB3" w:rsidRDefault="00F8141A" w:rsidP="00F8141A">
      <w:pPr>
        <w:pStyle w:val="Sub-ttulo"/>
        <w:spacing w:line="360" w:lineRule="auto"/>
        <w:ind w:left="720" w:firstLine="720"/>
        <w:jc w:val="right"/>
        <w:rPr>
          <w:rFonts w:cs="Arial"/>
          <w:b w:val="0"/>
          <w:bCs/>
          <w:sz w:val="32"/>
          <w:szCs w:val="32"/>
        </w:rPr>
      </w:pPr>
      <w:r>
        <w:rPr>
          <w:rFonts w:cs="Arial"/>
          <w:b w:val="0"/>
          <w:bCs/>
          <w:sz w:val="32"/>
          <w:szCs w:val="32"/>
        </w:rPr>
        <w:t>I</w:t>
      </w:r>
      <w:r w:rsidRPr="00757BB3">
        <w:rPr>
          <w:rFonts w:cs="Arial"/>
          <w:b w:val="0"/>
          <w:bCs/>
          <w:sz w:val="32"/>
          <w:szCs w:val="32"/>
        </w:rPr>
        <w:t xml:space="preserve">I. </w:t>
      </w:r>
      <w:r>
        <w:rPr>
          <w:rFonts w:cs="Arial"/>
          <w:b w:val="0"/>
          <w:bCs/>
          <w:sz w:val="32"/>
          <w:szCs w:val="32"/>
        </w:rPr>
        <w:t>ASPECTOS GENERALES</w:t>
      </w:r>
    </w:p>
    <w:p w:rsidR="00F8141A" w:rsidRPr="00757BB3" w:rsidRDefault="00F8141A" w:rsidP="00F8141A">
      <w:pPr>
        <w:pStyle w:val="Sub-ttulo"/>
        <w:spacing w:line="360" w:lineRule="auto"/>
        <w:ind w:left="720" w:firstLine="720"/>
        <w:jc w:val="right"/>
        <w:rPr>
          <w:rFonts w:cs="Arial"/>
          <w:bCs/>
          <w:szCs w:val="24"/>
        </w:rPr>
      </w:pPr>
      <w:r>
        <w:rPr>
          <w:rFonts w:cs="Arial"/>
          <w:noProof/>
          <w:lang w:eastAsia="es-PE"/>
        </w:rPr>
        <mc:AlternateContent>
          <mc:Choice Requires="wps">
            <w:drawing>
              <wp:anchor distT="0" distB="0" distL="114300" distR="114300" simplePos="0" relativeHeight="251659776" behindDoc="0" locked="0" layoutInCell="1" allowOverlap="1" wp14:anchorId="78856D2E" wp14:editId="31BA6F74">
                <wp:simplePos x="0" y="0"/>
                <wp:positionH relativeFrom="column">
                  <wp:posOffset>-114300</wp:posOffset>
                </wp:positionH>
                <wp:positionV relativeFrom="paragraph">
                  <wp:posOffset>175895</wp:posOffset>
                </wp:positionV>
                <wp:extent cx="5715000" cy="0"/>
                <wp:effectExtent l="32385" t="29210" r="34290" b="37465"/>
                <wp:wrapNone/>
                <wp:docPr id="9" name="Conector recto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7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85pt" to="4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" strokeweight="4.5pt">
                <v:stroke linestyle="thickThin"/>
              </v:line>
            </w:pict>
          </mc:Fallback>
        </mc:AlternateContent>
      </w:r>
    </w:p>
    <w:p w:rsidR="00F8141A" w:rsidRPr="00757BB3" w:rsidRDefault="00F8141A" w:rsidP="00F8141A">
      <w:pPr>
        <w:pStyle w:val="Sub-ttulo"/>
        <w:spacing w:line="360" w:lineRule="auto"/>
        <w:ind w:left="720" w:firstLine="720"/>
        <w:jc w:val="right"/>
        <w:rPr>
          <w:rFonts w:cs="Arial"/>
          <w:bCs/>
          <w:szCs w:val="24"/>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F8141A" w:rsidRDefault="00F8141A" w:rsidP="00E84DFD">
      <w:pPr>
        <w:jc w:val="center"/>
        <w:outlineLvl w:val="0"/>
        <w:rPr>
          <w:rFonts w:ascii="Arial Narrow" w:hAnsi="Arial Narrow" w:cs="Arial"/>
          <w:b/>
          <w:sz w:val="22"/>
          <w:szCs w:val="22"/>
        </w:rPr>
      </w:pPr>
    </w:p>
    <w:p w:rsidR="00843922" w:rsidRPr="00F8141A" w:rsidRDefault="00843922" w:rsidP="00E84DFD">
      <w:pPr>
        <w:jc w:val="center"/>
        <w:outlineLvl w:val="0"/>
        <w:rPr>
          <w:rFonts w:ascii="Arial" w:hAnsi="Arial" w:cs="Arial"/>
          <w:b/>
          <w:sz w:val="22"/>
          <w:szCs w:val="22"/>
        </w:rPr>
      </w:pPr>
      <w:r w:rsidRPr="00F8141A">
        <w:rPr>
          <w:rFonts w:ascii="Arial" w:hAnsi="Arial" w:cs="Arial"/>
          <w:b/>
          <w:sz w:val="22"/>
          <w:szCs w:val="22"/>
        </w:rPr>
        <w:t xml:space="preserve">Capítulo </w:t>
      </w:r>
      <w:r w:rsidR="0093178E" w:rsidRPr="00F8141A">
        <w:rPr>
          <w:rFonts w:ascii="Arial" w:hAnsi="Arial" w:cs="Arial"/>
          <w:b/>
          <w:sz w:val="22"/>
          <w:szCs w:val="22"/>
        </w:rPr>
        <w:t>I</w:t>
      </w:r>
      <w:r w:rsidRPr="00F8141A">
        <w:rPr>
          <w:rFonts w:ascii="Arial" w:hAnsi="Arial" w:cs="Arial"/>
          <w:b/>
          <w:sz w:val="22"/>
          <w:szCs w:val="22"/>
        </w:rPr>
        <w:t>I: Aspectos generales</w:t>
      </w:r>
      <w:bookmarkEnd w:id="10"/>
      <w:bookmarkEnd w:id="11"/>
      <w:bookmarkEnd w:id="12"/>
      <w:bookmarkEnd w:id="13"/>
      <w:bookmarkEnd w:id="14"/>
      <w:bookmarkEnd w:id="15"/>
      <w:bookmarkEnd w:id="16"/>
      <w:bookmarkEnd w:id="17"/>
      <w:bookmarkEnd w:id="18"/>
    </w:p>
    <w:p w:rsidR="005E72D8" w:rsidRPr="00F8141A" w:rsidRDefault="005E72D8" w:rsidP="00D7440C">
      <w:pPr>
        <w:rPr>
          <w:rFonts w:ascii="Arial" w:hAnsi="Arial" w:cs="Arial"/>
          <w:b/>
          <w:sz w:val="22"/>
          <w:szCs w:val="22"/>
          <w:highlight w:val="yellow"/>
          <w:lang w:val="es-PE"/>
        </w:rPr>
      </w:pPr>
    </w:p>
    <w:p w:rsidR="00C46F60" w:rsidRPr="00F8141A" w:rsidRDefault="00C46F60" w:rsidP="00C46F60">
      <w:pPr>
        <w:pStyle w:val="Prrafodelista"/>
        <w:numPr>
          <w:ilvl w:val="0"/>
          <w:numId w:val="1"/>
        </w:numPr>
        <w:spacing w:after="0" w:line="240" w:lineRule="auto"/>
        <w:outlineLvl w:val="1"/>
        <w:rPr>
          <w:rFonts w:ascii="Arial" w:eastAsia="Times New Roman" w:hAnsi="Arial" w:cs="Arial"/>
          <w:b/>
          <w:vanish/>
          <w:lang w:val="es-PE" w:eastAsia="es-ES"/>
        </w:rPr>
      </w:pPr>
      <w:bookmarkStart w:id="19" w:name="_Toc263929448"/>
      <w:bookmarkStart w:id="20" w:name="_Toc263931018"/>
      <w:bookmarkStart w:id="21" w:name="_Toc263931122"/>
      <w:bookmarkStart w:id="22" w:name="_Toc263929449"/>
      <w:bookmarkStart w:id="23" w:name="_Toc263931019"/>
      <w:bookmarkStart w:id="24" w:name="_Toc263931123"/>
      <w:bookmarkStart w:id="25" w:name="_Toc263862268"/>
      <w:bookmarkStart w:id="26" w:name="_Toc263925072"/>
      <w:bookmarkStart w:id="27" w:name="_Toc264012491"/>
      <w:bookmarkStart w:id="28" w:name="_Toc264012653"/>
      <w:bookmarkStart w:id="29" w:name="_Toc264019708"/>
      <w:bookmarkStart w:id="30" w:name="_Toc264025936"/>
      <w:bookmarkStart w:id="31" w:name="_Toc264026940"/>
      <w:bookmarkStart w:id="32" w:name="_Toc263932870"/>
      <w:bookmarkStart w:id="33" w:name="_Toc263934284"/>
      <w:bookmarkStart w:id="34" w:name="_Toc263935173"/>
      <w:bookmarkStart w:id="35" w:name="_Toc263935281"/>
      <w:bookmarkEnd w:id="19"/>
      <w:bookmarkEnd w:id="20"/>
      <w:bookmarkEnd w:id="21"/>
      <w:bookmarkEnd w:id="22"/>
      <w:bookmarkEnd w:id="23"/>
      <w:bookmarkEnd w:id="24"/>
      <w:bookmarkEnd w:id="25"/>
      <w:bookmarkEnd w:id="26"/>
      <w:bookmarkEnd w:id="27"/>
      <w:bookmarkEnd w:id="28"/>
      <w:bookmarkEnd w:id="29"/>
      <w:bookmarkEnd w:id="30"/>
      <w:bookmarkEnd w:id="31"/>
    </w:p>
    <w:p w:rsidR="00C46F60" w:rsidRPr="00F8141A" w:rsidRDefault="00C46F60" w:rsidP="00C46F60">
      <w:pPr>
        <w:pStyle w:val="Prrafodelista"/>
        <w:numPr>
          <w:ilvl w:val="0"/>
          <w:numId w:val="1"/>
        </w:numPr>
        <w:spacing w:after="0" w:line="240" w:lineRule="auto"/>
        <w:outlineLvl w:val="1"/>
        <w:rPr>
          <w:rFonts w:ascii="Arial" w:eastAsia="Times New Roman" w:hAnsi="Arial" w:cs="Arial"/>
          <w:b/>
          <w:vanish/>
          <w:lang w:val="es-PE" w:eastAsia="es-ES"/>
        </w:rPr>
      </w:pPr>
      <w:bookmarkStart w:id="36" w:name="_Toc263862269"/>
      <w:bookmarkStart w:id="37" w:name="_Toc263925073"/>
      <w:bookmarkStart w:id="38" w:name="_Toc264012492"/>
      <w:bookmarkStart w:id="39" w:name="_Toc264012654"/>
      <w:bookmarkStart w:id="40" w:name="_Toc264019709"/>
      <w:bookmarkStart w:id="41" w:name="_Toc264025937"/>
      <w:bookmarkStart w:id="42" w:name="_Toc264026941"/>
      <w:bookmarkEnd w:id="36"/>
      <w:bookmarkEnd w:id="37"/>
      <w:bookmarkEnd w:id="38"/>
      <w:bookmarkEnd w:id="39"/>
      <w:bookmarkEnd w:id="40"/>
      <w:bookmarkEnd w:id="41"/>
      <w:bookmarkEnd w:id="42"/>
    </w:p>
    <w:p w:rsidR="0080632E" w:rsidRPr="00F8141A" w:rsidRDefault="008A36C5" w:rsidP="00C46F60">
      <w:pPr>
        <w:numPr>
          <w:ilvl w:val="1"/>
          <w:numId w:val="1"/>
        </w:numPr>
        <w:tabs>
          <w:tab w:val="clear" w:pos="1065"/>
          <w:tab w:val="num" w:pos="705"/>
        </w:tabs>
        <w:ind w:left="705"/>
        <w:outlineLvl w:val="1"/>
        <w:rPr>
          <w:rFonts w:ascii="Arial" w:hAnsi="Arial" w:cs="Arial"/>
          <w:b/>
          <w:sz w:val="22"/>
          <w:szCs w:val="22"/>
          <w:lang w:val="es-PE"/>
        </w:rPr>
      </w:pPr>
      <w:bookmarkStart w:id="43" w:name="_Toc263925074"/>
      <w:bookmarkStart w:id="44" w:name="_Toc264012655"/>
      <w:bookmarkStart w:id="45" w:name="_Toc264019710"/>
      <w:bookmarkStart w:id="46" w:name="_Toc264025938"/>
      <w:bookmarkStart w:id="47" w:name="_Toc264026942"/>
      <w:r w:rsidRPr="00F8141A">
        <w:rPr>
          <w:rFonts w:ascii="Arial" w:hAnsi="Arial" w:cs="Arial"/>
          <w:b/>
          <w:sz w:val="22"/>
          <w:szCs w:val="22"/>
          <w:lang w:val="es-PE"/>
        </w:rPr>
        <w:t>GENERALIDADES</w:t>
      </w:r>
      <w:bookmarkEnd w:id="32"/>
      <w:bookmarkEnd w:id="33"/>
      <w:bookmarkEnd w:id="34"/>
      <w:bookmarkEnd w:id="35"/>
      <w:bookmarkEnd w:id="43"/>
      <w:bookmarkEnd w:id="44"/>
      <w:bookmarkEnd w:id="45"/>
      <w:bookmarkEnd w:id="46"/>
      <w:bookmarkEnd w:id="47"/>
    </w:p>
    <w:p w:rsidR="0080632E" w:rsidRPr="00F8141A" w:rsidRDefault="00843922" w:rsidP="00E84DFD">
      <w:pPr>
        <w:numPr>
          <w:ilvl w:val="2"/>
          <w:numId w:val="1"/>
        </w:numPr>
        <w:tabs>
          <w:tab w:val="clear" w:pos="1080"/>
        </w:tabs>
        <w:ind w:hanging="1080"/>
        <w:outlineLvl w:val="2"/>
        <w:rPr>
          <w:rFonts w:ascii="Arial" w:hAnsi="Arial" w:cs="Arial"/>
          <w:b/>
          <w:sz w:val="22"/>
          <w:szCs w:val="22"/>
          <w:lang w:val="es-PE"/>
        </w:rPr>
      </w:pPr>
      <w:bookmarkStart w:id="48" w:name="_Toc264019711"/>
      <w:r w:rsidRPr="00F8141A">
        <w:rPr>
          <w:rFonts w:ascii="Arial" w:hAnsi="Arial" w:cs="Arial"/>
          <w:b/>
          <w:sz w:val="22"/>
          <w:szCs w:val="22"/>
          <w:lang w:val="es-PE"/>
        </w:rPr>
        <w:t xml:space="preserve">Nombre </w:t>
      </w:r>
      <w:r w:rsidR="0080632E" w:rsidRPr="00F8141A">
        <w:rPr>
          <w:rFonts w:ascii="Arial" w:hAnsi="Arial" w:cs="Arial"/>
          <w:b/>
          <w:sz w:val="22"/>
          <w:szCs w:val="22"/>
          <w:lang w:val="es-PE"/>
        </w:rPr>
        <w:t>del Proyecto</w:t>
      </w:r>
      <w:bookmarkEnd w:id="48"/>
    </w:p>
    <w:p w:rsidR="00A27C06" w:rsidRPr="00F8141A" w:rsidRDefault="00A27C06" w:rsidP="00D7440C">
      <w:pPr>
        <w:rPr>
          <w:rFonts w:ascii="Arial" w:hAnsi="Arial" w:cs="Arial"/>
          <w:b/>
          <w:sz w:val="22"/>
          <w:szCs w:val="22"/>
          <w:lang w:val="es-PE"/>
        </w:rPr>
      </w:pPr>
    </w:p>
    <w:p w:rsidR="00A27C06" w:rsidRPr="00F8141A" w:rsidRDefault="00A27C06" w:rsidP="00D7440C">
      <w:pPr>
        <w:ind w:left="1428" w:hanging="720"/>
        <w:rPr>
          <w:rFonts w:ascii="Arial" w:hAnsi="Arial" w:cs="Arial"/>
          <w:sz w:val="22"/>
          <w:szCs w:val="22"/>
          <w:lang w:val="es-PE"/>
        </w:rPr>
      </w:pPr>
      <w:r w:rsidRPr="00F8141A">
        <w:rPr>
          <w:rFonts w:ascii="Arial" w:hAnsi="Arial" w:cs="Arial"/>
          <w:sz w:val="22"/>
          <w:szCs w:val="22"/>
          <w:lang w:val="es-PE"/>
        </w:rPr>
        <w:t>“</w:t>
      </w:r>
      <w:r w:rsidR="006E5651" w:rsidRPr="006E5651">
        <w:rPr>
          <w:rFonts w:ascii="Arial" w:hAnsi="Arial" w:cs="Arial"/>
          <w:sz w:val="22"/>
          <w:szCs w:val="22"/>
          <w:lang w:val="es-PE"/>
        </w:rPr>
        <w:t>IMPLEMENTACIÓN DE LA GESTIÓN AMBIENTAL REGIONAL EN EL DEPARTAMENTO DE AYACUCHO</w:t>
      </w:r>
      <w:r w:rsidRPr="00F8141A">
        <w:rPr>
          <w:rFonts w:ascii="Arial" w:hAnsi="Arial" w:cs="Arial"/>
          <w:sz w:val="22"/>
          <w:szCs w:val="22"/>
          <w:lang w:val="es-PE"/>
        </w:rPr>
        <w:t>”</w:t>
      </w:r>
    </w:p>
    <w:p w:rsidR="0093178E" w:rsidRPr="00F8141A" w:rsidRDefault="0093178E" w:rsidP="00D7440C">
      <w:pPr>
        <w:ind w:left="1428" w:hanging="720"/>
        <w:rPr>
          <w:rFonts w:ascii="Arial" w:hAnsi="Arial" w:cs="Arial"/>
          <w:sz w:val="22"/>
          <w:szCs w:val="22"/>
          <w:lang w:val="es-PE"/>
        </w:rPr>
      </w:pPr>
    </w:p>
    <w:p w:rsidR="0093178E" w:rsidRPr="00F8141A" w:rsidRDefault="0093178E" w:rsidP="00E84DFD">
      <w:pPr>
        <w:numPr>
          <w:ilvl w:val="2"/>
          <w:numId w:val="1"/>
        </w:numPr>
        <w:tabs>
          <w:tab w:val="clear" w:pos="1080"/>
          <w:tab w:val="num" w:pos="720"/>
        </w:tabs>
        <w:ind w:hanging="1080"/>
        <w:outlineLvl w:val="2"/>
        <w:rPr>
          <w:rFonts w:ascii="Arial" w:hAnsi="Arial" w:cs="Arial"/>
          <w:b/>
          <w:sz w:val="22"/>
          <w:szCs w:val="22"/>
          <w:lang w:val="es-PE"/>
        </w:rPr>
      </w:pPr>
      <w:bookmarkStart w:id="49" w:name="_Toc264019712"/>
      <w:r w:rsidRPr="00F8141A">
        <w:rPr>
          <w:rFonts w:ascii="Arial" w:hAnsi="Arial" w:cs="Arial"/>
          <w:b/>
          <w:sz w:val="22"/>
          <w:szCs w:val="22"/>
          <w:lang w:val="es-PE"/>
        </w:rPr>
        <w:t>Ubicación del Proyecto</w:t>
      </w:r>
      <w:bookmarkEnd w:id="49"/>
    </w:p>
    <w:p w:rsidR="0093178E" w:rsidRPr="00F8141A" w:rsidRDefault="0093178E" w:rsidP="00D7440C">
      <w:pPr>
        <w:tabs>
          <w:tab w:val="left" w:pos="720"/>
        </w:tabs>
        <w:rPr>
          <w:rFonts w:ascii="Arial" w:hAnsi="Arial" w:cs="Arial"/>
          <w:sz w:val="22"/>
          <w:szCs w:val="22"/>
          <w:lang w:val="es-PE"/>
        </w:rPr>
      </w:pPr>
    </w:p>
    <w:p w:rsidR="0093178E" w:rsidRPr="00F8141A" w:rsidRDefault="0093178E"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 xml:space="preserve">El proyecto se encuentra ubicado en la Región </w:t>
      </w:r>
      <w:r w:rsidR="002004CF" w:rsidRPr="00F8141A">
        <w:rPr>
          <w:rFonts w:ascii="Arial" w:eastAsia="Times New Roman" w:hAnsi="Arial" w:cs="Arial"/>
          <w:szCs w:val="22"/>
          <w:lang w:val="es-PE" w:eastAsia="es-ES"/>
        </w:rPr>
        <w:t>de Ayacucho</w:t>
      </w:r>
      <w:r w:rsidR="00697C11" w:rsidRPr="00F8141A">
        <w:rPr>
          <w:rFonts w:ascii="Arial" w:eastAsia="Times New Roman" w:hAnsi="Arial" w:cs="Arial"/>
          <w:szCs w:val="22"/>
          <w:lang w:val="es-PE" w:eastAsia="es-ES"/>
        </w:rPr>
        <w:t xml:space="preserve"> </w:t>
      </w:r>
      <w:r w:rsidRPr="00F8141A">
        <w:rPr>
          <w:rFonts w:ascii="Arial" w:eastAsia="Times New Roman" w:hAnsi="Arial" w:cs="Arial"/>
          <w:szCs w:val="22"/>
          <w:lang w:val="es-PE" w:eastAsia="es-ES"/>
        </w:rPr>
        <w:t xml:space="preserve">y abarca las </w:t>
      </w:r>
      <w:r w:rsidR="002004CF" w:rsidRPr="00F8141A">
        <w:rPr>
          <w:rFonts w:ascii="Arial" w:eastAsia="Times New Roman" w:hAnsi="Arial" w:cs="Arial"/>
          <w:szCs w:val="22"/>
          <w:lang w:val="es-PE" w:eastAsia="es-ES"/>
        </w:rPr>
        <w:t xml:space="preserve">siguientes </w:t>
      </w:r>
      <w:r w:rsidRPr="00F8141A">
        <w:rPr>
          <w:rFonts w:ascii="Arial" w:eastAsia="Times New Roman" w:hAnsi="Arial" w:cs="Arial"/>
          <w:szCs w:val="22"/>
          <w:lang w:val="es-PE" w:eastAsia="es-ES"/>
        </w:rPr>
        <w:t>provincias</w:t>
      </w:r>
      <w:r w:rsidR="002004CF" w:rsidRPr="00F8141A">
        <w:rPr>
          <w:rFonts w:ascii="Arial" w:eastAsia="Times New Roman" w:hAnsi="Arial" w:cs="Arial"/>
          <w:szCs w:val="22"/>
          <w:lang w:val="es-PE" w:eastAsia="es-ES"/>
        </w:rPr>
        <w:t>:</w:t>
      </w:r>
      <w:r w:rsidRPr="00F8141A">
        <w:rPr>
          <w:rFonts w:ascii="Arial" w:eastAsia="Times New Roman" w:hAnsi="Arial" w:cs="Arial"/>
          <w:szCs w:val="22"/>
          <w:lang w:val="es-PE" w:eastAsia="es-ES"/>
        </w:rPr>
        <w:t>.</w:t>
      </w:r>
    </w:p>
    <w:p w:rsidR="002004CF" w:rsidRPr="00F8141A" w:rsidRDefault="002004CF"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p>
    <w:p w:rsidR="002004CF" w:rsidRPr="00F8141A" w:rsidRDefault="002004CF"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ab/>
        <w:t>Región</w:t>
      </w:r>
      <w:r w:rsidR="00236C3B" w:rsidRPr="00F8141A">
        <w:rPr>
          <w:rFonts w:ascii="Arial" w:eastAsia="Times New Roman" w:hAnsi="Arial" w:cs="Arial"/>
          <w:szCs w:val="22"/>
          <w:lang w:val="es-PE" w:eastAsia="es-ES"/>
        </w:rPr>
        <w:tab/>
      </w:r>
      <w:r w:rsidR="00236C3B" w:rsidRPr="00F8141A">
        <w:rPr>
          <w:rFonts w:ascii="Arial" w:eastAsia="Times New Roman" w:hAnsi="Arial" w:cs="Arial"/>
          <w:szCs w:val="22"/>
          <w:lang w:val="es-PE" w:eastAsia="es-ES"/>
        </w:rPr>
        <w:tab/>
      </w:r>
      <w:r w:rsidRPr="00F8141A">
        <w:rPr>
          <w:rFonts w:ascii="Arial" w:eastAsia="Times New Roman" w:hAnsi="Arial" w:cs="Arial"/>
          <w:szCs w:val="22"/>
          <w:lang w:val="es-PE" w:eastAsia="es-ES"/>
        </w:rPr>
        <w:t xml:space="preserve">: </w:t>
      </w:r>
      <w:r w:rsidRPr="00F8141A">
        <w:rPr>
          <w:rFonts w:ascii="Arial" w:eastAsia="Times New Roman" w:hAnsi="Arial" w:cs="Arial"/>
          <w:szCs w:val="22"/>
          <w:lang w:val="es-PE" w:eastAsia="es-ES"/>
        </w:rPr>
        <w:tab/>
        <w:t>Ayacucho.</w:t>
      </w:r>
    </w:p>
    <w:p w:rsidR="00EC3289" w:rsidRPr="00F8141A" w:rsidRDefault="002004CF"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ab/>
        <w:t>Provincia</w:t>
      </w:r>
      <w:r w:rsidRPr="00F8141A">
        <w:rPr>
          <w:rFonts w:ascii="Arial" w:eastAsia="Times New Roman" w:hAnsi="Arial" w:cs="Arial"/>
          <w:szCs w:val="22"/>
          <w:lang w:val="es-PE" w:eastAsia="es-ES"/>
        </w:rPr>
        <w:tab/>
        <w:t>:</w:t>
      </w:r>
      <w:r w:rsidRPr="00F8141A">
        <w:rPr>
          <w:rFonts w:ascii="Arial" w:eastAsia="Times New Roman" w:hAnsi="Arial" w:cs="Arial"/>
          <w:szCs w:val="22"/>
          <w:lang w:val="es-PE" w:eastAsia="es-ES"/>
        </w:rPr>
        <w:tab/>
        <w:t>Huanta, Huamanga, La Mar, Cangallo, Víctor Fajardo,</w:t>
      </w:r>
    </w:p>
    <w:p w:rsidR="00D205CE" w:rsidRDefault="00EC3289"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ab/>
      </w:r>
      <w:r w:rsidRPr="00F8141A">
        <w:rPr>
          <w:rFonts w:ascii="Arial" w:eastAsia="Times New Roman" w:hAnsi="Arial" w:cs="Arial"/>
          <w:szCs w:val="22"/>
          <w:lang w:val="es-PE" w:eastAsia="es-ES"/>
        </w:rPr>
        <w:tab/>
      </w:r>
      <w:r w:rsidRPr="00F8141A">
        <w:rPr>
          <w:rFonts w:ascii="Arial" w:eastAsia="Times New Roman" w:hAnsi="Arial" w:cs="Arial"/>
          <w:szCs w:val="22"/>
          <w:lang w:val="es-PE" w:eastAsia="es-ES"/>
        </w:rPr>
        <w:tab/>
      </w:r>
      <w:r w:rsidRPr="00F8141A">
        <w:rPr>
          <w:rFonts w:ascii="Arial" w:eastAsia="Times New Roman" w:hAnsi="Arial" w:cs="Arial"/>
          <w:szCs w:val="22"/>
          <w:lang w:val="es-PE" w:eastAsia="es-ES"/>
        </w:rPr>
        <w:tab/>
      </w:r>
      <w:r w:rsidR="002004CF" w:rsidRPr="00F8141A">
        <w:rPr>
          <w:rFonts w:ascii="Arial" w:eastAsia="Times New Roman" w:hAnsi="Arial" w:cs="Arial"/>
          <w:szCs w:val="22"/>
          <w:lang w:val="es-PE" w:eastAsia="es-ES"/>
        </w:rPr>
        <w:t>Vilcas Huaman,  Huancasancos, Sucre, Lucanas,</w:t>
      </w:r>
    </w:p>
    <w:p w:rsidR="002004CF" w:rsidRPr="00F8141A" w:rsidRDefault="00D205CE" w:rsidP="00D205CE">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Pr>
          <w:rFonts w:ascii="Arial" w:eastAsia="Times New Roman" w:hAnsi="Arial" w:cs="Arial"/>
          <w:szCs w:val="22"/>
          <w:lang w:val="es-PE" w:eastAsia="es-ES"/>
        </w:rPr>
        <w:tab/>
      </w:r>
      <w:r>
        <w:rPr>
          <w:rFonts w:ascii="Arial" w:eastAsia="Times New Roman" w:hAnsi="Arial" w:cs="Arial"/>
          <w:szCs w:val="22"/>
          <w:lang w:val="es-PE" w:eastAsia="es-ES"/>
        </w:rPr>
        <w:tab/>
      </w:r>
      <w:r>
        <w:rPr>
          <w:rFonts w:ascii="Arial" w:eastAsia="Times New Roman" w:hAnsi="Arial" w:cs="Arial"/>
          <w:szCs w:val="22"/>
          <w:lang w:val="es-PE" w:eastAsia="es-ES"/>
        </w:rPr>
        <w:tab/>
      </w:r>
      <w:r>
        <w:rPr>
          <w:rFonts w:ascii="Arial" w:eastAsia="Times New Roman" w:hAnsi="Arial" w:cs="Arial"/>
          <w:szCs w:val="22"/>
          <w:lang w:val="es-PE" w:eastAsia="es-ES"/>
        </w:rPr>
        <w:tab/>
      </w:r>
      <w:r w:rsidR="002004CF" w:rsidRPr="00F8141A">
        <w:rPr>
          <w:rFonts w:ascii="Arial" w:eastAsia="Times New Roman" w:hAnsi="Arial" w:cs="Arial"/>
          <w:szCs w:val="22"/>
          <w:lang w:val="es-PE" w:eastAsia="es-ES"/>
        </w:rPr>
        <w:t xml:space="preserve"> Parinacochas y </w:t>
      </w:r>
      <w:r>
        <w:rPr>
          <w:rFonts w:ascii="Arial" w:eastAsia="Times New Roman" w:hAnsi="Arial" w:cs="Arial"/>
          <w:szCs w:val="22"/>
          <w:lang w:val="es-PE" w:eastAsia="es-ES"/>
        </w:rPr>
        <w:t>P</w:t>
      </w:r>
      <w:r w:rsidR="002004CF" w:rsidRPr="00F8141A">
        <w:rPr>
          <w:rFonts w:ascii="Arial" w:eastAsia="Times New Roman" w:hAnsi="Arial" w:cs="Arial"/>
          <w:szCs w:val="22"/>
          <w:lang w:val="es-PE" w:eastAsia="es-ES"/>
        </w:rPr>
        <w:t>aucar del Sara Sara.</w:t>
      </w:r>
    </w:p>
    <w:p w:rsidR="002004CF" w:rsidRPr="00F8141A" w:rsidRDefault="002004CF"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ab/>
        <w:t>Distrito</w:t>
      </w:r>
      <w:r w:rsidR="00EC3289" w:rsidRPr="00F8141A">
        <w:rPr>
          <w:rFonts w:ascii="Arial" w:eastAsia="Times New Roman" w:hAnsi="Arial" w:cs="Arial"/>
          <w:szCs w:val="22"/>
          <w:lang w:val="es-PE" w:eastAsia="es-ES"/>
        </w:rPr>
        <w:tab/>
      </w:r>
      <w:r w:rsidR="00EC3289" w:rsidRPr="00F8141A">
        <w:rPr>
          <w:rFonts w:ascii="Arial" w:eastAsia="Times New Roman" w:hAnsi="Arial" w:cs="Arial"/>
          <w:szCs w:val="22"/>
          <w:lang w:val="es-PE" w:eastAsia="es-ES"/>
        </w:rPr>
        <w:tab/>
      </w:r>
      <w:r w:rsidRPr="00F8141A">
        <w:rPr>
          <w:rFonts w:ascii="Arial" w:eastAsia="Times New Roman" w:hAnsi="Arial" w:cs="Arial"/>
          <w:szCs w:val="22"/>
          <w:lang w:val="es-PE" w:eastAsia="es-ES"/>
        </w:rPr>
        <w:t xml:space="preserve">: </w:t>
      </w:r>
      <w:r w:rsidRPr="00F8141A">
        <w:rPr>
          <w:rFonts w:ascii="Arial" w:eastAsia="Times New Roman" w:hAnsi="Arial" w:cs="Arial"/>
          <w:szCs w:val="22"/>
          <w:lang w:val="es-PE" w:eastAsia="es-ES"/>
        </w:rPr>
        <w:tab/>
        <w:t>Multidistrital.</w:t>
      </w:r>
    </w:p>
    <w:p w:rsidR="002004CF" w:rsidRPr="00F8141A" w:rsidRDefault="002004CF"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p>
    <w:p w:rsidR="00236C3B" w:rsidRPr="00F8141A" w:rsidRDefault="00236C3B" w:rsidP="00236C3B">
      <w:pPr>
        <w:autoSpaceDE w:val="0"/>
        <w:autoSpaceDN w:val="0"/>
        <w:adjustRightInd w:val="0"/>
        <w:spacing w:before="100" w:beforeAutospacing="1" w:after="100" w:afterAutospacing="1"/>
        <w:ind w:firstLine="708"/>
        <w:rPr>
          <w:rFonts w:ascii="Arial" w:hAnsi="Arial" w:cs="Arial"/>
          <w:b/>
          <w:sz w:val="22"/>
          <w:szCs w:val="22"/>
          <w:lang w:val="es-PE"/>
        </w:rPr>
      </w:pPr>
      <w:r w:rsidRPr="00F8141A">
        <w:rPr>
          <w:rFonts w:ascii="Arial" w:hAnsi="Arial" w:cs="Arial"/>
          <w:b/>
          <w:sz w:val="22"/>
          <w:szCs w:val="22"/>
          <w:lang w:val="es-PE"/>
        </w:rPr>
        <w:t>Ubicación Geográfica</w:t>
      </w: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 xml:space="preserve">El departamento de Ayacucho se encuentra ubicado en la Región Centro Sur Andina del país, en el área meridional de los Andes, a </w:t>
      </w:r>
      <w:smartTag w:uri="urn:schemas-microsoft-com:office:smarttags" w:element="metricconverter">
        <w:smartTagPr>
          <w:attr w:name="ProductID" w:val="2,746 m"/>
        </w:smartTagPr>
        <w:r w:rsidRPr="00F8141A">
          <w:rPr>
            <w:rFonts w:ascii="Arial" w:eastAsia="Times New Roman" w:hAnsi="Arial" w:cs="Arial"/>
            <w:szCs w:val="22"/>
            <w:lang w:val="es-PE" w:eastAsia="es-ES"/>
          </w:rPr>
          <w:t>2,746 m</w:t>
        </w:r>
      </w:smartTag>
      <w:r w:rsidRPr="00F8141A">
        <w:rPr>
          <w:rFonts w:ascii="Arial" w:eastAsia="Times New Roman" w:hAnsi="Arial" w:cs="Arial"/>
          <w:szCs w:val="22"/>
          <w:lang w:val="es-PE" w:eastAsia="es-ES"/>
        </w:rPr>
        <w:t xml:space="preserve">.s.n.m., entre los paralelos 12° </w:t>
      </w:r>
      <w:smartTag w:uri="urn:schemas-microsoft-com:office:smarttags" w:element="metricconverter">
        <w:smartTagPr>
          <w:attr w:name="ProductID" w:val="07’"/>
        </w:smartTagPr>
        <w:r w:rsidRPr="00F8141A">
          <w:rPr>
            <w:rFonts w:ascii="Arial" w:eastAsia="Times New Roman" w:hAnsi="Arial" w:cs="Arial"/>
            <w:szCs w:val="22"/>
            <w:lang w:val="es-PE" w:eastAsia="es-ES"/>
          </w:rPr>
          <w:t>07’</w:t>
        </w:r>
      </w:smartTag>
      <w:r w:rsidRPr="00F8141A">
        <w:rPr>
          <w:rFonts w:ascii="Arial" w:eastAsia="Times New Roman" w:hAnsi="Arial" w:cs="Arial"/>
          <w:szCs w:val="22"/>
          <w:lang w:val="es-PE" w:eastAsia="es-ES"/>
        </w:rPr>
        <w:t xml:space="preserve"> </w:t>
      </w:r>
      <w:smartTag w:uri="urn:schemas-microsoft-com:office:smarttags" w:element="metricconverter">
        <w:smartTagPr>
          <w:attr w:name="ProductID" w:val="30”"/>
        </w:smartTagPr>
        <w:r w:rsidRPr="00F8141A">
          <w:rPr>
            <w:rFonts w:ascii="Arial" w:eastAsia="Times New Roman" w:hAnsi="Arial" w:cs="Arial"/>
            <w:szCs w:val="22"/>
            <w:lang w:val="es-PE" w:eastAsia="es-ES"/>
          </w:rPr>
          <w:t>30”</w:t>
        </w:r>
      </w:smartTag>
      <w:r w:rsidRPr="00F8141A">
        <w:rPr>
          <w:rFonts w:ascii="Arial" w:eastAsia="Times New Roman" w:hAnsi="Arial" w:cs="Arial"/>
          <w:szCs w:val="22"/>
          <w:lang w:val="es-PE" w:eastAsia="es-ES"/>
        </w:rPr>
        <w:t xml:space="preserve"> y 15° </w:t>
      </w:r>
      <w:smartTag w:uri="urn:schemas-microsoft-com:office:smarttags" w:element="metricconverter">
        <w:smartTagPr>
          <w:attr w:name="ProductID" w:val="37’"/>
        </w:smartTagPr>
        <w:r w:rsidRPr="00F8141A">
          <w:rPr>
            <w:rFonts w:ascii="Arial" w:eastAsia="Times New Roman" w:hAnsi="Arial" w:cs="Arial"/>
            <w:szCs w:val="22"/>
            <w:lang w:val="es-PE" w:eastAsia="es-ES"/>
          </w:rPr>
          <w:t>37’</w:t>
        </w:r>
      </w:smartTag>
      <w:r w:rsidRPr="00F8141A">
        <w:rPr>
          <w:rFonts w:ascii="Arial" w:eastAsia="Times New Roman" w:hAnsi="Arial" w:cs="Arial"/>
          <w:szCs w:val="22"/>
          <w:lang w:val="es-PE" w:eastAsia="es-ES"/>
        </w:rPr>
        <w:t xml:space="preserve"> </w:t>
      </w:r>
      <w:smartTag w:uri="urn:schemas-microsoft-com:office:smarttags" w:element="metricconverter">
        <w:smartTagPr>
          <w:attr w:name="ProductID" w:val="00”"/>
        </w:smartTagPr>
        <w:r w:rsidRPr="00F8141A">
          <w:rPr>
            <w:rFonts w:ascii="Arial" w:eastAsia="Times New Roman" w:hAnsi="Arial" w:cs="Arial"/>
            <w:szCs w:val="22"/>
            <w:lang w:val="es-PE" w:eastAsia="es-ES"/>
          </w:rPr>
          <w:t>00”</w:t>
        </w:r>
      </w:smartTag>
      <w:r w:rsidRPr="00F8141A">
        <w:rPr>
          <w:rFonts w:ascii="Arial" w:eastAsia="Times New Roman" w:hAnsi="Arial" w:cs="Arial"/>
          <w:szCs w:val="22"/>
          <w:lang w:val="es-PE" w:eastAsia="es-ES"/>
        </w:rPr>
        <w:t xml:space="preserve"> Latitud Sur y los meridianos 72° </w:t>
      </w:r>
      <w:smartTag w:uri="urn:schemas-microsoft-com:office:smarttags" w:element="metricconverter">
        <w:smartTagPr>
          <w:attr w:name="ProductID" w:val="50’"/>
        </w:smartTagPr>
        <w:r w:rsidRPr="00F8141A">
          <w:rPr>
            <w:rFonts w:ascii="Arial" w:eastAsia="Times New Roman" w:hAnsi="Arial" w:cs="Arial"/>
            <w:szCs w:val="22"/>
            <w:lang w:val="es-PE" w:eastAsia="es-ES"/>
          </w:rPr>
          <w:t>50’</w:t>
        </w:r>
      </w:smartTag>
      <w:r w:rsidRPr="00F8141A">
        <w:rPr>
          <w:rFonts w:ascii="Arial" w:eastAsia="Times New Roman" w:hAnsi="Arial" w:cs="Arial"/>
          <w:szCs w:val="22"/>
          <w:lang w:val="es-PE" w:eastAsia="es-ES"/>
        </w:rPr>
        <w:t xml:space="preserve"> </w:t>
      </w:r>
      <w:smartTag w:uri="urn:schemas-microsoft-com:office:smarttags" w:element="metricconverter">
        <w:smartTagPr>
          <w:attr w:name="ProductID" w:val="19”"/>
        </w:smartTagPr>
        <w:r w:rsidRPr="00F8141A">
          <w:rPr>
            <w:rFonts w:ascii="Arial" w:eastAsia="Times New Roman" w:hAnsi="Arial" w:cs="Arial"/>
            <w:szCs w:val="22"/>
            <w:lang w:val="es-PE" w:eastAsia="es-ES"/>
          </w:rPr>
          <w:t>19”</w:t>
        </w:r>
      </w:smartTag>
      <w:r w:rsidRPr="00F8141A">
        <w:rPr>
          <w:rFonts w:ascii="Arial" w:eastAsia="Times New Roman" w:hAnsi="Arial" w:cs="Arial"/>
          <w:szCs w:val="22"/>
          <w:lang w:val="es-PE" w:eastAsia="es-ES"/>
        </w:rPr>
        <w:t xml:space="preserve"> y 75° </w:t>
      </w:r>
      <w:smartTag w:uri="urn:schemas-microsoft-com:office:smarttags" w:element="metricconverter">
        <w:smartTagPr>
          <w:attr w:name="ProductID" w:val="07’"/>
        </w:smartTagPr>
        <w:r w:rsidRPr="00F8141A">
          <w:rPr>
            <w:rFonts w:ascii="Arial" w:eastAsia="Times New Roman" w:hAnsi="Arial" w:cs="Arial"/>
            <w:szCs w:val="22"/>
            <w:lang w:val="es-PE" w:eastAsia="es-ES"/>
          </w:rPr>
          <w:t>07’</w:t>
        </w:r>
      </w:smartTag>
      <w:r w:rsidRPr="00F8141A">
        <w:rPr>
          <w:rFonts w:ascii="Arial" w:eastAsia="Times New Roman" w:hAnsi="Arial" w:cs="Arial"/>
          <w:szCs w:val="22"/>
          <w:lang w:val="es-PE" w:eastAsia="es-ES"/>
        </w:rPr>
        <w:t xml:space="preserve"> </w:t>
      </w:r>
      <w:smartTag w:uri="urn:schemas-microsoft-com:office:smarttags" w:element="metricconverter">
        <w:smartTagPr>
          <w:attr w:name="ProductID" w:val="00”"/>
        </w:smartTagPr>
        <w:r w:rsidRPr="00F8141A">
          <w:rPr>
            <w:rFonts w:ascii="Arial" w:eastAsia="Times New Roman" w:hAnsi="Arial" w:cs="Arial"/>
            <w:szCs w:val="22"/>
            <w:lang w:val="es-PE" w:eastAsia="es-ES"/>
          </w:rPr>
          <w:t>00”</w:t>
        </w:r>
      </w:smartTag>
      <w:r w:rsidRPr="00F8141A">
        <w:rPr>
          <w:rFonts w:ascii="Arial" w:eastAsia="Times New Roman" w:hAnsi="Arial" w:cs="Arial"/>
          <w:szCs w:val="22"/>
          <w:lang w:val="es-PE" w:eastAsia="es-ES"/>
        </w:rPr>
        <w:t xml:space="preserve"> longitud Oeste.</w:t>
      </w:r>
    </w:p>
    <w:p w:rsidR="00236C3B" w:rsidRPr="00F8141A" w:rsidRDefault="00236C3B" w:rsidP="00236C3B">
      <w:pPr>
        <w:suppressLineNumbers/>
        <w:autoSpaceDE w:val="0"/>
        <w:autoSpaceDN w:val="0"/>
        <w:adjustRightInd w:val="0"/>
        <w:spacing w:before="100" w:beforeAutospacing="1" w:after="100" w:afterAutospacing="1"/>
        <w:ind w:left="708"/>
        <w:rPr>
          <w:rFonts w:ascii="Arial" w:hAnsi="Arial" w:cs="Arial"/>
          <w:b/>
          <w:sz w:val="22"/>
          <w:szCs w:val="22"/>
          <w:lang w:val="es-PE"/>
        </w:rPr>
      </w:pPr>
      <w:r w:rsidRPr="00F8141A">
        <w:rPr>
          <w:rFonts w:ascii="Arial" w:hAnsi="Arial" w:cs="Arial"/>
          <w:b/>
          <w:sz w:val="22"/>
          <w:szCs w:val="22"/>
          <w:lang w:val="es-PE"/>
        </w:rPr>
        <w:t>Extensión y Altitudes</w:t>
      </w: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Tiene una superficie total de 43,814.80 Km2 (4’381,480 hectáreas), que representa el 3.5% de la superficie nacional, siendo el octavo departamento en orden de superficie; de los cuales corresponden el 88.7% a la Región Sierra y el 11.3% a la Ceja de Selva.</w:t>
      </w:r>
    </w:p>
    <w:p w:rsidR="00236C3B" w:rsidRPr="00F8141A" w:rsidRDefault="00236C3B" w:rsidP="00236C3B">
      <w:pPr>
        <w:suppressLineNumbers/>
        <w:autoSpaceDE w:val="0"/>
        <w:autoSpaceDN w:val="0"/>
        <w:adjustRightInd w:val="0"/>
        <w:spacing w:before="100" w:beforeAutospacing="1" w:after="100" w:afterAutospacing="1"/>
        <w:ind w:left="708"/>
        <w:rPr>
          <w:rFonts w:ascii="Arial" w:hAnsi="Arial" w:cs="Arial"/>
          <w:b/>
          <w:sz w:val="22"/>
          <w:szCs w:val="22"/>
          <w:lang w:val="es-PE"/>
        </w:rPr>
      </w:pPr>
      <w:r w:rsidRPr="00F8141A">
        <w:rPr>
          <w:rFonts w:ascii="Arial" w:hAnsi="Arial" w:cs="Arial"/>
          <w:b/>
          <w:sz w:val="22"/>
          <w:szCs w:val="22"/>
          <w:lang w:val="es-PE"/>
        </w:rPr>
        <w:t>Límites</w:t>
      </w: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La Región de Ayacucho tiene los siguientes límites:</w:t>
      </w: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Por el Norte</w:t>
      </w:r>
      <w:r w:rsidRPr="00F8141A">
        <w:rPr>
          <w:rFonts w:ascii="Arial" w:eastAsia="Times New Roman" w:hAnsi="Arial" w:cs="Arial"/>
          <w:szCs w:val="22"/>
          <w:lang w:val="es-PE" w:eastAsia="es-ES"/>
        </w:rPr>
        <w:tab/>
        <w:t xml:space="preserve">: </w:t>
      </w:r>
      <w:r w:rsidRPr="00F8141A">
        <w:rPr>
          <w:rFonts w:ascii="Arial" w:eastAsia="Times New Roman" w:hAnsi="Arial" w:cs="Arial"/>
          <w:szCs w:val="22"/>
          <w:lang w:val="es-PE" w:eastAsia="es-ES"/>
        </w:rPr>
        <w:tab/>
        <w:t>con la región Junín</w:t>
      </w: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Por el Sur</w:t>
      </w:r>
      <w:r w:rsidRPr="00F8141A">
        <w:rPr>
          <w:rFonts w:ascii="Arial" w:eastAsia="Times New Roman" w:hAnsi="Arial" w:cs="Arial"/>
          <w:szCs w:val="22"/>
          <w:lang w:val="es-PE" w:eastAsia="es-ES"/>
        </w:rPr>
        <w:tab/>
        <w:t xml:space="preserve">: </w:t>
      </w:r>
      <w:r w:rsidRPr="00F8141A">
        <w:rPr>
          <w:rFonts w:ascii="Arial" w:eastAsia="Times New Roman" w:hAnsi="Arial" w:cs="Arial"/>
          <w:szCs w:val="22"/>
          <w:lang w:val="es-PE" w:eastAsia="es-ES"/>
        </w:rPr>
        <w:tab/>
        <w:t>con la  región Arequipa</w:t>
      </w: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Por el Oeste</w:t>
      </w:r>
      <w:r w:rsidRPr="00F8141A">
        <w:rPr>
          <w:rFonts w:ascii="Arial" w:eastAsia="Times New Roman" w:hAnsi="Arial" w:cs="Arial"/>
          <w:szCs w:val="22"/>
          <w:lang w:val="es-PE" w:eastAsia="es-ES"/>
        </w:rPr>
        <w:tab/>
        <w:t xml:space="preserve">: </w:t>
      </w:r>
      <w:r w:rsidRPr="00F8141A">
        <w:rPr>
          <w:rFonts w:ascii="Arial" w:eastAsia="Times New Roman" w:hAnsi="Arial" w:cs="Arial"/>
          <w:szCs w:val="22"/>
          <w:lang w:val="es-PE" w:eastAsia="es-ES"/>
        </w:rPr>
        <w:tab/>
        <w:t>con las regiones de Ica y Huancavelica</w:t>
      </w: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Por el Este</w:t>
      </w:r>
      <w:r w:rsidRPr="00F8141A">
        <w:rPr>
          <w:rFonts w:ascii="Arial" w:eastAsia="Times New Roman" w:hAnsi="Arial" w:cs="Arial"/>
          <w:szCs w:val="22"/>
          <w:lang w:val="es-PE" w:eastAsia="es-ES"/>
        </w:rPr>
        <w:tab/>
        <w:t xml:space="preserve">: </w:t>
      </w:r>
      <w:r w:rsidRPr="00F8141A">
        <w:rPr>
          <w:rFonts w:ascii="Arial" w:eastAsia="Times New Roman" w:hAnsi="Arial" w:cs="Arial"/>
          <w:szCs w:val="22"/>
          <w:lang w:val="es-PE" w:eastAsia="es-ES"/>
        </w:rPr>
        <w:tab/>
        <w:t>con las regiones de Apurimac y Cuzco</w:t>
      </w: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p>
    <w:p w:rsidR="00236C3B" w:rsidRPr="00F8141A" w:rsidRDefault="00236C3B" w:rsidP="00236C3B">
      <w:pPr>
        <w:tabs>
          <w:tab w:val="left" w:pos="2410"/>
        </w:tabs>
        <w:autoSpaceDE w:val="0"/>
        <w:autoSpaceDN w:val="0"/>
        <w:adjustRightInd w:val="0"/>
        <w:rPr>
          <w:rFonts w:ascii="Arial" w:hAnsi="Arial" w:cs="Arial"/>
          <w:color w:val="000000"/>
          <w:lang w:val="es-ES_tradnl" w:eastAsia="es-ES_tradnl"/>
        </w:rPr>
      </w:pPr>
    </w:p>
    <w:p w:rsidR="00236C3B" w:rsidRPr="00F8141A" w:rsidRDefault="00236C3B" w:rsidP="00236C3B">
      <w:pPr>
        <w:tabs>
          <w:tab w:val="left" w:pos="709"/>
        </w:tabs>
        <w:autoSpaceDE w:val="0"/>
        <w:autoSpaceDN w:val="0"/>
        <w:adjustRightInd w:val="0"/>
        <w:rPr>
          <w:rFonts w:ascii="Arial" w:hAnsi="Arial" w:cs="Arial"/>
          <w:b/>
          <w:sz w:val="22"/>
          <w:szCs w:val="22"/>
          <w:lang w:val="es-PE"/>
        </w:rPr>
      </w:pPr>
      <w:r w:rsidRPr="00F8141A">
        <w:rPr>
          <w:rFonts w:ascii="Arial" w:hAnsi="Arial" w:cs="Arial"/>
          <w:b/>
          <w:color w:val="000000"/>
          <w:lang w:val="es-ES_tradnl" w:eastAsia="es-ES_tradnl"/>
        </w:rPr>
        <w:tab/>
      </w:r>
      <w:r w:rsidRPr="00F8141A">
        <w:rPr>
          <w:rFonts w:ascii="Arial" w:hAnsi="Arial" w:cs="Arial"/>
          <w:b/>
          <w:sz w:val="22"/>
          <w:szCs w:val="22"/>
          <w:lang w:val="es-PE"/>
        </w:rPr>
        <w:t>Mapa de Localización del Proyecto</w:t>
      </w: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textAlignment w:val="auto"/>
        <w:rPr>
          <w:rFonts w:ascii="Arial" w:eastAsia="Times New Roman" w:hAnsi="Arial" w:cs="Arial"/>
          <w:b/>
          <w:color w:val="000000"/>
          <w:sz w:val="24"/>
          <w:szCs w:val="24"/>
          <w:lang w:val="es-ES_tradnl" w:eastAsia="es-ES_tradnl"/>
        </w:rPr>
      </w:pP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 xml:space="preserve">En el Mapa N° 01 se muestra la ubicación del proyecto a nivel nacional, regional y provincial. </w:t>
      </w: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textAlignment w:val="auto"/>
        <w:rPr>
          <w:rFonts w:ascii="Arial" w:eastAsia="Times New Roman" w:hAnsi="Arial" w:cs="Arial"/>
          <w:szCs w:val="22"/>
          <w:lang w:val="es-PE" w:eastAsia="es-ES"/>
        </w:rPr>
      </w:pPr>
    </w:p>
    <w:p w:rsidR="00236C3B" w:rsidRPr="00F8141A" w:rsidRDefault="00236C3B" w:rsidP="00236C3B">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textAlignment w:val="auto"/>
        <w:rPr>
          <w:rFonts w:ascii="Arial" w:eastAsia="Batang" w:hAnsi="Arial" w:cs="Arial"/>
          <w:bCs/>
          <w:sz w:val="24"/>
          <w:szCs w:val="24"/>
          <w:lang w:eastAsia="es-ES"/>
        </w:rPr>
      </w:pPr>
    </w:p>
    <w:p w:rsidR="00236C3B" w:rsidRPr="00F8141A" w:rsidRDefault="00236C3B" w:rsidP="00236C3B">
      <w:pPr>
        <w:pStyle w:val="Epgrafe"/>
        <w:rPr>
          <w:rFonts w:ascii="Arial" w:hAnsi="Arial"/>
          <w:i w:val="0"/>
          <w:sz w:val="22"/>
          <w:u w:val="single"/>
        </w:rPr>
      </w:pPr>
      <w:bookmarkStart w:id="50" w:name="_Toc188136075"/>
      <w:bookmarkStart w:id="51" w:name="OLE_LINK3"/>
      <w:bookmarkStart w:id="52" w:name="OLE_LINK4"/>
      <w:r w:rsidRPr="00F8141A">
        <w:rPr>
          <w:rFonts w:ascii="Arial" w:hAnsi="Arial"/>
          <w:i w:val="0"/>
          <w:sz w:val="22"/>
          <w:u w:val="single"/>
        </w:rPr>
        <w:t>MAPA Nº 0</w:t>
      </w:r>
      <w:r w:rsidRPr="00F8141A">
        <w:rPr>
          <w:rFonts w:ascii="Arial" w:hAnsi="Arial"/>
          <w:i w:val="0"/>
          <w:sz w:val="22"/>
          <w:u w:val="single"/>
        </w:rPr>
        <w:fldChar w:fldCharType="begin"/>
      </w:r>
      <w:r w:rsidRPr="00F8141A">
        <w:rPr>
          <w:rFonts w:ascii="Arial" w:hAnsi="Arial"/>
          <w:i w:val="0"/>
          <w:sz w:val="22"/>
          <w:u w:val="single"/>
        </w:rPr>
        <w:instrText xml:space="preserve"> SEQ Ilustración \* ARABIC </w:instrText>
      </w:r>
      <w:r w:rsidRPr="00F8141A">
        <w:rPr>
          <w:rFonts w:ascii="Arial" w:hAnsi="Arial"/>
          <w:i w:val="0"/>
          <w:sz w:val="22"/>
          <w:u w:val="single"/>
        </w:rPr>
        <w:fldChar w:fldCharType="separate"/>
      </w:r>
      <w:r w:rsidR="00F96DE1">
        <w:rPr>
          <w:rFonts w:ascii="Arial" w:hAnsi="Arial"/>
          <w:i w:val="0"/>
          <w:noProof/>
          <w:sz w:val="22"/>
          <w:u w:val="single"/>
        </w:rPr>
        <w:t>1</w:t>
      </w:r>
      <w:r w:rsidRPr="00F8141A">
        <w:rPr>
          <w:rFonts w:ascii="Arial" w:hAnsi="Arial"/>
          <w:i w:val="0"/>
          <w:sz w:val="22"/>
          <w:u w:val="single"/>
        </w:rPr>
        <w:fldChar w:fldCharType="end"/>
      </w:r>
      <w:r w:rsidRPr="00F8141A">
        <w:rPr>
          <w:rFonts w:ascii="Arial" w:hAnsi="Arial"/>
          <w:i w:val="0"/>
          <w:sz w:val="22"/>
          <w:u w:val="single"/>
        </w:rPr>
        <w:t>.</w:t>
      </w:r>
    </w:p>
    <w:p w:rsidR="00236C3B" w:rsidRPr="00F8141A" w:rsidRDefault="00236C3B" w:rsidP="00236C3B">
      <w:pPr>
        <w:pStyle w:val="Epgrafe"/>
        <w:rPr>
          <w:rFonts w:ascii="Arial" w:hAnsi="Arial"/>
          <w:i w:val="0"/>
          <w:sz w:val="22"/>
        </w:rPr>
      </w:pPr>
      <w:r w:rsidRPr="00F8141A">
        <w:rPr>
          <w:rFonts w:ascii="Arial" w:hAnsi="Arial"/>
          <w:i w:val="0"/>
          <w:sz w:val="22"/>
        </w:rPr>
        <w:t>LOCALIZACIÓN DEL PROYECTO.</w:t>
      </w:r>
      <w:bookmarkEnd w:id="50"/>
    </w:p>
    <w:bookmarkEnd w:id="51"/>
    <w:bookmarkEnd w:id="52"/>
    <w:p w:rsidR="00236C3B" w:rsidRPr="00F8141A" w:rsidRDefault="00236C3B" w:rsidP="00236C3B">
      <w:pPr>
        <w:rPr>
          <w:rFonts w:ascii="Arial" w:hAnsi="Arial" w:cs="Arial"/>
        </w:rPr>
      </w:pPr>
      <w:r w:rsidRPr="00F8141A">
        <w:rPr>
          <w:rFonts w:ascii="Arial" w:hAnsi="Arial" w:cs="Arial"/>
          <w:noProof/>
          <w:lang w:val="es-PE" w:eastAsia="es-PE"/>
        </w:rPr>
        <w:drawing>
          <wp:anchor distT="0" distB="0" distL="114300" distR="114300" simplePos="0" relativeHeight="251633152" behindDoc="1" locked="0" layoutInCell="1" allowOverlap="1" wp14:anchorId="290A7C45" wp14:editId="124E36EA">
            <wp:simplePos x="0" y="0"/>
            <wp:positionH relativeFrom="column">
              <wp:posOffset>394858</wp:posOffset>
            </wp:positionH>
            <wp:positionV relativeFrom="paragraph">
              <wp:posOffset>75565</wp:posOffset>
            </wp:positionV>
            <wp:extent cx="5377815" cy="7677150"/>
            <wp:effectExtent l="0" t="0" r="0" b="0"/>
            <wp:wrapNone/>
            <wp:docPr id="1" name="Imagen 1" descr="B1_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1_Politi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7815" cy="767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236C3B">
      <w:pPr>
        <w:rPr>
          <w:rFonts w:ascii="Arial" w:hAnsi="Arial" w:cs="Arial"/>
        </w:rPr>
      </w:pPr>
    </w:p>
    <w:p w:rsidR="00236C3B" w:rsidRPr="00F8141A" w:rsidRDefault="00236C3B" w:rsidP="00D7440C">
      <w:pPr>
        <w:ind w:left="1428" w:hanging="720"/>
        <w:rPr>
          <w:rFonts w:ascii="Arial" w:hAnsi="Arial" w:cs="Arial"/>
          <w:b/>
          <w:sz w:val="22"/>
          <w:szCs w:val="22"/>
          <w:lang w:val="es-PE"/>
        </w:rPr>
      </w:pPr>
    </w:p>
    <w:p w:rsidR="0080632E" w:rsidRPr="00F8141A" w:rsidRDefault="0080632E" w:rsidP="00E84DFD">
      <w:pPr>
        <w:numPr>
          <w:ilvl w:val="2"/>
          <w:numId w:val="1"/>
        </w:numPr>
        <w:tabs>
          <w:tab w:val="clear" w:pos="1080"/>
          <w:tab w:val="num" w:pos="720"/>
        </w:tabs>
        <w:ind w:hanging="1080"/>
        <w:outlineLvl w:val="2"/>
        <w:rPr>
          <w:rFonts w:ascii="Arial" w:hAnsi="Arial" w:cs="Arial"/>
          <w:b/>
          <w:sz w:val="22"/>
          <w:szCs w:val="22"/>
          <w:lang w:val="es-PE"/>
        </w:rPr>
      </w:pPr>
      <w:bookmarkStart w:id="53" w:name="_Toc264019713"/>
      <w:r w:rsidRPr="00F8141A">
        <w:rPr>
          <w:rFonts w:ascii="Arial" w:hAnsi="Arial" w:cs="Arial"/>
          <w:b/>
          <w:sz w:val="22"/>
          <w:szCs w:val="22"/>
          <w:lang w:val="es-PE"/>
        </w:rPr>
        <w:lastRenderedPageBreak/>
        <w:t>Unidad Formuladora y Ejecutora</w:t>
      </w:r>
      <w:bookmarkEnd w:id="53"/>
    </w:p>
    <w:p w:rsidR="00784FEB" w:rsidRPr="00F8141A" w:rsidRDefault="00784FEB" w:rsidP="00D7440C">
      <w:pPr>
        <w:rPr>
          <w:rFonts w:ascii="Arial" w:hAnsi="Arial" w:cs="Arial"/>
          <w:b/>
          <w:sz w:val="22"/>
          <w:szCs w:val="22"/>
          <w:lang w:val="es-PE"/>
        </w:rPr>
      </w:pPr>
    </w:p>
    <w:p w:rsidR="0080632E" w:rsidRPr="00F8141A" w:rsidRDefault="0080632E" w:rsidP="00D7440C">
      <w:pPr>
        <w:numPr>
          <w:ilvl w:val="3"/>
          <w:numId w:val="1"/>
        </w:numPr>
        <w:rPr>
          <w:rFonts w:ascii="Arial" w:hAnsi="Arial" w:cs="Arial"/>
          <w:b/>
          <w:sz w:val="22"/>
          <w:szCs w:val="22"/>
          <w:lang w:val="es-PE"/>
        </w:rPr>
      </w:pPr>
      <w:r w:rsidRPr="00F8141A">
        <w:rPr>
          <w:rFonts w:ascii="Arial" w:hAnsi="Arial" w:cs="Arial"/>
          <w:b/>
          <w:sz w:val="22"/>
          <w:szCs w:val="22"/>
          <w:lang w:val="es-PE"/>
        </w:rPr>
        <w:t>Unidad Formuladora</w:t>
      </w:r>
    </w:p>
    <w:p w:rsidR="004A0996" w:rsidRPr="00F8141A" w:rsidRDefault="004A0996" w:rsidP="00D7440C">
      <w:pPr>
        <w:tabs>
          <w:tab w:val="left" w:pos="5660"/>
        </w:tabs>
        <w:ind w:left="720"/>
        <w:jc w:val="both"/>
        <w:rPr>
          <w:rFonts w:ascii="Arial" w:hAnsi="Arial" w:cs="Arial"/>
          <w:sz w:val="22"/>
          <w:szCs w:val="22"/>
          <w:lang w:val="es-PE"/>
        </w:rPr>
      </w:pPr>
    </w:p>
    <w:tbl>
      <w:tblPr>
        <w:tblW w:w="8187" w:type="dxa"/>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4960"/>
      </w:tblGrid>
      <w:tr w:rsidR="0093178E" w:rsidRPr="00F8141A" w:rsidTr="00160D9E">
        <w:tc>
          <w:tcPr>
            <w:tcW w:w="3227" w:type="dxa"/>
          </w:tcPr>
          <w:p w:rsidR="0093178E" w:rsidRPr="00F8141A" w:rsidRDefault="0093178E" w:rsidP="00D7440C">
            <w:pPr>
              <w:jc w:val="both"/>
              <w:rPr>
                <w:rFonts w:ascii="Arial" w:hAnsi="Arial" w:cs="Arial"/>
                <w:sz w:val="22"/>
                <w:szCs w:val="22"/>
                <w:lang w:val="es-PE"/>
              </w:rPr>
            </w:pPr>
            <w:r w:rsidRPr="00F8141A">
              <w:rPr>
                <w:rFonts w:ascii="Arial" w:hAnsi="Arial" w:cs="Arial"/>
                <w:sz w:val="22"/>
                <w:szCs w:val="22"/>
                <w:lang w:val="es-PE"/>
              </w:rPr>
              <w:t xml:space="preserve">Unidad Formuladora </w:t>
            </w:r>
          </w:p>
        </w:tc>
        <w:tc>
          <w:tcPr>
            <w:tcW w:w="4960" w:type="dxa"/>
          </w:tcPr>
          <w:p w:rsidR="0093178E" w:rsidRPr="00F8141A" w:rsidRDefault="000E3EED" w:rsidP="00D7440C">
            <w:pPr>
              <w:jc w:val="both"/>
              <w:rPr>
                <w:rFonts w:ascii="Arial" w:hAnsi="Arial" w:cs="Arial"/>
                <w:sz w:val="22"/>
                <w:szCs w:val="22"/>
                <w:lang w:val="es-PE"/>
              </w:rPr>
            </w:pPr>
            <w:r w:rsidRPr="00F8141A">
              <w:rPr>
                <w:rFonts w:ascii="Arial" w:hAnsi="Arial" w:cs="Arial"/>
                <w:sz w:val="22"/>
                <w:szCs w:val="22"/>
                <w:lang w:val="es-PE"/>
              </w:rPr>
              <w:t>Oficina Regional de Estudios e Investigación.</w:t>
            </w:r>
            <w:r w:rsidR="00E0230D" w:rsidRPr="00F8141A">
              <w:rPr>
                <w:rFonts w:ascii="Arial" w:hAnsi="Arial" w:cs="Arial"/>
                <w:sz w:val="22"/>
                <w:szCs w:val="22"/>
                <w:lang w:val="es-PE"/>
              </w:rPr>
              <w:fldChar w:fldCharType="begin"/>
            </w:r>
            <w:r w:rsidR="0093178E" w:rsidRPr="00F8141A">
              <w:rPr>
                <w:rFonts w:ascii="Arial" w:hAnsi="Arial" w:cs="Arial"/>
                <w:sz w:val="22"/>
                <w:szCs w:val="22"/>
                <w:lang w:val="es-PE"/>
              </w:rPr>
              <w:instrText xml:space="preserve"> XE "Amazonas" </w:instrText>
            </w:r>
            <w:r w:rsidR="00E0230D" w:rsidRPr="00F8141A">
              <w:rPr>
                <w:rFonts w:ascii="Arial" w:hAnsi="Arial" w:cs="Arial"/>
                <w:sz w:val="22"/>
                <w:szCs w:val="22"/>
                <w:lang w:val="es-PE"/>
              </w:rPr>
              <w:fldChar w:fldCharType="end"/>
            </w:r>
          </w:p>
        </w:tc>
      </w:tr>
      <w:tr w:rsidR="0093178E" w:rsidRPr="00F8141A" w:rsidTr="00160D9E">
        <w:tc>
          <w:tcPr>
            <w:tcW w:w="3227" w:type="dxa"/>
          </w:tcPr>
          <w:p w:rsidR="0093178E" w:rsidRPr="00F8141A" w:rsidRDefault="0093178E" w:rsidP="00D7440C">
            <w:pPr>
              <w:jc w:val="both"/>
              <w:rPr>
                <w:rFonts w:ascii="Arial" w:hAnsi="Arial" w:cs="Arial"/>
                <w:sz w:val="22"/>
                <w:szCs w:val="22"/>
                <w:lang w:val="es-PE"/>
              </w:rPr>
            </w:pPr>
            <w:r w:rsidRPr="00F8141A">
              <w:rPr>
                <w:rFonts w:ascii="Arial" w:hAnsi="Arial" w:cs="Arial"/>
                <w:sz w:val="22"/>
                <w:szCs w:val="22"/>
                <w:lang w:val="es-PE"/>
              </w:rPr>
              <w:t>Sector</w:t>
            </w:r>
          </w:p>
        </w:tc>
        <w:tc>
          <w:tcPr>
            <w:tcW w:w="4960" w:type="dxa"/>
          </w:tcPr>
          <w:p w:rsidR="0093178E" w:rsidRPr="00F8141A" w:rsidRDefault="000E3EED" w:rsidP="00D7440C">
            <w:pPr>
              <w:jc w:val="both"/>
              <w:rPr>
                <w:rFonts w:ascii="Arial" w:hAnsi="Arial" w:cs="Arial"/>
                <w:sz w:val="22"/>
                <w:szCs w:val="22"/>
                <w:lang w:val="es-PE"/>
              </w:rPr>
            </w:pPr>
            <w:r w:rsidRPr="00F8141A">
              <w:rPr>
                <w:rFonts w:ascii="Arial" w:hAnsi="Arial" w:cs="Arial"/>
                <w:sz w:val="22"/>
                <w:szCs w:val="22"/>
                <w:lang w:val="es-PE"/>
              </w:rPr>
              <w:t>Gobiernos Regionales</w:t>
            </w:r>
          </w:p>
        </w:tc>
      </w:tr>
      <w:tr w:rsidR="0093178E" w:rsidRPr="00F8141A" w:rsidTr="00160D9E">
        <w:tc>
          <w:tcPr>
            <w:tcW w:w="3227" w:type="dxa"/>
          </w:tcPr>
          <w:p w:rsidR="0093178E" w:rsidRPr="00F8141A" w:rsidRDefault="000E3EED" w:rsidP="00D7440C">
            <w:pPr>
              <w:jc w:val="both"/>
              <w:rPr>
                <w:rFonts w:ascii="Arial" w:hAnsi="Arial" w:cs="Arial"/>
                <w:sz w:val="22"/>
                <w:szCs w:val="22"/>
                <w:lang w:val="es-PE"/>
              </w:rPr>
            </w:pPr>
            <w:r w:rsidRPr="00F8141A">
              <w:rPr>
                <w:rFonts w:ascii="Arial" w:hAnsi="Arial" w:cs="Arial"/>
                <w:sz w:val="22"/>
                <w:szCs w:val="22"/>
                <w:lang w:val="es-PE"/>
              </w:rPr>
              <w:t>Pliego</w:t>
            </w:r>
          </w:p>
        </w:tc>
        <w:tc>
          <w:tcPr>
            <w:tcW w:w="4960" w:type="dxa"/>
          </w:tcPr>
          <w:p w:rsidR="0093178E" w:rsidRPr="00F8141A" w:rsidRDefault="0093178E" w:rsidP="000E3EED">
            <w:pPr>
              <w:jc w:val="both"/>
              <w:rPr>
                <w:rFonts w:ascii="Arial" w:hAnsi="Arial" w:cs="Arial"/>
                <w:sz w:val="22"/>
                <w:szCs w:val="22"/>
                <w:lang w:val="es-PE"/>
              </w:rPr>
            </w:pPr>
            <w:r w:rsidRPr="00F8141A">
              <w:rPr>
                <w:rFonts w:ascii="Arial" w:hAnsi="Arial" w:cs="Arial"/>
                <w:sz w:val="22"/>
                <w:szCs w:val="22"/>
                <w:lang w:val="es-PE"/>
              </w:rPr>
              <w:t xml:space="preserve">Gobierno Regional </w:t>
            </w:r>
            <w:r w:rsidR="000E3EED" w:rsidRPr="00F8141A">
              <w:rPr>
                <w:rFonts w:ascii="Arial" w:hAnsi="Arial" w:cs="Arial"/>
                <w:sz w:val="22"/>
                <w:szCs w:val="22"/>
                <w:lang w:val="es-PE"/>
              </w:rPr>
              <w:t>Ayacucho</w:t>
            </w:r>
            <w:r w:rsidR="00E0230D" w:rsidRPr="00F8141A">
              <w:rPr>
                <w:rFonts w:ascii="Arial" w:hAnsi="Arial" w:cs="Arial"/>
                <w:sz w:val="22"/>
                <w:szCs w:val="22"/>
                <w:lang w:val="es-PE"/>
              </w:rPr>
              <w:fldChar w:fldCharType="begin"/>
            </w:r>
            <w:r w:rsidRPr="00F8141A">
              <w:rPr>
                <w:rFonts w:ascii="Arial" w:hAnsi="Arial" w:cs="Arial"/>
                <w:sz w:val="22"/>
                <w:szCs w:val="22"/>
                <w:lang w:val="es-PE"/>
              </w:rPr>
              <w:instrText xml:space="preserve"> XE "Amazonas" </w:instrText>
            </w:r>
            <w:r w:rsidR="00E0230D" w:rsidRPr="00F8141A">
              <w:rPr>
                <w:rFonts w:ascii="Arial" w:hAnsi="Arial" w:cs="Arial"/>
                <w:sz w:val="22"/>
                <w:szCs w:val="22"/>
                <w:lang w:val="es-PE"/>
              </w:rPr>
              <w:fldChar w:fldCharType="end"/>
            </w:r>
          </w:p>
        </w:tc>
      </w:tr>
      <w:tr w:rsidR="0093178E" w:rsidRPr="00F8141A" w:rsidTr="00160D9E">
        <w:tc>
          <w:tcPr>
            <w:tcW w:w="3227" w:type="dxa"/>
          </w:tcPr>
          <w:p w:rsidR="0093178E" w:rsidRPr="00F8141A" w:rsidRDefault="00271C18" w:rsidP="00D7440C">
            <w:pPr>
              <w:jc w:val="both"/>
              <w:rPr>
                <w:rFonts w:ascii="Arial" w:hAnsi="Arial" w:cs="Arial"/>
                <w:sz w:val="22"/>
                <w:szCs w:val="22"/>
                <w:lang w:val="es-PE"/>
              </w:rPr>
            </w:pPr>
            <w:r w:rsidRPr="00F8141A">
              <w:rPr>
                <w:rFonts w:ascii="Arial" w:hAnsi="Arial" w:cs="Arial"/>
                <w:sz w:val="22"/>
                <w:szCs w:val="22"/>
                <w:lang w:val="es-PE"/>
              </w:rPr>
              <w:t>Funcionario Responsable</w:t>
            </w:r>
            <w:r w:rsidRPr="00F8141A">
              <w:rPr>
                <w:rFonts w:ascii="Arial" w:eastAsia="Arial Unicode MS" w:hAnsi="Arial" w:cs="Arial"/>
              </w:rPr>
              <w:tab/>
            </w:r>
          </w:p>
        </w:tc>
        <w:tc>
          <w:tcPr>
            <w:tcW w:w="4960" w:type="dxa"/>
          </w:tcPr>
          <w:p w:rsidR="0093178E" w:rsidRPr="00F8141A" w:rsidRDefault="00271C18" w:rsidP="00D7440C">
            <w:pPr>
              <w:jc w:val="both"/>
              <w:rPr>
                <w:rFonts w:ascii="Arial" w:hAnsi="Arial" w:cs="Arial"/>
                <w:sz w:val="22"/>
                <w:szCs w:val="22"/>
                <w:lang w:val="es-PE"/>
              </w:rPr>
            </w:pPr>
            <w:r w:rsidRPr="00F8141A">
              <w:rPr>
                <w:rFonts w:ascii="Arial" w:hAnsi="Arial" w:cs="Arial"/>
                <w:sz w:val="22"/>
                <w:szCs w:val="22"/>
                <w:lang w:val="es-PE"/>
              </w:rPr>
              <w:t>Sr. Wilfredo Oscorima Nuñez</w:t>
            </w:r>
          </w:p>
        </w:tc>
      </w:tr>
      <w:tr w:rsidR="00271C18" w:rsidRPr="00F8141A" w:rsidTr="00160D9E">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Cargo</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Presidente Regional</w:t>
            </w:r>
          </w:p>
        </w:tc>
      </w:tr>
      <w:tr w:rsidR="00271C18" w:rsidRPr="00F8141A" w:rsidTr="00160D9E">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Coordinador Responsable</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Ing. William Aguirre Llamas</w:t>
            </w:r>
          </w:p>
        </w:tc>
      </w:tr>
      <w:tr w:rsidR="00271C18" w:rsidRPr="00F8141A" w:rsidTr="00160D9E">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Cargo</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Director Regional de Estudios e Investigación</w:t>
            </w:r>
          </w:p>
        </w:tc>
      </w:tr>
      <w:tr w:rsidR="00271C18" w:rsidRPr="00F8141A" w:rsidTr="00160D9E">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Resp. de la Formulación</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Ing. Odvar Huamani Huaylla / Blg</w:t>
            </w:r>
            <w:r w:rsidR="001B6589">
              <w:rPr>
                <w:rFonts w:ascii="Arial" w:hAnsi="Arial" w:cs="Arial"/>
                <w:sz w:val="22"/>
                <w:szCs w:val="22"/>
                <w:lang w:val="es-PE"/>
              </w:rPr>
              <w:t>o</w:t>
            </w:r>
            <w:r w:rsidRPr="00F8141A">
              <w:rPr>
                <w:rFonts w:ascii="Arial" w:hAnsi="Arial" w:cs="Arial"/>
                <w:sz w:val="22"/>
                <w:szCs w:val="22"/>
                <w:lang w:val="es-PE"/>
              </w:rPr>
              <w:t xml:space="preserve"> .</w:t>
            </w:r>
            <w:r w:rsidR="001B6589" w:rsidRPr="00F8141A">
              <w:rPr>
                <w:rFonts w:ascii="Arial" w:hAnsi="Arial" w:cs="Arial"/>
                <w:sz w:val="22"/>
                <w:szCs w:val="22"/>
                <w:lang w:val="es-PE"/>
              </w:rPr>
              <w:t>Jesús</w:t>
            </w:r>
            <w:r w:rsidRPr="00F8141A">
              <w:rPr>
                <w:rFonts w:ascii="Arial" w:hAnsi="Arial" w:cs="Arial"/>
                <w:sz w:val="22"/>
                <w:szCs w:val="22"/>
                <w:lang w:val="es-PE"/>
              </w:rPr>
              <w:t xml:space="preserve"> Tello Velarde</w:t>
            </w:r>
          </w:p>
        </w:tc>
      </w:tr>
      <w:tr w:rsidR="00271C18" w:rsidRPr="00F8141A" w:rsidTr="00160D9E">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 xml:space="preserve">Dirección                </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Jirón Callao Nº 122- 2do Piso.</w:t>
            </w:r>
          </w:p>
        </w:tc>
      </w:tr>
      <w:tr w:rsidR="00271C18" w:rsidRPr="00F8141A" w:rsidTr="00160D9E">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Teléfono</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064-315381</w:t>
            </w:r>
          </w:p>
        </w:tc>
      </w:tr>
      <w:tr w:rsidR="00271C18" w:rsidRPr="00F8141A" w:rsidTr="00160D9E">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 xml:space="preserve">e-mail </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gobreayac@hotmail.com</w:t>
            </w:r>
          </w:p>
        </w:tc>
      </w:tr>
    </w:tbl>
    <w:p w:rsidR="00784FEB" w:rsidRPr="00F8141A" w:rsidRDefault="00784FEB" w:rsidP="00D7440C">
      <w:pPr>
        <w:ind w:left="720"/>
        <w:rPr>
          <w:rFonts w:ascii="Arial" w:hAnsi="Arial" w:cs="Arial"/>
          <w:b/>
          <w:sz w:val="22"/>
          <w:szCs w:val="22"/>
          <w:lang w:val="es-PE"/>
        </w:rPr>
      </w:pPr>
    </w:p>
    <w:p w:rsidR="0080632E" w:rsidRPr="00F8141A" w:rsidRDefault="0080632E" w:rsidP="002E57AF">
      <w:pPr>
        <w:numPr>
          <w:ilvl w:val="3"/>
          <w:numId w:val="1"/>
        </w:numPr>
        <w:rPr>
          <w:rFonts w:ascii="Arial" w:hAnsi="Arial" w:cs="Arial"/>
          <w:b/>
          <w:sz w:val="22"/>
          <w:szCs w:val="22"/>
          <w:lang w:val="es-PE"/>
        </w:rPr>
      </w:pPr>
      <w:r w:rsidRPr="00F8141A">
        <w:rPr>
          <w:rFonts w:ascii="Arial" w:hAnsi="Arial" w:cs="Arial"/>
          <w:b/>
          <w:sz w:val="22"/>
          <w:szCs w:val="22"/>
          <w:lang w:val="es-PE"/>
        </w:rPr>
        <w:t>Unidad Ejecutora</w:t>
      </w:r>
    </w:p>
    <w:p w:rsidR="00271C18" w:rsidRPr="00F8141A" w:rsidRDefault="00271C18" w:rsidP="00271C18">
      <w:pPr>
        <w:tabs>
          <w:tab w:val="left" w:pos="5660"/>
        </w:tabs>
        <w:ind w:left="720"/>
        <w:jc w:val="both"/>
        <w:rPr>
          <w:rFonts w:ascii="Arial" w:hAnsi="Arial" w:cs="Arial"/>
          <w:sz w:val="22"/>
          <w:szCs w:val="22"/>
          <w:lang w:val="es-PE"/>
        </w:rPr>
      </w:pPr>
    </w:p>
    <w:tbl>
      <w:tblPr>
        <w:tblW w:w="8187" w:type="dxa"/>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4960"/>
      </w:tblGrid>
      <w:tr w:rsidR="00271C18" w:rsidRPr="00F8141A" w:rsidTr="00F75A7C">
        <w:tc>
          <w:tcPr>
            <w:tcW w:w="3227" w:type="dxa"/>
          </w:tcPr>
          <w:p w:rsidR="00271C18" w:rsidRPr="00F8141A" w:rsidRDefault="00271C18" w:rsidP="00F75A7C">
            <w:pPr>
              <w:jc w:val="both"/>
              <w:rPr>
                <w:rFonts w:ascii="Arial" w:hAnsi="Arial" w:cs="Arial"/>
                <w:sz w:val="22"/>
                <w:szCs w:val="22"/>
                <w:lang w:val="es-PE"/>
              </w:rPr>
            </w:pPr>
            <w:r w:rsidRPr="00F8141A">
              <w:rPr>
                <w:rFonts w:ascii="Arial" w:hAnsi="Arial" w:cs="Arial"/>
                <w:sz w:val="22"/>
                <w:szCs w:val="22"/>
                <w:lang w:val="es-PE"/>
              </w:rPr>
              <w:t xml:space="preserve">Unidad </w:t>
            </w:r>
            <w:r w:rsidR="00F75A7C" w:rsidRPr="00F8141A">
              <w:rPr>
                <w:rFonts w:ascii="Arial" w:hAnsi="Arial" w:cs="Arial"/>
                <w:sz w:val="22"/>
                <w:szCs w:val="22"/>
                <w:lang w:val="es-PE"/>
              </w:rPr>
              <w:t>Ejecutora</w:t>
            </w:r>
            <w:r w:rsidRPr="00F8141A">
              <w:rPr>
                <w:rFonts w:ascii="Arial" w:hAnsi="Arial" w:cs="Arial"/>
                <w:sz w:val="22"/>
                <w:szCs w:val="22"/>
                <w:lang w:val="es-PE"/>
              </w:rPr>
              <w:t xml:space="preserve"> </w:t>
            </w:r>
          </w:p>
        </w:tc>
        <w:tc>
          <w:tcPr>
            <w:tcW w:w="4960" w:type="dxa"/>
          </w:tcPr>
          <w:p w:rsidR="00271C18" w:rsidRPr="00F8141A" w:rsidRDefault="00271C18" w:rsidP="00F75A7C">
            <w:pPr>
              <w:jc w:val="both"/>
              <w:rPr>
                <w:rFonts w:ascii="Arial" w:hAnsi="Arial" w:cs="Arial"/>
                <w:sz w:val="22"/>
                <w:szCs w:val="22"/>
                <w:lang w:val="es-PE"/>
              </w:rPr>
            </w:pPr>
            <w:r w:rsidRPr="00F8141A">
              <w:rPr>
                <w:rFonts w:ascii="Arial" w:hAnsi="Arial" w:cs="Arial"/>
                <w:sz w:val="22"/>
                <w:szCs w:val="22"/>
                <w:lang w:val="es-PE"/>
              </w:rPr>
              <w:t>Oficina Regional de Estudios e Investigación.</w:t>
            </w:r>
            <w:r w:rsidRPr="00F8141A">
              <w:rPr>
                <w:rFonts w:ascii="Arial" w:hAnsi="Arial" w:cs="Arial"/>
                <w:sz w:val="22"/>
                <w:szCs w:val="22"/>
                <w:lang w:val="es-PE"/>
              </w:rPr>
              <w:fldChar w:fldCharType="begin"/>
            </w:r>
            <w:r w:rsidRPr="00F8141A">
              <w:rPr>
                <w:rFonts w:ascii="Arial" w:hAnsi="Arial" w:cs="Arial"/>
                <w:sz w:val="22"/>
                <w:szCs w:val="22"/>
                <w:lang w:val="es-PE"/>
              </w:rPr>
              <w:instrText xml:space="preserve"> XE "Amazonas" </w:instrText>
            </w:r>
            <w:r w:rsidRPr="00F8141A">
              <w:rPr>
                <w:rFonts w:ascii="Arial" w:hAnsi="Arial" w:cs="Arial"/>
                <w:sz w:val="22"/>
                <w:szCs w:val="22"/>
                <w:lang w:val="es-PE"/>
              </w:rPr>
              <w:fldChar w:fldCharType="end"/>
            </w:r>
          </w:p>
        </w:tc>
      </w:tr>
      <w:tr w:rsidR="00271C18" w:rsidRPr="00F8141A" w:rsidTr="00F75A7C">
        <w:tc>
          <w:tcPr>
            <w:tcW w:w="3227" w:type="dxa"/>
          </w:tcPr>
          <w:p w:rsidR="00271C18" w:rsidRPr="00F8141A" w:rsidRDefault="00271C18" w:rsidP="00F75A7C">
            <w:pPr>
              <w:jc w:val="both"/>
              <w:rPr>
                <w:rFonts w:ascii="Arial" w:hAnsi="Arial" w:cs="Arial"/>
                <w:sz w:val="22"/>
                <w:szCs w:val="22"/>
                <w:lang w:val="es-PE"/>
              </w:rPr>
            </w:pPr>
            <w:r w:rsidRPr="00F8141A">
              <w:rPr>
                <w:rFonts w:ascii="Arial" w:hAnsi="Arial" w:cs="Arial"/>
                <w:sz w:val="22"/>
                <w:szCs w:val="22"/>
                <w:lang w:val="es-PE"/>
              </w:rPr>
              <w:t>Sector</w:t>
            </w:r>
          </w:p>
        </w:tc>
        <w:tc>
          <w:tcPr>
            <w:tcW w:w="4960" w:type="dxa"/>
          </w:tcPr>
          <w:p w:rsidR="00271C18" w:rsidRPr="00F8141A" w:rsidRDefault="00271C18" w:rsidP="00F75A7C">
            <w:pPr>
              <w:jc w:val="both"/>
              <w:rPr>
                <w:rFonts w:ascii="Arial" w:hAnsi="Arial" w:cs="Arial"/>
                <w:sz w:val="22"/>
                <w:szCs w:val="22"/>
                <w:lang w:val="es-PE"/>
              </w:rPr>
            </w:pPr>
            <w:r w:rsidRPr="00F8141A">
              <w:rPr>
                <w:rFonts w:ascii="Arial" w:hAnsi="Arial" w:cs="Arial"/>
                <w:sz w:val="22"/>
                <w:szCs w:val="22"/>
                <w:lang w:val="es-PE"/>
              </w:rPr>
              <w:t>Gobiernos Regionales</w:t>
            </w:r>
          </w:p>
        </w:tc>
      </w:tr>
      <w:tr w:rsidR="00271C18" w:rsidRPr="00F8141A" w:rsidTr="00F75A7C">
        <w:tc>
          <w:tcPr>
            <w:tcW w:w="3227" w:type="dxa"/>
          </w:tcPr>
          <w:p w:rsidR="00271C18" w:rsidRPr="00F8141A" w:rsidRDefault="00271C18" w:rsidP="00F75A7C">
            <w:pPr>
              <w:jc w:val="both"/>
              <w:rPr>
                <w:rFonts w:ascii="Arial" w:hAnsi="Arial" w:cs="Arial"/>
                <w:sz w:val="22"/>
                <w:szCs w:val="22"/>
                <w:lang w:val="es-PE"/>
              </w:rPr>
            </w:pPr>
            <w:r w:rsidRPr="00F8141A">
              <w:rPr>
                <w:rFonts w:ascii="Arial" w:hAnsi="Arial" w:cs="Arial"/>
                <w:sz w:val="22"/>
                <w:szCs w:val="22"/>
                <w:lang w:val="es-PE"/>
              </w:rPr>
              <w:t>Pliego</w:t>
            </w:r>
          </w:p>
        </w:tc>
        <w:tc>
          <w:tcPr>
            <w:tcW w:w="4960" w:type="dxa"/>
          </w:tcPr>
          <w:p w:rsidR="00271C18" w:rsidRPr="00F8141A" w:rsidRDefault="00271C18" w:rsidP="00F75A7C">
            <w:pPr>
              <w:jc w:val="both"/>
              <w:rPr>
                <w:rFonts w:ascii="Arial" w:hAnsi="Arial" w:cs="Arial"/>
                <w:sz w:val="22"/>
                <w:szCs w:val="22"/>
                <w:lang w:val="es-PE"/>
              </w:rPr>
            </w:pPr>
            <w:r w:rsidRPr="00F8141A">
              <w:rPr>
                <w:rFonts w:ascii="Arial" w:hAnsi="Arial" w:cs="Arial"/>
                <w:sz w:val="22"/>
                <w:szCs w:val="22"/>
                <w:lang w:val="es-PE"/>
              </w:rPr>
              <w:t>Gobierno Regional Ayacucho</w:t>
            </w:r>
            <w:r w:rsidRPr="00F8141A">
              <w:rPr>
                <w:rFonts w:ascii="Arial" w:hAnsi="Arial" w:cs="Arial"/>
                <w:sz w:val="22"/>
                <w:szCs w:val="22"/>
                <w:lang w:val="es-PE"/>
              </w:rPr>
              <w:fldChar w:fldCharType="begin"/>
            </w:r>
            <w:r w:rsidRPr="00F8141A">
              <w:rPr>
                <w:rFonts w:ascii="Arial" w:hAnsi="Arial" w:cs="Arial"/>
                <w:sz w:val="22"/>
                <w:szCs w:val="22"/>
                <w:lang w:val="es-PE"/>
              </w:rPr>
              <w:instrText xml:space="preserve"> XE "Amazonas" </w:instrText>
            </w:r>
            <w:r w:rsidRPr="00F8141A">
              <w:rPr>
                <w:rFonts w:ascii="Arial" w:hAnsi="Arial" w:cs="Arial"/>
                <w:sz w:val="22"/>
                <w:szCs w:val="22"/>
                <w:lang w:val="es-PE"/>
              </w:rPr>
              <w:fldChar w:fldCharType="end"/>
            </w:r>
          </w:p>
        </w:tc>
      </w:tr>
      <w:tr w:rsidR="00271C18" w:rsidRPr="00F8141A" w:rsidTr="00F75A7C">
        <w:tc>
          <w:tcPr>
            <w:tcW w:w="3227" w:type="dxa"/>
          </w:tcPr>
          <w:p w:rsidR="00271C18" w:rsidRPr="00F8141A" w:rsidRDefault="00271C18" w:rsidP="00F75A7C">
            <w:pPr>
              <w:jc w:val="both"/>
              <w:rPr>
                <w:rFonts w:ascii="Arial" w:hAnsi="Arial" w:cs="Arial"/>
                <w:sz w:val="22"/>
                <w:szCs w:val="22"/>
                <w:lang w:val="es-PE"/>
              </w:rPr>
            </w:pPr>
            <w:r w:rsidRPr="00F8141A">
              <w:rPr>
                <w:rFonts w:ascii="Arial" w:hAnsi="Arial" w:cs="Arial"/>
                <w:sz w:val="22"/>
                <w:szCs w:val="22"/>
                <w:lang w:val="es-PE"/>
              </w:rPr>
              <w:t>Funcionario Responsable</w:t>
            </w:r>
            <w:r w:rsidRPr="00F8141A">
              <w:rPr>
                <w:rFonts w:ascii="Arial" w:eastAsia="Arial Unicode MS" w:hAnsi="Arial" w:cs="Arial"/>
              </w:rPr>
              <w:tab/>
            </w:r>
          </w:p>
        </w:tc>
        <w:tc>
          <w:tcPr>
            <w:tcW w:w="4960" w:type="dxa"/>
          </w:tcPr>
          <w:p w:rsidR="00271C18" w:rsidRPr="00F8141A" w:rsidRDefault="00271C18" w:rsidP="00F75A7C">
            <w:pPr>
              <w:jc w:val="both"/>
              <w:rPr>
                <w:rFonts w:ascii="Arial" w:hAnsi="Arial" w:cs="Arial"/>
                <w:sz w:val="22"/>
                <w:szCs w:val="22"/>
                <w:lang w:val="es-PE"/>
              </w:rPr>
            </w:pPr>
            <w:r w:rsidRPr="00F8141A">
              <w:rPr>
                <w:rFonts w:ascii="Arial" w:hAnsi="Arial" w:cs="Arial"/>
                <w:sz w:val="22"/>
                <w:szCs w:val="22"/>
                <w:lang w:val="es-PE"/>
              </w:rPr>
              <w:t>Sr. Wilfredo Oscorima Nuñez</w:t>
            </w:r>
          </w:p>
        </w:tc>
      </w:tr>
      <w:tr w:rsidR="00271C18" w:rsidRPr="00F8141A" w:rsidTr="00F75A7C">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Cargo</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Presidente Regional</w:t>
            </w:r>
          </w:p>
        </w:tc>
      </w:tr>
      <w:tr w:rsidR="00271C18" w:rsidRPr="00F8141A" w:rsidTr="00F75A7C">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Coordinador Responsable</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Ing. William Aguirre Llamas</w:t>
            </w:r>
          </w:p>
        </w:tc>
      </w:tr>
      <w:tr w:rsidR="00271C18" w:rsidRPr="00F8141A" w:rsidTr="00F75A7C">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Cargo</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Director Regional de Estudios e Investigación</w:t>
            </w:r>
          </w:p>
        </w:tc>
      </w:tr>
      <w:tr w:rsidR="00271C18" w:rsidRPr="00F8141A" w:rsidTr="00F75A7C">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Resp. de la Formulación</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Ing. Odvar Huamani Huaylla / Blg</w:t>
            </w:r>
            <w:r w:rsidR="001B6589">
              <w:rPr>
                <w:rFonts w:ascii="Arial" w:hAnsi="Arial" w:cs="Arial"/>
                <w:sz w:val="22"/>
                <w:szCs w:val="22"/>
                <w:lang w:val="es-PE"/>
              </w:rPr>
              <w:t>o</w:t>
            </w:r>
            <w:r w:rsidRPr="00F8141A">
              <w:rPr>
                <w:rFonts w:ascii="Arial" w:hAnsi="Arial" w:cs="Arial"/>
                <w:sz w:val="22"/>
                <w:szCs w:val="22"/>
                <w:lang w:val="es-PE"/>
              </w:rPr>
              <w:t xml:space="preserve"> .Jesus Tello Velarde</w:t>
            </w:r>
          </w:p>
        </w:tc>
      </w:tr>
      <w:tr w:rsidR="00271C18" w:rsidRPr="00F8141A" w:rsidTr="00F75A7C">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 xml:space="preserve">Dirección                </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Jirón Callao Nº 122- 2do Piso.</w:t>
            </w:r>
          </w:p>
        </w:tc>
      </w:tr>
      <w:tr w:rsidR="00271C18" w:rsidRPr="00F8141A" w:rsidTr="00F75A7C">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Teléfono</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064-315381</w:t>
            </w:r>
          </w:p>
        </w:tc>
      </w:tr>
      <w:tr w:rsidR="00271C18" w:rsidRPr="00F8141A" w:rsidTr="00F75A7C">
        <w:tc>
          <w:tcPr>
            <w:tcW w:w="3227"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 xml:space="preserve">e-mail </w:t>
            </w:r>
          </w:p>
        </w:tc>
        <w:tc>
          <w:tcPr>
            <w:tcW w:w="4960" w:type="dxa"/>
          </w:tcPr>
          <w:p w:rsidR="00271C18" w:rsidRPr="00F8141A" w:rsidRDefault="00271C18" w:rsidP="00F75A7C">
            <w:pPr>
              <w:rPr>
                <w:rFonts w:ascii="Arial" w:hAnsi="Arial" w:cs="Arial"/>
                <w:sz w:val="22"/>
                <w:szCs w:val="22"/>
                <w:lang w:val="es-PE"/>
              </w:rPr>
            </w:pPr>
            <w:r w:rsidRPr="00F8141A">
              <w:rPr>
                <w:rFonts w:ascii="Arial" w:hAnsi="Arial" w:cs="Arial"/>
                <w:sz w:val="22"/>
                <w:szCs w:val="22"/>
                <w:lang w:val="es-PE"/>
              </w:rPr>
              <w:t>gobreayac@hotmail.com</w:t>
            </w:r>
          </w:p>
        </w:tc>
      </w:tr>
    </w:tbl>
    <w:p w:rsidR="00271C18" w:rsidRPr="00F8141A" w:rsidRDefault="00271C18" w:rsidP="00271C18">
      <w:pPr>
        <w:ind w:left="720"/>
        <w:rPr>
          <w:rFonts w:ascii="Arial" w:hAnsi="Arial" w:cs="Arial"/>
          <w:b/>
          <w:sz w:val="22"/>
          <w:szCs w:val="22"/>
          <w:lang w:val="es-PE"/>
        </w:rPr>
      </w:pPr>
    </w:p>
    <w:p w:rsidR="00271C18" w:rsidRPr="00F8141A" w:rsidRDefault="00271C18" w:rsidP="00D7440C">
      <w:pPr>
        <w:tabs>
          <w:tab w:val="left" w:pos="5660"/>
        </w:tabs>
        <w:ind w:left="720"/>
        <w:jc w:val="both"/>
        <w:rPr>
          <w:rFonts w:ascii="Arial" w:hAnsi="Arial" w:cs="Arial"/>
          <w:sz w:val="22"/>
          <w:szCs w:val="22"/>
          <w:lang w:val="es-PE"/>
        </w:rPr>
      </w:pPr>
    </w:p>
    <w:p w:rsidR="00271C18" w:rsidRPr="00F8141A" w:rsidRDefault="00271C18" w:rsidP="00D7440C">
      <w:pPr>
        <w:tabs>
          <w:tab w:val="left" w:pos="5660"/>
        </w:tabs>
        <w:ind w:left="720"/>
        <w:jc w:val="both"/>
        <w:rPr>
          <w:rFonts w:ascii="Arial" w:hAnsi="Arial" w:cs="Arial"/>
          <w:sz w:val="22"/>
          <w:szCs w:val="22"/>
          <w:lang w:val="es-PE"/>
        </w:rPr>
      </w:pPr>
    </w:p>
    <w:p w:rsidR="00B1628A" w:rsidRPr="00F8141A" w:rsidRDefault="0093178E" w:rsidP="00D7440C">
      <w:pPr>
        <w:tabs>
          <w:tab w:val="left" w:pos="5660"/>
        </w:tabs>
        <w:ind w:left="720"/>
        <w:jc w:val="both"/>
        <w:rPr>
          <w:rFonts w:ascii="Arial" w:hAnsi="Arial" w:cs="Arial"/>
          <w:sz w:val="22"/>
          <w:szCs w:val="22"/>
        </w:rPr>
      </w:pPr>
      <w:r w:rsidRPr="00F8141A">
        <w:rPr>
          <w:rFonts w:ascii="Arial" w:hAnsi="Arial" w:cs="Arial"/>
          <w:sz w:val="22"/>
          <w:szCs w:val="22"/>
          <w:lang w:val="es-PE"/>
        </w:rPr>
        <w:t xml:space="preserve">Se propone como </w:t>
      </w:r>
      <w:r w:rsidR="003026AB" w:rsidRPr="00F8141A">
        <w:rPr>
          <w:rFonts w:ascii="Arial" w:hAnsi="Arial" w:cs="Arial"/>
          <w:sz w:val="22"/>
          <w:szCs w:val="22"/>
          <w:lang w:val="es-PE"/>
        </w:rPr>
        <w:t xml:space="preserve">Unidad Ejecutora del Proyecto </w:t>
      </w:r>
      <w:r w:rsidRPr="00F8141A">
        <w:rPr>
          <w:rFonts w:ascii="Arial" w:hAnsi="Arial" w:cs="Arial"/>
          <w:sz w:val="22"/>
          <w:szCs w:val="22"/>
          <w:lang w:val="es-PE"/>
        </w:rPr>
        <w:t xml:space="preserve">a </w:t>
      </w:r>
      <w:r w:rsidR="003026AB" w:rsidRPr="00F8141A">
        <w:rPr>
          <w:rFonts w:ascii="Arial" w:hAnsi="Arial" w:cs="Arial"/>
          <w:sz w:val="22"/>
          <w:szCs w:val="22"/>
          <w:lang w:val="es-PE"/>
        </w:rPr>
        <w:t xml:space="preserve">la Gerencia de Recursos Naturales y Gestión del Medio Ambiente, del Gobierno Regional </w:t>
      </w:r>
      <w:r w:rsidR="00516B3E" w:rsidRPr="00F8141A">
        <w:rPr>
          <w:rFonts w:ascii="Arial" w:hAnsi="Arial" w:cs="Arial"/>
          <w:sz w:val="22"/>
          <w:szCs w:val="22"/>
          <w:lang w:val="es-PE"/>
        </w:rPr>
        <w:t>Ayacucho</w:t>
      </w:r>
      <w:r w:rsidR="003026AB" w:rsidRPr="00F8141A">
        <w:rPr>
          <w:rFonts w:ascii="Arial" w:hAnsi="Arial" w:cs="Arial"/>
          <w:sz w:val="22"/>
          <w:szCs w:val="22"/>
          <w:lang w:val="es-PE"/>
        </w:rPr>
        <w:t xml:space="preserve">, debido fundamentalmente </w:t>
      </w:r>
      <w:r w:rsidR="00D37D54" w:rsidRPr="00F8141A">
        <w:rPr>
          <w:rFonts w:ascii="Arial" w:hAnsi="Arial" w:cs="Arial"/>
          <w:sz w:val="22"/>
          <w:szCs w:val="22"/>
          <w:lang w:val="es-PE"/>
        </w:rPr>
        <w:t xml:space="preserve">a que </w:t>
      </w:r>
      <w:r w:rsidR="00D37D54" w:rsidRPr="00F8141A">
        <w:rPr>
          <w:rFonts w:ascii="Arial" w:hAnsi="Arial" w:cs="Arial"/>
          <w:sz w:val="22"/>
          <w:szCs w:val="22"/>
        </w:rPr>
        <w:t xml:space="preserve">esta gerencia de acuerdo a la Ley Orgánica de Gobiernos Regionales, le corresponde atender las funciones específicas sectoriales en materia de recursos naturales, medio ambiente y defensa civil, además que este proyecto </w:t>
      </w:r>
      <w:r w:rsidR="003026AB" w:rsidRPr="00F8141A">
        <w:rPr>
          <w:rFonts w:ascii="Arial" w:hAnsi="Arial" w:cs="Arial"/>
          <w:sz w:val="22"/>
          <w:szCs w:val="22"/>
          <w:lang w:val="es-PE"/>
        </w:rPr>
        <w:t xml:space="preserve">se encuentra en el ámbito geográfico de su competencia, así como le corresponde atender las funciones de conducir, dirigir e implementar </w:t>
      </w:r>
      <w:r w:rsidR="005E72D8" w:rsidRPr="00F8141A">
        <w:rPr>
          <w:rFonts w:ascii="Arial" w:hAnsi="Arial" w:cs="Arial"/>
          <w:sz w:val="22"/>
          <w:szCs w:val="22"/>
          <w:lang w:val="es-PE"/>
        </w:rPr>
        <w:t>el S</w:t>
      </w:r>
      <w:r w:rsidR="003026AB" w:rsidRPr="00F8141A">
        <w:rPr>
          <w:rFonts w:ascii="Arial" w:hAnsi="Arial" w:cs="Arial"/>
          <w:sz w:val="22"/>
          <w:szCs w:val="22"/>
          <w:lang w:val="es-PE"/>
        </w:rPr>
        <w:t>istema Regional de Gestión Ambiental</w:t>
      </w:r>
      <w:r w:rsidR="008574BE" w:rsidRPr="00F8141A">
        <w:rPr>
          <w:rFonts w:ascii="Arial" w:hAnsi="Arial" w:cs="Arial"/>
          <w:sz w:val="22"/>
          <w:szCs w:val="22"/>
          <w:lang w:val="es-PE"/>
        </w:rPr>
        <w:t xml:space="preserve"> Regional</w:t>
      </w:r>
      <w:r w:rsidR="003026AB" w:rsidRPr="00F8141A">
        <w:rPr>
          <w:rFonts w:ascii="Arial" w:hAnsi="Arial" w:cs="Arial"/>
          <w:sz w:val="22"/>
          <w:szCs w:val="22"/>
          <w:lang w:val="es-PE"/>
        </w:rPr>
        <w:t xml:space="preserve"> y Local, para el cual </w:t>
      </w:r>
      <w:r w:rsidR="00B26B68" w:rsidRPr="00F8141A">
        <w:rPr>
          <w:rFonts w:ascii="Arial" w:hAnsi="Arial" w:cs="Arial"/>
          <w:sz w:val="22"/>
          <w:szCs w:val="22"/>
        </w:rPr>
        <w:t xml:space="preserve">cuenta con el soporte logístico básico para la ejecución del proyecto, además se debe tener en cuenta que el proyecto considera el equipamiento </w:t>
      </w:r>
      <w:r w:rsidR="00375656">
        <w:rPr>
          <w:rFonts w:ascii="Arial" w:hAnsi="Arial" w:cs="Arial"/>
          <w:sz w:val="22"/>
          <w:szCs w:val="22"/>
        </w:rPr>
        <w:t xml:space="preserve">de cada una de las </w:t>
      </w:r>
      <w:r w:rsidR="00B26B68" w:rsidRPr="00F8141A">
        <w:rPr>
          <w:rFonts w:ascii="Arial" w:hAnsi="Arial" w:cs="Arial"/>
          <w:sz w:val="22"/>
          <w:szCs w:val="22"/>
        </w:rPr>
        <w:t xml:space="preserve">oficinas </w:t>
      </w:r>
      <w:r w:rsidR="00CD1B10">
        <w:rPr>
          <w:rFonts w:ascii="Arial" w:hAnsi="Arial" w:cs="Arial"/>
          <w:sz w:val="22"/>
          <w:szCs w:val="22"/>
        </w:rPr>
        <w:t>involucradas en el proceso</w:t>
      </w:r>
      <w:r w:rsidR="00B26B68" w:rsidRPr="00F8141A">
        <w:rPr>
          <w:rFonts w:ascii="Arial" w:hAnsi="Arial" w:cs="Arial"/>
          <w:sz w:val="22"/>
          <w:szCs w:val="22"/>
        </w:rPr>
        <w:t xml:space="preserve"> y contratación de personal especialista, por lo que con esta actividad estará fortaleciendo </w:t>
      </w:r>
      <w:r w:rsidR="00516B3E" w:rsidRPr="00F8141A">
        <w:rPr>
          <w:rFonts w:ascii="Arial" w:hAnsi="Arial" w:cs="Arial"/>
          <w:sz w:val="22"/>
          <w:szCs w:val="22"/>
        </w:rPr>
        <w:t xml:space="preserve">el limitado </w:t>
      </w:r>
      <w:r w:rsidR="00B26B68" w:rsidRPr="00F8141A">
        <w:rPr>
          <w:rFonts w:ascii="Arial" w:hAnsi="Arial" w:cs="Arial"/>
          <w:sz w:val="22"/>
          <w:szCs w:val="22"/>
        </w:rPr>
        <w:t xml:space="preserve">soporte logístico y técnico </w:t>
      </w:r>
      <w:r w:rsidR="00516B3E" w:rsidRPr="00F8141A">
        <w:rPr>
          <w:rFonts w:ascii="Arial" w:hAnsi="Arial" w:cs="Arial"/>
          <w:sz w:val="22"/>
          <w:szCs w:val="22"/>
        </w:rPr>
        <w:t xml:space="preserve">con que cuenta </w:t>
      </w:r>
      <w:r w:rsidR="00B26B68" w:rsidRPr="00F8141A">
        <w:rPr>
          <w:rFonts w:ascii="Arial" w:hAnsi="Arial" w:cs="Arial"/>
          <w:sz w:val="22"/>
          <w:szCs w:val="22"/>
        </w:rPr>
        <w:t>en la actualidad dicha</w:t>
      </w:r>
      <w:r w:rsidR="00CD1B10">
        <w:rPr>
          <w:rFonts w:ascii="Arial" w:hAnsi="Arial" w:cs="Arial"/>
          <w:sz w:val="22"/>
          <w:szCs w:val="22"/>
        </w:rPr>
        <w:t>s</w:t>
      </w:r>
      <w:r w:rsidR="00B26B68" w:rsidRPr="00F8141A">
        <w:rPr>
          <w:rFonts w:ascii="Arial" w:hAnsi="Arial" w:cs="Arial"/>
          <w:sz w:val="22"/>
          <w:szCs w:val="22"/>
        </w:rPr>
        <w:t xml:space="preserve"> entidad</w:t>
      </w:r>
      <w:r w:rsidR="00CD1B10">
        <w:rPr>
          <w:rFonts w:ascii="Arial" w:hAnsi="Arial" w:cs="Arial"/>
          <w:sz w:val="22"/>
          <w:szCs w:val="22"/>
        </w:rPr>
        <w:t>es</w:t>
      </w:r>
      <w:r w:rsidR="00D37D54" w:rsidRPr="00F8141A">
        <w:rPr>
          <w:rFonts w:ascii="Arial" w:hAnsi="Arial" w:cs="Arial"/>
          <w:sz w:val="22"/>
          <w:szCs w:val="22"/>
        </w:rPr>
        <w:t>.</w:t>
      </w:r>
      <w:r w:rsidR="00B1628A" w:rsidRPr="00F8141A">
        <w:rPr>
          <w:rFonts w:ascii="Arial" w:hAnsi="Arial" w:cs="Arial"/>
          <w:sz w:val="22"/>
          <w:szCs w:val="22"/>
        </w:rPr>
        <w:t xml:space="preserve"> </w:t>
      </w:r>
    </w:p>
    <w:p w:rsidR="00516B3E" w:rsidRPr="00F8141A" w:rsidRDefault="00516B3E" w:rsidP="00D7440C">
      <w:pPr>
        <w:tabs>
          <w:tab w:val="left" w:pos="5660"/>
        </w:tabs>
        <w:ind w:left="720"/>
        <w:jc w:val="both"/>
        <w:rPr>
          <w:rFonts w:ascii="Arial" w:hAnsi="Arial" w:cs="Arial"/>
          <w:sz w:val="22"/>
          <w:szCs w:val="22"/>
        </w:rPr>
      </w:pPr>
    </w:p>
    <w:p w:rsidR="00516B3E" w:rsidRPr="00F8141A" w:rsidRDefault="00516B3E" w:rsidP="00D7440C">
      <w:pPr>
        <w:tabs>
          <w:tab w:val="left" w:pos="5660"/>
        </w:tabs>
        <w:ind w:left="720"/>
        <w:jc w:val="both"/>
        <w:rPr>
          <w:rFonts w:ascii="Arial" w:hAnsi="Arial" w:cs="Arial"/>
          <w:sz w:val="22"/>
          <w:szCs w:val="22"/>
        </w:rPr>
      </w:pPr>
    </w:p>
    <w:p w:rsidR="00B26B68" w:rsidRPr="00F8141A" w:rsidRDefault="00B26B68" w:rsidP="00E84DFD">
      <w:pPr>
        <w:numPr>
          <w:ilvl w:val="2"/>
          <w:numId w:val="1"/>
        </w:numPr>
        <w:tabs>
          <w:tab w:val="clear" w:pos="1080"/>
        </w:tabs>
        <w:ind w:hanging="1080"/>
        <w:outlineLvl w:val="2"/>
        <w:rPr>
          <w:rFonts w:ascii="Arial" w:hAnsi="Arial" w:cs="Arial"/>
          <w:b/>
          <w:sz w:val="22"/>
          <w:szCs w:val="22"/>
          <w:lang w:val="es-PE"/>
        </w:rPr>
      </w:pPr>
      <w:bookmarkStart w:id="54" w:name="_Toc239501758"/>
      <w:bookmarkStart w:id="55" w:name="_Toc264019714"/>
      <w:r w:rsidRPr="00F8141A">
        <w:rPr>
          <w:rFonts w:ascii="Arial" w:hAnsi="Arial" w:cs="Arial"/>
          <w:b/>
          <w:sz w:val="22"/>
          <w:szCs w:val="22"/>
          <w:lang w:val="es-PE"/>
        </w:rPr>
        <w:t>Participación de entidades involucradas y los beneficiarios</w:t>
      </w:r>
      <w:bookmarkEnd w:id="54"/>
      <w:bookmarkEnd w:id="55"/>
    </w:p>
    <w:p w:rsidR="008F0D68" w:rsidRPr="00F8141A" w:rsidRDefault="008F0D68" w:rsidP="00D7440C">
      <w:pPr>
        <w:ind w:left="1080"/>
        <w:rPr>
          <w:rFonts w:ascii="Arial" w:hAnsi="Arial" w:cs="Arial"/>
          <w:b/>
          <w:sz w:val="22"/>
          <w:szCs w:val="22"/>
          <w:lang w:val="es-PE"/>
        </w:rPr>
      </w:pPr>
    </w:p>
    <w:p w:rsidR="00D3549C" w:rsidRPr="00A779A6" w:rsidRDefault="00D3549C" w:rsidP="00D7440C">
      <w:pPr>
        <w:ind w:left="709"/>
        <w:jc w:val="both"/>
        <w:rPr>
          <w:rFonts w:ascii="Arial" w:hAnsi="Arial" w:cs="Arial"/>
          <w:sz w:val="22"/>
          <w:szCs w:val="22"/>
          <w:lang w:val="es-PE"/>
        </w:rPr>
      </w:pPr>
      <w:r w:rsidRPr="00F8141A">
        <w:rPr>
          <w:rFonts w:ascii="Arial" w:hAnsi="Arial" w:cs="Arial"/>
          <w:sz w:val="22"/>
          <w:szCs w:val="22"/>
          <w:lang w:val="es-PE"/>
        </w:rPr>
        <w:t xml:space="preserve">La problemática ambiental en la </w:t>
      </w:r>
      <w:r w:rsidR="00705385" w:rsidRPr="00F8141A">
        <w:rPr>
          <w:rFonts w:ascii="Arial" w:hAnsi="Arial" w:cs="Arial"/>
          <w:sz w:val="22"/>
          <w:szCs w:val="22"/>
          <w:lang w:val="es-PE"/>
        </w:rPr>
        <w:t xml:space="preserve">Región </w:t>
      </w:r>
      <w:r w:rsidR="003A4690" w:rsidRPr="00F8141A">
        <w:rPr>
          <w:rFonts w:ascii="Arial" w:hAnsi="Arial" w:cs="Arial"/>
          <w:sz w:val="22"/>
          <w:szCs w:val="22"/>
          <w:lang w:val="es-PE"/>
        </w:rPr>
        <w:t>Ayacucho</w:t>
      </w:r>
      <w:r w:rsidRPr="00F8141A">
        <w:rPr>
          <w:rFonts w:ascii="Arial" w:hAnsi="Arial" w:cs="Arial"/>
          <w:sz w:val="22"/>
          <w:szCs w:val="22"/>
          <w:lang w:val="es-PE"/>
        </w:rPr>
        <w:t xml:space="preserve">, conlleva a una solución interactiva entre </w:t>
      </w:r>
      <w:r w:rsidR="00705385" w:rsidRPr="00F8141A">
        <w:rPr>
          <w:rFonts w:ascii="Arial" w:hAnsi="Arial" w:cs="Arial"/>
          <w:sz w:val="22"/>
          <w:szCs w:val="22"/>
          <w:lang w:val="es-PE"/>
        </w:rPr>
        <w:t xml:space="preserve">el gobierno regional, </w:t>
      </w:r>
      <w:r w:rsidRPr="00F8141A">
        <w:rPr>
          <w:rFonts w:ascii="Arial" w:hAnsi="Arial" w:cs="Arial"/>
          <w:sz w:val="22"/>
          <w:szCs w:val="22"/>
          <w:lang w:val="es-PE"/>
        </w:rPr>
        <w:t>gobiernos locales, entidades con competencia ambiental y la participación activa de la población en todo</w:t>
      </w:r>
      <w:r w:rsidR="00C16EE9" w:rsidRPr="00F8141A">
        <w:rPr>
          <w:rFonts w:ascii="Arial" w:hAnsi="Arial" w:cs="Arial"/>
          <w:sz w:val="22"/>
          <w:szCs w:val="22"/>
          <w:lang w:val="es-PE"/>
        </w:rPr>
        <w:t xml:space="preserve"> el ámbito de la región. B</w:t>
      </w:r>
      <w:r w:rsidRPr="00F8141A">
        <w:rPr>
          <w:rFonts w:ascii="Arial" w:hAnsi="Arial" w:cs="Arial"/>
          <w:sz w:val="22"/>
          <w:szCs w:val="22"/>
          <w:lang w:val="es-PE"/>
        </w:rPr>
        <w:t xml:space="preserve">ajo este criterio, el </w:t>
      </w:r>
      <w:r w:rsidR="00705385" w:rsidRPr="00F8141A">
        <w:rPr>
          <w:rFonts w:ascii="Arial" w:hAnsi="Arial" w:cs="Arial"/>
          <w:sz w:val="22"/>
          <w:szCs w:val="22"/>
          <w:lang w:val="es-PE"/>
        </w:rPr>
        <w:t xml:space="preserve">Gobierno Regional </w:t>
      </w:r>
      <w:r w:rsidR="003A4690" w:rsidRPr="00F8141A">
        <w:rPr>
          <w:rFonts w:ascii="Arial" w:hAnsi="Arial" w:cs="Arial"/>
          <w:sz w:val="22"/>
          <w:szCs w:val="22"/>
          <w:lang w:val="es-PE"/>
        </w:rPr>
        <w:t>de Ayacucho</w:t>
      </w:r>
      <w:r w:rsidR="00705385" w:rsidRPr="00F8141A">
        <w:rPr>
          <w:rFonts w:ascii="Arial" w:hAnsi="Arial" w:cs="Arial"/>
          <w:sz w:val="22"/>
          <w:szCs w:val="22"/>
          <w:lang w:val="es-PE"/>
        </w:rPr>
        <w:t xml:space="preserve"> </w:t>
      </w:r>
      <w:r w:rsidRPr="00F8141A">
        <w:rPr>
          <w:rFonts w:ascii="Arial" w:hAnsi="Arial" w:cs="Arial"/>
          <w:sz w:val="22"/>
          <w:szCs w:val="22"/>
          <w:lang w:val="es-PE"/>
        </w:rPr>
        <w:t xml:space="preserve">a través de la </w:t>
      </w:r>
      <w:r w:rsidR="00705385" w:rsidRPr="00F8141A">
        <w:rPr>
          <w:rFonts w:ascii="Arial" w:hAnsi="Arial" w:cs="Arial"/>
          <w:sz w:val="22"/>
          <w:szCs w:val="22"/>
          <w:lang w:val="es-PE"/>
        </w:rPr>
        <w:t>Gerencia Regional de Recursos Naturales y Gestión del Medio Ambiente</w:t>
      </w:r>
      <w:r w:rsidRPr="00F8141A">
        <w:rPr>
          <w:rFonts w:ascii="Arial" w:hAnsi="Arial" w:cs="Arial"/>
          <w:sz w:val="22"/>
          <w:szCs w:val="22"/>
          <w:lang w:val="es-PE"/>
        </w:rPr>
        <w:t>, asume el compromiso de impulsar la</w:t>
      </w:r>
      <w:r w:rsidR="00705385" w:rsidRPr="00F8141A">
        <w:rPr>
          <w:rFonts w:ascii="Arial" w:hAnsi="Arial" w:cs="Arial"/>
          <w:sz w:val="22"/>
          <w:szCs w:val="22"/>
          <w:lang w:val="es-PE"/>
        </w:rPr>
        <w:t xml:space="preserve"> </w:t>
      </w:r>
      <w:r w:rsidRPr="00F8141A">
        <w:rPr>
          <w:rFonts w:ascii="Arial" w:hAnsi="Arial" w:cs="Arial"/>
          <w:sz w:val="22"/>
          <w:szCs w:val="22"/>
          <w:lang w:val="es-PE"/>
        </w:rPr>
        <w:t xml:space="preserve">Gestión </w:t>
      </w:r>
      <w:r w:rsidR="000D55D5" w:rsidRPr="00F8141A">
        <w:rPr>
          <w:rFonts w:ascii="Arial" w:hAnsi="Arial" w:cs="Arial"/>
          <w:sz w:val="22"/>
          <w:szCs w:val="22"/>
          <w:lang w:val="es-PE"/>
        </w:rPr>
        <w:t>A</w:t>
      </w:r>
      <w:r w:rsidRPr="00F8141A">
        <w:rPr>
          <w:rFonts w:ascii="Arial" w:hAnsi="Arial" w:cs="Arial"/>
          <w:sz w:val="22"/>
          <w:szCs w:val="22"/>
          <w:lang w:val="es-PE"/>
        </w:rPr>
        <w:t xml:space="preserve">mbiental </w:t>
      </w:r>
      <w:r w:rsidR="000D55D5" w:rsidRPr="00F8141A">
        <w:rPr>
          <w:rFonts w:ascii="Arial" w:hAnsi="Arial" w:cs="Arial"/>
          <w:sz w:val="22"/>
          <w:szCs w:val="22"/>
          <w:lang w:val="es-PE"/>
        </w:rPr>
        <w:t xml:space="preserve">tanto a nivel regional como a nivel de las </w:t>
      </w:r>
      <w:r w:rsidRPr="00F8141A">
        <w:rPr>
          <w:rFonts w:ascii="Arial" w:hAnsi="Arial" w:cs="Arial"/>
          <w:sz w:val="22"/>
          <w:szCs w:val="22"/>
          <w:lang w:val="es-PE"/>
        </w:rPr>
        <w:t xml:space="preserve">provincias </w:t>
      </w:r>
      <w:r w:rsidR="000D55D5" w:rsidRPr="00F8141A">
        <w:rPr>
          <w:rFonts w:ascii="Arial" w:hAnsi="Arial" w:cs="Arial"/>
          <w:sz w:val="22"/>
          <w:szCs w:val="22"/>
          <w:lang w:val="es-PE"/>
        </w:rPr>
        <w:t xml:space="preserve">de </w:t>
      </w:r>
      <w:r w:rsidR="003A4690" w:rsidRPr="00F8141A">
        <w:rPr>
          <w:rFonts w:ascii="Arial" w:hAnsi="Arial" w:cs="Arial"/>
          <w:sz w:val="22"/>
          <w:szCs w:val="22"/>
          <w:lang w:val="es-PE"/>
        </w:rPr>
        <w:t xml:space="preserve">Huamanga, Huanta, La Mar, Vilcashuaman, Cangallo, </w:t>
      </w:r>
      <w:r w:rsidR="00356C8D" w:rsidRPr="00F8141A">
        <w:rPr>
          <w:rFonts w:ascii="Arial" w:hAnsi="Arial" w:cs="Arial"/>
          <w:sz w:val="22"/>
          <w:szCs w:val="22"/>
          <w:lang w:val="es-PE"/>
        </w:rPr>
        <w:t>Víctor</w:t>
      </w:r>
      <w:r w:rsidR="003A4690" w:rsidRPr="00F8141A">
        <w:rPr>
          <w:rFonts w:ascii="Arial" w:hAnsi="Arial" w:cs="Arial"/>
          <w:sz w:val="22"/>
          <w:szCs w:val="22"/>
          <w:lang w:val="es-PE"/>
        </w:rPr>
        <w:t xml:space="preserve"> Fajardo, Huancasancos, Sucre, Lucanas, Parinacochas y Paucar del Sara Sara.</w:t>
      </w:r>
      <w:r w:rsidRPr="00F8141A">
        <w:rPr>
          <w:rFonts w:ascii="Arial" w:hAnsi="Arial" w:cs="Arial"/>
          <w:sz w:val="22"/>
          <w:szCs w:val="22"/>
          <w:lang w:val="es-PE"/>
        </w:rPr>
        <w:t xml:space="preserve">, quienes asumen el compromiso de participar y fortalecer dicha gestión, dándole las sostenibilidad, operación y mantenimiento por lo cual se adjunta las actas de compromiso, </w:t>
      </w:r>
      <w:r w:rsidR="000D55D5" w:rsidRPr="00F8141A">
        <w:rPr>
          <w:rFonts w:ascii="Arial" w:hAnsi="Arial" w:cs="Arial"/>
          <w:sz w:val="22"/>
          <w:szCs w:val="22"/>
          <w:lang w:val="es-PE"/>
        </w:rPr>
        <w:t xml:space="preserve">tanto en la </w:t>
      </w:r>
      <w:r w:rsidRPr="00F8141A">
        <w:rPr>
          <w:rFonts w:ascii="Arial" w:hAnsi="Arial" w:cs="Arial"/>
          <w:sz w:val="22"/>
          <w:szCs w:val="22"/>
          <w:lang w:val="es-PE"/>
        </w:rPr>
        <w:t xml:space="preserve">etapa de ejecución, así como en la etapa de Post </w:t>
      </w:r>
      <w:r w:rsidRPr="00A779A6">
        <w:rPr>
          <w:rFonts w:ascii="Arial" w:hAnsi="Arial" w:cs="Arial"/>
          <w:sz w:val="22"/>
          <w:szCs w:val="22"/>
          <w:lang w:val="es-PE"/>
        </w:rPr>
        <w:t>Inversión (Anexo)</w:t>
      </w:r>
    </w:p>
    <w:p w:rsidR="00D3549C" w:rsidRPr="00A779A6" w:rsidRDefault="00D3549C" w:rsidP="00D7440C">
      <w:pPr>
        <w:ind w:left="709"/>
        <w:jc w:val="both"/>
        <w:rPr>
          <w:rFonts w:ascii="Arial" w:hAnsi="Arial" w:cs="Arial"/>
          <w:sz w:val="22"/>
          <w:szCs w:val="22"/>
          <w:lang w:val="es-PE"/>
        </w:rPr>
      </w:pPr>
    </w:p>
    <w:p w:rsidR="008F0D68" w:rsidRPr="00F8141A" w:rsidRDefault="008F0D68" w:rsidP="00D7440C">
      <w:pPr>
        <w:ind w:left="709"/>
        <w:jc w:val="both"/>
        <w:rPr>
          <w:rFonts w:ascii="Arial" w:hAnsi="Arial" w:cs="Arial"/>
          <w:sz w:val="22"/>
          <w:szCs w:val="22"/>
          <w:lang w:val="es-PE"/>
        </w:rPr>
      </w:pPr>
      <w:r w:rsidRPr="00A779A6">
        <w:rPr>
          <w:rFonts w:ascii="Arial" w:hAnsi="Arial" w:cs="Arial"/>
          <w:sz w:val="22"/>
          <w:szCs w:val="22"/>
          <w:lang w:val="es-PE"/>
        </w:rPr>
        <w:t>Asimismo las instituciones públicas como son</w:t>
      </w:r>
      <w:r w:rsidR="006176E4" w:rsidRPr="00A779A6">
        <w:rPr>
          <w:rFonts w:ascii="Arial" w:hAnsi="Arial" w:cs="Arial"/>
          <w:sz w:val="22"/>
          <w:szCs w:val="22"/>
          <w:lang w:val="es-PE"/>
        </w:rPr>
        <w:t xml:space="preserve">: AGRORURAL, Autoridad </w:t>
      </w:r>
      <w:r w:rsidR="001B6589" w:rsidRPr="00A779A6">
        <w:rPr>
          <w:rFonts w:ascii="Arial" w:hAnsi="Arial" w:cs="Arial"/>
          <w:sz w:val="22"/>
          <w:szCs w:val="22"/>
          <w:lang w:val="es-PE"/>
        </w:rPr>
        <w:t>Local</w:t>
      </w:r>
      <w:r w:rsidR="006176E4" w:rsidRPr="00A779A6">
        <w:rPr>
          <w:rFonts w:ascii="Arial" w:hAnsi="Arial" w:cs="Arial"/>
          <w:sz w:val="22"/>
          <w:szCs w:val="22"/>
          <w:lang w:val="es-PE"/>
        </w:rPr>
        <w:t xml:space="preserve"> del Agua (ALA)</w:t>
      </w:r>
      <w:r w:rsidR="00C16EE9" w:rsidRPr="00A779A6">
        <w:rPr>
          <w:rFonts w:ascii="Arial" w:hAnsi="Arial" w:cs="Arial"/>
          <w:sz w:val="22"/>
          <w:szCs w:val="22"/>
          <w:lang w:val="es-PE"/>
        </w:rPr>
        <w:t>,</w:t>
      </w:r>
      <w:r w:rsidR="006176E4" w:rsidRPr="00A779A6">
        <w:rPr>
          <w:rFonts w:ascii="Arial" w:hAnsi="Arial" w:cs="Arial"/>
          <w:sz w:val="22"/>
          <w:szCs w:val="22"/>
          <w:lang w:val="es-PE"/>
        </w:rPr>
        <w:t xml:space="preserve">  SERNANP</w:t>
      </w:r>
      <w:r w:rsidR="00C16EE9" w:rsidRPr="00A779A6">
        <w:rPr>
          <w:rFonts w:ascii="Arial" w:hAnsi="Arial" w:cs="Arial"/>
          <w:sz w:val="22"/>
          <w:szCs w:val="22"/>
          <w:lang w:val="es-PE"/>
        </w:rPr>
        <w:t>,</w:t>
      </w:r>
      <w:r w:rsidR="006176E4" w:rsidRPr="00A779A6">
        <w:rPr>
          <w:rFonts w:ascii="Arial" w:hAnsi="Arial" w:cs="Arial"/>
          <w:sz w:val="22"/>
          <w:szCs w:val="22"/>
          <w:lang w:val="es-PE"/>
        </w:rPr>
        <w:t xml:space="preserve"> SENASA</w:t>
      </w:r>
      <w:r w:rsidR="00C16EE9" w:rsidRPr="00A779A6">
        <w:rPr>
          <w:rFonts w:ascii="Arial" w:hAnsi="Arial" w:cs="Arial"/>
          <w:sz w:val="22"/>
          <w:szCs w:val="22"/>
          <w:lang w:val="es-PE"/>
        </w:rPr>
        <w:t>,</w:t>
      </w:r>
      <w:r w:rsidR="006176E4" w:rsidRPr="00A779A6">
        <w:rPr>
          <w:rFonts w:ascii="Arial" w:hAnsi="Arial" w:cs="Arial"/>
          <w:sz w:val="22"/>
          <w:szCs w:val="22"/>
          <w:lang w:val="es-PE"/>
        </w:rPr>
        <w:t xml:space="preserve"> OSINERGMIN</w:t>
      </w:r>
      <w:r w:rsidR="00356C8D" w:rsidRPr="00A779A6">
        <w:rPr>
          <w:rFonts w:ascii="Arial" w:hAnsi="Arial" w:cs="Arial"/>
          <w:sz w:val="22"/>
          <w:szCs w:val="22"/>
          <w:lang w:val="es-PE"/>
        </w:rPr>
        <w:t>,</w:t>
      </w:r>
      <w:r w:rsidR="006176E4" w:rsidRPr="00A779A6">
        <w:rPr>
          <w:rFonts w:ascii="Arial" w:hAnsi="Arial" w:cs="Arial"/>
          <w:sz w:val="22"/>
          <w:szCs w:val="22"/>
          <w:lang w:val="es-PE"/>
        </w:rPr>
        <w:t xml:space="preserve"> OEFA</w:t>
      </w:r>
      <w:r w:rsidR="00C16EE9" w:rsidRPr="00A779A6">
        <w:rPr>
          <w:rFonts w:ascii="Arial" w:hAnsi="Arial" w:cs="Arial"/>
          <w:sz w:val="22"/>
          <w:szCs w:val="22"/>
          <w:lang w:val="es-PE"/>
        </w:rPr>
        <w:t>,</w:t>
      </w:r>
      <w:r w:rsidR="006176E4" w:rsidRPr="00A779A6">
        <w:rPr>
          <w:rFonts w:ascii="Arial" w:hAnsi="Arial" w:cs="Arial"/>
          <w:sz w:val="22"/>
          <w:szCs w:val="22"/>
          <w:lang w:val="es-PE"/>
        </w:rPr>
        <w:t xml:space="preserve"> </w:t>
      </w:r>
      <w:r w:rsidR="00C16EE9" w:rsidRPr="00A779A6">
        <w:rPr>
          <w:rFonts w:ascii="Arial" w:hAnsi="Arial" w:cs="Arial"/>
          <w:sz w:val="22"/>
          <w:szCs w:val="22"/>
          <w:lang w:val="es-PE"/>
        </w:rPr>
        <w:t>Defensoría</w:t>
      </w:r>
      <w:r w:rsidR="006176E4" w:rsidRPr="00A779A6">
        <w:rPr>
          <w:rFonts w:ascii="Arial" w:hAnsi="Arial" w:cs="Arial"/>
          <w:sz w:val="22"/>
          <w:szCs w:val="22"/>
          <w:lang w:val="es-PE"/>
        </w:rPr>
        <w:t xml:space="preserve"> del Pueblo</w:t>
      </w:r>
      <w:r w:rsidR="00C16EE9" w:rsidRPr="00A779A6">
        <w:rPr>
          <w:rFonts w:ascii="Arial" w:hAnsi="Arial" w:cs="Arial"/>
          <w:sz w:val="22"/>
          <w:szCs w:val="22"/>
          <w:lang w:val="es-PE"/>
        </w:rPr>
        <w:t>,</w:t>
      </w:r>
      <w:r w:rsidR="006176E4" w:rsidRPr="00A779A6">
        <w:rPr>
          <w:rFonts w:ascii="Arial" w:hAnsi="Arial" w:cs="Arial"/>
          <w:sz w:val="22"/>
          <w:szCs w:val="22"/>
          <w:lang w:val="es-PE"/>
        </w:rPr>
        <w:t xml:space="preserve"> Ministerio </w:t>
      </w:r>
      <w:r w:rsidR="007E78B4" w:rsidRPr="00A779A6">
        <w:rPr>
          <w:rFonts w:ascii="Arial" w:hAnsi="Arial" w:cs="Arial"/>
          <w:sz w:val="22"/>
          <w:szCs w:val="22"/>
          <w:lang w:val="es-PE"/>
        </w:rPr>
        <w:t>Público</w:t>
      </w:r>
      <w:r w:rsidR="006176E4" w:rsidRPr="00A779A6">
        <w:rPr>
          <w:rFonts w:ascii="Arial" w:hAnsi="Arial" w:cs="Arial"/>
          <w:sz w:val="22"/>
          <w:szCs w:val="22"/>
          <w:lang w:val="es-PE"/>
        </w:rPr>
        <w:t xml:space="preserve"> (</w:t>
      </w:r>
      <w:r w:rsidR="00C16EE9" w:rsidRPr="00A779A6">
        <w:rPr>
          <w:rFonts w:ascii="Arial" w:hAnsi="Arial" w:cs="Arial"/>
          <w:sz w:val="22"/>
          <w:szCs w:val="22"/>
          <w:lang w:val="es-PE"/>
        </w:rPr>
        <w:t>Fiscalía</w:t>
      </w:r>
      <w:r w:rsidR="006176E4" w:rsidRPr="00A779A6">
        <w:rPr>
          <w:rFonts w:ascii="Arial" w:hAnsi="Arial" w:cs="Arial"/>
          <w:sz w:val="22"/>
          <w:szCs w:val="22"/>
          <w:lang w:val="es-PE"/>
        </w:rPr>
        <w:t xml:space="preserve"> Especializada en Medio Ambiente</w:t>
      </w:r>
      <w:r w:rsidR="00C16EE9" w:rsidRPr="00A779A6">
        <w:rPr>
          <w:rFonts w:ascii="Arial" w:hAnsi="Arial" w:cs="Arial"/>
          <w:sz w:val="22"/>
          <w:szCs w:val="22"/>
          <w:lang w:val="es-PE"/>
        </w:rPr>
        <w:t xml:space="preserve">), </w:t>
      </w:r>
      <w:r w:rsidRPr="00A779A6">
        <w:rPr>
          <w:rFonts w:ascii="Arial" w:hAnsi="Arial" w:cs="Arial"/>
          <w:sz w:val="22"/>
          <w:szCs w:val="22"/>
          <w:lang w:val="es-PE"/>
        </w:rPr>
        <w:t xml:space="preserve">Dirección </w:t>
      </w:r>
      <w:r w:rsidR="00C16EE9" w:rsidRPr="00A779A6">
        <w:rPr>
          <w:rFonts w:ascii="Arial" w:hAnsi="Arial" w:cs="Arial"/>
          <w:sz w:val="22"/>
          <w:szCs w:val="22"/>
          <w:lang w:val="es-PE"/>
        </w:rPr>
        <w:t>Regional de Agricultura</w:t>
      </w:r>
      <w:r w:rsidRPr="00A779A6">
        <w:rPr>
          <w:rFonts w:ascii="Arial" w:hAnsi="Arial" w:cs="Arial"/>
          <w:sz w:val="22"/>
          <w:szCs w:val="22"/>
          <w:lang w:val="es-PE"/>
        </w:rPr>
        <w:t xml:space="preserve">, Dirección </w:t>
      </w:r>
      <w:r w:rsidR="00C16EE9" w:rsidRPr="00A779A6">
        <w:rPr>
          <w:rFonts w:ascii="Arial" w:hAnsi="Arial" w:cs="Arial"/>
          <w:sz w:val="22"/>
          <w:szCs w:val="22"/>
          <w:lang w:val="es-PE"/>
        </w:rPr>
        <w:t>Regional de Producción</w:t>
      </w:r>
      <w:r w:rsidRPr="00A779A6">
        <w:rPr>
          <w:rFonts w:ascii="Arial" w:hAnsi="Arial" w:cs="Arial"/>
          <w:sz w:val="22"/>
          <w:szCs w:val="22"/>
          <w:lang w:val="es-PE"/>
        </w:rPr>
        <w:t xml:space="preserve">, Dirección </w:t>
      </w:r>
      <w:r w:rsidR="00C16EE9" w:rsidRPr="00A779A6">
        <w:rPr>
          <w:rFonts w:ascii="Arial" w:hAnsi="Arial" w:cs="Arial"/>
          <w:sz w:val="22"/>
          <w:szCs w:val="22"/>
          <w:lang w:val="es-PE"/>
        </w:rPr>
        <w:t xml:space="preserve">Regional </w:t>
      </w:r>
      <w:r w:rsidRPr="00A779A6">
        <w:rPr>
          <w:rFonts w:ascii="Arial" w:hAnsi="Arial" w:cs="Arial"/>
          <w:sz w:val="22"/>
          <w:szCs w:val="22"/>
          <w:lang w:val="es-PE"/>
        </w:rPr>
        <w:t xml:space="preserve">de </w:t>
      </w:r>
      <w:r w:rsidR="00C16EE9" w:rsidRPr="00A779A6">
        <w:rPr>
          <w:rFonts w:ascii="Arial" w:hAnsi="Arial" w:cs="Arial"/>
          <w:sz w:val="22"/>
          <w:szCs w:val="22"/>
          <w:lang w:val="es-PE"/>
        </w:rPr>
        <w:t>Turismo</w:t>
      </w:r>
      <w:r w:rsidRPr="00A779A6">
        <w:rPr>
          <w:rFonts w:ascii="Arial" w:hAnsi="Arial" w:cs="Arial"/>
          <w:sz w:val="22"/>
          <w:szCs w:val="22"/>
          <w:lang w:val="es-PE"/>
        </w:rPr>
        <w:t xml:space="preserve">, Dirección </w:t>
      </w:r>
      <w:r w:rsidR="00C16EE9" w:rsidRPr="00A779A6">
        <w:rPr>
          <w:rFonts w:ascii="Arial" w:hAnsi="Arial" w:cs="Arial"/>
          <w:sz w:val="22"/>
          <w:szCs w:val="22"/>
          <w:lang w:val="es-PE"/>
        </w:rPr>
        <w:t xml:space="preserve">Regional </w:t>
      </w:r>
      <w:r w:rsidRPr="00A779A6">
        <w:rPr>
          <w:rFonts w:ascii="Arial" w:hAnsi="Arial" w:cs="Arial"/>
          <w:sz w:val="22"/>
          <w:szCs w:val="22"/>
          <w:lang w:val="es-PE"/>
        </w:rPr>
        <w:t xml:space="preserve">de </w:t>
      </w:r>
      <w:r w:rsidR="00C16EE9" w:rsidRPr="00A779A6">
        <w:rPr>
          <w:rFonts w:ascii="Arial" w:hAnsi="Arial" w:cs="Arial"/>
          <w:sz w:val="22"/>
          <w:szCs w:val="22"/>
          <w:lang w:val="es-PE"/>
        </w:rPr>
        <w:t xml:space="preserve">Transporte </w:t>
      </w:r>
      <w:r w:rsidRPr="00A779A6">
        <w:rPr>
          <w:rFonts w:ascii="Arial" w:hAnsi="Arial" w:cs="Arial"/>
          <w:sz w:val="22"/>
          <w:szCs w:val="22"/>
          <w:lang w:val="es-PE"/>
        </w:rPr>
        <w:t xml:space="preserve">y </w:t>
      </w:r>
      <w:r w:rsidR="00C16EE9" w:rsidRPr="00A779A6">
        <w:rPr>
          <w:rFonts w:ascii="Arial" w:hAnsi="Arial" w:cs="Arial"/>
          <w:sz w:val="22"/>
          <w:szCs w:val="22"/>
          <w:lang w:val="es-PE"/>
        </w:rPr>
        <w:t>Comunicaciones</w:t>
      </w:r>
      <w:r w:rsidRPr="00A779A6">
        <w:rPr>
          <w:rFonts w:ascii="Arial" w:hAnsi="Arial" w:cs="Arial"/>
          <w:sz w:val="22"/>
          <w:szCs w:val="22"/>
          <w:lang w:val="es-PE"/>
        </w:rPr>
        <w:t xml:space="preserve">, Dirección </w:t>
      </w:r>
      <w:r w:rsidR="00C16EE9" w:rsidRPr="00A779A6">
        <w:rPr>
          <w:rFonts w:ascii="Arial" w:hAnsi="Arial" w:cs="Arial"/>
          <w:sz w:val="22"/>
          <w:szCs w:val="22"/>
          <w:lang w:val="es-PE"/>
        </w:rPr>
        <w:t xml:space="preserve">Regional </w:t>
      </w:r>
      <w:r w:rsidRPr="00A779A6">
        <w:rPr>
          <w:rFonts w:ascii="Arial" w:hAnsi="Arial" w:cs="Arial"/>
          <w:sz w:val="22"/>
          <w:szCs w:val="22"/>
          <w:lang w:val="es-PE"/>
        </w:rPr>
        <w:t xml:space="preserve">de </w:t>
      </w:r>
      <w:r w:rsidR="00C16EE9" w:rsidRPr="00A779A6">
        <w:rPr>
          <w:rFonts w:ascii="Arial" w:hAnsi="Arial" w:cs="Arial"/>
          <w:sz w:val="22"/>
          <w:szCs w:val="22"/>
          <w:lang w:val="es-PE"/>
        </w:rPr>
        <w:t xml:space="preserve">Energía </w:t>
      </w:r>
      <w:r w:rsidRPr="00A779A6">
        <w:rPr>
          <w:rFonts w:ascii="Arial" w:hAnsi="Arial" w:cs="Arial"/>
          <w:sz w:val="22"/>
          <w:szCs w:val="22"/>
          <w:lang w:val="es-PE"/>
        </w:rPr>
        <w:t xml:space="preserve">y </w:t>
      </w:r>
      <w:r w:rsidR="00C16EE9" w:rsidRPr="00A779A6">
        <w:rPr>
          <w:rFonts w:ascii="Arial" w:hAnsi="Arial" w:cs="Arial"/>
          <w:sz w:val="22"/>
          <w:szCs w:val="22"/>
          <w:lang w:val="es-PE"/>
        </w:rPr>
        <w:t>Minas</w:t>
      </w:r>
      <w:r w:rsidRPr="00A779A6">
        <w:rPr>
          <w:rFonts w:ascii="Arial" w:hAnsi="Arial" w:cs="Arial"/>
          <w:sz w:val="22"/>
          <w:szCs w:val="22"/>
          <w:lang w:val="es-PE"/>
        </w:rPr>
        <w:t xml:space="preserve">, </w:t>
      </w:r>
      <w:r w:rsidR="00C16EE9" w:rsidRPr="00A779A6">
        <w:rPr>
          <w:rFonts w:ascii="Arial" w:hAnsi="Arial" w:cs="Arial"/>
          <w:sz w:val="22"/>
          <w:szCs w:val="22"/>
          <w:lang w:val="es-PE"/>
        </w:rPr>
        <w:t xml:space="preserve">Dirección Regional de Educación, Dirección Regional de Salud, Dirección Regional de Vivienda Construcción y Saneamiento, junto con las </w:t>
      </w:r>
      <w:r w:rsidR="007E1644" w:rsidRPr="00A779A6">
        <w:rPr>
          <w:rFonts w:ascii="Arial" w:hAnsi="Arial" w:cs="Arial"/>
          <w:sz w:val="22"/>
          <w:szCs w:val="22"/>
          <w:lang w:val="es-PE"/>
        </w:rPr>
        <w:t>organizacione</w:t>
      </w:r>
      <w:r w:rsidR="00C16EE9" w:rsidRPr="00A779A6">
        <w:rPr>
          <w:rFonts w:ascii="Arial" w:hAnsi="Arial" w:cs="Arial"/>
          <w:sz w:val="22"/>
          <w:szCs w:val="22"/>
          <w:lang w:val="es-PE"/>
        </w:rPr>
        <w:t xml:space="preserve">s </w:t>
      </w:r>
      <w:r w:rsidR="007E1644" w:rsidRPr="00A779A6">
        <w:rPr>
          <w:rFonts w:ascii="Arial" w:hAnsi="Arial" w:cs="Arial"/>
          <w:sz w:val="22"/>
          <w:szCs w:val="22"/>
          <w:lang w:val="es-PE"/>
        </w:rPr>
        <w:t xml:space="preserve">e </w:t>
      </w:r>
      <w:r w:rsidR="00C16EE9" w:rsidRPr="00A779A6">
        <w:rPr>
          <w:rFonts w:ascii="Arial" w:hAnsi="Arial" w:cs="Arial"/>
          <w:sz w:val="22"/>
          <w:szCs w:val="22"/>
          <w:lang w:val="es-PE"/>
        </w:rPr>
        <w:t xml:space="preserve">instituciones de la sociedad civil </w:t>
      </w:r>
      <w:r w:rsidR="007E1644" w:rsidRPr="00A779A6">
        <w:rPr>
          <w:rFonts w:ascii="Arial" w:hAnsi="Arial" w:cs="Arial"/>
          <w:sz w:val="22"/>
          <w:szCs w:val="22"/>
          <w:lang w:val="es-PE"/>
        </w:rPr>
        <w:t xml:space="preserve">(Colegios Profesionales, Gremios, ONGs, entre otros) </w:t>
      </w:r>
      <w:r w:rsidR="00C16EE9" w:rsidRPr="00A779A6">
        <w:rPr>
          <w:rFonts w:ascii="Arial" w:hAnsi="Arial" w:cs="Arial"/>
          <w:sz w:val="22"/>
          <w:szCs w:val="22"/>
          <w:lang w:val="es-PE"/>
        </w:rPr>
        <w:t>y el sector privado</w:t>
      </w:r>
      <w:r w:rsidR="007E1644" w:rsidRPr="00A779A6">
        <w:rPr>
          <w:rFonts w:ascii="Arial" w:hAnsi="Arial" w:cs="Arial"/>
          <w:sz w:val="22"/>
          <w:szCs w:val="22"/>
          <w:lang w:val="es-PE"/>
        </w:rPr>
        <w:t xml:space="preserve"> (Empresas Mineras, Hidroenergéticas, entre otras)</w:t>
      </w:r>
      <w:r w:rsidRPr="00A779A6">
        <w:rPr>
          <w:rFonts w:ascii="Arial" w:hAnsi="Arial" w:cs="Arial"/>
          <w:sz w:val="22"/>
          <w:szCs w:val="22"/>
          <w:lang w:val="es-PE"/>
        </w:rPr>
        <w:t>, participarán a través de los</w:t>
      </w:r>
      <w:r w:rsidR="00C16EE9" w:rsidRPr="00A779A6">
        <w:rPr>
          <w:rFonts w:ascii="Arial" w:hAnsi="Arial" w:cs="Arial"/>
          <w:sz w:val="22"/>
          <w:szCs w:val="22"/>
          <w:lang w:val="es-PE"/>
        </w:rPr>
        <w:t xml:space="preserve"> respectivos Grupos Técnicos Regionales </w:t>
      </w:r>
      <w:r w:rsidRPr="00A779A6">
        <w:rPr>
          <w:rFonts w:ascii="Arial" w:hAnsi="Arial" w:cs="Arial"/>
          <w:sz w:val="22"/>
          <w:szCs w:val="22"/>
          <w:lang w:val="es-PE"/>
        </w:rPr>
        <w:t>en las cuales están inmersos. (</w:t>
      </w:r>
      <w:r w:rsidR="007E78B4" w:rsidRPr="00A779A6">
        <w:rPr>
          <w:rFonts w:ascii="Arial" w:hAnsi="Arial" w:cs="Arial"/>
          <w:sz w:val="22"/>
          <w:szCs w:val="22"/>
          <w:lang w:val="es-PE"/>
        </w:rPr>
        <w:t>Ver cuadro</w:t>
      </w:r>
      <w:r w:rsidR="00662A34" w:rsidRPr="00A779A6">
        <w:rPr>
          <w:rFonts w:ascii="Arial" w:hAnsi="Arial" w:cs="Arial"/>
          <w:sz w:val="22"/>
          <w:szCs w:val="22"/>
          <w:lang w:val="es-PE"/>
        </w:rPr>
        <w:t xml:space="preserve"> </w:t>
      </w:r>
      <w:r w:rsidR="005534EA" w:rsidRPr="00A779A6">
        <w:rPr>
          <w:rFonts w:ascii="Arial" w:hAnsi="Arial" w:cs="Arial"/>
          <w:sz w:val="22"/>
          <w:szCs w:val="22"/>
          <w:lang w:val="es-PE"/>
        </w:rPr>
        <w:t>0</w:t>
      </w:r>
      <w:r w:rsidR="001B6589" w:rsidRPr="00A779A6">
        <w:rPr>
          <w:rFonts w:ascii="Arial" w:hAnsi="Arial" w:cs="Arial"/>
          <w:sz w:val="22"/>
          <w:szCs w:val="22"/>
          <w:lang w:val="es-PE"/>
        </w:rPr>
        <w:t>1</w:t>
      </w:r>
      <w:r w:rsidRPr="00A779A6">
        <w:rPr>
          <w:rFonts w:ascii="Arial" w:hAnsi="Arial" w:cs="Arial"/>
          <w:sz w:val="22"/>
          <w:szCs w:val="22"/>
          <w:lang w:val="es-PE"/>
        </w:rPr>
        <w:t>)</w:t>
      </w:r>
    </w:p>
    <w:p w:rsidR="00767EC7" w:rsidRPr="00F8141A" w:rsidRDefault="00767EC7" w:rsidP="00D7440C">
      <w:pPr>
        <w:ind w:left="709"/>
        <w:jc w:val="both"/>
        <w:rPr>
          <w:rFonts w:ascii="Arial" w:hAnsi="Arial" w:cs="Arial"/>
          <w:sz w:val="22"/>
          <w:szCs w:val="22"/>
          <w:lang w:val="es-PE"/>
        </w:rPr>
      </w:pPr>
    </w:p>
    <w:p w:rsidR="007921AF" w:rsidRPr="00F8141A" w:rsidRDefault="00356C8D" w:rsidP="00D7440C">
      <w:pPr>
        <w:ind w:left="708"/>
        <w:jc w:val="both"/>
        <w:rPr>
          <w:rFonts w:ascii="Arial" w:hAnsi="Arial" w:cs="Arial"/>
          <w:sz w:val="22"/>
          <w:szCs w:val="22"/>
          <w:lang w:val="es-PE"/>
        </w:rPr>
      </w:pPr>
      <w:r w:rsidRPr="00F8141A">
        <w:rPr>
          <w:rFonts w:ascii="Arial" w:hAnsi="Arial" w:cs="Arial"/>
          <w:sz w:val="22"/>
          <w:szCs w:val="22"/>
          <w:lang w:val="es-PE"/>
        </w:rPr>
        <w:t xml:space="preserve">Todos los involucrados antes mencionados muestran interés en la solución del problema respecto a la limitada capacidad operativa y técnica para implementar </w:t>
      </w:r>
      <w:r w:rsidR="001C4697" w:rsidRPr="00F8141A">
        <w:rPr>
          <w:rFonts w:ascii="Arial" w:hAnsi="Arial" w:cs="Arial"/>
          <w:sz w:val="22"/>
          <w:szCs w:val="22"/>
          <w:lang w:val="es-PE"/>
        </w:rPr>
        <w:t xml:space="preserve">la gestión ambiental regional </w:t>
      </w:r>
      <w:r w:rsidR="001B6589">
        <w:rPr>
          <w:rFonts w:ascii="Arial" w:hAnsi="Arial" w:cs="Arial"/>
          <w:sz w:val="22"/>
          <w:szCs w:val="22"/>
          <w:lang w:val="es-PE"/>
        </w:rPr>
        <w:t xml:space="preserve">y el Sistema de Información Ambiental Regional </w:t>
      </w:r>
      <w:r w:rsidRPr="00F8141A">
        <w:rPr>
          <w:rFonts w:ascii="Arial" w:hAnsi="Arial" w:cs="Arial"/>
          <w:sz w:val="22"/>
          <w:szCs w:val="22"/>
          <w:lang w:val="es-PE"/>
        </w:rPr>
        <w:t>en el departamento de Ayacucho, existe una preocupación conjunta de todas ellas. El proyecto es la expresión del consenso del conjunto de instituciones, la misma que se refleja en los acuerdos institucionales para poder implementar este proceso.</w:t>
      </w: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ind w:left="708"/>
        <w:jc w:val="both"/>
        <w:rPr>
          <w:rFonts w:ascii="Arial" w:hAnsi="Arial" w:cs="Arial"/>
          <w:sz w:val="22"/>
          <w:szCs w:val="22"/>
          <w:lang w:val="es-PE"/>
        </w:rPr>
      </w:pPr>
    </w:p>
    <w:p w:rsidR="007921AF" w:rsidRPr="00F8141A" w:rsidRDefault="007921AF" w:rsidP="00D7440C">
      <w:pPr>
        <w:jc w:val="center"/>
        <w:rPr>
          <w:rFonts w:ascii="Arial" w:hAnsi="Arial" w:cs="Arial"/>
          <w:b/>
          <w:sz w:val="22"/>
          <w:szCs w:val="22"/>
        </w:rPr>
        <w:sectPr w:rsidR="007921AF" w:rsidRPr="00F8141A" w:rsidSect="001E69DC">
          <w:footerReference w:type="default" r:id="rId22"/>
          <w:pgSz w:w="12240" w:h="15840"/>
          <w:pgMar w:top="1418" w:right="1701" w:bottom="1418" w:left="1701" w:header="709" w:footer="709" w:gutter="0"/>
          <w:pgNumType w:start="1"/>
          <w:cols w:space="708"/>
          <w:docGrid w:linePitch="360"/>
        </w:sectPr>
      </w:pPr>
    </w:p>
    <w:p w:rsidR="005750BF" w:rsidRPr="00F8141A" w:rsidRDefault="005750BF" w:rsidP="001B6589">
      <w:pPr>
        <w:pStyle w:val="Cuadro"/>
        <w:tabs>
          <w:tab w:val="clear" w:pos="540"/>
          <w:tab w:val="left" w:pos="3969"/>
        </w:tabs>
        <w:ind w:left="3969" w:right="3648" w:firstLine="4"/>
        <w:jc w:val="left"/>
        <w:outlineLvl w:val="0"/>
        <w:rPr>
          <w:rFonts w:ascii="Arial" w:hAnsi="Arial" w:cs="Arial"/>
          <w:szCs w:val="22"/>
        </w:rPr>
      </w:pPr>
      <w:bookmarkStart w:id="56" w:name="_Toc263932871"/>
      <w:bookmarkStart w:id="57" w:name="_Toc263934285"/>
      <w:bookmarkStart w:id="58" w:name="_Toc263935174"/>
      <w:bookmarkStart w:id="59" w:name="_Toc263935282"/>
      <w:bookmarkStart w:id="60" w:name="_Toc263935699"/>
      <w:bookmarkStart w:id="61" w:name="_Toc263855625"/>
      <w:bookmarkStart w:id="62" w:name="_Toc263862275"/>
      <w:bookmarkStart w:id="63" w:name="_Toc264012498"/>
      <w:bookmarkStart w:id="64" w:name="_Toc264019715"/>
      <w:bookmarkStart w:id="65" w:name="_Toc264026943"/>
      <w:r w:rsidRPr="00F8141A">
        <w:rPr>
          <w:rFonts w:ascii="Arial" w:hAnsi="Arial" w:cs="Arial"/>
          <w:szCs w:val="22"/>
        </w:rPr>
        <w:lastRenderedPageBreak/>
        <w:t>: Matriz de Involucrados</w:t>
      </w:r>
      <w:bookmarkEnd w:id="56"/>
      <w:bookmarkEnd w:id="57"/>
      <w:bookmarkEnd w:id="58"/>
      <w:bookmarkEnd w:id="59"/>
      <w:bookmarkEnd w:id="60"/>
      <w:bookmarkEnd w:id="61"/>
      <w:bookmarkEnd w:id="62"/>
      <w:bookmarkEnd w:id="63"/>
      <w:bookmarkEnd w:id="64"/>
      <w:bookmarkEnd w:id="65"/>
      <w:r w:rsidRPr="00F8141A">
        <w:rPr>
          <w:rFonts w:ascii="Arial" w:hAnsi="Arial" w:cs="Arial"/>
          <w:szCs w:val="22"/>
        </w:rPr>
        <w:t xml:space="preserve"> </w:t>
      </w:r>
    </w:p>
    <w:tbl>
      <w:tblPr>
        <w:tblW w:w="12678" w:type="dxa"/>
        <w:jc w:val="center"/>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3939"/>
        <w:gridCol w:w="3724"/>
        <w:gridCol w:w="3139"/>
      </w:tblGrid>
      <w:tr w:rsidR="007921AF" w:rsidRPr="00F8141A" w:rsidTr="005E21EC">
        <w:trPr>
          <w:trHeight w:val="703"/>
          <w:tblHeader/>
          <w:jc w:val="center"/>
        </w:trPr>
        <w:tc>
          <w:tcPr>
            <w:tcW w:w="1876" w:type="dxa"/>
            <w:shd w:val="clear" w:color="auto" w:fill="D6E3BC"/>
            <w:vAlign w:val="center"/>
          </w:tcPr>
          <w:p w:rsidR="007921AF" w:rsidRPr="005E21EC" w:rsidRDefault="007921AF" w:rsidP="00D7440C">
            <w:pPr>
              <w:pStyle w:val="Ttulo"/>
              <w:rPr>
                <w:sz w:val="22"/>
                <w:szCs w:val="22"/>
              </w:rPr>
            </w:pPr>
            <w:r w:rsidRPr="005E21EC">
              <w:rPr>
                <w:sz w:val="22"/>
                <w:szCs w:val="22"/>
              </w:rPr>
              <w:t>Grupos</w:t>
            </w:r>
          </w:p>
        </w:tc>
        <w:tc>
          <w:tcPr>
            <w:tcW w:w="3939" w:type="dxa"/>
            <w:shd w:val="clear" w:color="auto" w:fill="D6E3BC"/>
            <w:vAlign w:val="center"/>
          </w:tcPr>
          <w:p w:rsidR="007921AF" w:rsidRPr="005E21EC" w:rsidRDefault="007921AF" w:rsidP="00D7440C">
            <w:pPr>
              <w:pStyle w:val="Ttulo"/>
              <w:rPr>
                <w:sz w:val="22"/>
                <w:szCs w:val="22"/>
              </w:rPr>
            </w:pPr>
            <w:r w:rsidRPr="005E21EC">
              <w:rPr>
                <w:sz w:val="22"/>
                <w:szCs w:val="22"/>
              </w:rPr>
              <w:t>Problemas percibidos</w:t>
            </w:r>
          </w:p>
        </w:tc>
        <w:tc>
          <w:tcPr>
            <w:tcW w:w="3724" w:type="dxa"/>
            <w:shd w:val="clear" w:color="auto" w:fill="D6E3BC"/>
            <w:vAlign w:val="center"/>
          </w:tcPr>
          <w:p w:rsidR="007921AF" w:rsidRPr="005E21EC" w:rsidRDefault="007921AF" w:rsidP="00D7440C">
            <w:pPr>
              <w:pStyle w:val="Ttulo"/>
              <w:rPr>
                <w:sz w:val="22"/>
                <w:szCs w:val="22"/>
              </w:rPr>
            </w:pPr>
            <w:r w:rsidRPr="005E21EC">
              <w:rPr>
                <w:sz w:val="22"/>
                <w:szCs w:val="22"/>
              </w:rPr>
              <w:t>Opiniones, intereses</w:t>
            </w:r>
          </w:p>
        </w:tc>
        <w:tc>
          <w:tcPr>
            <w:tcW w:w="3139" w:type="dxa"/>
            <w:shd w:val="clear" w:color="auto" w:fill="D6E3BC"/>
            <w:vAlign w:val="center"/>
          </w:tcPr>
          <w:p w:rsidR="007921AF" w:rsidRPr="005E21EC" w:rsidRDefault="007921AF" w:rsidP="00D7440C">
            <w:pPr>
              <w:pStyle w:val="Ttulo"/>
              <w:rPr>
                <w:sz w:val="22"/>
                <w:szCs w:val="22"/>
              </w:rPr>
            </w:pPr>
            <w:r w:rsidRPr="005E21EC">
              <w:rPr>
                <w:sz w:val="22"/>
                <w:szCs w:val="22"/>
              </w:rPr>
              <w:t>Acuerdos, compromisos</w:t>
            </w:r>
          </w:p>
        </w:tc>
      </w:tr>
      <w:tr w:rsidR="007921AF" w:rsidRPr="00F8141A" w:rsidTr="005E21EC">
        <w:trPr>
          <w:trHeight w:val="20"/>
          <w:jc w:val="center"/>
        </w:trPr>
        <w:tc>
          <w:tcPr>
            <w:tcW w:w="1876" w:type="dxa"/>
            <w:vAlign w:val="center"/>
          </w:tcPr>
          <w:p w:rsidR="007921AF" w:rsidRPr="005E21EC" w:rsidRDefault="007921AF" w:rsidP="00FC4DE9">
            <w:pPr>
              <w:pStyle w:val="Ttulo"/>
              <w:jc w:val="left"/>
              <w:rPr>
                <w:b w:val="0"/>
                <w:sz w:val="20"/>
                <w:szCs w:val="20"/>
              </w:rPr>
            </w:pPr>
            <w:r w:rsidRPr="005E21EC">
              <w:rPr>
                <w:b w:val="0"/>
                <w:sz w:val="20"/>
                <w:szCs w:val="20"/>
              </w:rPr>
              <w:t xml:space="preserve">Gobierno Regional </w:t>
            </w:r>
            <w:r w:rsidR="00FC4DE9" w:rsidRPr="005E21EC">
              <w:rPr>
                <w:b w:val="0"/>
                <w:sz w:val="20"/>
                <w:szCs w:val="20"/>
              </w:rPr>
              <w:t>Ayacucho</w:t>
            </w:r>
          </w:p>
        </w:tc>
        <w:tc>
          <w:tcPr>
            <w:tcW w:w="3939" w:type="dxa"/>
            <w:vAlign w:val="center"/>
          </w:tcPr>
          <w:p w:rsidR="007921AF" w:rsidRPr="005E21EC" w:rsidRDefault="007921AF" w:rsidP="00290A49">
            <w:pPr>
              <w:pStyle w:val="Ttulo"/>
              <w:numPr>
                <w:ilvl w:val="0"/>
                <w:numId w:val="8"/>
              </w:numPr>
              <w:jc w:val="left"/>
              <w:rPr>
                <w:b w:val="0"/>
                <w:sz w:val="20"/>
                <w:szCs w:val="20"/>
              </w:rPr>
            </w:pPr>
            <w:r w:rsidRPr="005E21EC">
              <w:rPr>
                <w:b w:val="0"/>
                <w:sz w:val="20"/>
                <w:szCs w:val="20"/>
              </w:rPr>
              <w:t>Instrumentos de gestión ambiental regional no implementados</w:t>
            </w:r>
          </w:p>
          <w:p w:rsidR="007921AF" w:rsidRPr="005E21EC" w:rsidRDefault="007921AF" w:rsidP="00290A49">
            <w:pPr>
              <w:pStyle w:val="Ttulo"/>
              <w:numPr>
                <w:ilvl w:val="0"/>
                <w:numId w:val="8"/>
              </w:numPr>
              <w:jc w:val="left"/>
              <w:rPr>
                <w:b w:val="0"/>
                <w:sz w:val="20"/>
                <w:szCs w:val="20"/>
              </w:rPr>
            </w:pPr>
            <w:r w:rsidRPr="005E21EC">
              <w:rPr>
                <w:b w:val="0"/>
                <w:sz w:val="20"/>
                <w:szCs w:val="20"/>
              </w:rPr>
              <w:t>Confrontación de las gerencias y desinterés por el manejo ambiental</w:t>
            </w:r>
          </w:p>
          <w:p w:rsidR="007921AF" w:rsidRPr="005E21EC" w:rsidRDefault="007921AF" w:rsidP="00DF56BF">
            <w:pPr>
              <w:pStyle w:val="Ttulo"/>
              <w:numPr>
                <w:ilvl w:val="0"/>
                <w:numId w:val="8"/>
              </w:numPr>
              <w:jc w:val="both"/>
              <w:rPr>
                <w:b w:val="0"/>
                <w:sz w:val="20"/>
                <w:szCs w:val="20"/>
              </w:rPr>
            </w:pPr>
            <w:r w:rsidRPr="005E21EC">
              <w:rPr>
                <w:b w:val="0"/>
                <w:sz w:val="20"/>
                <w:szCs w:val="20"/>
              </w:rPr>
              <w:t>Escasa articulación con</w:t>
            </w:r>
            <w:r w:rsidR="00DF56BF" w:rsidRPr="005E21EC">
              <w:rPr>
                <w:b w:val="0"/>
                <w:sz w:val="20"/>
                <w:szCs w:val="20"/>
              </w:rPr>
              <w:t xml:space="preserve"> la</w:t>
            </w:r>
            <w:r w:rsidRPr="005E21EC">
              <w:rPr>
                <w:b w:val="0"/>
                <w:sz w:val="20"/>
                <w:szCs w:val="20"/>
              </w:rPr>
              <w:t xml:space="preserve"> población </w:t>
            </w:r>
            <w:r w:rsidR="00DF56BF" w:rsidRPr="005E21EC">
              <w:rPr>
                <w:b w:val="0"/>
                <w:sz w:val="20"/>
                <w:szCs w:val="20"/>
              </w:rPr>
              <w:t>y</w:t>
            </w:r>
            <w:r w:rsidRPr="005E21EC">
              <w:rPr>
                <w:b w:val="0"/>
                <w:sz w:val="20"/>
                <w:szCs w:val="20"/>
              </w:rPr>
              <w:t xml:space="preserve"> entidades.</w:t>
            </w:r>
          </w:p>
        </w:tc>
        <w:tc>
          <w:tcPr>
            <w:tcW w:w="3724" w:type="dxa"/>
            <w:vAlign w:val="center"/>
          </w:tcPr>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Competencias, funciones y atribuciones claras para mejorar su capacidad de gestión y de fiscalización</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Contar con una institucionalidad y un marco legal consistente que les ayude a emprender acciones ambientales preventivas y de remediación</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Contar con un sistema de información para mejorar la articulación y gestión de la información y el conocimiento</w:t>
            </w:r>
          </w:p>
        </w:tc>
        <w:tc>
          <w:tcPr>
            <w:tcW w:w="3139" w:type="dxa"/>
            <w:vAlign w:val="center"/>
          </w:tcPr>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Financiar proyectos que fortalezcan la gestión ambiental</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Mejorar la calidad  de vida de la población a través  de la calidad ambiental.</w:t>
            </w:r>
          </w:p>
          <w:p w:rsidR="007921AF" w:rsidRPr="005E21EC" w:rsidRDefault="007921AF" w:rsidP="00290A49">
            <w:pPr>
              <w:pStyle w:val="Ttulo"/>
              <w:numPr>
                <w:ilvl w:val="0"/>
                <w:numId w:val="8"/>
              </w:numPr>
              <w:tabs>
                <w:tab w:val="clear" w:pos="360"/>
                <w:tab w:val="num" w:pos="313"/>
              </w:tabs>
              <w:ind w:left="313" w:hanging="313"/>
              <w:jc w:val="both"/>
              <w:rPr>
                <w:b w:val="0"/>
                <w:sz w:val="20"/>
                <w:szCs w:val="20"/>
              </w:rPr>
            </w:pPr>
            <w:r w:rsidRPr="005E21EC">
              <w:rPr>
                <w:b w:val="0"/>
                <w:sz w:val="20"/>
                <w:szCs w:val="20"/>
              </w:rPr>
              <w:t xml:space="preserve">Cumplir con </w:t>
            </w:r>
            <w:r w:rsidR="00EA6C8D" w:rsidRPr="005E21EC">
              <w:rPr>
                <w:b w:val="0"/>
                <w:sz w:val="20"/>
                <w:szCs w:val="20"/>
              </w:rPr>
              <w:t xml:space="preserve">la </w:t>
            </w:r>
            <w:r w:rsidRPr="005E21EC">
              <w:rPr>
                <w:b w:val="0"/>
                <w:sz w:val="20"/>
                <w:szCs w:val="20"/>
              </w:rPr>
              <w:t>elaboración de perfil y continuar con la ejecución del proyecto</w:t>
            </w:r>
          </w:p>
        </w:tc>
      </w:tr>
      <w:tr w:rsidR="007921AF" w:rsidRPr="00F8141A" w:rsidTr="005E21EC">
        <w:trPr>
          <w:trHeight w:val="20"/>
          <w:jc w:val="center"/>
        </w:trPr>
        <w:tc>
          <w:tcPr>
            <w:tcW w:w="1876" w:type="dxa"/>
            <w:vAlign w:val="center"/>
          </w:tcPr>
          <w:p w:rsidR="007921AF" w:rsidRPr="005E21EC" w:rsidRDefault="007921AF" w:rsidP="00D7440C">
            <w:pPr>
              <w:pStyle w:val="Ttulo"/>
              <w:jc w:val="left"/>
              <w:rPr>
                <w:b w:val="0"/>
                <w:sz w:val="20"/>
                <w:szCs w:val="20"/>
              </w:rPr>
            </w:pPr>
            <w:r w:rsidRPr="005E21EC">
              <w:rPr>
                <w:b w:val="0"/>
                <w:sz w:val="20"/>
                <w:szCs w:val="20"/>
              </w:rPr>
              <w:t>Gerencia Regional de Recursos Naturales y Gestión del Medio Ambiente</w:t>
            </w:r>
          </w:p>
          <w:p w:rsidR="007921AF" w:rsidRPr="005E21EC" w:rsidRDefault="007921AF" w:rsidP="00D7440C">
            <w:pPr>
              <w:pStyle w:val="Ttulo"/>
              <w:jc w:val="left"/>
              <w:rPr>
                <w:b w:val="0"/>
                <w:sz w:val="20"/>
                <w:szCs w:val="20"/>
              </w:rPr>
            </w:pPr>
          </w:p>
        </w:tc>
        <w:tc>
          <w:tcPr>
            <w:tcW w:w="3939" w:type="dxa"/>
            <w:vAlign w:val="center"/>
          </w:tcPr>
          <w:p w:rsidR="007921AF" w:rsidRPr="005E21EC" w:rsidRDefault="007921AF" w:rsidP="00290A49">
            <w:pPr>
              <w:pStyle w:val="Ttulo"/>
              <w:numPr>
                <w:ilvl w:val="0"/>
                <w:numId w:val="8"/>
              </w:numPr>
              <w:jc w:val="left"/>
              <w:rPr>
                <w:b w:val="0"/>
                <w:sz w:val="20"/>
                <w:szCs w:val="20"/>
              </w:rPr>
            </w:pPr>
            <w:r w:rsidRPr="005E21EC">
              <w:rPr>
                <w:b w:val="0"/>
                <w:sz w:val="20"/>
                <w:szCs w:val="20"/>
              </w:rPr>
              <w:t xml:space="preserve">Limitado y escaso presupuesto para cumplir las funciones y demandas de </w:t>
            </w:r>
            <w:r w:rsidR="00EA6C8D" w:rsidRPr="005E21EC">
              <w:rPr>
                <w:b w:val="0"/>
                <w:sz w:val="20"/>
                <w:szCs w:val="20"/>
              </w:rPr>
              <w:t xml:space="preserve">los </w:t>
            </w:r>
            <w:r w:rsidRPr="005E21EC">
              <w:rPr>
                <w:b w:val="0"/>
                <w:sz w:val="20"/>
                <w:szCs w:val="20"/>
              </w:rPr>
              <w:t>servicios ambientales</w:t>
            </w:r>
            <w:r w:rsidR="00B771C6" w:rsidRPr="005E21EC">
              <w:rPr>
                <w:b w:val="0"/>
                <w:sz w:val="20"/>
                <w:szCs w:val="20"/>
              </w:rPr>
              <w:t xml:space="preserve"> de la población </w:t>
            </w:r>
          </w:p>
          <w:p w:rsidR="00B771C6" w:rsidRPr="005E21EC" w:rsidRDefault="00B771C6" w:rsidP="00290A49">
            <w:pPr>
              <w:pStyle w:val="Ttulo"/>
              <w:numPr>
                <w:ilvl w:val="0"/>
                <w:numId w:val="10"/>
              </w:numPr>
              <w:ind w:left="360"/>
              <w:jc w:val="both"/>
              <w:rPr>
                <w:b w:val="0"/>
                <w:sz w:val="20"/>
                <w:szCs w:val="20"/>
              </w:rPr>
            </w:pPr>
            <w:r w:rsidRPr="005E21EC">
              <w:rPr>
                <w:b w:val="0"/>
                <w:sz w:val="20"/>
                <w:szCs w:val="20"/>
              </w:rPr>
              <w:t xml:space="preserve">Conflictos con la población por la limitada atención en el manejo ambiental </w:t>
            </w:r>
          </w:p>
          <w:p w:rsidR="007921AF" w:rsidRPr="005E21EC" w:rsidRDefault="007921AF" w:rsidP="00290A49">
            <w:pPr>
              <w:pStyle w:val="Ttulo"/>
              <w:numPr>
                <w:ilvl w:val="0"/>
                <w:numId w:val="8"/>
              </w:numPr>
              <w:jc w:val="left"/>
              <w:rPr>
                <w:b w:val="0"/>
                <w:sz w:val="20"/>
                <w:szCs w:val="20"/>
              </w:rPr>
            </w:pPr>
            <w:r w:rsidRPr="005E21EC">
              <w:rPr>
                <w:b w:val="0"/>
                <w:sz w:val="20"/>
                <w:szCs w:val="20"/>
              </w:rPr>
              <w:t>Uso insostenible de los Recursos Naturales y explotación inadecuada de la diversidad biológica y de los recursos genéticos.</w:t>
            </w:r>
          </w:p>
        </w:tc>
        <w:tc>
          <w:tcPr>
            <w:tcW w:w="3724" w:type="dxa"/>
            <w:vAlign w:val="center"/>
          </w:tcPr>
          <w:p w:rsidR="007921AF" w:rsidRPr="005E21EC" w:rsidRDefault="007921AF" w:rsidP="00290A49">
            <w:pPr>
              <w:pStyle w:val="Ttulo"/>
              <w:numPr>
                <w:ilvl w:val="0"/>
                <w:numId w:val="8"/>
              </w:numPr>
              <w:jc w:val="left"/>
              <w:rPr>
                <w:b w:val="0"/>
                <w:sz w:val="20"/>
                <w:szCs w:val="20"/>
              </w:rPr>
            </w:pPr>
            <w:r w:rsidRPr="005E21EC">
              <w:rPr>
                <w:b w:val="0"/>
                <w:sz w:val="20"/>
                <w:szCs w:val="20"/>
              </w:rPr>
              <w:t xml:space="preserve">Incrementar la capacidad de formular, aprobar, ejecutar y administrar los planes y proyectos en materia ambiental </w:t>
            </w:r>
          </w:p>
          <w:p w:rsidR="007921AF" w:rsidRPr="005E21EC" w:rsidRDefault="007921AF" w:rsidP="00290A49">
            <w:pPr>
              <w:pStyle w:val="Ttulo"/>
              <w:numPr>
                <w:ilvl w:val="0"/>
                <w:numId w:val="8"/>
              </w:numPr>
              <w:jc w:val="left"/>
              <w:rPr>
                <w:b w:val="0"/>
                <w:sz w:val="20"/>
                <w:szCs w:val="20"/>
              </w:rPr>
            </w:pPr>
            <w:r w:rsidRPr="005E21EC">
              <w:rPr>
                <w:b w:val="0"/>
                <w:sz w:val="20"/>
                <w:szCs w:val="20"/>
              </w:rPr>
              <w:t>Mantener el liderazgo y representatividad para el uso sostenible de los recursos naturales</w:t>
            </w:r>
          </w:p>
        </w:tc>
        <w:tc>
          <w:tcPr>
            <w:tcW w:w="3139" w:type="dxa"/>
            <w:vAlign w:val="center"/>
          </w:tcPr>
          <w:p w:rsidR="007921AF" w:rsidRPr="005E21EC" w:rsidRDefault="00B771C6" w:rsidP="00290A49">
            <w:pPr>
              <w:pStyle w:val="Ttulo"/>
              <w:numPr>
                <w:ilvl w:val="0"/>
                <w:numId w:val="10"/>
              </w:numPr>
              <w:ind w:left="324" w:hanging="283"/>
              <w:jc w:val="both"/>
              <w:rPr>
                <w:b w:val="0"/>
                <w:sz w:val="20"/>
                <w:szCs w:val="20"/>
              </w:rPr>
            </w:pPr>
            <w:r w:rsidRPr="005E21EC">
              <w:rPr>
                <w:b w:val="0"/>
                <w:sz w:val="20"/>
                <w:szCs w:val="20"/>
              </w:rPr>
              <w:t xml:space="preserve">Promover </w:t>
            </w:r>
            <w:r w:rsidR="007921AF" w:rsidRPr="005E21EC">
              <w:rPr>
                <w:b w:val="0"/>
                <w:sz w:val="20"/>
                <w:szCs w:val="20"/>
              </w:rPr>
              <w:t>proyectos que fortalezcan la gestión ambiental</w:t>
            </w:r>
          </w:p>
          <w:p w:rsidR="007921AF" w:rsidRPr="005E21EC" w:rsidRDefault="007921AF" w:rsidP="00290A49">
            <w:pPr>
              <w:pStyle w:val="Ttulo"/>
              <w:numPr>
                <w:ilvl w:val="0"/>
                <w:numId w:val="10"/>
              </w:numPr>
              <w:ind w:left="324" w:hanging="283"/>
              <w:jc w:val="both"/>
              <w:rPr>
                <w:sz w:val="20"/>
                <w:szCs w:val="20"/>
              </w:rPr>
            </w:pPr>
            <w:r w:rsidRPr="005E21EC">
              <w:rPr>
                <w:b w:val="0"/>
                <w:sz w:val="20"/>
                <w:szCs w:val="20"/>
              </w:rPr>
              <w:t>Promover y gestionar el presupuesto adecuado en la programación de inversión</w:t>
            </w:r>
          </w:p>
        </w:tc>
      </w:tr>
      <w:tr w:rsidR="007921AF" w:rsidRPr="00F8141A" w:rsidTr="005E21EC">
        <w:trPr>
          <w:trHeight w:val="20"/>
          <w:jc w:val="center"/>
        </w:trPr>
        <w:tc>
          <w:tcPr>
            <w:tcW w:w="1876" w:type="dxa"/>
            <w:vAlign w:val="center"/>
          </w:tcPr>
          <w:p w:rsidR="007921AF" w:rsidRPr="005E21EC" w:rsidRDefault="007921AF" w:rsidP="00D7440C">
            <w:pPr>
              <w:rPr>
                <w:rFonts w:ascii="Arial" w:hAnsi="Arial" w:cs="Arial"/>
                <w:sz w:val="20"/>
                <w:szCs w:val="20"/>
              </w:rPr>
            </w:pPr>
            <w:r w:rsidRPr="005E21EC">
              <w:rPr>
                <w:rFonts w:ascii="Arial" w:hAnsi="Arial" w:cs="Arial"/>
                <w:sz w:val="20"/>
                <w:szCs w:val="20"/>
              </w:rPr>
              <w:t>Municipalidades</w:t>
            </w:r>
          </w:p>
          <w:p w:rsidR="007921AF" w:rsidRPr="005E21EC" w:rsidRDefault="007921AF" w:rsidP="00D7440C">
            <w:pPr>
              <w:pStyle w:val="Ttulo"/>
              <w:jc w:val="left"/>
              <w:rPr>
                <w:b w:val="0"/>
                <w:sz w:val="20"/>
                <w:szCs w:val="20"/>
              </w:rPr>
            </w:pPr>
            <w:r w:rsidRPr="005E21EC">
              <w:rPr>
                <w:b w:val="0"/>
                <w:sz w:val="20"/>
                <w:szCs w:val="20"/>
                <w:lang w:val="es-ES"/>
              </w:rPr>
              <w:t>Provinciales</w:t>
            </w:r>
          </w:p>
        </w:tc>
        <w:tc>
          <w:tcPr>
            <w:tcW w:w="3939" w:type="dxa"/>
            <w:vAlign w:val="center"/>
          </w:tcPr>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Escaso involucramiento de algunas autoridades.</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No se cuenta con personal capacitado, para asumir una adecuada gestión ambiental.</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Falta de implementación de sus instrumentos de gestión.</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Desconocimiento de los procedimientos de gestión ambiental.</w:t>
            </w:r>
          </w:p>
        </w:tc>
        <w:tc>
          <w:tcPr>
            <w:tcW w:w="3724" w:type="dxa"/>
            <w:vAlign w:val="center"/>
          </w:tcPr>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Promover desarrollo económico local</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Contar con  instrumentos  de gestión ambiental implementados y funcionando.</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 xml:space="preserve">Hacer cumplir la normatividad ambiental. </w:t>
            </w:r>
          </w:p>
        </w:tc>
        <w:tc>
          <w:tcPr>
            <w:tcW w:w="3139" w:type="dxa"/>
            <w:vAlign w:val="center"/>
          </w:tcPr>
          <w:p w:rsidR="0036612D" w:rsidRPr="005E21EC" w:rsidRDefault="007921AF" w:rsidP="00290A49">
            <w:pPr>
              <w:pStyle w:val="Ttulo"/>
              <w:numPr>
                <w:ilvl w:val="0"/>
                <w:numId w:val="9"/>
              </w:numPr>
              <w:ind w:left="239" w:hanging="239"/>
              <w:jc w:val="both"/>
              <w:rPr>
                <w:b w:val="0"/>
                <w:sz w:val="20"/>
                <w:szCs w:val="20"/>
              </w:rPr>
            </w:pPr>
            <w:r w:rsidRPr="005E21EC">
              <w:rPr>
                <w:b w:val="0"/>
                <w:sz w:val="20"/>
                <w:szCs w:val="20"/>
              </w:rPr>
              <w:t>Liderar la implementación y gestión ambiental local.</w:t>
            </w:r>
            <w:r w:rsidR="0036612D" w:rsidRPr="005E21EC">
              <w:rPr>
                <w:b w:val="0"/>
                <w:sz w:val="20"/>
                <w:szCs w:val="20"/>
              </w:rPr>
              <w:t xml:space="preserve"> </w:t>
            </w:r>
          </w:p>
          <w:p w:rsidR="007921AF" w:rsidRPr="005E21EC" w:rsidRDefault="0036612D" w:rsidP="00290A49">
            <w:pPr>
              <w:pStyle w:val="Ttulo"/>
              <w:numPr>
                <w:ilvl w:val="0"/>
                <w:numId w:val="9"/>
              </w:numPr>
              <w:ind w:left="239" w:hanging="239"/>
              <w:jc w:val="both"/>
              <w:rPr>
                <w:b w:val="0"/>
                <w:sz w:val="20"/>
                <w:szCs w:val="20"/>
              </w:rPr>
            </w:pPr>
            <w:r w:rsidRPr="005E21EC">
              <w:rPr>
                <w:b w:val="0"/>
                <w:sz w:val="20"/>
                <w:szCs w:val="20"/>
              </w:rPr>
              <w:t>Promover proyectos  provinciales ambientales</w:t>
            </w:r>
          </w:p>
        </w:tc>
      </w:tr>
      <w:tr w:rsidR="007921AF" w:rsidRPr="00F8141A" w:rsidTr="005E21EC">
        <w:trPr>
          <w:trHeight w:val="20"/>
          <w:jc w:val="center"/>
        </w:trPr>
        <w:tc>
          <w:tcPr>
            <w:tcW w:w="1876" w:type="dxa"/>
            <w:vAlign w:val="center"/>
          </w:tcPr>
          <w:p w:rsidR="007921AF" w:rsidRPr="005E21EC" w:rsidRDefault="007921AF" w:rsidP="00D7440C">
            <w:pPr>
              <w:rPr>
                <w:rFonts w:ascii="Arial" w:hAnsi="Arial" w:cs="Arial"/>
                <w:sz w:val="20"/>
                <w:szCs w:val="20"/>
              </w:rPr>
            </w:pPr>
            <w:r w:rsidRPr="005E21EC">
              <w:rPr>
                <w:rFonts w:ascii="Arial" w:hAnsi="Arial" w:cs="Arial"/>
                <w:sz w:val="20"/>
                <w:szCs w:val="20"/>
              </w:rPr>
              <w:lastRenderedPageBreak/>
              <w:t>Municipalidades</w:t>
            </w:r>
          </w:p>
          <w:p w:rsidR="007921AF" w:rsidRPr="005E21EC" w:rsidRDefault="007921AF" w:rsidP="00D7440C">
            <w:pPr>
              <w:pStyle w:val="Ttulo"/>
              <w:jc w:val="left"/>
              <w:rPr>
                <w:b w:val="0"/>
                <w:sz w:val="20"/>
                <w:szCs w:val="20"/>
              </w:rPr>
            </w:pPr>
            <w:r w:rsidRPr="005E21EC">
              <w:rPr>
                <w:b w:val="0"/>
                <w:sz w:val="20"/>
                <w:szCs w:val="20"/>
                <w:lang w:val="es-ES"/>
              </w:rPr>
              <w:t>Distritales</w:t>
            </w:r>
          </w:p>
        </w:tc>
        <w:tc>
          <w:tcPr>
            <w:tcW w:w="3939" w:type="dxa"/>
            <w:vAlign w:val="center"/>
          </w:tcPr>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Recursos económicos insuficientes.</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 xml:space="preserve">No cuentan con instrumentos de gestión  </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Insuficiente capacidad técnica para generar proyectos ambientales distritales y llevar a cabo una adecuada gestión ambiental.</w:t>
            </w:r>
          </w:p>
        </w:tc>
        <w:tc>
          <w:tcPr>
            <w:tcW w:w="3724" w:type="dxa"/>
            <w:vAlign w:val="center"/>
          </w:tcPr>
          <w:p w:rsidR="0036612D" w:rsidRPr="005E21EC" w:rsidRDefault="0036612D" w:rsidP="00290A49">
            <w:pPr>
              <w:pStyle w:val="Ttulo"/>
              <w:numPr>
                <w:ilvl w:val="0"/>
                <w:numId w:val="10"/>
              </w:numPr>
              <w:ind w:left="324" w:hanging="283"/>
              <w:jc w:val="both"/>
              <w:rPr>
                <w:b w:val="0"/>
                <w:sz w:val="20"/>
                <w:szCs w:val="20"/>
              </w:rPr>
            </w:pPr>
            <w:r w:rsidRPr="005E21EC">
              <w:rPr>
                <w:b w:val="0"/>
                <w:sz w:val="20"/>
                <w:szCs w:val="20"/>
              </w:rPr>
              <w:t xml:space="preserve">Aplicación de normas  ambientales </w:t>
            </w:r>
          </w:p>
          <w:p w:rsidR="007921AF" w:rsidRPr="005E21EC" w:rsidRDefault="0036612D" w:rsidP="00290A49">
            <w:pPr>
              <w:pStyle w:val="Ttulo"/>
              <w:numPr>
                <w:ilvl w:val="0"/>
                <w:numId w:val="10"/>
              </w:numPr>
              <w:ind w:left="324" w:hanging="283"/>
              <w:jc w:val="both"/>
              <w:rPr>
                <w:b w:val="0"/>
                <w:sz w:val="20"/>
                <w:szCs w:val="20"/>
              </w:rPr>
            </w:pPr>
            <w:r w:rsidRPr="005E21EC">
              <w:rPr>
                <w:b w:val="0"/>
                <w:sz w:val="20"/>
                <w:szCs w:val="20"/>
              </w:rPr>
              <w:t>Apoyar los programas de conservación de la biodiversidad</w:t>
            </w:r>
          </w:p>
        </w:tc>
        <w:tc>
          <w:tcPr>
            <w:tcW w:w="3139" w:type="dxa"/>
            <w:vAlign w:val="center"/>
          </w:tcPr>
          <w:p w:rsidR="007921AF" w:rsidRPr="005E21EC" w:rsidRDefault="007921AF" w:rsidP="00D7440C">
            <w:pPr>
              <w:pStyle w:val="Ttulo"/>
              <w:jc w:val="both"/>
              <w:rPr>
                <w:b w:val="0"/>
                <w:sz w:val="20"/>
                <w:szCs w:val="20"/>
              </w:rPr>
            </w:pPr>
          </w:p>
          <w:p w:rsidR="007921AF" w:rsidRPr="005E21EC" w:rsidRDefault="0036612D" w:rsidP="00290A49">
            <w:pPr>
              <w:pStyle w:val="Ttulo"/>
              <w:numPr>
                <w:ilvl w:val="0"/>
                <w:numId w:val="10"/>
              </w:numPr>
              <w:ind w:left="324" w:hanging="283"/>
              <w:jc w:val="both"/>
              <w:rPr>
                <w:b w:val="0"/>
                <w:sz w:val="20"/>
                <w:szCs w:val="20"/>
              </w:rPr>
            </w:pPr>
            <w:r w:rsidRPr="005E21EC">
              <w:rPr>
                <w:b w:val="0"/>
                <w:sz w:val="20"/>
                <w:szCs w:val="20"/>
              </w:rPr>
              <w:t>Promover proyectos ambientales distritales de tratamiento de RRSS, Saneamiento y entre otros.</w:t>
            </w:r>
          </w:p>
          <w:p w:rsidR="0036612D" w:rsidRPr="005E21EC" w:rsidRDefault="0036612D" w:rsidP="00D7440C">
            <w:pPr>
              <w:pStyle w:val="Ttulo"/>
              <w:ind w:left="41"/>
              <w:jc w:val="both"/>
              <w:rPr>
                <w:b w:val="0"/>
                <w:sz w:val="20"/>
                <w:szCs w:val="20"/>
              </w:rPr>
            </w:pPr>
          </w:p>
        </w:tc>
      </w:tr>
      <w:tr w:rsidR="007921AF" w:rsidRPr="00F8141A" w:rsidTr="005E21EC">
        <w:trPr>
          <w:trHeight w:val="20"/>
          <w:jc w:val="center"/>
        </w:trPr>
        <w:tc>
          <w:tcPr>
            <w:tcW w:w="1876" w:type="dxa"/>
            <w:vAlign w:val="center"/>
          </w:tcPr>
          <w:p w:rsidR="007921AF" w:rsidRPr="005E21EC" w:rsidRDefault="007921AF" w:rsidP="00D7440C">
            <w:pPr>
              <w:rPr>
                <w:rFonts w:ascii="Arial" w:hAnsi="Arial" w:cs="Arial"/>
                <w:sz w:val="20"/>
                <w:szCs w:val="20"/>
              </w:rPr>
            </w:pPr>
            <w:r w:rsidRPr="005E21EC">
              <w:rPr>
                <w:rFonts w:ascii="Arial" w:hAnsi="Arial" w:cs="Arial"/>
                <w:sz w:val="20"/>
                <w:szCs w:val="20"/>
              </w:rPr>
              <w:t>Direcciones</w:t>
            </w:r>
          </w:p>
          <w:p w:rsidR="007921AF" w:rsidRPr="005E21EC" w:rsidRDefault="007921AF" w:rsidP="00FC4DE9">
            <w:pPr>
              <w:pStyle w:val="Ttulo"/>
              <w:jc w:val="left"/>
              <w:rPr>
                <w:b w:val="0"/>
                <w:sz w:val="20"/>
                <w:szCs w:val="20"/>
              </w:rPr>
            </w:pPr>
            <w:r w:rsidRPr="005E21EC">
              <w:rPr>
                <w:b w:val="0"/>
                <w:sz w:val="20"/>
                <w:szCs w:val="20"/>
                <w:lang w:val="es-ES"/>
              </w:rPr>
              <w:t>Regionales</w:t>
            </w:r>
            <w:r w:rsidR="00FC4DE9" w:rsidRPr="005E21EC">
              <w:rPr>
                <w:b w:val="0"/>
                <w:sz w:val="20"/>
                <w:szCs w:val="20"/>
                <w:lang w:val="es-ES"/>
              </w:rPr>
              <w:t xml:space="preserve">, Sub Regiones y Unidades </w:t>
            </w:r>
            <w:r w:rsidR="00FC2FB5" w:rsidRPr="005E21EC">
              <w:rPr>
                <w:b w:val="0"/>
                <w:sz w:val="20"/>
                <w:szCs w:val="20"/>
                <w:lang w:val="es-ES"/>
              </w:rPr>
              <w:t>O</w:t>
            </w:r>
            <w:r w:rsidR="00FC4DE9" w:rsidRPr="005E21EC">
              <w:rPr>
                <w:b w:val="0"/>
                <w:sz w:val="20"/>
                <w:szCs w:val="20"/>
                <w:lang w:val="es-ES"/>
              </w:rPr>
              <w:t>perativas.</w:t>
            </w:r>
          </w:p>
        </w:tc>
        <w:tc>
          <w:tcPr>
            <w:tcW w:w="3939" w:type="dxa"/>
            <w:vAlign w:val="center"/>
          </w:tcPr>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Escasos recursos económicos</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El área ambiental en el sector  no está fortalecida.</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Personal no está capacitado, en gestión ambiental.</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 xml:space="preserve">Se superponen funciones </w:t>
            </w:r>
          </w:p>
        </w:tc>
        <w:tc>
          <w:tcPr>
            <w:tcW w:w="3724" w:type="dxa"/>
            <w:vAlign w:val="center"/>
          </w:tcPr>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 xml:space="preserve">Cumplir adecuadamente  con la normatividad  ambiental </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Conservar los RRNN</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Promover el desarrollo sostenible.</w:t>
            </w:r>
          </w:p>
        </w:tc>
        <w:tc>
          <w:tcPr>
            <w:tcW w:w="3139" w:type="dxa"/>
            <w:vAlign w:val="center"/>
          </w:tcPr>
          <w:p w:rsidR="007921AF" w:rsidRPr="005E21EC" w:rsidRDefault="007921AF" w:rsidP="00290A49">
            <w:pPr>
              <w:pStyle w:val="Ttulo"/>
              <w:numPr>
                <w:ilvl w:val="0"/>
                <w:numId w:val="9"/>
              </w:numPr>
              <w:ind w:left="239" w:hanging="239"/>
              <w:jc w:val="both"/>
              <w:rPr>
                <w:b w:val="0"/>
                <w:sz w:val="20"/>
                <w:szCs w:val="20"/>
              </w:rPr>
            </w:pPr>
            <w:r w:rsidRPr="005E21EC">
              <w:rPr>
                <w:b w:val="0"/>
                <w:sz w:val="20"/>
                <w:szCs w:val="20"/>
              </w:rPr>
              <w:t>Participar y apoyar la conservación y el manejo sustentable de los RRNN</w:t>
            </w:r>
          </w:p>
          <w:p w:rsidR="007921AF" w:rsidRPr="005E21EC" w:rsidRDefault="007921AF" w:rsidP="005E21EC">
            <w:pPr>
              <w:pStyle w:val="Ttulo"/>
              <w:numPr>
                <w:ilvl w:val="0"/>
                <w:numId w:val="9"/>
              </w:numPr>
              <w:ind w:left="239" w:hanging="239"/>
              <w:jc w:val="both"/>
              <w:rPr>
                <w:b w:val="0"/>
                <w:sz w:val="20"/>
                <w:szCs w:val="20"/>
              </w:rPr>
            </w:pPr>
            <w:r w:rsidRPr="005E21EC">
              <w:rPr>
                <w:b w:val="0"/>
                <w:sz w:val="20"/>
                <w:szCs w:val="20"/>
              </w:rPr>
              <w:t>Planificación y aplicación ambiental</w:t>
            </w:r>
            <w:r w:rsidR="0036612D" w:rsidRPr="005E21EC">
              <w:rPr>
                <w:b w:val="0"/>
                <w:sz w:val="20"/>
                <w:szCs w:val="20"/>
              </w:rPr>
              <w:t xml:space="preserve"> en el ámbito de </w:t>
            </w:r>
            <w:r w:rsidR="005E21EC" w:rsidRPr="005E21EC">
              <w:rPr>
                <w:b w:val="0"/>
                <w:sz w:val="20"/>
                <w:szCs w:val="20"/>
              </w:rPr>
              <w:t>su sector.</w:t>
            </w:r>
          </w:p>
        </w:tc>
      </w:tr>
      <w:tr w:rsidR="007921AF" w:rsidRPr="00F8141A" w:rsidTr="005E21EC">
        <w:trPr>
          <w:trHeight w:val="20"/>
          <w:jc w:val="center"/>
        </w:trPr>
        <w:tc>
          <w:tcPr>
            <w:tcW w:w="1876" w:type="dxa"/>
            <w:vAlign w:val="center"/>
          </w:tcPr>
          <w:p w:rsidR="007921AF" w:rsidRPr="005E21EC" w:rsidRDefault="007921AF" w:rsidP="00D7440C">
            <w:pPr>
              <w:rPr>
                <w:rFonts w:ascii="Arial" w:hAnsi="Arial" w:cs="Arial"/>
                <w:sz w:val="20"/>
                <w:szCs w:val="20"/>
              </w:rPr>
            </w:pPr>
            <w:r w:rsidRPr="005E21EC">
              <w:rPr>
                <w:rFonts w:ascii="Arial" w:hAnsi="Arial" w:cs="Arial"/>
                <w:sz w:val="20"/>
                <w:szCs w:val="20"/>
              </w:rPr>
              <w:t>Proyectos</w:t>
            </w:r>
          </w:p>
          <w:p w:rsidR="007921AF" w:rsidRPr="005E21EC" w:rsidRDefault="007921AF" w:rsidP="00D7440C">
            <w:pPr>
              <w:pStyle w:val="Ttulo"/>
              <w:jc w:val="left"/>
              <w:rPr>
                <w:b w:val="0"/>
                <w:sz w:val="20"/>
                <w:szCs w:val="20"/>
              </w:rPr>
            </w:pPr>
            <w:r w:rsidRPr="005E21EC">
              <w:rPr>
                <w:b w:val="0"/>
                <w:sz w:val="20"/>
                <w:szCs w:val="20"/>
                <w:lang w:val="es-ES"/>
              </w:rPr>
              <w:t>Especiales</w:t>
            </w:r>
          </w:p>
        </w:tc>
        <w:tc>
          <w:tcPr>
            <w:tcW w:w="3939" w:type="dxa"/>
            <w:vAlign w:val="center"/>
          </w:tcPr>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Las entidades están desarticulados, el proyecto se aboca a sus  funciones y objetivos.</w:t>
            </w:r>
          </w:p>
          <w:p w:rsidR="007921AF" w:rsidRPr="005E21EC" w:rsidRDefault="0036612D" w:rsidP="00290A49">
            <w:pPr>
              <w:pStyle w:val="Ttulo"/>
              <w:numPr>
                <w:ilvl w:val="0"/>
                <w:numId w:val="10"/>
              </w:numPr>
              <w:ind w:left="324" w:hanging="283"/>
              <w:jc w:val="both"/>
              <w:rPr>
                <w:b w:val="0"/>
                <w:sz w:val="20"/>
                <w:szCs w:val="20"/>
              </w:rPr>
            </w:pPr>
            <w:r w:rsidRPr="005E21EC">
              <w:rPr>
                <w:b w:val="0"/>
                <w:sz w:val="20"/>
                <w:szCs w:val="20"/>
              </w:rPr>
              <w:t>A</w:t>
            </w:r>
            <w:r w:rsidR="007921AF" w:rsidRPr="005E21EC">
              <w:rPr>
                <w:b w:val="0"/>
                <w:sz w:val="20"/>
                <w:szCs w:val="20"/>
              </w:rPr>
              <w:t xml:space="preserve">ctividades </w:t>
            </w:r>
            <w:r w:rsidRPr="005E21EC">
              <w:rPr>
                <w:b w:val="0"/>
                <w:sz w:val="20"/>
                <w:szCs w:val="20"/>
              </w:rPr>
              <w:t>ambientales no son programadas es sus POIs</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Limitaciones de gestión</w:t>
            </w:r>
          </w:p>
        </w:tc>
        <w:tc>
          <w:tcPr>
            <w:tcW w:w="3724" w:type="dxa"/>
            <w:vAlign w:val="center"/>
          </w:tcPr>
          <w:p w:rsidR="007921AF" w:rsidRPr="005E21EC" w:rsidRDefault="007921AF" w:rsidP="00290A49">
            <w:pPr>
              <w:pStyle w:val="Ttulo"/>
              <w:numPr>
                <w:ilvl w:val="0"/>
                <w:numId w:val="9"/>
              </w:numPr>
              <w:ind w:left="347" w:hanging="347"/>
              <w:jc w:val="both"/>
              <w:rPr>
                <w:b w:val="0"/>
                <w:sz w:val="20"/>
                <w:szCs w:val="20"/>
              </w:rPr>
            </w:pPr>
            <w:r w:rsidRPr="005E21EC">
              <w:rPr>
                <w:b w:val="0"/>
                <w:sz w:val="20"/>
                <w:szCs w:val="20"/>
              </w:rPr>
              <w:t>Conservación y manejo de los RRNN</w:t>
            </w:r>
          </w:p>
          <w:p w:rsidR="007921AF" w:rsidRPr="005E21EC" w:rsidRDefault="007921AF" w:rsidP="00290A49">
            <w:pPr>
              <w:pStyle w:val="Ttulo"/>
              <w:numPr>
                <w:ilvl w:val="0"/>
                <w:numId w:val="9"/>
              </w:numPr>
              <w:ind w:left="347" w:hanging="347"/>
              <w:jc w:val="both"/>
              <w:rPr>
                <w:b w:val="0"/>
                <w:sz w:val="20"/>
                <w:szCs w:val="20"/>
              </w:rPr>
            </w:pPr>
            <w:r w:rsidRPr="005E21EC">
              <w:rPr>
                <w:b w:val="0"/>
                <w:sz w:val="20"/>
                <w:szCs w:val="20"/>
              </w:rPr>
              <w:t>Promover el uso racional y conservación de recursos naturales, según  sus líneas de acción institucional</w:t>
            </w:r>
          </w:p>
        </w:tc>
        <w:tc>
          <w:tcPr>
            <w:tcW w:w="3139" w:type="dxa"/>
            <w:vAlign w:val="center"/>
          </w:tcPr>
          <w:p w:rsidR="007921AF" w:rsidRPr="005E21EC" w:rsidRDefault="007921AF" w:rsidP="00290A49">
            <w:pPr>
              <w:pStyle w:val="Ttulo"/>
              <w:numPr>
                <w:ilvl w:val="0"/>
                <w:numId w:val="7"/>
              </w:numPr>
              <w:ind w:left="205" w:hanging="205"/>
              <w:jc w:val="both"/>
              <w:rPr>
                <w:b w:val="0"/>
                <w:sz w:val="20"/>
                <w:szCs w:val="20"/>
              </w:rPr>
            </w:pPr>
            <w:r w:rsidRPr="005E21EC">
              <w:rPr>
                <w:b w:val="0"/>
                <w:sz w:val="20"/>
                <w:szCs w:val="20"/>
              </w:rPr>
              <w:t>Difusión de la información</w:t>
            </w:r>
          </w:p>
          <w:p w:rsidR="007921AF" w:rsidRPr="005E21EC" w:rsidRDefault="007921AF" w:rsidP="00290A49">
            <w:pPr>
              <w:pStyle w:val="Ttulo"/>
              <w:numPr>
                <w:ilvl w:val="0"/>
                <w:numId w:val="7"/>
              </w:numPr>
              <w:ind w:left="205" w:hanging="205"/>
              <w:jc w:val="both"/>
              <w:rPr>
                <w:b w:val="0"/>
                <w:sz w:val="20"/>
                <w:szCs w:val="20"/>
              </w:rPr>
            </w:pPr>
            <w:r w:rsidRPr="005E21EC">
              <w:rPr>
                <w:b w:val="0"/>
                <w:sz w:val="20"/>
                <w:szCs w:val="20"/>
              </w:rPr>
              <w:t>Participar en la capacitación</w:t>
            </w:r>
          </w:p>
          <w:p w:rsidR="007921AF" w:rsidRPr="005E21EC" w:rsidRDefault="007921AF" w:rsidP="00290A49">
            <w:pPr>
              <w:pStyle w:val="Ttulo"/>
              <w:numPr>
                <w:ilvl w:val="0"/>
                <w:numId w:val="7"/>
              </w:numPr>
              <w:ind w:left="205" w:hanging="205"/>
              <w:jc w:val="both"/>
              <w:rPr>
                <w:b w:val="0"/>
                <w:sz w:val="20"/>
                <w:szCs w:val="20"/>
              </w:rPr>
            </w:pPr>
            <w:r w:rsidRPr="005E21EC">
              <w:rPr>
                <w:b w:val="0"/>
                <w:sz w:val="20"/>
                <w:szCs w:val="20"/>
              </w:rPr>
              <w:t>Promover el manejo sostenible de los recursos.</w:t>
            </w:r>
          </w:p>
        </w:tc>
      </w:tr>
      <w:tr w:rsidR="007921AF" w:rsidRPr="00F8141A" w:rsidTr="005E21EC">
        <w:trPr>
          <w:trHeight w:val="20"/>
          <w:jc w:val="center"/>
        </w:trPr>
        <w:tc>
          <w:tcPr>
            <w:tcW w:w="1876" w:type="dxa"/>
            <w:vAlign w:val="center"/>
          </w:tcPr>
          <w:p w:rsidR="007921AF" w:rsidRPr="005E21EC" w:rsidRDefault="007921AF" w:rsidP="00D7440C">
            <w:pPr>
              <w:rPr>
                <w:rFonts w:ascii="Arial" w:hAnsi="Arial" w:cs="Arial"/>
                <w:sz w:val="20"/>
                <w:szCs w:val="20"/>
              </w:rPr>
            </w:pPr>
            <w:r w:rsidRPr="005E21EC">
              <w:rPr>
                <w:rFonts w:ascii="Arial" w:hAnsi="Arial" w:cs="Arial"/>
                <w:sz w:val="20"/>
                <w:szCs w:val="20"/>
              </w:rPr>
              <w:t xml:space="preserve">Universidad </w:t>
            </w:r>
          </w:p>
        </w:tc>
        <w:tc>
          <w:tcPr>
            <w:tcW w:w="3939" w:type="dxa"/>
            <w:vAlign w:val="center"/>
          </w:tcPr>
          <w:p w:rsidR="0036612D" w:rsidRPr="005E21EC" w:rsidRDefault="0036612D" w:rsidP="00290A49">
            <w:pPr>
              <w:pStyle w:val="Ttulo"/>
              <w:numPr>
                <w:ilvl w:val="0"/>
                <w:numId w:val="10"/>
              </w:numPr>
              <w:ind w:left="324" w:hanging="283"/>
              <w:jc w:val="both"/>
              <w:rPr>
                <w:b w:val="0"/>
                <w:sz w:val="20"/>
                <w:szCs w:val="20"/>
              </w:rPr>
            </w:pPr>
            <w:r w:rsidRPr="005E21EC">
              <w:rPr>
                <w:b w:val="0"/>
                <w:sz w:val="20"/>
                <w:szCs w:val="20"/>
              </w:rPr>
              <w:t xml:space="preserve">Escasa </w:t>
            </w:r>
            <w:r w:rsidR="00C8063A" w:rsidRPr="005E21EC">
              <w:rPr>
                <w:b w:val="0"/>
                <w:sz w:val="20"/>
                <w:szCs w:val="20"/>
              </w:rPr>
              <w:t xml:space="preserve">generación de </w:t>
            </w:r>
            <w:r w:rsidRPr="005E21EC">
              <w:rPr>
                <w:b w:val="0"/>
                <w:sz w:val="20"/>
                <w:szCs w:val="20"/>
              </w:rPr>
              <w:t>información ambiental.</w:t>
            </w:r>
          </w:p>
          <w:p w:rsidR="007921AF" w:rsidRPr="005E21EC" w:rsidRDefault="0036612D" w:rsidP="00290A49">
            <w:pPr>
              <w:pStyle w:val="Ttulo"/>
              <w:numPr>
                <w:ilvl w:val="0"/>
                <w:numId w:val="10"/>
              </w:numPr>
              <w:ind w:left="324" w:hanging="283"/>
              <w:jc w:val="both"/>
              <w:rPr>
                <w:b w:val="0"/>
                <w:sz w:val="20"/>
                <w:szCs w:val="20"/>
              </w:rPr>
            </w:pPr>
            <w:r w:rsidRPr="005E21EC">
              <w:rPr>
                <w:b w:val="0"/>
                <w:sz w:val="20"/>
                <w:szCs w:val="20"/>
              </w:rPr>
              <w:t>Desinterés en los problemas de c</w:t>
            </w:r>
            <w:r w:rsidR="007921AF" w:rsidRPr="005E21EC">
              <w:rPr>
                <w:b w:val="0"/>
                <w:sz w:val="20"/>
                <w:szCs w:val="20"/>
              </w:rPr>
              <w:t>ontaminación de aguas suelos y aire</w:t>
            </w:r>
            <w:r w:rsidRPr="005E21EC">
              <w:rPr>
                <w:b w:val="0"/>
                <w:sz w:val="20"/>
                <w:szCs w:val="20"/>
              </w:rPr>
              <w:t xml:space="preserve"> y el uso adecuado de los recursos naturales</w:t>
            </w:r>
          </w:p>
          <w:p w:rsidR="0036612D" w:rsidRPr="005E21EC" w:rsidRDefault="00C8063A" w:rsidP="00290A49">
            <w:pPr>
              <w:pStyle w:val="Ttulo"/>
              <w:numPr>
                <w:ilvl w:val="0"/>
                <w:numId w:val="10"/>
              </w:numPr>
              <w:ind w:left="324" w:hanging="283"/>
              <w:jc w:val="both"/>
              <w:rPr>
                <w:b w:val="0"/>
                <w:sz w:val="20"/>
                <w:szCs w:val="20"/>
              </w:rPr>
            </w:pPr>
            <w:r w:rsidRPr="005E21EC">
              <w:rPr>
                <w:b w:val="0"/>
                <w:sz w:val="20"/>
                <w:szCs w:val="20"/>
              </w:rPr>
              <w:t>Enfoque educativo extractivista</w:t>
            </w:r>
          </w:p>
        </w:tc>
        <w:tc>
          <w:tcPr>
            <w:tcW w:w="3724" w:type="dxa"/>
            <w:vAlign w:val="center"/>
          </w:tcPr>
          <w:p w:rsidR="00C8063A" w:rsidRPr="005E21EC" w:rsidRDefault="00C8063A" w:rsidP="00290A49">
            <w:pPr>
              <w:pStyle w:val="Ttulo"/>
              <w:numPr>
                <w:ilvl w:val="0"/>
                <w:numId w:val="10"/>
              </w:numPr>
              <w:ind w:left="324" w:hanging="283"/>
              <w:jc w:val="both"/>
              <w:rPr>
                <w:b w:val="0"/>
                <w:sz w:val="20"/>
                <w:szCs w:val="20"/>
              </w:rPr>
            </w:pPr>
            <w:r w:rsidRPr="005E21EC">
              <w:rPr>
                <w:b w:val="0"/>
                <w:sz w:val="20"/>
                <w:szCs w:val="20"/>
              </w:rPr>
              <w:t>Adecuar condiciones para la generación de programas de investigación en temas ambientales</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Realizar investigaciones sobre calidad de agua, suelos y aire</w:t>
            </w:r>
          </w:p>
        </w:tc>
        <w:tc>
          <w:tcPr>
            <w:tcW w:w="3139" w:type="dxa"/>
            <w:vAlign w:val="center"/>
          </w:tcPr>
          <w:p w:rsidR="007921AF" w:rsidRPr="005E21EC" w:rsidRDefault="0036612D" w:rsidP="00290A49">
            <w:pPr>
              <w:pStyle w:val="Ttulo"/>
              <w:numPr>
                <w:ilvl w:val="0"/>
                <w:numId w:val="10"/>
              </w:numPr>
              <w:ind w:left="324" w:hanging="283"/>
              <w:jc w:val="both"/>
              <w:rPr>
                <w:b w:val="0"/>
                <w:sz w:val="20"/>
                <w:szCs w:val="20"/>
              </w:rPr>
            </w:pPr>
            <w:r w:rsidRPr="005E21EC">
              <w:rPr>
                <w:b w:val="0"/>
                <w:sz w:val="20"/>
                <w:szCs w:val="20"/>
              </w:rPr>
              <w:t>Realizar proyectos de investigación.</w:t>
            </w:r>
          </w:p>
        </w:tc>
      </w:tr>
      <w:tr w:rsidR="007921AF" w:rsidRPr="00F8141A" w:rsidTr="005E21EC">
        <w:trPr>
          <w:trHeight w:val="20"/>
          <w:jc w:val="center"/>
        </w:trPr>
        <w:tc>
          <w:tcPr>
            <w:tcW w:w="1876" w:type="dxa"/>
            <w:vAlign w:val="center"/>
          </w:tcPr>
          <w:p w:rsidR="007921AF" w:rsidRPr="005E21EC" w:rsidRDefault="007921AF" w:rsidP="00D7440C">
            <w:pPr>
              <w:pStyle w:val="Prrafodelista"/>
              <w:spacing w:after="0" w:line="240" w:lineRule="auto"/>
              <w:ind w:left="0"/>
              <w:rPr>
                <w:rFonts w:ascii="Arial" w:hAnsi="Arial" w:cs="Arial"/>
                <w:sz w:val="20"/>
                <w:szCs w:val="20"/>
              </w:rPr>
            </w:pPr>
            <w:r w:rsidRPr="005E21EC">
              <w:rPr>
                <w:rFonts w:ascii="Arial" w:hAnsi="Arial" w:cs="Arial"/>
                <w:sz w:val="20"/>
                <w:szCs w:val="20"/>
              </w:rPr>
              <w:t>Empresas</w:t>
            </w:r>
          </w:p>
        </w:tc>
        <w:tc>
          <w:tcPr>
            <w:tcW w:w="3939" w:type="dxa"/>
            <w:vAlign w:val="center"/>
          </w:tcPr>
          <w:p w:rsidR="007921AF" w:rsidRPr="005E21EC" w:rsidRDefault="007921AF" w:rsidP="00290A49">
            <w:pPr>
              <w:pStyle w:val="Ttulo"/>
              <w:numPr>
                <w:ilvl w:val="0"/>
                <w:numId w:val="10"/>
              </w:numPr>
              <w:ind w:left="285" w:hanging="244"/>
              <w:jc w:val="both"/>
              <w:rPr>
                <w:b w:val="0"/>
                <w:sz w:val="20"/>
                <w:szCs w:val="20"/>
              </w:rPr>
            </w:pPr>
            <w:r w:rsidRPr="005E21EC">
              <w:rPr>
                <w:b w:val="0"/>
                <w:sz w:val="20"/>
                <w:szCs w:val="20"/>
              </w:rPr>
              <w:t xml:space="preserve">Incumplimiento de normas ambientales de sus actividades en armonía con la </w:t>
            </w:r>
            <w:r w:rsidR="005E21EC" w:rsidRPr="005E21EC">
              <w:rPr>
                <w:b w:val="0"/>
                <w:sz w:val="20"/>
                <w:szCs w:val="20"/>
              </w:rPr>
              <w:t>conservación del medio ambiente.</w:t>
            </w:r>
          </w:p>
          <w:p w:rsidR="007921AF" w:rsidRPr="005E21EC" w:rsidRDefault="007921AF" w:rsidP="00290A49">
            <w:pPr>
              <w:pStyle w:val="Ttulo"/>
              <w:numPr>
                <w:ilvl w:val="0"/>
                <w:numId w:val="10"/>
              </w:numPr>
              <w:ind w:left="285" w:hanging="244"/>
              <w:jc w:val="both"/>
              <w:rPr>
                <w:b w:val="0"/>
                <w:sz w:val="20"/>
                <w:szCs w:val="20"/>
              </w:rPr>
            </w:pPr>
            <w:r w:rsidRPr="005E21EC">
              <w:rPr>
                <w:b w:val="0"/>
                <w:sz w:val="20"/>
                <w:szCs w:val="20"/>
              </w:rPr>
              <w:t>Rechazo de la actividad minera por algunos sectores de la población</w:t>
            </w:r>
            <w:r w:rsidR="005E21EC" w:rsidRPr="005E21EC">
              <w:rPr>
                <w:b w:val="0"/>
                <w:sz w:val="20"/>
                <w:szCs w:val="20"/>
              </w:rPr>
              <w:t>.</w:t>
            </w:r>
          </w:p>
          <w:p w:rsidR="007921AF" w:rsidRPr="005E21EC" w:rsidRDefault="007921AF" w:rsidP="00290A49">
            <w:pPr>
              <w:pStyle w:val="Ttulo"/>
              <w:numPr>
                <w:ilvl w:val="0"/>
                <w:numId w:val="10"/>
              </w:numPr>
              <w:ind w:left="285" w:hanging="244"/>
              <w:jc w:val="both"/>
              <w:rPr>
                <w:b w:val="0"/>
                <w:sz w:val="20"/>
                <w:szCs w:val="20"/>
              </w:rPr>
            </w:pPr>
            <w:r w:rsidRPr="005E21EC">
              <w:rPr>
                <w:b w:val="0"/>
                <w:sz w:val="20"/>
                <w:szCs w:val="20"/>
              </w:rPr>
              <w:t>Pérdida de confianza</w:t>
            </w:r>
            <w:r w:rsidR="005E21EC" w:rsidRPr="005E21EC">
              <w:rPr>
                <w:b w:val="0"/>
                <w:sz w:val="20"/>
                <w:szCs w:val="20"/>
              </w:rPr>
              <w:t>.</w:t>
            </w:r>
          </w:p>
          <w:p w:rsidR="007921AF" w:rsidRPr="005E21EC" w:rsidRDefault="007921AF" w:rsidP="00290A49">
            <w:pPr>
              <w:pStyle w:val="Ttulo"/>
              <w:numPr>
                <w:ilvl w:val="0"/>
                <w:numId w:val="10"/>
              </w:numPr>
              <w:ind w:left="285" w:hanging="244"/>
              <w:jc w:val="both"/>
              <w:rPr>
                <w:b w:val="0"/>
                <w:sz w:val="20"/>
                <w:szCs w:val="20"/>
              </w:rPr>
            </w:pPr>
            <w:r w:rsidRPr="005E21EC">
              <w:rPr>
                <w:b w:val="0"/>
                <w:sz w:val="20"/>
                <w:szCs w:val="20"/>
              </w:rPr>
              <w:t>Conflictos socioambientales</w:t>
            </w:r>
            <w:r w:rsidR="005E21EC" w:rsidRPr="005E21EC">
              <w:rPr>
                <w:b w:val="0"/>
                <w:sz w:val="20"/>
                <w:szCs w:val="20"/>
              </w:rPr>
              <w:t>.</w:t>
            </w:r>
            <w:r w:rsidRPr="005E21EC">
              <w:rPr>
                <w:b w:val="0"/>
                <w:sz w:val="20"/>
                <w:szCs w:val="20"/>
              </w:rPr>
              <w:t xml:space="preserve"> </w:t>
            </w:r>
          </w:p>
          <w:p w:rsidR="007921AF" w:rsidRPr="005E21EC" w:rsidRDefault="007921AF" w:rsidP="00290A49">
            <w:pPr>
              <w:pStyle w:val="Ttulo"/>
              <w:numPr>
                <w:ilvl w:val="0"/>
                <w:numId w:val="10"/>
              </w:numPr>
              <w:ind w:left="285" w:hanging="244"/>
              <w:jc w:val="both"/>
              <w:rPr>
                <w:b w:val="0"/>
                <w:sz w:val="20"/>
                <w:szCs w:val="20"/>
              </w:rPr>
            </w:pPr>
            <w:r w:rsidRPr="005E21EC">
              <w:rPr>
                <w:b w:val="0"/>
                <w:sz w:val="20"/>
                <w:szCs w:val="20"/>
              </w:rPr>
              <w:lastRenderedPageBreak/>
              <w:t>Limitada asignación de recursos financieros al tema ambiental</w:t>
            </w:r>
          </w:p>
        </w:tc>
        <w:tc>
          <w:tcPr>
            <w:tcW w:w="3724" w:type="dxa"/>
            <w:vAlign w:val="center"/>
          </w:tcPr>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lastRenderedPageBreak/>
              <w:t xml:space="preserve">Mejorar la productividad cumpliendo con las normas y parámetros ambientales </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Desarrollar sus negocios en un clima de paz social</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Desarrollar una minería responsable</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t xml:space="preserve">Contar con licencia social </w:t>
            </w:r>
          </w:p>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lastRenderedPageBreak/>
              <w:t>Desarrollo económico, cultural y ecológico.</w:t>
            </w:r>
          </w:p>
          <w:p w:rsidR="007921AF" w:rsidRPr="005E21EC" w:rsidRDefault="007921AF" w:rsidP="00D7440C">
            <w:pPr>
              <w:pStyle w:val="Ttulo"/>
              <w:ind w:left="41"/>
              <w:jc w:val="both"/>
              <w:rPr>
                <w:b w:val="0"/>
                <w:sz w:val="20"/>
                <w:szCs w:val="20"/>
              </w:rPr>
            </w:pPr>
          </w:p>
        </w:tc>
        <w:tc>
          <w:tcPr>
            <w:tcW w:w="3139" w:type="dxa"/>
            <w:vAlign w:val="center"/>
          </w:tcPr>
          <w:p w:rsidR="007921AF" w:rsidRPr="005E21EC" w:rsidRDefault="007921AF" w:rsidP="00290A49">
            <w:pPr>
              <w:pStyle w:val="Ttulo"/>
              <w:numPr>
                <w:ilvl w:val="0"/>
                <w:numId w:val="10"/>
              </w:numPr>
              <w:ind w:left="324" w:hanging="283"/>
              <w:jc w:val="both"/>
              <w:rPr>
                <w:b w:val="0"/>
                <w:sz w:val="20"/>
                <w:szCs w:val="20"/>
              </w:rPr>
            </w:pPr>
            <w:r w:rsidRPr="005E21EC">
              <w:rPr>
                <w:b w:val="0"/>
                <w:sz w:val="20"/>
                <w:szCs w:val="20"/>
              </w:rPr>
              <w:lastRenderedPageBreak/>
              <w:t xml:space="preserve">Compromiso de cumplir con </w:t>
            </w:r>
            <w:r w:rsidR="005E21EC" w:rsidRPr="005E21EC">
              <w:rPr>
                <w:b w:val="0"/>
                <w:sz w:val="20"/>
                <w:szCs w:val="20"/>
              </w:rPr>
              <w:t>las normas de gestión ambiental.</w:t>
            </w:r>
          </w:p>
          <w:p w:rsidR="007921AF" w:rsidRPr="005E21EC" w:rsidRDefault="00EF7255" w:rsidP="00290A49">
            <w:pPr>
              <w:pStyle w:val="Ttulo"/>
              <w:numPr>
                <w:ilvl w:val="0"/>
                <w:numId w:val="10"/>
              </w:numPr>
              <w:ind w:left="324" w:hanging="283"/>
              <w:jc w:val="both"/>
              <w:rPr>
                <w:b w:val="0"/>
                <w:sz w:val="20"/>
                <w:szCs w:val="20"/>
              </w:rPr>
            </w:pPr>
            <w:r w:rsidRPr="005E21EC">
              <w:rPr>
                <w:b w:val="0"/>
                <w:sz w:val="20"/>
                <w:szCs w:val="20"/>
              </w:rPr>
              <w:t>Desarrollar el ecoturismo Generar actividades alternativas, sin contaminación</w:t>
            </w:r>
          </w:p>
        </w:tc>
      </w:tr>
      <w:tr w:rsidR="007921AF" w:rsidRPr="00F8141A" w:rsidTr="005E21EC">
        <w:trPr>
          <w:trHeight w:val="20"/>
          <w:jc w:val="center"/>
        </w:trPr>
        <w:tc>
          <w:tcPr>
            <w:tcW w:w="1876" w:type="dxa"/>
            <w:vAlign w:val="center"/>
          </w:tcPr>
          <w:p w:rsidR="007921AF" w:rsidRPr="005E21EC" w:rsidRDefault="007921AF" w:rsidP="00D7440C">
            <w:pPr>
              <w:pStyle w:val="Ttulo"/>
              <w:jc w:val="left"/>
              <w:rPr>
                <w:b w:val="0"/>
                <w:sz w:val="20"/>
                <w:szCs w:val="20"/>
              </w:rPr>
            </w:pPr>
            <w:r w:rsidRPr="005E21EC">
              <w:rPr>
                <w:b w:val="0"/>
                <w:sz w:val="20"/>
                <w:szCs w:val="20"/>
              </w:rPr>
              <w:lastRenderedPageBreak/>
              <w:t>ONGs</w:t>
            </w:r>
          </w:p>
        </w:tc>
        <w:tc>
          <w:tcPr>
            <w:tcW w:w="3939" w:type="dxa"/>
            <w:vAlign w:val="center"/>
          </w:tcPr>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Falta de transparencia en el proceso</w:t>
            </w:r>
          </w:p>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Escasa socialización de los recursos económicos y metas logradas.</w:t>
            </w:r>
          </w:p>
          <w:p w:rsidR="007921AF" w:rsidRPr="005E21EC" w:rsidRDefault="007921AF" w:rsidP="00290A49">
            <w:pPr>
              <w:numPr>
                <w:ilvl w:val="0"/>
                <w:numId w:val="11"/>
              </w:numPr>
              <w:ind w:left="183" w:hanging="183"/>
              <w:jc w:val="both"/>
              <w:rPr>
                <w:rFonts w:ascii="Arial" w:hAnsi="Arial" w:cs="Arial"/>
                <w:sz w:val="20"/>
                <w:szCs w:val="20"/>
                <w:lang w:val="es-PE" w:eastAsia="es-PE"/>
              </w:rPr>
            </w:pPr>
            <w:r w:rsidRPr="005E21EC">
              <w:rPr>
                <w:rFonts w:ascii="Arial" w:hAnsi="Arial" w:cs="Arial"/>
                <w:sz w:val="20"/>
                <w:szCs w:val="20"/>
                <w:lang w:val="es-PE" w:eastAsia="es-PE"/>
              </w:rPr>
              <w:t>Escaso interés de las personas.</w:t>
            </w:r>
          </w:p>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Descoordinación, actividades desarticuladas.</w:t>
            </w:r>
          </w:p>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Políticas estatales, producción extractivista y limitados recursos financieros.</w:t>
            </w:r>
          </w:p>
        </w:tc>
        <w:tc>
          <w:tcPr>
            <w:tcW w:w="3724" w:type="dxa"/>
            <w:vAlign w:val="center"/>
          </w:tcPr>
          <w:p w:rsidR="007921AF" w:rsidRPr="005E21EC" w:rsidRDefault="007921AF" w:rsidP="00290A49">
            <w:pPr>
              <w:pStyle w:val="Ttulo"/>
              <w:numPr>
                <w:ilvl w:val="0"/>
                <w:numId w:val="9"/>
              </w:numPr>
              <w:ind w:left="347" w:hanging="347"/>
              <w:jc w:val="both"/>
              <w:rPr>
                <w:b w:val="0"/>
                <w:sz w:val="20"/>
                <w:szCs w:val="20"/>
              </w:rPr>
            </w:pPr>
            <w:r w:rsidRPr="005E21EC">
              <w:rPr>
                <w:b w:val="0"/>
                <w:sz w:val="20"/>
                <w:szCs w:val="20"/>
              </w:rPr>
              <w:t>Desarrollar proyectos y planes ambientales</w:t>
            </w:r>
          </w:p>
          <w:p w:rsidR="007921AF" w:rsidRPr="005E21EC" w:rsidRDefault="007921AF" w:rsidP="00290A49">
            <w:pPr>
              <w:pStyle w:val="Ttulo"/>
              <w:numPr>
                <w:ilvl w:val="0"/>
                <w:numId w:val="9"/>
              </w:numPr>
              <w:ind w:left="347" w:hanging="347"/>
              <w:jc w:val="both"/>
              <w:rPr>
                <w:b w:val="0"/>
                <w:sz w:val="20"/>
                <w:szCs w:val="20"/>
              </w:rPr>
            </w:pPr>
            <w:r w:rsidRPr="005E21EC">
              <w:rPr>
                <w:b w:val="0"/>
                <w:sz w:val="20"/>
                <w:szCs w:val="20"/>
              </w:rPr>
              <w:t>Capacitar en conservación y Desarrollo sostenible.</w:t>
            </w:r>
          </w:p>
          <w:p w:rsidR="007921AF" w:rsidRPr="005E21EC" w:rsidRDefault="007921AF" w:rsidP="00290A49">
            <w:pPr>
              <w:pStyle w:val="Ttulo"/>
              <w:numPr>
                <w:ilvl w:val="0"/>
                <w:numId w:val="9"/>
              </w:numPr>
              <w:ind w:left="347" w:hanging="347"/>
              <w:jc w:val="both"/>
              <w:rPr>
                <w:b w:val="0"/>
                <w:sz w:val="20"/>
                <w:szCs w:val="20"/>
              </w:rPr>
            </w:pPr>
            <w:r w:rsidRPr="005E21EC">
              <w:rPr>
                <w:b w:val="0"/>
                <w:sz w:val="20"/>
                <w:szCs w:val="20"/>
              </w:rPr>
              <w:t>Desarrollo y educación de las familias.</w:t>
            </w:r>
          </w:p>
        </w:tc>
        <w:tc>
          <w:tcPr>
            <w:tcW w:w="3139" w:type="dxa"/>
            <w:vAlign w:val="center"/>
          </w:tcPr>
          <w:p w:rsidR="007921AF" w:rsidRPr="005E21EC" w:rsidRDefault="007921AF" w:rsidP="00290A49">
            <w:pPr>
              <w:pStyle w:val="Ttulo"/>
              <w:numPr>
                <w:ilvl w:val="0"/>
                <w:numId w:val="9"/>
              </w:numPr>
              <w:ind w:left="239" w:hanging="239"/>
              <w:jc w:val="both"/>
              <w:rPr>
                <w:b w:val="0"/>
                <w:sz w:val="20"/>
                <w:szCs w:val="20"/>
              </w:rPr>
            </w:pPr>
            <w:r w:rsidRPr="005E21EC">
              <w:rPr>
                <w:b w:val="0"/>
                <w:sz w:val="20"/>
                <w:szCs w:val="20"/>
              </w:rPr>
              <w:t>Mejorar el sistema con instrumentos locales</w:t>
            </w:r>
          </w:p>
          <w:p w:rsidR="007921AF" w:rsidRPr="005E21EC" w:rsidRDefault="007921AF" w:rsidP="00290A49">
            <w:pPr>
              <w:pStyle w:val="Ttulo"/>
              <w:numPr>
                <w:ilvl w:val="0"/>
                <w:numId w:val="9"/>
              </w:numPr>
              <w:ind w:left="239" w:hanging="239"/>
              <w:jc w:val="both"/>
              <w:rPr>
                <w:b w:val="0"/>
                <w:sz w:val="20"/>
                <w:szCs w:val="20"/>
              </w:rPr>
            </w:pPr>
            <w:r w:rsidRPr="005E21EC">
              <w:rPr>
                <w:b w:val="0"/>
                <w:sz w:val="20"/>
                <w:szCs w:val="20"/>
              </w:rPr>
              <w:t>Sensibilizar formando equipos.</w:t>
            </w:r>
          </w:p>
          <w:p w:rsidR="007921AF" w:rsidRPr="005E21EC" w:rsidRDefault="007921AF" w:rsidP="00290A49">
            <w:pPr>
              <w:pStyle w:val="Ttulo"/>
              <w:numPr>
                <w:ilvl w:val="0"/>
                <w:numId w:val="9"/>
              </w:numPr>
              <w:ind w:left="239" w:hanging="239"/>
              <w:jc w:val="both"/>
              <w:rPr>
                <w:b w:val="0"/>
                <w:sz w:val="20"/>
                <w:szCs w:val="20"/>
              </w:rPr>
            </w:pPr>
            <w:r w:rsidRPr="005E21EC">
              <w:rPr>
                <w:b w:val="0"/>
                <w:sz w:val="20"/>
                <w:szCs w:val="20"/>
              </w:rPr>
              <w:t>Convenios, Transparencia y palanqueo de recursos.</w:t>
            </w:r>
          </w:p>
        </w:tc>
      </w:tr>
      <w:tr w:rsidR="007921AF" w:rsidRPr="00F8141A" w:rsidTr="005E21EC">
        <w:trPr>
          <w:trHeight w:val="20"/>
          <w:jc w:val="center"/>
        </w:trPr>
        <w:tc>
          <w:tcPr>
            <w:tcW w:w="1876" w:type="dxa"/>
            <w:vAlign w:val="center"/>
          </w:tcPr>
          <w:p w:rsidR="007921AF" w:rsidRPr="005E21EC" w:rsidRDefault="007921AF" w:rsidP="00D7440C">
            <w:pPr>
              <w:pStyle w:val="Prrafodelista"/>
              <w:spacing w:after="0" w:line="240" w:lineRule="auto"/>
              <w:ind w:left="0"/>
              <w:rPr>
                <w:rFonts w:ascii="Arial" w:hAnsi="Arial" w:cs="Arial"/>
                <w:sz w:val="20"/>
                <w:szCs w:val="20"/>
              </w:rPr>
            </w:pPr>
            <w:r w:rsidRPr="005E21EC">
              <w:rPr>
                <w:rFonts w:ascii="Arial" w:hAnsi="Arial" w:cs="Arial"/>
                <w:sz w:val="20"/>
                <w:szCs w:val="20"/>
              </w:rPr>
              <w:t>Federaciones y gremios</w:t>
            </w:r>
          </w:p>
        </w:tc>
        <w:tc>
          <w:tcPr>
            <w:tcW w:w="3939" w:type="dxa"/>
            <w:vAlign w:val="center"/>
          </w:tcPr>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Los líderes, desconocen la gestión ambiental</w:t>
            </w:r>
          </w:p>
          <w:p w:rsidR="007921AF" w:rsidRPr="005E21EC" w:rsidRDefault="007921AF" w:rsidP="00290A49">
            <w:pPr>
              <w:numPr>
                <w:ilvl w:val="0"/>
                <w:numId w:val="11"/>
              </w:numPr>
              <w:ind w:left="183" w:hanging="183"/>
              <w:rPr>
                <w:rFonts w:ascii="Arial" w:hAnsi="Arial" w:cs="Arial"/>
                <w:sz w:val="20"/>
                <w:szCs w:val="20"/>
                <w:lang w:val="es-PE" w:eastAsia="es-PE"/>
              </w:rPr>
            </w:pPr>
            <w:r w:rsidRPr="005E21EC">
              <w:rPr>
                <w:rFonts w:ascii="Arial" w:hAnsi="Arial" w:cs="Arial"/>
                <w:sz w:val="20"/>
                <w:szCs w:val="20"/>
                <w:lang w:val="es-PE" w:eastAsia="es-PE"/>
              </w:rPr>
              <w:t>Invasión de territorios</w:t>
            </w:r>
          </w:p>
          <w:p w:rsidR="007921AF" w:rsidRPr="005E21EC" w:rsidRDefault="007921AF" w:rsidP="00290A49">
            <w:pPr>
              <w:numPr>
                <w:ilvl w:val="0"/>
                <w:numId w:val="11"/>
              </w:numPr>
              <w:ind w:left="183" w:hanging="183"/>
              <w:rPr>
                <w:rFonts w:ascii="Arial" w:hAnsi="Arial" w:cs="Arial"/>
                <w:sz w:val="20"/>
                <w:szCs w:val="20"/>
                <w:lang w:val="es-PE" w:eastAsia="es-PE"/>
              </w:rPr>
            </w:pPr>
            <w:r w:rsidRPr="005E21EC">
              <w:rPr>
                <w:rFonts w:ascii="Arial" w:hAnsi="Arial" w:cs="Arial"/>
                <w:sz w:val="20"/>
                <w:szCs w:val="20"/>
                <w:lang w:val="es-PE" w:eastAsia="es-PE"/>
              </w:rPr>
              <w:t>Pérdida de identidad cultural.</w:t>
            </w:r>
          </w:p>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Escasez de recursos económicos para la gestión ambiental</w:t>
            </w:r>
          </w:p>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 xml:space="preserve">Falta coordinación </w:t>
            </w:r>
          </w:p>
          <w:p w:rsidR="007921AF" w:rsidRPr="005E21EC" w:rsidRDefault="007921AF" w:rsidP="00290A49">
            <w:pPr>
              <w:pStyle w:val="Prrafodelista"/>
              <w:numPr>
                <w:ilvl w:val="0"/>
                <w:numId w:val="11"/>
              </w:numPr>
              <w:spacing w:after="0" w:line="240" w:lineRule="auto"/>
              <w:ind w:left="183" w:hanging="183"/>
              <w:contextualSpacing/>
              <w:rPr>
                <w:rFonts w:ascii="Arial" w:eastAsia="Times New Roman" w:hAnsi="Arial" w:cs="Arial"/>
                <w:sz w:val="20"/>
                <w:szCs w:val="20"/>
                <w:lang w:eastAsia="es-PE"/>
              </w:rPr>
            </w:pPr>
            <w:r w:rsidRPr="005E21EC">
              <w:rPr>
                <w:rFonts w:ascii="Arial" w:eastAsia="Times New Roman" w:hAnsi="Arial" w:cs="Arial"/>
                <w:sz w:val="20"/>
                <w:szCs w:val="20"/>
                <w:lang w:eastAsia="es-PE"/>
              </w:rPr>
              <w:t>Contaminación de aguas, suelos y aire</w:t>
            </w:r>
          </w:p>
          <w:p w:rsidR="007921AF" w:rsidRPr="005E21EC" w:rsidRDefault="007921AF" w:rsidP="00290A49">
            <w:pPr>
              <w:pStyle w:val="Prrafodelista"/>
              <w:numPr>
                <w:ilvl w:val="0"/>
                <w:numId w:val="11"/>
              </w:numPr>
              <w:spacing w:after="0" w:line="240" w:lineRule="auto"/>
              <w:ind w:left="183" w:hanging="183"/>
              <w:contextualSpacing/>
              <w:rPr>
                <w:rFonts w:ascii="Arial" w:eastAsia="Times New Roman" w:hAnsi="Arial" w:cs="Arial"/>
                <w:sz w:val="20"/>
                <w:szCs w:val="20"/>
                <w:lang w:eastAsia="es-PE"/>
              </w:rPr>
            </w:pPr>
            <w:r w:rsidRPr="005E21EC">
              <w:rPr>
                <w:rFonts w:ascii="Arial" w:eastAsia="Times New Roman" w:hAnsi="Arial" w:cs="Arial"/>
                <w:sz w:val="20"/>
                <w:szCs w:val="20"/>
                <w:lang w:eastAsia="es-PE"/>
              </w:rPr>
              <w:t>Afectación de la salud de las personas</w:t>
            </w:r>
          </w:p>
          <w:p w:rsidR="007921AF" w:rsidRPr="005E21EC" w:rsidRDefault="007921AF" w:rsidP="00290A49">
            <w:pPr>
              <w:pStyle w:val="Prrafodelista"/>
              <w:numPr>
                <w:ilvl w:val="0"/>
                <w:numId w:val="11"/>
              </w:numPr>
              <w:spacing w:after="0" w:line="240" w:lineRule="auto"/>
              <w:ind w:left="183" w:hanging="183"/>
              <w:contextualSpacing/>
              <w:rPr>
                <w:rFonts w:ascii="Arial" w:eastAsia="Times New Roman" w:hAnsi="Arial" w:cs="Arial"/>
                <w:sz w:val="20"/>
                <w:szCs w:val="20"/>
                <w:lang w:eastAsia="es-PE"/>
              </w:rPr>
            </w:pPr>
            <w:r w:rsidRPr="005E21EC">
              <w:rPr>
                <w:rFonts w:ascii="Arial" w:eastAsia="Times New Roman" w:hAnsi="Arial" w:cs="Arial"/>
                <w:sz w:val="20"/>
                <w:szCs w:val="20"/>
                <w:lang w:eastAsia="es-PE"/>
              </w:rPr>
              <w:t>Pérdida de opciones económicas agro productivas</w:t>
            </w:r>
          </w:p>
        </w:tc>
        <w:tc>
          <w:tcPr>
            <w:tcW w:w="3724" w:type="dxa"/>
            <w:vAlign w:val="center"/>
          </w:tcPr>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Líderes capacitados</w:t>
            </w:r>
          </w:p>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Participar con representatividad en la gestión ambiental</w:t>
            </w:r>
          </w:p>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Conservación de los RRNN</w:t>
            </w:r>
          </w:p>
          <w:p w:rsidR="007921AF" w:rsidRPr="005E21EC" w:rsidRDefault="007921AF" w:rsidP="00290A49">
            <w:pPr>
              <w:numPr>
                <w:ilvl w:val="0"/>
                <w:numId w:val="11"/>
              </w:numPr>
              <w:ind w:left="183" w:hanging="183"/>
              <w:jc w:val="both"/>
              <w:rPr>
                <w:rFonts w:ascii="Arial" w:hAnsi="Arial" w:cs="Arial"/>
                <w:sz w:val="20"/>
                <w:szCs w:val="20"/>
                <w:lang w:val="es-PE" w:eastAsia="es-PE"/>
              </w:rPr>
            </w:pPr>
            <w:r w:rsidRPr="005E21EC">
              <w:rPr>
                <w:rFonts w:ascii="Arial" w:hAnsi="Arial" w:cs="Arial"/>
                <w:sz w:val="20"/>
                <w:szCs w:val="20"/>
                <w:lang w:val="es-PE" w:eastAsia="es-PE"/>
              </w:rPr>
              <w:t>Dar la importancia al proceso.</w:t>
            </w:r>
          </w:p>
          <w:p w:rsidR="00B73936" w:rsidRPr="005E21EC" w:rsidRDefault="007921AF" w:rsidP="00290A49">
            <w:pPr>
              <w:pStyle w:val="Ttulo"/>
              <w:numPr>
                <w:ilvl w:val="0"/>
                <w:numId w:val="11"/>
              </w:numPr>
              <w:ind w:left="183" w:hanging="183"/>
              <w:jc w:val="both"/>
              <w:rPr>
                <w:b w:val="0"/>
                <w:sz w:val="20"/>
                <w:szCs w:val="20"/>
              </w:rPr>
            </w:pPr>
            <w:r w:rsidRPr="005E21EC">
              <w:rPr>
                <w:b w:val="0"/>
                <w:sz w:val="20"/>
                <w:szCs w:val="20"/>
              </w:rPr>
              <w:t>Socialización</w:t>
            </w:r>
            <w:r w:rsidR="00B73936" w:rsidRPr="005E21EC">
              <w:rPr>
                <w:b w:val="0"/>
                <w:sz w:val="20"/>
                <w:szCs w:val="20"/>
              </w:rPr>
              <w:t xml:space="preserve"> </w:t>
            </w:r>
          </w:p>
          <w:p w:rsidR="00B73936" w:rsidRPr="005E21EC" w:rsidRDefault="00B73936" w:rsidP="00290A49">
            <w:pPr>
              <w:pStyle w:val="Ttulo"/>
              <w:numPr>
                <w:ilvl w:val="0"/>
                <w:numId w:val="11"/>
              </w:numPr>
              <w:ind w:left="183" w:hanging="183"/>
              <w:jc w:val="both"/>
              <w:rPr>
                <w:b w:val="0"/>
                <w:sz w:val="20"/>
                <w:szCs w:val="20"/>
              </w:rPr>
            </w:pPr>
            <w:r w:rsidRPr="005E21EC">
              <w:rPr>
                <w:b w:val="0"/>
                <w:sz w:val="20"/>
                <w:szCs w:val="20"/>
              </w:rPr>
              <w:t>Ser socios en los programas de responsabilidad de las empresas</w:t>
            </w:r>
          </w:p>
          <w:p w:rsidR="007921AF" w:rsidRPr="005E21EC" w:rsidRDefault="007921AF" w:rsidP="00D7440C">
            <w:pPr>
              <w:pStyle w:val="Ttulo"/>
              <w:ind w:left="183"/>
              <w:jc w:val="both"/>
              <w:rPr>
                <w:b w:val="0"/>
                <w:sz w:val="20"/>
                <w:szCs w:val="20"/>
              </w:rPr>
            </w:pPr>
          </w:p>
        </w:tc>
        <w:tc>
          <w:tcPr>
            <w:tcW w:w="3139" w:type="dxa"/>
            <w:vAlign w:val="center"/>
          </w:tcPr>
          <w:p w:rsidR="00B73936" w:rsidRPr="005E21EC" w:rsidRDefault="007921AF" w:rsidP="00290A49">
            <w:pPr>
              <w:pStyle w:val="Ttulo"/>
              <w:numPr>
                <w:ilvl w:val="0"/>
                <w:numId w:val="11"/>
              </w:numPr>
              <w:ind w:left="183" w:hanging="183"/>
              <w:jc w:val="both"/>
              <w:rPr>
                <w:b w:val="0"/>
                <w:sz w:val="20"/>
                <w:szCs w:val="20"/>
              </w:rPr>
            </w:pPr>
            <w:r w:rsidRPr="005E21EC">
              <w:rPr>
                <w:b w:val="0"/>
                <w:sz w:val="20"/>
                <w:szCs w:val="20"/>
              </w:rPr>
              <w:t xml:space="preserve">Cumplimiento de las normas legales y de instrumentos de Gestión Ambiental Coordinación intercomunidades </w:t>
            </w:r>
          </w:p>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Conservar los RRNN.</w:t>
            </w:r>
          </w:p>
          <w:p w:rsidR="007921AF" w:rsidRPr="005E21EC" w:rsidRDefault="007921AF" w:rsidP="00290A49">
            <w:pPr>
              <w:pStyle w:val="Ttulo"/>
              <w:numPr>
                <w:ilvl w:val="0"/>
                <w:numId w:val="11"/>
              </w:numPr>
              <w:ind w:left="183" w:hanging="183"/>
              <w:jc w:val="both"/>
              <w:rPr>
                <w:b w:val="0"/>
                <w:sz w:val="20"/>
                <w:szCs w:val="20"/>
              </w:rPr>
            </w:pPr>
            <w:r w:rsidRPr="005E21EC">
              <w:rPr>
                <w:b w:val="0"/>
                <w:sz w:val="20"/>
                <w:szCs w:val="20"/>
              </w:rPr>
              <w:t>Información a las bases sobre la Gestión Ambiental</w:t>
            </w:r>
          </w:p>
        </w:tc>
      </w:tr>
      <w:tr w:rsidR="00EF7255" w:rsidRPr="00F8141A" w:rsidTr="005E21EC">
        <w:trPr>
          <w:trHeight w:val="90"/>
          <w:jc w:val="center"/>
        </w:trPr>
        <w:tc>
          <w:tcPr>
            <w:tcW w:w="1876" w:type="dxa"/>
            <w:vAlign w:val="center"/>
          </w:tcPr>
          <w:p w:rsidR="00EF7255" w:rsidRPr="005E21EC" w:rsidRDefault="00EF7255" w:rsidP="00D7440C">
            <w:pPr>
              <w:pStyle w:val="Prrafodelista"/>
              <w:spacing w:after="0" w:line="240" w:lineRule="auto"/>
              <w:ind w:left="0"/>
              <w:rPr>
                <w:rFonts w:ascii="Arial" w:hAnsi="Arial" w:cs="Arial"/>
                <w:sz w:val="20"/>
                <w:szCs w:val="20"/>
                <w:highlight w:val="yellow"/>
              </w:rPr>
            </w:pPr>
            <w:r w:rsidRPr="005E21EC">
              <w:rPr>
                <w:rFonts w:ascii="Arial" w:hAnsi="Arial" w:cs="Arial"/>
                <w:sz w:val="20"/>
                <w:szCs w:val="20"/>
              </w:rPr>
              <w:t>Población en general</w:t>
            </w:r>
          </w:p>
        </w:tc>
        <w:tc>
          <w:tcPr>
            <w:tcW w:w="3939" w:type="dxa"/>
            <w:vAlign w:val="center"/>
          </w:tcPr>
          <w:p w:rsidR="00EF7255" w:rsidRPr="005E21EC" w:rsidRDefault="00EF7255" w:rsidP="00290A49">
            <w:pPr>
              <w:pStyle w:val="Ttulo"/>
              <w:numPr>
                <w:ilvl w:val="0"/>
                <w:numId w:val="11"/>
              </w:numPr>
              <w:ind w:left="183" w:hanging="183"/>
              <w:jc w:val="both"/>
              <w:rPr>
                <w:b w:val="0"/>
                <w:sz w:val="20"/>
                <w:szCs w:val="20"/>
              </w:rPr>
            </w:pPr>
            <w:r w:rsidRPr="005E21EC">
              <w:rPr>
                <w:b w:val="0"/>
                <w:sz w:val="20"/>
                <w:szCs w:val="20"/>
              </w:rPr>
              <w:t>Población vulnerable frente a la contaminación.</w:t>
            </w:r>
          </w:p>
          <w:p w:rsidR="00EF7255" w:rsidRPr="005E21EC" w:rsidRDefault="00EF7255" w:rsidP="00290A49">
            <w:pPr>
              <w:pStyle w:val="Ttulo"/>
              <w:numPr>
                <w:ilvl w:val="0"/>
                <w:numId w:val="11"/>
              </w:numPr>
              <w:ind w:left="183" w:hanging="183"/>
              <w:jc w:val="both"/>
              <w:rPr>
                <w:b w:val="0"/>
                <w:sz w:val="20"/>
                <w:szCs w:val="20"/>
              </w:rPr>
            </w:pPr>
            <w:r w:rsidRPr="005E21EC">
              <w:rPr>
                <w:b w:val="0"/>
                <w:sz w:val="20"/>
                <w:szCs w:val="20"/>
              </w:rPr>
              <w:t xml:space="preserve">Deterioro de la Calidad de vida de la población </w:t>
            </w:r>
          </w:p>
          <w:p w:rsidR="00EF7255" w:rsidRPr="005E21EC" w:rsidRDefault="00EF7255" w:rsidP="00290A49">
            <w:pPr>
              <w:pStyle w:val="Ttulo"/>
              <w:numPr>
                <w:ilvl w:val="0"/>
                <w:numId w:val="11"/>
              </w:numPr>
              <w:ind w:left="183" w:hanging="183"/>
              <w:jc w:val="both"/>
              <w:rPr>
                <w:b w:val="0"/>
                <w:sz w:val="20"/>
                <w:szCs w:val="20"/>
              </w:rPr>
            </w:pPr>
            <w:r w:rsidRPr="005E21EC">
              <w:rPr>
                <w:b w:val="0"/>
                <w:sz w:val="20"/>
                <w:szCs w:val="20"/>
              </w:rPr>
              <w:t>Elevados índices de contaminación de recursos naturales Contaminación de aguas, suelos y aire</w:t>
            </w:r>
          </w:p>
          <w:p w:rsidR="00EF7255" w:rsidRPr="005E21EC" w:rsidRDefault="00EF7255" w:rsidP="00290A49">
            <w:pPr>
              <w:pStyle w:val="Ttulo"/>
              <w:numPr>
                <w:ilvl w:val="0"/>
                <w:numId w:val="11"/>
              </w:numPr>
              <w:ind w:left="183" w:hanging="183"/>
              <w:jc w:val="both"/>
              <w:rPr>
                <w:b w:val="0"/>
                <w:sz w:val="20"/>
                <w:szCs w:val="20"/>
              </w:rPr>
            </w:pPr>
            <w:r w:rsidRPr="005E21EC">
              <w:rPr>
                <w:b w:val="0"/>
                <w:sz w:val="20"/>
                <w:szCs w:val="20"/>
              </w:rPr>
              <w:t>Afectación de la salud de las personas</w:t>
            </w:r>
          </w:p>
          <w:p w:rsidR="00EF7255" w:rsidRPr="005E21EC" w:rsidRDefault="00EF7255" w:rsidP="00290A49">
            <w:pPr>
              <w:pStyle w:val="Ttulo"/>
              <w:numPr>
                <w:ilvl w:val="0"/>
                <w:numId w:val="11"/>
              </w:numPr>
              <w:ind w:left="183" w:hanging="183"/>
              <w:jc w:val="both"/>
              <w:rPr>
                <w:b w:val="0"/>
                <w:sz w:val="20"/>
                <w:szCs w:val="20"/>
              </w:rPr>
            </w:pPr>
            <w:r w:rsidRPr="005E21EC">
              <w:rPr>
                <w:b w:val="0"/>
                <w:sz w:val="20"/>
                <w:szCs w:val="20"/>
              </w:rPr>
              <w:t>Pérdida de opciones económicas agroproductivas</w:t>
            </w:r>
          </w:p>
        </w:tc>
        <w:tc>
          <w:tcPr>
            <w:tcW w:w="3724" w:type="dxa"/>
            <w:vAlign w:val="center"/>
          </w:tcPr>
          <w:p w:rsidR="00EF7255" w:rsidRPr="005E21EC" w:rsidRDefault="00EF7255" w:rsidP="00290A49">
            <w:pPr>
              <w:pStyle w:val="Ttulo"/>
              <w:numPr>
                <w:ilvl w:val="0"/>
                <w:numId w:val="11"/>
              </w:numPr>
              <w:ind w:left="183" w:hanging="183"/>
              <w:jc w:val="both"/>
              <w:rPr>
                <w:b w:val="0"/>
                <w:sz w:val="20"/>
                <w:szCs w:val="20"/>
              </w:rPr>
            </w:pPr>
            <w:r w:rsidRPr="005E21EC">
              <w:rPr>
                <w:b w:val="0"/>
                <w:sz w:val="20"/>
                <w:szCs w:val="20"/>
              </w:rPr>
              <w:t>Respeto a las comunidades y población urbana</w:t>
            </w:r>
          </w:p>
          <w:p w:rsidR="00EF7255" w:rsidRPr="005E21EC" w:rsidRDefault="00EF7255" w:rsidP="00290A49">
            <w:pPr>
              <w:pStyle w:val="Ttulo"/>
              <w:numPr>
                <w:ilvl w:val="0"/>
                <w:numId w:val="11"/>
              </w:numPr>
              <w:ind w:left="183" w:hanging="183"/>
              <w:jc w:val="both"/>
              <w:rPr>
                <w:b w:val="0"/>
                <w:sz w:val="20"/>
                <w:szCs w:val="20"/>
              </w:rPr>
            </w:pPr>
            <w:r w:rsidRPr="005E21EC">
              <w:rPr>
                <w:b w:val="0"/>
                <w:sz w:val="20"/>
                <w:szCs w:val="20"/>
              </w:rPr>
              <w:t>Ecosistemas saludables</w:t>
            </w:r>
          </w:p>
          <w:p w:rsidR="00EF7255" w:rsidRPr="005E21EC" w:rsidRDefault="00EF7255" w:rsidP="00290A49">
            <w:pPr>
              <w:pStyle w:val="Ttulo"/>
              <w:numPr>
                <w:ilvl w:val="0"/>
                <w:numId w:val="11"/>
              </w:numPr>
              <w:ind w:left="183" w:hanging="183"/>
              <w:jc w:val="both"/>
              <w:rPr>
                <w:b w:val="0"/>
                <w:sz w:val="20"/>
                <w:szCs w:val="20"/>
              </w:rPr>
            </w:pPr>
            <w:r w:rsidRPr="005E21EC">
              <w:rPr>
                <w:b w:val="0"/>
                <w:sz w:val="20"/>
                <w:szCs w:val="20"/>
              </w:rPr>
              <w:t>Ciudades sustentables</w:t>
            </w:r>
          </w:p>
          <w:p w:rsidR="00EF7255" w:rsidRPr="005E21EC" w:rsidRDefault="00EF7255" w:rsidP="00290A49">
            <w:pPr>
              <w:pStyle w:val="Ttulo"/>
              <w:numPr>
                <w:ilvl w:val="0"/>
                <w:numId w:val="11"/>
              </w:numPr>
              <w:ind w:left="183" w:hanging="183"/>
              <w:jc w:val="both"/>
              <w:rPr>
                <w:b w:val="0"/>
                <w:sz w:val="20"/>
                <w:szCs w:val="20"/>
              </w:rPr>
            </w:pPr>
            <w:r w:rsidRPr="005E21EC">
              <w:rPr>
                <w:b w:val="0"/>
                <w:sz w:val="20"/>
                <w:szCs w:val="20"/>
              </w:rPr>
              <w:t>Mantenimiento o mejora de sus sistemas agro productivos</w:t>
            </w:r>
          </w:p>
          <w:p w:rsidR="00EF7255" w:rsidRPr="005E21EC" w:rsidRDefault="00EF7255" w:rsidP="00D7440C">
            <w:pPr>
              <w:pStyle w:val="Ttulo"/>
              <w:ind w:left="183"/>
              <w:jc w:val="both"/>
              <w:rPr>
                <w:b w:val="0"/>
                <w:sz w:val="20"/>
                <w:szCs w:val="20"/>
              </w:rPr>
            </w:pPr>
          </w:p>
        </w:tc>
        <w:tc>
          <w:tcPr>
            <w:tcW w:w="3139" w:type="dxa"/>
            <w:vAlign w:val="center"/>
          </w:tcPr>
          <w:p w:rsidR="00EF7255" w:rsidRPr="005E21EC" w:rsidRDefault="00EF7255" w:rsidP="00290A49">
            <w:pPr>
              <w:pStyle w:val="Ttulo"/>
              <w:numPr>
                <w:ilvl w:val="0"/>
                <w:numId w:val="11"/>
              </w:numPr>
              <w:ind w:left="183" w:hanging="183"/>
              <w:jc w:val="both"/>
              <w:rPr>
                <w:b w:val="0"/>
                <w:sz w:val="20"/>
                <w:szCs w:val="20"/>
              </w:rPr>
            </w:pPr>
            <w:r w:rsidRPr="005E21EC">
              <w:rPr>
                <w:b w:val="0"/>
                <w:sz w:val="20"/>
                <w:szCs w:val="20"/>
              </w:rPr>
              <w:t xml:space="preserve">Apoyo a las actividades de sensibilización </w:t>
            </w:r>
          </w:p>
          <w:p w:rsidR="00EF7255" w:rsidRPr="005E21EC" w:rsidRDefault="00EF7255" w:rsidP="00B81FEC">
            <w:pPr>
              <w:pStyle w:val="Ttulo"/>
              <w:ind w:left="183"/>
              <w:jc w:val="both"/>
              <w:rPr>
                <w:b w:val="0"/>
                <w:sz w:val="20"/>
                <w:szCs w:val="20"/>
              </w:rPr>
            </w:pPr>
          </w:p>
        </w:tc>
      </w:tr>
    </w:tbl>
    <w:p w:rsidR="007921AF" w:rsidRPr="00F8141A" w:rsidRDefault="007921AF" w:rsidP="00D7440C">
      <w:pPr>
        <w:ind w:left="708"/>
        <w:jc w:val="both"/>
        <w:rPr>
          <w:rFonts w:ascii="Arial" w:hAnsi="Arial" w:cs="Arial"/>
          <w:sz w:val="22"/>
          <w:szCs w:val="22"/>
        </w:rPr>
        <w:sectPr w:rsidR="007921AF" w:rsidRPr="00F8141A" w:rsidSect="007921AF">
          <w:headerReference w:type="default" r:id="rId23"/>
          <w:footerReference w:type="default" r:id="rId24"/>
          <w:pgSz w:w="15840" w:h="12240" w:orient="landscape"/>
          <w:pgMar w:top="1701" w:right="1418" w:bottom="1701" w:left="1418" w:header="709" w:footer="709" w:gutter="0"/>
          <w:cols w:space="708"/>
          <w:docGrid w:linePitch="360"/>
        </w:sectPr>
      </w:pPr>
    </w:p>
    <w:p w:rsidR="006233E1" w:rsidRPr="00F8141A" w:rsidRDefault="006233E1" w:rsidP="00E84DFD">
      <w:pPr>
        <w:numPr>
          <w:ilvl w:val="2"/>
          <w:numId w:val="1"/>
        </w:numPr>
        <w:tabs>
          <w:tab w:val="clear" w:pos="1080"/>
        </w:tabs>
        <w:ind w:hanging="1080"/>
        <w:outlineLvl w:val="2"/>
        <w:rPr>
          <w:rFonts w:ascii="Arial" w:hAnsi="Arial" w:cs="Arial"/>
          <w:b/>
          <w:sz w:val="22"/>
          <w:szCs w:val="22"/>
          <w:lang w:val="es-PE"/>
        </w:rPr>
      </w:pPr>
      <w:bookmarkStart w:id="66" w:name="_Toc239501999"/>
      <w:bookmarkStart w:id="67" w:name="_Toc239502574"/>
      <w:bookmarkStart w:id="68" w:name="_Toc264019716"/>
      <w:r w:rsidRPr="00F8141A">
        <w:rPr>
          <w:rFonts w:ascii="Arial" w:hAnsi="Arial" w:cs="Arial"/>
          <w:b/>
          <w:sz w:val="22"/>
          <w:szCs w:val="22"/>
          <w:lang w:val="es-PE"/>
        </w:rPr>
        <w:lastRenderedPageBreak/>
        <w:t>Marco de referencia</w:t>
      </w:r>
      <w:bookmarkEnd w:id="66"/>
      <w:bookmarkEnd w:id="67"/>
      <w:bookmarkEnd w:id="68"/>
    </w:p>
    <w:p w:rsidR="00886BA0" w:rsidRPr="00F8141A" w:rsidRDefault="00886BA0" w:rsidP="00D7440C">
      <w:pPr>
        <w:rPr>
          <w:rFonts w:ascii="Arial" w:hAnsi="Arial" w:cs="Arial"/>
          <w:b/>
          <w:sz w:val="22"/>
          <w:szCs w:val="22"/>
          <w:lang w:val="es-PE"/>
        </w:rPr>
      </w:pPr>
    </w:p>
    <w:p w:rsidR="0080632E" w:rsidRPr="00F8141A" w:rsidRDefault="0080632E" w:rsidP="00EB5AD9">
      <w:pPr>
        <w:numPr>
          <w:ilvl w:val="3"/>
          <w:numId w:val="1"/>
        </w:numPr>
        <w:tabs>
          <w:tab w:val="clear" w:pos="1260"/>
          <w:tab w:val="num" w:pos="851"/>
        </w:tabs>
        <w:ind w:left="851" w:hanging="311"/>
        <w:rPr>
          <w:rFonts w:ascii="Arial" w:hAnsi="Arial" w:cs="Arial"/>
          <w:b/>
          <w:sz w:val="22"/>
          <w:szCs w:val="22"/>
          <w:lang w:val="es-PE"/>
        </w:rPr>
      </w:pPr>
      <w:r w:rsidRPr="00F8141A">
        <w:rPr>
          <w:rFonts w:ascii="Arial" w:hAnsi="Arial" w:cs="Arial"/>
          <w:b/>
          <w:sz w:val="22"/>
          <w:szCs w:val="22"/>
          <w:lang w:val="es-PE"/>
        </w:rPr>
        <w:t>Antecedentes del Proyecto</w:t>
      </w:r>
    </w:p>
    <w:p w:rsidR="000A453C" w:rsidRPr="00F8141A" w:rsidRDefault="000A453C" w:rsidP="00D7440C">
      <w:pPr>
        <w:rPr>
          <w:rFonts w:ascii="Arial" w:hAnsi="Arial" w:cs="Arial"/>
          <w:b/>
          <w:sz w:val="22"/>
          <w:szCs w:val="22"/>
          <w:lang w:val="es-PE"/>
        </w:rPr>
      </w:pPr>
    </w:p>
    <w:p w:rsidR="000A453C" w:rsidRPr="00F8141A" w:rsidRDefault="003425F6" w:rsidP="001C2F19">
      <w:pPr>
        <w:ind w:left="567"/>
        <w:jc w:val="both"/>
        <w:rPr>
          <w:rFonts w:ascii="Arial" w:hAnsi="Arial" w:cs="Arial"/>
          <w:sz w:val="22"/>
          <w:szCs w:val="22"/>
          <w:lang w:val="es-PE"/>
        </w:rPr>
      </w:pPr>
      <w:r w:rsidRPr="00F8141A">
        <w:rPr>
          <w:rFonts w:ascii="Arial" w:hAnsi="Arial" w:cs="Arial"/>
          <w:sz w:val="22"/>
          <w:szCs w:val="22"/>
          <w:lang w:val="es-PE"/>
        </w:rPr>
        <w:t xml:space="preserve">La Gestión Ambiental de la Gerencia de Recursos Naturales y Gestión del Medio Ambiente, del Gobierno Regional </w:t>
      </w:r>
      <w:r w:rsidR="001C40E5" w:rsidRPr="00F8141A">
        <w:rPr>
          <w:rFonts w:ascii="Arial" w:hAnsi="Arial" w:cs="Arial"/>
          <w:sz w:val="22"/>
          <w:szCs w:val="22"/>
          <w:lang w:val="es-PE"/>
        </w:rPr>
        <w:t>Ayacucho</w:t>
      </w:r>
      <w:r w:rsidRPr="00F8141A">
        <w:rPr>
          <w:rFonts w:ascii="Arial" w:hAnsi="Arial" w:cs="Arial"/>
          <w:sz w:val="22"/>
          <w:szCs w:val="22"/>
          <w:lang w:val="es-PE"/>
        </w:rPr>
        <w:t xml:space="preserve">, viene siendo observado por la población, como una </w:t>
      </w:r>
      <w:r w:rsidR="00F1390A" w:rsidRPr="00F8141A">
        <w:rPr>
          <w:rFonts w:ascii="Arial" w:hAnsi="Arial" w:cs="Arial"/>
          <w:sz w:val="22"/>
          <w:szCs w:val="22"/>
          <w:lang w:val="es-PE"/>
        </w:rPr>
        <w:t>débil</w:t>
      </w:r>
      <w:r w:rsidRPr="00F8141A">
        <w:rPr>
          <w:rFonts w:ascii="Arial" w:hAnsi="Arial" w:cs="Arial"/>
          <w:sz w:val="22"/>
          <w:szCs w:val="22"/>
          <w:lang w:val="es-PE"/>
        </w:rPr>
        <w:t xml:space="preserve"> gestión, carente de liderazgo, como ente rector de los temas ambientales en la región; debido probablemente a la presencia de los constantes conflictos sociales suscitados entre la población y las empresas extractivas y/o productivas</w:t>
      </w:r>
      <w:r w:rsidR="00886BA0" w:rsidRPr="00F8141A">
        <w:rPr>
          <w:rFonts w:ascii="Arial" w:hAnsi="Arial" w:cs="Arial"/>
          <w:sz w:val="22"/>
          <w:szCs w:val="22"/>
          <w:lang w:val="es-PE"/>
        </w:rPr>
        <w:t xml:space="preserve"> principalmente mineras</w:t>
      </w:r>
      <w:r w:rsidRPr="00F8141A">
        <w:rPr>
          <w:rFonts w:ascii="Arial" w:hAnsi="Arial" w:cs="Arial"/>
          <w:sz w:val="22"/>
          <w:szCs w:val="22"/>
          <w:lang w:val="es-PE"/>
        </w:rPr>
        <w:t>, por el tema del agua, del aire y la depredación de los recursos naturales</w:t>
      </w:r>
      <w:r w:rsidR="00E17B41" w:rsidRPr="00F8141A">
        <w:rPr>
          <w:rFonts w:ascii="Arial" w:hAnsi="Arial" w:cs="Arial"/>
          <w:sz w:val="22"/>
          <w:szCs w:val="22"/>
          <w:lang w:val="es-PE"/>
        </w:rPr>
        <w:t xml:space="preserve"> y sobre todo por la escasa difusión sobre las acciones que </w:t>
      </w:r>
      <w:r w:rsidR="00886BA0" w:rsidRPr="00F8141A">
        <w:rPr>
          <w:rFonts w:ascii="Arial" w:hAnsi="Arial" w:cs="Arial"/>
          <w:sz w:val="22"/>
          <w:szCs w:val="22"/>
          <w:lang w:val="es-PE"/>
        </w:rPr>
        <w:t xml:space="preserve">se </w:t>
      </w:r>
      <w:r w:rsidR="00E17B41" w:rsidRPr="00F8141A">
        <w:rPr>
          <w:rFonts w:ascii="Arial" w:hAnsi="Arial" w:cs="Arial"/>
          <w:sz w:val="22"/>
          <w:szCs w:val="22"/>
          <w:lang w:val="es-PE"/>
        </w:rPr>
        <w:t>viene desarrollando</w:t>
      </w:r>
      <w:r w:rsidRPr="00F8141A">
        <w:rPr>
          <w:rFonts w:ascii="Arial" w:hAnsi="Arial" w:cs="Arial"/>
          <w:sz w:val="22"/>
          <w:szCs w:val="22"/>
          <w:lang w:val="es-PE"/>
        </w:rPr>
        <w:t>.</w:t>
      </w:r>
    </w:p>
    <w:p w:rsidR="003425F6" w:rsidRPr="00F8141A" w:rsidRDefault="003425F6" w:rsidP="001C2F19">
      <w:pPr>
        <w:ind w:left="567"/>
        <w:jc w:val="both"/>
        <w:rPr>
          <w:rFonts w:ascii="Arial" w:hAnsi="Arial" w:cs="Arial"/>
          <w:sz w:val="22"/>
          <w:szCs w:val="22"/>
          <w:lang w:val="es-PE"/>
        </w:rPr>
      </w:pPr>
    </w:p>
    <w:p w:rsidR="003425F6" w:rsidRPr="00F8141A" w:rsidRDefault="003425F6" w:rsidP="001C2F19">
      <w:pPr>
        <w:ind w:left="567"/>
        <w:jc w:val="both"/>
        <w:rPr>
          <w:rFonts w:ascii="Arial" w:hAnsi="Arial" w:cs="Arial"/>
          <w:sz w:val="22"/>
          <w:szCs w:val="22"/>
          <w:lang w:val="es-PE"/>
        </w:rPr>
      </w:pPr>
      <w:r w:rsidRPr="00F8141A">
        <w:rPr>
          <w:rFonts w:ascii="Arial" w:hAnsi="Arial" w:cs="Arial"/>
          <w:sz w:val="22"/>
          <w:szCs w:val="22"/>
          <w:lang w:val="es-PE"/>
        </w:rPr>
        <w:t>La presencia del Gobierno Regional</w:t>
      </w:r>
      <w:r w:rsidR="004900F4" w:rsidRPr="00F8141A">
        <w:rPr>
          <w:rFonts w:ascii="Arial" w:hAnsi="Arial" w:cs="Arial"/>
          <w:sz w:val="22"/>
          <w:szCs w:val="22"/>
          <w:lang w:val="es-PE"/>
        </w:rPr>
        <w:t xml:space="preserve"> y de los Gobiernos Locales </w:t>
      </w:r>
      <w:r w:rsidRPr="00F8141A">
        <w:rPr>
          <w:rFonts w:ascii="Arial" w:hAnsi="Arial" w:cs="Arial"/>
          <w:sz w:val="22"/>
          <w:szCs w:val="22"/>
          <w:lang w:val="es-PE"/>
        </w:rPr>
        <w:t>en este sentido ha sido muy limitada, deb</w:t>
      </w:r>
      <w:r w:rsidR="001C2933" w:rsidRPr="00F8141A">
        <w:rPr>
          <w:rFonts w:ascii="Arial" w:hAnsi="Arial" w:cs="Arial"/>
          <w:sz w:val="22"/>
          <w:szCs w:val="22"/>
          <w:lang w:val="es-PE"/>
        </w:rPr>
        <w:t xml:space="preserve">ido fundamentalmente, a la falta de </w:t>
      </w:r>
      <w:r w:rsidR="008645AE" w:rsidRPr="00F8141A">
        <w:rPr>
          <w:rFonts w:ascii="Arial" w:hAnsi="Arial" w:cs="Arial"/>
          <w:sz w:val="22"/>
          <w:szCs w:val="22"/>
          <w:lang w:val="es-PE"/>
        </w:rPr>
        <w:t>recursos humanos en cantidad y calidad, ausencia de herramientas y/o mecanismos para afrontar dichos problemas, así como la ausencia de coordinación in</w:t>
      </w:r>
      <w:r w:rsidR="002D4D43" w:rsidRPr="00F8141A">
        <w:rPr>
          <w:rFonts w:ascii="Arial" w:hAnsi="Arial" w:cs="Arial"/>
          <w:sz w:val="22"/>
          <w:szCs w:val="22"/>
          <w:lang w:val="es-PE"/>
        </w:rPr>
        <w:t>terin</w:t>
      </w:r>
      <w:r w:rsidR="008645AE" w:rsidRPr="00F8141A">
        <w:rPr>
          <w:rFonts w:ascii="Arial" w:hAnsi="Arial" w:cs="Arial"/>
          <w:sz w:val="22"/>
          <w:szCs w:val="22"/>
          <w:lang w:val="es-PE"/>
        </w:rPr>
        <w:t>stitucional, un precario nivel de fiscalizaci</w:t>
      </w:r>
      <w:r w:rsidR="002D4D43" w:rsidRPr="00F8141A">
        <w:rPr>
          <w:rFonts w:ascii="Arial" w:hAnsi="Arial" w:cs="Arial"/>
          <w:sz w:val="22"/>
          <w:szCs w:val="22"/>
          <w:lang w:val="es-PE"/>
        </w:rPr>
        <w:t>ón y débil aplicación de sanciones, y por si esto fuera poco, la escasa disponibilidad de recursos económicos, materiales, equipamiento, y de medios de transporte.</w:t>
      </w:r>
    </w:p>
    <w:p w:rsidR="004900F4" w:rsidRPr="00F8141A" w:rsidRDefault="004900F4" w:rsidP="001C2F19">
      <w:pPr>
        <w:ind w:left="567"/>
        <w:jc w:val="both"/>
        <w:rPr>
          <w:rFonts w:ascii="Arial" w:hAnsi="Arial" w:cs="Arial"/>
          <w:sz w:val="22"/>
          <w:szCs w:val="22"/>
          <w:lang w:val="es-PE"/>
        </w:rPr>
      </w:pPr>
    </w:p>
    <w:p w:rsidR="001530C1" w:rsidRPr="00F8141A" w:rsidRDefault="001530C1" w:rsidP="001C2F19">
      <w:pPr>
        <w:ind w:left="567"/>
        <w:jc w:val="both"/>
        <w:rPr>
          <w:rFonts w:ascii="Arial" w:hAnsi="Arial" w:cs="Arial"/>
          <w:sz w:val="22"/>
          <w:szCs w:val="22"/>
          <w:lang w:val="es-PE"/>
        </w:rPr>
      </w:pPr>
      <w:r w:rsidRPr="00F8141A">
        <w:rPr>
          <w:rFonts w:ascii="Arial" w:hAnsi="Arial" w:cs="Arial"/>
          <w:sz w:val="22"/>
          <w:szCs w:val="22"/>
          <w:lang w:val="es-PE"/>
        </w:rPr>
        <w:t xml:space="preserve">La característica principal de la institucionalidad ambiental en nuestro país y por ende en la región </w:t>
      </w:r>
      <w:r w:rsidR="001C40E5" w:rsidRPr="00F8141A">
        <w:rPr>
          <w:rFonts w:ascii="Arial" w:hAnsi="Arial" w:cs="Arial"/>
          <w:sz w:val="22"/>
          <w:szCs w:val="22"/>
          <w:lang w:val="es-PE"/>
        </w:rPr>
        <w:t>Ayacucho</w:t>
      </w:r>
      <w:r w:rsidR="00886BA0" w:rsidRPr="00F8141A">
        <w:rPr>
          <w:rFonts w:ascii="Arial" w:hAnsi="Arial" w:cs="Arial"/>
          <w:sz w:val="22"/>
          <w:szCs w:val="22"/>
          <w:lang w:val="es-PE"/>
        </w:rPr>
        <w:t xml:space="preserve">, </w:t>
      </w:r>
      <w:r w:rsidRPr="00F8141A">
        <w:rPr>
          <w:rFonts w:ascii="Arial" w:hAnsi="Arial" w:cs="Arial"/>
          <w:sz w:val="22"/>
          <w:szCs w:val="22"/>
          <w:lang w:val="es-PE"/>
        </w:rPr>
        <w:t>se traduce en su origen, es que ella ha sido de naturaleza sectorial y su concepción, por lo general, reactiva frente a hechos ambientales consumados.  La legislación ambiental se fue dictando con una óptica absolutamente sectorial y para resolver problemas específicos. Nos referimos, a problemas de salud, seguridad en el trabajo, limpieza, mantención de cursos de agua, eliminación de desechos, construcción urbana; entre otros.</w:t>
      </w:r>
      <w:r w:rsidR="00862239" w:rsidRPr="00F8141A">
        <w:rPr>
          <w:rFonts w:ascii="Arial" w:hAnsi="Arial" w:cs="Arial"/>
          <w:sz w:val="22"/>
          <w:szCs w:val="22"/>
          <w:lang w:val="es-PE"/>
        </w:rPr>
        <w:t xml:space="preserve"> Actualmente, </w:t>
      </w:r>
      <w:r w:rsidR="00961B13" w:rsidRPr="00F8141A">
        <w:rPr>
          <w:rFonts w:ascii="Arial" w:hAnsi="Arial" w:cs="Arial"/>
          <w:sz w:val="22"/>
          <w:szCs w:val="22"/>
          <w:lang w:val="es-PE"/>
        </w:rPr>
        <w:t>aún</w:t>
      </w:r>
      <w:r w:rsidR="009752E2" w:rsidRPr="00F8141A">
        <w:rPr>
          <w:rFonts w:ascii="Arial" w:hAnsi="Arial" w:cs="Arial"/>
          <w:sz w:val="22"/>
          <w:szCs w:val="22"/>
          <w:lang w:val="es-PE"/>
        </w:rPr>
        <w:t xml:space="preserve"> </w:t>
      </w:r>
      <w:r w:rsidR="00862239" w:rsidRPr="00F8141A">
        <w:rPr>
          <w:rFonts w:ascii="Arial" w:hAnsi="Arial" w:cs="Arial"/>
          <w:sz w:val="22"/>
          <w:szCs w:val="22"/>
          <w:lang w:val="es-PE"/>
        </w:rPr>
        <w:t xml:space="preserve">hay una atomización de competencias sectoriales en los diversos </w:t>
      </w:r>
      <w:r w:rsidR="009752E2" w:rsidRPr="00F8141A">
        <w:rPr>
          <w:rFonts w:ascii="Arial" w:hAnsi="Arial" w:cs="Arial"/>
          <w:sz w:val="22"/>
          <w:szCs w:val="22"/>
          <w:lang w:val="es-PE"/>
        </w:rPr>
        <w:t xml:space="preserve">Ministerios </w:t>
      </w:r>
      <w:r w:rsidR="00862239" w:rsidRPr="00F8141A">
        <w:rPr>
          <w:rFonts w:ascii="Arial" w:hAnsi="Arial" w:cs="Arial"/>
          <w:sz w:val="22"/>
          <w:szCs w:val="22"/>
          <w:lang w:val="es-PE"/>
        </w:rPr>
        <w:t xml:space="preserve">y los </w:t>
      </w:r>
      <w:r w:rsidR="009752E2" w:rsidRPr="00F8141A">
        <w:rPr>
          <w:rFonts w:ascii="Arial" w:hAnsi="Arial" w:cs="Arial"/>
          <w:sz w:val="22"/>
          <w:szCs w:val="22"/>
          <w:lang w:val="es-PE"/>
        </w:rPr>
        <w:t>Organismos Públicos</w:t>
      </w:r>
      <w:r w:rsidR="00862239" w:rsidRPr="00F8141A">
        <w:rPr>
          <w:rFonts w:ascii="Arial" w:hAnsi="Arial" w:cs="Arial"/>
          <w:sz w:val="22"/>
          <w:szCs w:val="22"/>
          <w:lang w:val="es-PE"/>
        </w:rPr>
        <w:t>, habiendo propiciado una superposición de competencias y duplicidad de funciones.</w:t>
      </w:r>
    </w:p>
    <w:p w:rsidR="001530C1" w:rsidRPr="00F8141A" w:rsidRDefault="001530C1" w:rsidP="001C2F19">
      <w:pPr>
        <w:ind w:left="567"/>
        <w:jc w:val="both"/>
        <w:rPr>
          <w:rFonts w:ascii="Arial" w:hAnsi="Arial" w:cs="Arial"/>
          <w:sz w:val="22"/>
          <w:szCs w:val="22"/>
          <w:lang w:val="es-PE"/>
        </w:rPr>
      </w:pPr>
    </w:p>
    <w:p w:rsidR="004900F4" w:rsidRPr="00F8141A" w:rsidRDefault="004900F4" w:rsidP="001C2F19">
      <w:pPr>
        <w:ind w:left="567"/>
        <w:jc w:val="both"/>
        <w:rPr>
          <w:rFonts w:ascii="Arial" w:hAnsi="Arial" w:cs="Arial"/>
          <w:sz w:val="22"/>
          <w:szCs w:val="22"/>
          <w:lang w:val="es-PE"/>
        </w:rPr>
      </w:pPr>
      <w:r w:rsidRPr="00F8141A">
        <w:rPr>
          <w:rFonts w:ascii="Arial" w:hAnsi="Arial" w:cs="Arial"/>
          <w:sz w:val="22"/>
          <w:szCs w:val="22"/>
          <w:lang w:val="es-PE"/>
        </w:rPr>
        <w:t>Toda esta situación también se traduce en la falta de cumplimiento de las Políticas, Planes de Acción y Agendas Ambientales Regionales y Locales aprobadas a la fecha por parte de todos los involucrados, donde a pesar de ya tener identificada casi todos los problemas ambientales según su naturaleza (aunque aún está pendiente cuantificarlos), poco o nada se ha hecho por cumplir con las acciones y actividades propuestas en las mismas</w:t>
      </w:r>
      <w:r w:rsidR="00961B13">
        <w:rPr>
          <w:rFonts w:ascii="Arial" w:hAnsi="Arial" w:cs="Arial"/>
          <w:sz w:val="22"/>
          <w:szCs w:val="22"/>
          <w:lang w:val="es-PE"/>
        </w:rPr>
        <w:t>.</w:t>
      </w:r>
      <w:r w:rsidRPr="00F8141A">
        <w:rPr>
          <w:rFonts w:ascii="Arial" w:hAnsi="Arial" w:cs="Arial"/>
          <w:sz w:val="22"/>
          <w:szCs w:val="22"/>
          <w:lang w:val="es-PE"/>
        </w:rPr>
        <w:t xml:space="preserve"> (Anexo).</w:t>
      </w:r>
    </w:p>
    <w:p w:rsidR="004900F4" w:rsidRPr="00F8141A" w:rsidRDefault="004900F4" w:rsidP="001C2F19">
      <w:pPr>
        <w:ind w:left="567"/>
        <w:jc w:val="both"/>
        <w:rPr>
          <w:rFonts w:ascii="Arial" w:hAnsi="Arial" w:cs="Arial"/>
          <w:sz w:val="22"/>
          <w:szCs w:val="22"/>
          <w:lang w:val="es-PE"/>
        </w:rPr>
      </w:pPr>
    </w:p>
    <w:p w:rsidR="00D77273" w:rsidRPr="00F8141A" w:rsidRDefault="00862239" w:rsidP="001C2F19">
      <w:pPr>
        <w:ind w:left="567"/>
        <w:jc w:val="both"/>
        <w:rPr>
          <w:rFonts w:ascii="Arial" w:hAnsi="Arial" w:cs="Arial"/>
          <w:sz w:val="22"/>
          <w:szCs w:val="22"/>
          <w:lang w:val="es-PE"/>
        </w:rPr>
      </w:pPr>
      <w:r w:rsidRPr="00F8141A">
        <w:rPr>
          <w:rFonts w:ascii="Arial" w:hAnsi="Arial" w:cs="Arial"/>
          <w:sz w:val="22"/>
          <w:szCs w:val="22"/>
          <w:lang w:val="es-PE"/>
        </w:rPr>
        <w:t xml:space="preserve">Finalmente, </w:t>
      </w:r>
      <w:r w:rsidR="004900F4" w:rsidRPr="00F8141A">
        <w:rPr>
          <w:rFonts w:ascii="Arial" w:hAnsi="Arial" w:cs="Arial"/>
          <w:sz w:val="22"/>
          <w:szCs w:val="22"/>
          <w:lang w:val="es-PE"/>
        </w:rPr>
        <w:t xml:space="preserve">es  importante mencionar que </w:t>
      </w:r>
      <w:r w:rsidRPr="00F8141A">
        <w:rPr>
          <w:rFonts w:ascii="Arial" w:hAnsi="Arial" w:cs="Arial"/>
          <w:sz w:val="22"/>
          <w:szCs w:val="22"/>
          <w:lang w:val="es-PE"/>
        </w:rPr>
        <w:t xml:space="preserve">los resultados de las medidas </w:t>
      </w:r>
      <w:r w:rsidR="004900F4" w:rsidRPr="00F8141A">
        <w:rPr>
          <w:rFonts w:ascii="Arial" w:hAnsi="Arial" w:cs="Arial"/>
          <w:sz w:val="22"/>
          <w:szCs w:val="22"/>
          <w:lang w:val="es-PE"/>
        </w:rPr>
        <w:t xml:space="preserve">y acciones dispuestas </w:t>
      </w:r>
      <w:r w:rsidRPr="00F8141A">
        <w:rPr>
          <w:rFonts w:ascii="Arial" w:hAnsi="Arial" w:cs="Arial"/>
          <w:sz w:val="22"/>
          <w:szCs w:val="22"/>
          <w:lang w:val="es-PE"/>
        </w:rPr>
        <w:t xml:space="preserve">para conservar bosques o disminuir la contaminación del aire o de cuerpos acuíferos, </w:t>
      </w:r>
      <w:r w:rsidR="006F73B2" w:rsidRPr="00F8141A">
        <w:rPr>
          <w:rFonts w:ascii="Arial" w:hAnsi="Arial" w:cs="Arial"/>
          <w:sz w:val="22"/>
          <w:szCs w:val="22"/>
          <w:lang w:val="es-PE"/>
        </w:rPr>
        <w:t>se perciben después de muchos años, incluso década</w:t>
      </w:r>
      <w:r w:rsidR="004900F4" w:rsidRPr="00F8141A">
        <w:rPr>
          <w:rFonts w:ascii="Arial" w:hAnsi="Arial" w:cs="Arial"/>
          <w:sz w:val="22"/>
          <w:szCs w:val="22"/>
          <w:lang w:val="es-PE"/>
        </w:rPr>
        <w:t xml:space="preserve">s, de las primeras iniciativas; y eso si se empieza actuar de inmediato, por lo que si nos </w:t>
      </w:r>
      <w:r w:rsidR="006F73B2" w:rsidRPr="00F8141A">
        <w:rPr>
          <w:rFonts w:ascii="Arial" w:hAnsi="Arial" w:cs="Arial"/>
          <w:sz w:val="22"/>
          <w:szCs w:val="22"/>
          <w:lang w:val="es-PE"/>
        </w:rPr>
        <w:t>exige</w:t>
      </w:r>
      <w:r w:rsidR="004900F4" w:rsidRPr="00F8141A">
        <w:rPr>
          <w:rFonts w:ascii="Arial" w:hAnsi="Arial" w:cs="Arial"/>
          <w:sz w:val="22"/>
          <w:szCs w:val="22"/>
          <w:lang w:val="es-PE"/>
        </w:rPr>
        <w:t>n</w:t>
      </w:r>
      <w:r w:rsidR="006F73B2" w:rsidRPr="00F8141A">
        <w:rPr>
          <w:rFonts w:ascii="Arial" w:hAnsi="Arial" w:cs="Arial"/>
          <w:sz w:val="22"/>
          <w:szCs w:val="22"/>
          <w:lang w:val="es-PE"/>
        </w:rPr>
        <w:t xml:space="preserve"> resultados </w:t>
      </w:r>
      <w:r w:rsidR="004900F4" w:rsidRPr="00F8141A">
        <w:rPr>
          <w:rFonts w:ascii="Arial" w:hAnsi="Arial" w:cs="Arial"/>
          <w:sz w:val="22"/>
          <w:szCs w:val="22"/>
          <w:lang w:val="es-PE"/>
        </w:rPr>
        <w:t>es necesario contar con todas las capacidades técnicas y logísticas</w:t>
      </w:r>
      <w:r w:rsidR="006F73B2" w:rsidRPr="00F8141A">
        <w:rPr>
          <w:rFonts w:ascii="Arial" w:hAnsi="Arial" w:cs="Arial"/>
          <w:sz w:val="22"/>
          <w:szCs w:val="22"/>
          <w:lang w:val="es-PE"/>
        </w:rPr>
        <w:t>.</w:t>
      </w:r>
    </w:p>
    <w:p w:rsidR="00886BA0" w:rsidRPr="00F8141A" w:rsidRDefault="00886BA0" w:rsidP="00D7440C">
      <w:pPr>
        <w:ind w:left="708"/>
        <w:jc w:val="both"/>
        <w:rPr>
          <w:rFonts w:ascii="Arial" w:hAnsi="Arial" w:cs="Arial"/>
          <w:sz w:val="22"/>
          <w:szCs w:val="22"/>
          <w:lang w:val="es-PE"/>
        </w:rPr>
      </w:pPr>
    </w:p>
    <w:p w:rsidR="00886BA0" w:rsidRPr="00F8141A" w:rsidRDefault="00886BA0" w:rsidP="00EB5AD9">
      <w:pPr>
        <w:numPr>
          <w:ilvl w:val="3"/>
          <w:numId w:val="1"/>
        </w:numPr>
        <w:tabs>
          <w:tab w:val="clear" w:pos="1260"/>
          <w:tab w:val="num" w:pos="851"/>
        </w:tabs>
        <w:ind w:left="851" w:hanging="311"/>
        <w:rPr>
          <w:rFonts w:ascii="Arial" w:hAnsi="Arial" w:cs="Arial"/>
          <w:b/>
          <w:sz w:val="22"/>
          <w:szCs w:val="22"/>
          <w:lang w:val="es-PE"/>
        </w:rPr>
      </w:pPr>
      <w:bookmarkStart w:id="69" w:name="_Toc239502717"/>
      <w:r w:rsidRPr="00F8141A">
        <w:rPr>
          <w:rFonts w:ascii="Arial" w:hAnsi="Arial" w:cs="Arial"/>
          <w:b/>
          <w:sz w:val="22"/>
          <w:szCs w:val="22"/>
          <w:lang w:val="es-PE"/>
        </w:rPr>
        <w:t>Relación entre el problema y los lineamientos de la Institución</w:t>
      </w:r>
      <w:bookmarkEnd w:id="69"/>
    </w:p>
    <w:p w:rsidR="00886BA0" w:rsidRPr="00F8141A" w:rsidRDefault="00886BA0" w:rsidP="00D7440C">
      <w:pPr>
        <w:ind w:left="1260"/>
        <w:rPr>
          <w:rFonts w:ascii="Arial" w:hAnsi="Arial" w:cs="Arial"/>
          <w:b/>
          <w:sz w:val="22"/>
          <w:szCs w:val="22"/>
          <w:lang w:val="es-PE"/>
        </w:rPr>
      </w:pPr>
    </w:p>
    <w:p w:rsidR="00886BA0" w:rsidRPr="00F8141A" w:rsidRDefault="00886BA0" w:rsidP="001C2F19">
      <w:pPr>
        <w:ind w:left="567"/>
        <w:jc w:val="both"/>
        <w:rPr>
          <w:rFonts w:ascii="Arial" w:hAnsi="Arial" w:cs="Arial"/>
          <w:sz w:val="22"/>
          <w:szCs w:val="22"/>
        </w:rPr>
      </w:pPr>
      <w:r w:rsidRPr="00F8141A">
        <w:rPr>
          <w:rFonts w:ascii="Arial" w:hAnsi="Arial" w:cs="Arial"/>
          <w:b/>
          <w:sz w:val="22"/>
          <w:szCs w:val="22"/>
        </w:rPr>
        <w:t>La ley Nº 27293 -  Ley del Sistema Nacional de Inversión Pública</w:t>
      </w:r>
      <w:r w:rsidRPr="00F8141A">
        <w:rPr>
          <w:rFonts w:ascii="Arial" w:hAnsi="Arial" w:cs="Arial"/>
          <w:sz w:val="22"/>
          <w:szCs w:val="22"/>
        </w:rPr>
        <w:t xml:space="preserve">  y sus dispositivos complementarios constituyen el marco legal para el tratamiento de los proyectos a financiarse con recursos públicos.  El Sistema Nacional de Inversión Pública se rige por los principios de economía, priorización y eficiencia durante las </w:t>
      </w:r>
      <w:r w:rsidRPr="00F8141A">
        <w:rPr>
          <w:rFonts w:ascii="Arial" w:hAnsi="Arial" w:cs="Arial"/>
          <w:sz w:val="22"/>
          <w:szCs w:val="22"/>
        </w:rPr>
        <w:lastRenderedPageBreak/>
        <w:t>fases del Proyecto de Inversión Pública. Asimismo, reconoce la importancia del mantenimiento oportuno de la inversión ejecutada.</w:t>
      </w:r>
      <w:r w:rsidR="00000A6B" w:rsidRPr="00F8141A">
        <w:rPr>
          <w:rFonts w:ascii="Arial" w:hAnsi="Arial" w:cs="Arial"/>
          <w:sz w:val="22"/>
          <w:szCs w:val="22"/>
        </w:rPr>
        <w:t xml:space="preserve"> </w:t>
      </w:r>
      <w:r w:rsidRPr="00F8141A">
        <w:rPr>
          <w:rFonts w:ascii="Arial" w:hAnsi="Arial" w:cs="Arial"/>
          <w:sz w:val="22"/>
          <w:szCs w:val="22"/>
        </w:rPr>
        <w:t>Complementariamente a esta Ley del Sistema Nacional Pública se han emitido reglamentos y directivas importantes dentro de los que se enmarca el presente estudio.</w:t>
      </w:r>
    </w:p>
    <w:p w:rsidR="00886BA0" w:rsidRPr="00F8141A" w:rsidRDefault="00886BA0" w:rsidP="001C2F19">
      <w:pPr>
        <w:ind w:left="567"/>
        <w:jc w:val="both"/>
        <w:rPr>
          <w:rFonts w:ascii="Arial" w:hAnsi="Arial" w:cs="Arial"/>
          <w:sz w:val="22"/>
          <w:szCs w:val="22"/>
        </w:rPr>
      </w:pPr>
    </w:p>
    <w:p w:rsidR="00886BA0" w:rsidRPr="00F8141A" w:rsidRDefault="00886BA0" w:rsidP="00DB469C">
      <w:pPr>
        <w:pStyle w:val="Default"/>
        <w:ind w:left="567" w:hanging="1"/>
        <w:jc w:val="both"/>
        <w:rPr>
          <w:rFonts w:ascii="Arial" w:eastAsia="Times New Roman" w:hAnsi="Arial" w:cs="Arial"/>
          <w:color w:val="auto"/>
          <w:sz w:val="22"/>
          <w:szCs w:val="22"/>
          <w:lang w:val="es-ES" w:eastAsia="es-ES"/>
        </w:rPr>
      </w:pPr>
      <w:r w:rsidRPr="00F8141A">
        <w:rPr>
          <w:rFonts w:ascii="Arial" w:hAnsi="Arial" w:cs="Arial"/>
          <w:color w:val="auto"/>
          <w:sz w:val="22"/>
          <w:szCs w:val="22"/>
        </w:rPr>
        <w:t xml:space="preserve">En el Anexo SNIP 01: Clasificador Funcional Programático, clasifica a este tipo de Proyectos, según la </w:t>
      </w:r>
      <w:r w:rsidR="00DB469C">
        <w:rPr>
          <w:rFonts w:ascii="Arial" w:hAnsi="Arial" w:cs="Arial"/>
          <w:b/>
          <w:color w:val="auto"/>
          <w:sz w:val="22"/>
          <w:szCs w:val="22"/>
          <w:lang w:val="es-ES" w:eastAsia="es-ES"/>
        </w:rPr>
        <w:t>FUNCIÓN 017</w:t>
      </w:r>
      <w:r w:rsidR="008F0D68" w:rsidRPr="00F8141A">
        <w:rPr>
          <w:rFonts w:ascii="Arial" w:hAnsi="Arial" w:cs="Arial"/>
          <w:b/>
          <w:color w:val="auto"/>
          <w:sz w:val="22"/>
          <w:szCs w:val="22"/>
          <w:lang w:val="es-ES" w:eastAsia="es-ES"/>
        </w:rPr>
        <w:t xml:space="preserve">: </w:t>
      </w:r>
      <w:r w:rsidR="00DB469C">
        <w:rPr>
          <w:rFonts w:ascii="Arial" w:hAnsi="Arial" w:cs="Arial"/>
          <w:b/>
          <w:color w:val="auto"/>
          <w:sz w:val="22"/>
          <w:szCs w:val="22"/>
          <w:lang w:val="es-ES" w:eastAsia="es-ES"/>
        </w:rPr>
        <w:t>MEDIO AMBIENTE</w:t>
      </w:r>
      <w:r w:rsidRPr="00F8141A">
        <w:rPr>
          <w:rFonts w:ascii="Arial" w:hAnsi="Arial" w:cs="Arial"/>
          <w:color w:val="auto"/>
          <w:sz w:val="22"/>
          <w:szCs w:val="22"/>
        </w:rPr>
        <w:t xml:space="preserve">: </w:t>
      </w:r>
      <w:r w:rsidR="00973C78" w:rsidRPr="00F8141A">
        <w:rPr>
          <w:rFonts w:ascii="Arial" w:eastAsia="Times New Roman" w:hAnsi="Arial" w:cs="Arial"/>
          <w:color w:val="auto"/>
          <w:sz w:val="22"/>
          <w:szCs w:val="22"/>
          <w:lang w:val="es-ES" w:eastAsia="es-ES"/>
        </w:rPr>
        <w:t xml:space="preserve">que </w:t>
      </w:r>
      <w:r w:rsidR="00B907B0">
        <w:rPr>
          <w:rFonts w:ascii="Arial" w:eastAsia="Times New Roman" w:hAnsi="Arial" w:cs="Arial"/>
          <w:color w:val="auto"/>
          <w:sz w:val="22"/>
          <w:szCs w:val="22"/>
          <w:lang w:val="es-ES" w:eastAsia="es-ES"/>
        </w:rPr>
        <w:t>c</w:t>
      </w:r>
      <w:r w:rsidR="00DB469C" w:rsidRPr="00DB469C">
        <w:rPr>
          <w:rFonts w:ascii="Arial" w:eastAsia="Times New Roman" w:hAnsi="Arial" w:cs="Arial"/>
          <w:color w:val="auto"/>
          <w:sz w:val="22"/>
          <w:szCs w:val="22"/>
          <w:lang w:val="es-ES" w:eastAsia="es-ES"/>
        </w:rPr>
        <w:t>orresponde al nivel máximo de agregación de las acciones orientadas a la</w:t>
      </w:r>
      <w:r w:rsidR="00DB469C">
        <w:rPr>
          <w:rFonts w:ascii="Arial" w:eastAsia="Times New Roman" w:hAnsi="Arial" w:cs="Arial"/>
          <w:color w:val="auto"/>
          <w:sz w:val="22"/>
          <w:szCs w:val="22"/>
          <w:lang w:val="es-ES" w:eastAsia="es-ES"/>
        </w:rPr>
        <w:t xml:space="preserve"> </w:t>
      </w:r>
      <w:r w:rsidR="00DB469C" w:rsidRPr="00DB469C">
        <w:rPr>
          <w:rFonts w:ascii="Arial" w:eastAsia="Times New Roman" w:hAnsi="Arial" w:cs="Arial"/>
          <w:color w:val="auto"/>
          <w:sz w:val="22"/>
          <w:szCs w:val="22"/>
          <w:lang w:val="es-ES" w:eastAsia="es-ES"/>
        </w:rPr>
        <w:t>protección de los recursos naturales, control y remediación de la</w:t>
      </w:r>
      <w:r w:rsidR="00DB469C">
        <w:rPr>
          <w:rFonts w:ascii="Arial" w:eastAsia="Times New Roman" w:hAnsi="Arial" w:cs="Arial"/>
          <w:color w:val="auto"/>
          <w:sz w:val="22"/>
          <w:szCs w:val="22"/>
          <w:lang w:val="es-ES" w:eastAsia="es-ES"/>
        </w:rPr>
        <w:t xml:space="preserve"> </w:t>
      </w:r>
      <w:r w:rsidR="00DB469C" w:rsidRPr="00DB469C">
        <w:rPr>
          <w:rFonts w:ascii="Arial" w:eastAsia="Times New Roman" w:hAnsi="Arial" w:cs="Arial"/>
          <w:color w:val="auto"/>
          <w:sz w:val="22"/>
          <w:szCs w:val="22"/>
          <w:lang w:val="es-ES" w:eastAsia="es-ES"/>
        </w:rPr>
        <w:t>contaminación ambiental.</w:t>
      </w:r>
    </w:p>
    <w:p w:rsidR="00973C78" w:rsidRPr="00F8141A" w:rsidRDefault="00973C78" w:rsidP="001C2F19">
      <w:pPr>
        <w:pStyle w:val="Default"/>
        <w:ind w:left="567" w:hanging="1"/>
        <w:rPr>
          <w:rFonts w:ascii="Arial" w:hAnsi="Arial" w:cs="Arial"/>
          <w:color w:val="auto"/>
          <w:sz w:val="22"/>
          <w:szCs w:val="22"/>
        </w:rPr>
      </w:pPr>
    </w:p>
    <w:p w:rsidR="00886BA0" w:rsidRPr="00F8141A" w:rsidRDefault="00886BA0" w:rsidP="001C2F19">
      <w:pPr>
        <w:pStyle w:val="Default"/>
        <w:ind w:left="567"/>
        <w:jc w:val="both"/>
        <w:rPr>
          <w:rFonts w:ascii="Arial" w:hAnsi="Arial" w:cs="Arial"/>
          <w:color w:val="auto"/>
          <w:sz w:val="22"/>
          <w:szCs w:val="22"/>
        </w:rPr>
      </w:pPr>
      <w:r w:rsidRPr="00F8141A">
        <w:rPr>
          <w:rFonts w:ascii="Arial" w:hAnsi="Arial" w:cs="Arial"/>
          <w:color w:val="auto"/>
          <w:sz w:val="22"/>
          <w:szCs w:val="22"/>
        </w:rPr>
        <w:t xml:space="preserve">Dentro del </w:t>
      </w:r>
      <w:r w:rsidR="008F0D68" w:rsidRPr="00F8141A">
        <w:rPr>
          <w:rFonts w:ascii="Arial" w:hAnsi="Arial" w:cs="Arial"/>
          <w:b/>
          <w:color w:val="auto"/>
          <w:sz w:val="22"/>
          <w:szCs w:val="22"/>
          <w:lang w:val="es-ES" w:eastAsia="es-ES"/>
        </w:rPr>
        <w:t>Programa</w:t>
      </w:r>
      <w:r w:rsidR="00B907B0">
        <w:rPr>
          <w:rFonts w:ascii="Arial" w:hAnsi="Arial" w:cs="Arial"/>
          <w:b/>
          <w:color w:val="auto"/>
          <w:sz w:val="22"/>
          <w:szCs w:val="22"/>
          <w:lang w:val="es-ES" w:eastAsia="es-ES"/>
        </w:rPr>
        <w:t>: 039 Medio Ambiente</w:t>
      </w:r>
      <w:r w:rsidRPr="00F8141A">
        <w:rPr>
          <w:rFonts w:ascii="Arial" w:hAnsi="Arial" w:cs="Arial"/>
          <w:color w:val="auto"/>
          <w:sz w:val="22"/>
          <w:szCs w:val="22"/>
        </w:rPr>
        <w:t xml:space="preserve">; </w:t>
      </w:r>
      <w:r w:rsidR="00973C78" w:rsidRPr="00F8141A">
        <w:rPr>
          <w:rFonts w:ascii="Arial" w:eastAsia="Times New Roman" w:hAnsi="Arial" w:cs="Arial"/>
          <w:color w:val="auto"/>
          <w:sz w:val="22"/>
          <w:szCs w:val="22"/>
          <w:lang w:val="es-ES" w:eastAsia="es-ES"/>
        </w:rPr>
        <w:t>definido como el conjunto de acciones desarrolladas para la la gestión de los recursos humanos, materiales y financieros a nivel técnico e institucional, orientado al logro de los objetivos que persigue el Gobierno</w:t>
      </w:r>
      <w:r w:rsidR="00973C78" w:rsidRPr="00F8141A">
        <w:rPr>
          <w:rFonts w:ascii="Arial" w:hAnsi="Arial" w:cs="Arial"/>
          <w:color w:val="auto"/>
          <w:sz w:val="22"/>
          <w:szCs w:val="22"/>
          <w:lang w:val="es-PE"/>
        </w:rPr>
        <w:t>.</w:t>
      </w:r>
    </w:p>
    <w:p w:rsidR="00886BA0" w:rsidRPr="00F8141A" w:rsidRDefault="00886BA0" w:rsidP="001C2F19">
      <w:pPr>
        <w:ind w:left="567"/>
        <w:jc w:val="both"/>
        <w:rPr>
          <w:rFonts w:ascii="Arial" w:eastAsia="Calibri" w:hAnsi="Arial" w:cs="Arial"/>
          <w:sz w:val="22"/>
          <w:szCs w:val="22"/>
          <w:lang w:val="es-ES_tradnl" w:eastAsia="es-ES_tradnl"/>
        </w:rPr>
      </w:pPr>
    </w:p>
    <w:p w:rsidR="00284F21" w:rsidRPr="00F8141A" w:rsidRDefault="00284F21" w:rsidP="00B907B0">
      <w:pPr>
        <w:ind w:left="567"/>
        <w:jc w:val="both"/>
        <w:rPr>
          <w:rFonts w:ascii="Arial" w:eastAsia="Calibri" w:hAnsi="Arial" w:cs="Arial"/>
          <w:sz w:val="22"/>
          <w:szCs w:val="22"/>
          <w:lang w:val="es-ES_tradnl" w:eastAsia="es-ES_tradnl"/>
        </w:rPr>
      </w:pPr>
      <w:r w:rsidRPr="00F8141A">
        <w:rPr>
          <w:rFonts w:ascii="Arial" w:eastAsia="Calibri" w:hAnsi="Arial" w:cs="Arial"/>
          <w:sz w:val="22"/>
          <w:szCs w:val="22"/>
          <w:lang w:val="es-ES_tradnl" w:eastAsia="es-ES_tradnl"/>
        </w:rPr>
        <w:t xml:space="preserve">En el </w:t>
      </w:r>
      <w:r w:rsidRPr="00F8141A">
        <w:rPr>
          <w:rFonts w:ascii="Arial" w:eastAsia="Calibri" w:hAnsi="Arial" w:cs="Arial"/>
          <w:b/>
          <w:sz w:val="22"/>
          <w:szCs w:val="22"/>
          <w:lang w:val="es-ES_tradnl" w:eastAsia="es-ES_tradnl"/>
        </w:rPr>
        <w:t>Subprograma (00</w:t>
      </w:r>
      <w:r w:rsidR="00B907B0">
        <w:rPr>
          <w:rFonts w:ascii="Arial" w:eastAsia="Calibri" w:hAnsi="Arial" w:cs="Arial"/>
          <w:b/>
          <w:sz w:val="22"/>
          <w:szCs w:val="22"/>
          <w:lang w:val="es-ES_tradnl" w:eastAsia="es-ES_tradnl"/>
        </w:rPr>
        <w:t>85</w:t>
      </w:r>
      <w:r w:rsidRPr="00F8141A">
        <w:rPr>
          <w:rFonts w:ascii="Arial" w:eastAsia="Calibri" w:hAnsi="Arial" w:cs="Arial"/>
          <w:b/>
          <w:sz w:val="22"/>
          <w:szCs w:val="22"/>
          <w:lang w:val="es-ES_tradnl" w:eastAsia="es-ES_tradnl"/>
        </w:rPr>
        <w:t xml:space="preserve">)  </w:t>
      </w:r>
      <w:r w:rsidR="00B907B0" w:rsidRPr="00B907B0">
        <w:rPr>
          <w:rFonts w:ascii="Arial" w:eastAsia="Calibri" w:hAnsi="Arial" w:cs="Arial"/>
          <w:b/>
          <w:sz w:val="22"/>
          <w:szCs w:val="22"/>
          <w:lang w:val="es-ES_tradnl" w:eastAsia="es-ES_tradnl"/>
        </w:rPr>
        <w:t>Control de la contaminación</w:t>
      </w:r>
      <w:r w:rsidRPr="00F8141A">
        <w:rPr>
          <w:rFonts w:ascii="Arial" w:eastAsia="Calibri" w:hAnsi="Arial" w:cs="Arial"/>
          <w:sz w:val="22"/>
          <w:szCs w:val="22"/>
          <w:lang w:val="es-ES_tradnl" w:eastAsia="es-ES_tradnl"/>
        </w:rPr>
        <w:t xml:space="preserve">;  que </w:t>
      </w:r>
      <w:r w:rsidR="00B907B0" w:rsidRPr="00B907B0">
        <w:rPr>
          <w:rFonts w:ascii="Arial" w:eastAsia="Calibri" w:hAnsi="Arial" w:cs="Arial"/>
          <w:sz w:val="22"/>
          <w:szCs w:val="22"/>
          <w:lang w:val="es-ES_tradnl" w:eastAsia="es-ES_tradnl"/>
        </w:rPr>
        <w:t>Comprende las acciones de vigilancia y protección del medio</w:t>
      </w:r>
      <w:r w:rsidR="00B907B0">
        <w:rPr>
          <w:rFonts w:ascii="Arial" w:eastAsia="Calibri" w:hAnsi="Arial" w:cs="Arial"/>
          <w:sz w:val="22"/>
          <w:szCs w:val="22"/>
          <w:lang w:val="es-ES_tradnl" w:eastAsia="es-ES_tradnl"/>
        </w:rPr>
        <w:t xml:space="preserve"> </w:t>
      </w:r>
      <w:r w:rsidR="00B907B0" w:rsidRPr="00B907B0">
        <w:rPr>
          <w:rFonts w:ascii="Arial" w:eastAsia="Calibri" w:hAnsi="Arial" w:cs="Arial"/>
          <w:sz w:val="22"/>
          <w:szCs w:val="22"/>
          <w:lang w:val="es-ES_tradnl" w:eastAsia="es-ES_tradnl"/>
        </w:rPr>
        <w:t>ambiente orientadas a evitar y controlar la polución de las aguas</w:t>
      </w:r>
      <w:r w:rsidR="00B907B0">
        <w:rPr>
          <w:rFonts w:ascii="Arial" w:eastAsia="Calibri" w:hAnsi="Arial" w:cs="Arial"/>
          <w:sz w:val="22"/>
          <w:szCs w:val="22"/>
          <w:lang w:val="es-ES_tradnl" w:eastAsia="es-ES_tradnl"/>
        </w:rPr>
        <w:t xml:space="preserve"> </w:t>
      </w:r>
      <w:r w:rsidR="00B907B0" w:rsidRPr="00B907B0">
        <w:rPr>
          <w:rFonts w:ascii="Arial" w:eastAsia="Calibri" w:hAnsi="Arial" w:cs="Arial"/>
          <w:sz w:val="22"/>
          <w:szCs w:val="22"/>
          <w:lang w:val="es-ES_tradnl" w:eastAsia="es-ES_tradnl"/>
        </w:rPr>
        <w:t>del mar, ríos y lagos, del suelo, del aire y sonora</w:t>
      </w:r>
      <w:r w:rsidRPr="00F8141A">
        <w:rPr>
          <w:rFonts w:ascii="Arial" w:eastAsia="Calibri" w:hAnsi="Arial" w:cs="Arial"/>
          <w:sz w:val="22"/>
          <w:szCs w:val="22"/>
          <w:lang w:val="es-ES_tradnl" w:eastAsia="es-ES_tradnl"/>
        </w:rPr>
        <w:t>.</w:t>
      </w:r>
    </w:p>
    <w:p w:rsidR="00284F21" w:rsidRPr="00F8141A" w:rsidRDefault="00284F21" w:rsidP="001C2F19">
      <w:pPr>
        <w:ind w:left="567"/>
        <w:jc w:val="both"/>
        <w:rPr>
          <w:rFonts w:ascii="Arial" w:eastAsia="Calibri" w:hAnsi="Arial" w:cs="Arial"/>
          <w:sz w:val="22"/>
          <w:szCs w:val="22"/>
          <w:lang w:val="es-ES_tradnl" w:eastAsia="es-ES_tradnl"/>
        </w:rPr>
      </w:pPr>
    </w:p>
    <w:p w:rsidR="00886BA0" w:rsidRPr="00F8141A" w:rsidRDefault="00886BA0" w:rsidP="001C2F19">
      <w:pPr>
        <w:ind w:left="567"/>
        <w:jc w:val="both"/>
        <w:rPr>
          <w:rFonts w:ascii="Arial" w:hAnsi="Arial" w:cs="Arial"/>
          <w:bCs/>
          <w:sz w:val="22"/>
          <w:szCs w:val="22"/>
        </w:rPr>
      </w:pPr>
      <w:r w:rsidRPr="00F8141A">
        <w:rPr>
          <w:rFonts w:ascii="Arial" w:hAnsi="Arial" w:cs="Arial"/>
          <w:b/>
          <w:bCs/>
          <w:sz w:val="22"/>
          <w:szCs w:val="22"/>
        </w:rPr>
        <w:t>Ley N° 28611, Ley General del Ambiente</w:t>
      </w:r>
      <w:r w:rsidRPr="00F8141A">
        <w:rPr>
          <w:rFonts w:ascii="Arial" w:hAnsi="Arial" w:cs="Arial"/>
          <w:bCs/>
          <w:sz w:val="22"/>
          <w:szCs w:val="22"/>
        </w:rPr>
        <w:t>, que establece los principios y normas básicas para asegurar el efectivo ejercicio del derecho a un ambiente saludable, equilibrado y adecuado para el pleno desarrollo de la vida, así como el cumplimiento del deber de contribuir a una efectiva gestión ambiental y de proteger el ambiente, así como sus componentes, con el objetivo de mejorar la calidad de vida de la población y lograr el desarrollo sostenible del país.</w:t>
      </w:r>
    </w:p>
    <w:p w:rsidR="00886BA0" w:rsidRPr="00F8141A" w:rsidRDefault="00886BA0" w:rsidP="00D7440C">
      <w:pPr>
        <w:ind w:left="709"/>
        <w:jc w:val="both"/>
        <w:rPr>
          <w:rFonts w:ascii="Arial" w:hAnsi="Arial" w:cs="Arial"/>
          <w:bCs/>
          <w:sz w:val="22"/>
          <w:szCs w:val="22"/>
        </w:rPr>
      </w:pPr>
    </w:p>
    <w:p w:rsidR="001C2F19" w:rsidRPr="00F8141A" w:rsidRDefault="001C2F19" w:rsidP="001C2F19">
      <w:pPr>
        <w:ind w:left="567"/>
        <w:jc w:val="both"/>
        <w:rPr>
          <w:rFonts w:ascii="Arial" w:hAnsi="Arial" w:cs="Arial"/>
          <w:bCs/>
          <w:sz w:val="22"/>
          <w:szCs w:val="22"/>
        </w:rPr>
      </w:pPr>
      <w:r w:rsidRPr="00F8141A">
        <w:rPr>
          <w:rFonts w:ascii="Arial" w:hAnsi="Arial" w:cs="Arial"/>
          <w:b/>
          <w:bCs/>
          <w:sz w:val="22"/>
          <w:szCs w:val="22"/>
        </w:rPr>
        <w:t>Ley Nº 27867, Ley Orgánica de los Gobiernos Regionales</w:t>
      </w:r>
      <w:r w:rsidRPr="00F8141A">
        <w:rPr>
          <w:rFonts w:ascii="Arial" w:hAnsi="Arial" w:cs="Arial"/>
          <w:bCs/>
          <w:sz w:val="22"/>
          <w:szCs w:val="22"/>
        </w:rPr>
        <w:t xml:space="preserve"> en el Artículo 29 de funciones específicas sectoriales de las gerencias regionales en el inciso 4, señala que la Gerencia de Recursos Naturales y Gestión del Medio Ambiente le corresponde atender las funciones específicas sectoriales en materia de medio ambiente, áreas naturales protegidas y defensa civil, asimismo en el Artículo 53 especifica las Funciones en materia ambiental y de ordenamiento territorial. </w:t>
      </w:r>
    </w:p>
    <w:p w:rsidR="001C2F19" w:rsidRPr="00F8141A" w:rsidRDefault="001C2F19" w:rsidP="001C2F19">
      <w:pPr>
        <w:ind w:left="567"/>
        <w:jc w:val="both"/>
        <w:rPr>
          <w:rFonts w:ascii="Arial" w:hAnsi="Arial" w:cs="Arial"/>
          <w:bCs/>
          <w:sz w:val="22"/>
          <w:szCs w:val="22"/>
        </w:rPr>
      </w:pPr>
    </w:p>
    <w:p w:rsidR="001C2F19" w:rsidRPr="00F8141A" w:rsidRDefault="001C2F19" w:rsidP="001C2F19">
      <w:pPr>
        <w:shd w:val="clear" w:color="auto" w:fill="FFFFFF"/>
        <w:ind w:left="567"/>
        <w:jc w:val="both"/>
        <w:rPr>
          <w:rFonts w:ascii="Arial" w:hAnsi="Arial" w:cs="Arial"/>
          <w:b/>
          <w:sz w:val="22"/>
          <w:szCs w:val="22"/>
          <w:lang w:eastAsia="es-PE"/>
        </w:rPr>
      </w:pPr>
      <w:r w:rsidRPr="00F8141A">
        <w:rPr>
          <w:rFonts w:ascii="Arial" w:hAnsi="Arial" w:cs="Arial"/>
          <w:b/>
          <w:sz w:val="22"/>
          <w:szCs w:val="22"/>
          <w:lang w:eastAsia="es-PE"/>
        </w:rPr>
        <w:t>Competencias constitucionales en materia ambiental:</w:t>
      </w:r>
    </w:p>
    <w:p w:rsidR="001C2F19" w:rsidRPr="00F8141A" w:rsidRDefault="001C2F19" w:rsidP="001C2F19">
      <w:pPr>
        <w:shd w:val="clear" w:color="auto" w:fill="FFFFFF"/>
        <w:ind w:left="567"/>
        <w:jc w:val="both"/>
        <w:rPr>
          <w:rFonts w:ascii="Arial" w:hAnsi="Arial" w:cs="Arial"/>
          <w:sz w:val="22"/>
          <w:szCs w:val="22"/>
          <w:lang w:eastAsia="es-PE"/>
        </w:rPr>
      </w:pPr>
      <w:r w:rsidRPr="00F8141A">
        <w:rPr>
          <w:rFonts w:ascii="Arial" w:hAnsi="Arial" w:cs="Arial"/>
          <w:sz w:val="22"/>
          <w:szCs w:val="22"/>
        </w:rPr>
        <w:t>Promover y regular actividades y/o servicios en materia de agricultura, pesquería, industria, agroindustria, comercio, turismo,</w:t>
      </w:r>
      <w:r w:rsidRPr="00F8141A">
        <w:rPr>
          <w:rStyle w:val="Textoennegrita"/>
          <w:rFonts w:ascii="Arial" w:hAnsi="Arial" w:cs="Arial"/>
          <w:sz w:val="22"/>
          <w:szCs w:val="22"/>
        </w:rPr>
        <w:t xml:space="preserve"> </w:t>
      </w:r>
      <w:r w:rsidRPr="00F8141A">
        <w:rPr>
          <w:rFonts w:ascii="Arial" w:hAnsi="Arial" w:cs="Arial"/>
          <w:sz w:val="22"/>
          <w:szCs w:val="22"/>
        </w:rPr>
        <w:t>energía, minería,</w:t>
      </w:r>
      <w:r w:rsidRPr="00F8141A">
        <w:rPr>
          <w:rStyle w:val="Textoennegrita"/>
          <w:rFonts w:ascii="Arial" w:hAnsi="Arial" w:cs="Arial"/>
          <w:sz w:val="22"/>
          <w:szCs w:val="22"/>
        </w:rPr>
        <w:t xml:space="preserve"> </w:t>
      </w:r>
      <w:r w:rsidRPr="00F8141A">
        <w:rPr>
          <w:rFonts w:ascii="Arial" w:hAnsi="Arial" w:cs="Arial"/>
          <w:sz w:val="22"/>
          <w:szCs w:val="22"/>
        </w:rPr>
        <w:t>vialidad, comunicaciones, educación, salud y medio ambiente, conforme a Ley. Son competencias</w:t>
      </w:r>
    </w:p>
    <w:p w:rsidR="001C2F19" w:rsidRPr="00F8141A" w:rsidRDefault="001C2F19" w:rsidP="001C2F19">
      <w:pPr>
        <w:shd w:val="clear" w:color="auto" w:fill="FFFFFF"/>
        <w:ind w:left="567"/>
        <w:jc w:val="both"/>
        <w:rPr>
          <w:rFonts w:ascii="Arial" w:hAnsi="Arial" w:cs="Arial"/>
          <w:sz w:val="22"/>
          <w:szCs w:val="22"/>
          <w:lang w:eastAsia="es-PE"/>
        </w:rPr>
      </w:pPr>
    </w:p>
    <w:p w:rsidR="001C2F19" w:rsidRPr="00F8141A" w:rsidRDefault="001C2F19" w:rsidP="001C2F19">
      <w:pPr>
        <w:shd w:val="clear" w:color="auto" w:fill="FFFFFF"/>
        <w:ind w:left="567"/>
        <w:jc w:val="both"/>
        <w:rPr>
          <w:rFonts w:ascii="Arial" w:hAnsi="Arial" w:cs="Arial"/>
          <w:sz w:val="22"/>
          <w:szCs w:val="22"/>
          <w:lang w:eastAsia="es-PE"/>
        </w:rPr>
      </w:pPr>
      <w:r w:rsidRPr="00F8141A">
        <w:rPr>
          <w:rFonts w:ascii="Arial" w:hAnsi="Arial" w:cs="Arial"/>
          <w:b/>
          <w:sz w:val="22"/>
          <w:szCs w:val="22"/>
          <w:lang w:eastAsia="es-PE"/>
        </w:rPr>
        <w:t>Competencias exclusivas en materia ambiental</w:t>
      </w:r>
      <w:r w:rsidRPr="00F8141A">
        <w:rPr>
          <w:rFonts w:ascii="Arial" w:hAnsi="Arial" w:cs="Arial"/>
          <w:sz w:val="22"/>
          <w:szCs w:val="22"/>
          <w:lang w:eastAsia="es-PE"/>
        </w:rPr>
        <w:t xml:space="preserve">: i) Dictar las normas sobre los asuntos y materias de su responsabilidad, y proponer las iniciativas legislativas correspondientes, ii) Promover el uso sostenible de los recursos forestales y de biodiversidad. </w:t>
      </w:r>
    </w:p>
    <w:p w:rsidR="001C2F19" w:rsidRPr="00F8141A" w:rsidRDefault="001C2F19" w:rsidP="001C2F19">
      <w:pPr>
        <w:shd w:val="clear" w:color="auto" w:fill="FFFFFF"/>
        <w:ind w:left="567"/>
        <w:jc w:val="both"/>
        <w:rPr>
          <w:rFonts w:ascii="Arial" w:hAnsi="Arial" w:cs="Arial"/>
          <w:sz w:val="22"/>
          <w:szCs w:val="22"/>
          <w:lang w:eastAsia="es-PE"/>
        </w:rPr>
      </w:pPr>
    </w:p>
    <w:p w:rsidR="001C2F19" w:rsidRPr="00F8141A" w:rsidRDefault="001C2F19" w:rsidP="001C2F19">
      <w:pPr>
        <w:shd w:val="clear" w:color="auto" w:fill="FFFFFF"/>
        <w:ind w:left="567"/>
        <w:jc w:val="both"/>
        <w:rPr>
          <w:rFonts w:ascii="Arial" w:hAnsi="Arial" w:cs="Arial"/>
          <w:sz w:val="22"/>
          <w:szCs w:val="22"/>
          <w:lang w:eastAsia="es-PE"/>
        </w:rPr>
      </w:pPr>
      <w:r w:rsidRPr="00F8141A">
        <w:rPr>
          <w:rFonts w:ascii="Arial" w:hAnsi="Arial" w:cs="Arial"/>
          <w:b/>
          <w:sz w:val="22"/>
          <w:szCs w:val="22"/>
          <w:lang w:eastAsia="es-PE"/>
        </w:rPr>
        <w:t xml:space="preserve">Competencias Compartidas en materia ambiental: i) </w:t>
      </w:r>
      <w:r w:rsidRPr="00F8141A">
        <w:rPr>
          <w:rFonts w:ascii="Arial" w:hAnsi="Arial" w:cs="Arial"/>
          <w:sz w:val="22"/>
          <w:szCs w:val="22"/>
          <w:lang w:eastAsia="es-PE"/>
        </w:rPr>
        <w:t xml:space="preserve">Promoción, gestión y regulación de actividades económicas y productivas en su ámbito y nivel, correspondientes a los sectores agricultura, pesquería, industria, comercio, turismo, energía, hidrocarburos, minas, transportes, comunicaciones y medio ambiente, ii) Gestión sostenible de los recursos naturales y mejoramiento de la calidad ambiental y iii) Preservación y administración de las reservas y áreas naturales protegidas regionales. </w:t>
      </w:r>
    </w:p>
    <w:p w:rsidR="001C2F19" w:rsidRPr="00F8141A" w:rsidRDefault="001C2F19" w:rsidP="001C2F19">
      <w:pPr>
        <w:ind w:left="567"/>
        <w:jc w:val="both"/>
        <w:rPr>
          <w:rFonts w:ascii="Arial" w:hAnsi="Arial" w:cs="Arial"/>
          <w:b/>
          <w:sz w:val="22"/>
          <w:szCs w:val="22"/>
        </w:rPr>
      </w:pPr>
    </w:p>
    <w:p w:rsidR="001C2F19" w:rsidRPr="00F8141A" w:rsidRDefault="001C2F19" w:rsidP="001C2F19">
      <w:pPr>
        <w:ind w:left="567"/>
        <w:jc w:val="both"/>
        <w:rPr>
          <w:rFonts w:ascii="Arial" w:hAnsi="Arial" w:cs="Arial"/>
          <w:b/>
          <w:sz w:val="22"/>
          <w:szCs w:val="22"/>
        </w:rPr>
      </w:pPr>
      <w:r w:rsidRPr="00F8141A">
        <w:rPr>
          <w:rFonts w:ascii="Arial" w:hAnsi="Arial" w:cs="Arial"/>
          <w:b/>
          <w:sz w:val="22"/>
          <w:szCs w:val="22"/>
        </w:rPr>
        <w:lastRenderedPageBreak/>
        <w:t>Funciones ambientales transferidas a los Gobiernos Regionales:</w:t>
      </w:r>
    </w:p>
    <w:p w:rsidR="001C2F19" w:rsidRPr="00F8141A" w:rsidRDefault="001C2F19" w:rsidP="001C2F19">
      <w:pPr>
        <w:autoSpaceDE w:val="0"/>
        <w:autoSpaceDN w:val="0"/>
        <w:adjustRightInd w:val="0"/>
        <w:ind w:left="567"/>
        <w:jc w:val="both"/>
        <w:rPr>
          <w:rFonts w:ascii="Arial" w:hAnsi="Arial" w:cs="Arial"/>
          <w:sz w:val="22"/>
          <w:szCs w:val="22"/>
        </w:rPr>
      </w:pPr>
      <w:r w:rsidRPr="00F8141A">
        <w:rPr>
          <w:rFonts w:ascii="Arial" w:hAnsi="Arial" w:cs="Arial"/>
          <w:sz w:val="22"/>
          <w:szCs w:val="22"/>
        </w:rPr>
        <w:t xml:space="preserve">Según el Artículo 53 de la </w:t>
      </w:r>
      <w:r w:rsidRPr="00F8141A">
        <w:rPr>
          <w:rFonts w:ascii="Arial" w:hAnsi="Arial" w:cs="Arial"/>
          <w:bCs/>
          <w:sz w:val="22"/>
          <w:szCs w:val="22"/>
        </w:rPr>
        <w:t>Ley Orgánica de Gobiernos Regionales (Ley Nº 27867) las f</w:t>
      </w:r>
      <w:r w:rsidRPr="00F8141A">
        <w:rPr>
          <w:rFonts w:ascii="Arial" w:hAnsi="Arial" w:cs="Arial"/>
          <w:sz w:val="22"/>
          <w:szCs w:val="22"/>
        </w:rPr>
        <w:t>unciones en materia ambiental y de ordenamiento territorial son:</w:t>
      </w:r>
    </w:p>
    <w:p w:rsidR="001C2F19" w:rsidRPr="00F8141A" w:rsidRDefault="001C2F19" w:rsidP="001C2F19">
      <w:pPr>
        <w:autoSpaceDE w:val="0"/>
        <w:autoSpaceDN w:val="0"/>
        <w:adjustRightInd w:val="0"/>
        <w:ind w:left="567"/>
        <w:jc w:val="both"/>
        <w:rPr>
          <w:rFonts w:ascii="Arial" w:hAnsi="Arial" w:cs="Arial"/>
          <w:sz w:val="22"/>
          <w:szCs w:val="22"/>
        </w:rPr>
      </w:pPr>
    </w:p>
    <w:p w:rsidR="001C2F19" w:rsidRPr="00F8141A" w:rsidRDefault="001C2F19" w:rsidP="00B02AB3">
      <w:pPr>
        <w:tabs>
          <w:tab w:val="left" w:pos="851"/>
        </w:tabs>
        <w:autoSpaceDE w:val="0"/>
        <w:autoSpaceDN w:val="0"/>
        <w:adjustRightInd w:val="0"/>
        <w:ind w:left="851" w:hanging="284"/>
        <w:jc w:val="both"/>
        <w:rPr>
          <w:rFonts w:ascii="Arial" w:hAnsi="Arial" w:cs="Arial"/>
          <w:sz w:val="22"/>
          <w:szCs w:val="22"/>
        </w:rPr>
      </w:pPr>
      <w:r w:rsidRPr="00F8141A">
        <w:rPr>
          <w:rFonts w:ascii="Arial" w:hAnsi="Arial" w:cs="Arial"/>
          <w:sz w:val="22"/>
          <w:szCs w:val="22"/>
        </w:rPr>
        <w:t>a) Formular, aprobar, ejecutar, evaluar, dirigir, controlar y administrar los planes y políticas en materia ambiental y de ordenamiento territorial, en concordancia con los planes de los Gobiernos Locales.</w:t>
      </w:r>
    </w:p>
    <w:p w:rsidR="001C2F19" w:rsidRPr="00F8141A" w:rsidRDefault="001C2F19" w:rsidP="00B02AB3">
      <w:pPr>
        <w:tabs>
          <w:tab w:val="left" w:pos="851"/>
        </w:tabs>
        <w:autoSpaceDE w:val="0"/>
        <w:autoSpaceDN w:val="0"/>
        <w:adjustRightInd w:val="0"/>
        <w:ind w:left="851" w:hanging="284"/>
        <w:jc w:val="both"/>
        <w:rPr>
          <w:rFonts w:ascii="Arial" w:hAnsi="Arial" w:cs="Arial"/>
          <w:b/>
          <w:sz w:val="22"/>
          <w:szCs w:val="22"/>
        </w:rPr>
      </w:pPr>
      <w:r w:rsidRPr="00F8141A">
        <w:rPr>
          <w:rFonts w:ascii="Arial" w:hAnsi="Arial" w:cs="Arial"/>
          <w:sz w:val="22"/>
          <w:szCs w:val="22"/>
        </w:rPr>
        <w:t xml:space="preserve">b) </w:t>
      </w:r>
      <w:r w:rsidRPr="00F8141A">
        <w:rPr>
          <w:rFonts w:ascii="Arial" w:hAnsi="Arial" w:cs="Arial"/>
          <w:b/>
          <w:sz w:val="22"/>
          <w:szCs w:val="22"/>
        </w:rPr>
        <w:t>Implementar el sistema regional de gestión ambiental, en coordinación con las comisiones ambientales regionales.</w:t>
      </w:r>
    </w:p>
    <w:p w:rsidR="001C2F19" w:rsidRPr="00F8141A" w:rsidRDefault="001C2F19" w:rsidP="00B02AB3">
      <w:pPr>
        <w:tabs>
          <w:tab w:val="left" w:pos="851"/>
        </w:tabs>
        <w:autoSpaceDE w:val="0"/>
        <w:autoSpaceDN w:val="0"/>
        <w:adjustRightInd w:val="0"/>
        <w:ind w:left="851" w:hanging="284"/>
        <w:jc w:val="both"/>
        <w:rPr>
          <w:rFonts w:ascii="Arial" w:hAnsi="Arial" w:cs="Arial"/>
          <w:sz w:val="22"/>
          <w:szCs w:val="22"/>
        </w:rPr>
      </w:pPr>
      <w:r w:rsidRPr="00F8141A">
        <w:rPr>
          <w:rFonts w:ascii="Arial" w:hAnsi="Arial" w:cs="Arial"/>
          <w:sz w:val="22"/>
          <w:szCs w:val="22"/>
        </w:rPr>
        <w:t>c) Formular, coordinar, conducir y supervisar la aplicación de las estrategias regionales respecto a la diversidad biológica y sobre cambio climático, dentro del marco de las estrategias nacionales respectivas.</w:t>
      </w:r>
    </w:p>
    <w:p w:rsidR="001C2F19" w:rsidRPr="00F8141A" w:rsidRDefault="001C2F19" w:rsidP="00B02AB3">
      <w:pPr>
        <w:tabs>
          <w:tab w:val="left" w:pos="851"/>
        </w:tabs>
        <w:autoSpaceDE w:val="0"/>
        <w:autoSpaceDN w:val="0"/>
        <w:adjustRightInd w:val="0"/>
        <w:ind w:left="851" w:hanging="284"/>
        <w:jc w:val="both"/>
        <w:rPr>
          <w:rFonts w:ascii="Arial" w:hAnsi="Arial" w:cs="Arial"/>
          <w:sz w:val="22"/>
          <w:szCs w:val="22"/>
        </w:rPr>
      </w:pPr>
      <w:r w:rsidRPr="00F8141A">
        <w:rPr>
          <w:rFonts w:ascii="Arial" w:hAnsi="Arial" w:cs="Arial"/>
          <w:sz w:val="22"/>
          <w:szCs w:val="22"/>
        </w:rPr>
        <w:t>d) Proponer la creación de las áreas de conservación regional y local en el marco del Sistema Nacional de Áreas Protegidas.</w:t>
      </w:r>
    </w:p>
    <w:p w:rsidR="001C2F19" w:rsidRPr="00F8141A" w:rsidRDefault="001C2F19" w:rsidP="00B02AB3">
      <w:pPr>
        <w:tabs>
          <w:tab w:val="left" w:pos="851"/>
        </w:tabs>
        <w:autoSpaceDE w:val="0"/>
        <w:autoSpaceDN w:val="0"/>
        <w:adjustRightInd w:val="0"/>
        <w:ind w:left="851" w:hanging="284"/>
        <w:jc w:val="both"/>
        <w:rPr>
          <w:rFonts w:ascii="Arial" w:hAnsi="Arial" w:cs="Arial"/>
          <w:sz w:val="22"/>
          <w:szCs w:val="22"/>
        </w:rPr>
      </w:pPr>
      <w:r w:rsidRPr="00F8141A">
        <w:rPr>
          <w:rFonts w:ascii="Arial" w:hAnsi="Arial" w:cs="Arial"/>
          <w:sz w:val="22"/>
          <w:szCs w:val="22"/>
        </w:rPr>
        <w:t>e) Promover la educación e investigación ambiental en la región e incentivar la participación ciudadana en todos los niveles.</w:t>
      </w:r>
    </w:p>
    <w:p w:rsidR="001C2F19" w:rsidRPr="00F8141A" w:rsidRDefault="001C2F19" w:rsidP="00B02AB3">
      <w:pPr>
        <w:tabs>
          <w:tab w:val="left" w:pos="851"/>
        </w:tabs>
        <w:autoSpaceDE w:val="0"/>
        <w:autoSpaceDN w:val="0"/>
        <w:adjustRightInd w:val="0"/>
        <w:ind w:left="851" w:hanging="284"/>
        <w:jc w:val="both"/>
        <w:rPr>
          <w:rFonts w:ascii="Arial" w:hAnsi="Arial" w:cs="Arial"/>
          <w:sz w:val="22"/>
          <w:szCs w:val="22"/>
        </w:rPr>
      </w:pPr>
      <w:r w:rsidRPr="00F8141A">
        <w:rPr>
          <w:rFonts w:ascii="Arial" w:hAnsi="Arial" w:cs="Arial"/>
          <w:sz w:val="22"/>
          <w:szCs w:val="22"/>
        </w:rPr>
        <w:t>f) Planificar y desarrollar acciones de ordenamiento y delimitación en el ámbito del territorio regional y organizar evaluar y tramitar los expedientes técnicos de demarcación territorial, en armonía con las políticas y normas de la materia.</w:t>
      </w:r>
    </w:p>
    <w:p w:rsidR="001C2F19" w:rsidRPr="00F8141A" w:rsidRDefault="001C2F19" w:rsidP="00B02AB3">
      <w:pPr>
        <w:tabs>
          <w:tab w:val="left" w:pos="851"/>
        </w:tabs>
        <w:autoSpaceDE w:val="0"/>
        <w:autoSpaceDN w:val="0"/>
        <w:adjustRightInd w:val="0"/>
        <w:ind w:left="851" w:hanging="284"/>
        <w:jc w:val="both"/>
        <w:rPr>
          <w:rFonts w:ascii="Arial" w:hAnsi="Arial" w:cs="Arial"/>
          <w:sz w:val="22"/>
          <w:szCs w:val="22"/>
        </w:rPr>
      </w:pPr>
      <w:r w:rsidRPr="00F8141A">
        <w:rPr>
          <w:rFonts w:ascii="Arial" w:hAnsi="Arial" w:cs="Arial"/>
          <w:sz w:val="22"/>
          <w:szCs w:val="22"/>
        </w:rPr>
        <w:t xml:space="preserve">g) Participar en el diseño de los proyectos de conformación de macrorregiones. </w:t>
      </w:r>
    </w:p>
    <w:p w:rsidR="001C2F19" w:rsidRPr="00F8141A" w:rsidRDefault="001C2F19" w:rsidP="00B02AB3">
      <w:pPr>
        <w:tabs>
          <w:tab w:val="left" w:pos="851"/>
        </w:tabs>
        <w:autoSpaceDE w:val="0"/>
        <w:autoSpaceDN w:val="0"/>
        <w:adjustRightInd w:val="0"/>
        <w:ind w:left="851" w:hanging="284"/>
        <w:jc w:val="both"/>
        <w:rPr>
          <w:rFonts w:ascii="Arial" w:hAnsi="Arial" w:cs="Arial"/>
          <w:sz w:val="22"/>
          <w:szCs w:val="22"/>
        </w:rPr>
      </w:pPr>
      <w:r w:rsidRPr="00F8141A">
        <w:rPr>
          <w:rFonts w:ascii="Arial" w:hAnsi="Arial" w:cs="Arial"/>
          <w:sz w:val="22"/>
          <w:szCs w:val="22"/>
        </w:rPr>
        <w:t>h) Controlar y supervisar el cumplimiento de las normas, contratos, proyectos y estudios en materia ambiental y sobre uso racional de los recursos naturales, en su respectiva jurisdicción. Imponer sanciones ante la infracción de normas ambientales regionales.</w:t>
      </w:r>
    </w:p>
    <w:p w:rsidR="001C2F19" w:rsidRPr="00F8141A" w:rsidRDefault="001C2F19" w:rsidP="00B02AB3">
      <w:pPr>
        <w:tabs>
          <w:tab w:val="left" w:pos="851"/>
        </w:tabs>
        <w:autoSpaceDE w:val="0"/>
        <w:autoSpaceDN w:val="0"/>
        <w:adjustRightInd w:val="0"/>
        <w:ind w:left="851" w:hanging="284"/>
        <w:jc w:val="both"/>
        <w:rPr>
          <w:rFonts w:ascii="Arial" w:hAnsi="Arial" w:cs="Arial"/>
          <w:sz w:val="22"/>
          <w:szCs w:val="22"/>
        </w:rPr>
      </w:pPr>
      <w:r w:rsidRPr="00F8141A">
        <w:rPr>
          <w:rFonts w:ascii="Arial" w:hAnsi="Arial" w:cs="Arial"/>
          <w:sz w:val="22"/>
          <w:szCs w:val="22"/>
        </w:rPr>
        <w:t>i) Formular planes, desarrollar e implementar programas para la venta de servicios ambientales en regiones con bosques naturales o áreas protegidas.</w:t>
      </w:r>
    </w:p>
    <w:p w:rsidR="001C2F19" w:rsidRPr="00F8141A" w:rsidRDefault="001C2F19" w:rsidP="00B02AB3">
      <w:pPr>
        <w:tabs>
          <w:tab w:val="left" w:pos="851"/>
        </w:tabs>
        <w:autoSpaceDE w:val="0"/>
        <w:autoSpaceDN w:val="0"/>
        <w:adjustRightInd w:val="0"/>
        <w:ind w:left="851" w:hanging="284"/>
        <w:jc w:val="both"/>
        <w:rPr>
          <w:rFonts w:ascii="Arial" w:hAnsi="Arial" w:cs="Arial"/>
          <w:sz w:val="22"/>
          <w:szCs w:val="22"/>
        </w:rPr>
      </w:pPr>
      <w:r w:rsidRPr="00F8141A">
        <w:rPr>
          <w:rFonts w:ascii="Arial" w:hAnsi="Arial" w:cs="Arial"/>
          <w:sz w:val="22"/>
          <w:szCs w:val="22"/>
        </w:rPr>
        <w:t>j) Administrar, en coordinación con los Gobiernos Locales, las áreas naturales protegidas comprendidas dentro de su jurisdicción, así como los territorios insulares. (*)</w:t>
      </w:r>
    </w:p>
    <w:p w:rsidR="001C2F19" w:rsidRPr="00F8141A" w:rsidRDefault="001C2F19" w:rsidP="00B02AB3">
      <w:pPr>
        <w:tabs>
          <w:tab w:val="left" w:pos="851"/>
        </w:tabs>
        <w:autoSpaceDE w:val="0"/>
        <w:autoSpaceDN w:val="0"/>
        <w:adjustRightInd w:val="0"/>
        <w:ind w:left="851" w:hanging="284"/>
        <w:jc w:val="both"/>
        <w:rPr>
          <w:rFonts w:ascii="Arial" w:hAnsi="Arial" w:cs="Arial"/>
          <w:sz w:val="22"/>
          <w:szCs w:val="22"/>
        </w:rPr>
      </w:pPr>
      <w:r w:rsidRPr="00F8141A">
        <w:rPr>
          <w:rFonts w:ascii="Arial" w:hAnsi="Arial" w:cs="Arial"/>
          <w:sz w:val="22"/>
          <w:szCs w:val="22"/>
        </w:rPr>
        <w:t>(*) Inciso modificado por el Artículo 9 de la Ley N° 27902, publicado el 01-01-2003, cuyo texto es el siguiente:</w:t>
      </w:r>
    </w:p>
    <w:p w:rsidR="001C2F19" w:rsidRPr="00F8141A" w:rsidRDefault="001C2F19" w:rsidP="00B02AB3">
      <w:pPr>
        <w:tabs>
          <w:tab w:val="left" w:pos="851"/>
        </w:tabs>
        <w:ind w:left="851" w:hanging="284"/>
        <w:jc w:val="both"/>
        <w:rPr>
          <w:rFonts w:ascii="Arial" w:hAnsi="Arial" w:cs="Arial"/>
          <w:bCs/>
          <w:sz w:val="22"/>
          <w:szCs w:val="22"/>
        </w:rPr>
      </w:pPr>
      <w:r w:rsidRPr="00F8141A">
        <w:rPr>
          <w:rFonts w:ascii="Arial" w:hAnsi="Arial" w:cs="Arial"/>
          <w:sz w:val="22"/>
          <w:szCs w:val="22"/>
        </w:rPr>
        <w:t>"j) Preservar y administrar, en coordinación con los Gobiernos Locales, las reservas y áreas naturales protegidas regionales que están comprendidas íntegramente dentro de su jurisdicción, así como los territorios insulares, conforme a Ley."</w:t>
      </w:r>
    </w:p>
    <w:p w:rsidR="00886BA0" w:rsidRPr="00F8141A" w:rsidRDefault="00886BA0" w:rsidP="00D7440C">
      <w:pPr>
        <w:ind w:left="709"/>
        <w:jc w:val="both"/>
        <w:rPr>
          <w:rFonts w:ascii="Arial" w:hAnsi="Arial" w:cs="Arial"/>
          <w:bCs/>
          <w:sz w:val="22"/>
          <w:szCs w:val="22"/>
        </w:rPr>
      </w:pPr>
    </w:p>
    <w:p w:rsidR="00886BA0" w:rsidRPr="00F8141A" w:rsidRDefault="00886BA0" w:rsidP="001C2F19">
      <w:pPr>
        <w:ind w:left="567"/>
        <w:jc w:val="both"/>
        <w:rPr>
          <w:rFonts w:ascii="Arial" w:hAnsi="Arial" w:cs="Arial"/>
          <w:sz w:val="22"/>
          <w:szCs w:val="22"/>
        </w:rPr>
      </w:pPr>
      <w:r w:rsidRPr="00F8141A">
        <w:rPr>
          <w:rFonts w:ascii="Arial" w:hAnsi="Arial" w:cs="Arial"/>
          <w:b/>
          <w:bCs/>
          <w:iCs/>
          <w:sz w:val="22"/>
          <w:szCs w:val="22"/>
        </w:rPr>
        <w:t>Ley Nº 27972, Ley Orgánica de Municipalidades</w:t>
      </w:r>
      <w:r w:rsidRPr="00F8141A">
        <w:rPr>
          <w:rFonts w:ascii="Arial" w:hAnsi="Arial" w:cs="Arial"/>
          <w:bCs/>
          <w:iCs/>
          <w:sz w:val="22"/>
          <w:szCs w:val="22"/>
        </w:rPr>
        <w:t>,</w:t>
      </w:r>
      <w:r w:rsidRPr="00F8141A">
        <w:rPr>
          <w:rFonts w:ascii="Arial" w:hAnsi="Arial" w:cs="Arial"/>
          <w:sz w:val="22"/>
          <w:szCs w:val="22"/>
        </w:rPr>
        <w:t xml:space="preserve"> tiene por objetivo Planificar integralmente el desarrollo local y el ordenamiento territorial, en el nivel provincial; y promover, apoyar y ejecutar proyectos de inversión. Teniendo las siguientes funciones: </w:t>
      </w:r>
    </w:p>
    <w:p w:rsidR="00886BA0" w:rsidRPr="00F8141A" w:rsidRDefault="00886BA0" w:rsidP="001C2F19">
      <w:pPr>
        <w:pStyle w:val="Prrafodelista"/>
        <w:numPr>
          <w:ilvl w:val="0"/>
          <w:numId w:val="2"/>
        </w:numPr>
        <w:spacing w:after="0" w:line="240" w:lineRule="auto"/>
        <w:ind w:left="1134" w:hanging="284"/>
        <w:contextualSpacing/>
        <w:jc w:val="both"/>
        <w:rPr>
          <w:rFonts w:ascii="Arial" w:hAnsi="Arial" w:cs="Arial"/>
        </w:rPr>
      </w:pPr>
      <w:r w:rsidRPr="00F8141A">
        <w:rPr>
          <w:rFonts w:ascii="Arial" w:hAnsi="Arial" w:cs="Arial"/>
        </w:rPr>
        <w:t xml:space="preserve">Organización del espacio físico y determinación de uso del suelo promoviendo la conservación del patrimonio histórico, cultural y paisajístico. </w:t>
      </w:r>
    </w:p>
    <w:p w:rsidR="00886BA0" w:rsidRPr="00F8141A" w:rsidRDefault="00886BA0" w:rsidP="001C2F19">
      <w:pPr>
        <w:pStyle w:val="Prrafodelista"/>
        <w:numPr>
          <w:ilvl w:val="0"/>
          <w:numId w:val="2"/>
        </w:numPr>
        <w:spacing w:after="0" w:line="240" w:lineRule="auto"/>
        <w:ind w:left="1134" w:hanging="284"/>
        <w:contextualSpacing/>
        <w:jc w:val="both"/>
        <w:rPr>
          <w:rFonts w:ascii="Arial" w:hAnsi="Arial" w:cs="Arial"/>
        </w:rPr>
      </w:pPr>
      <w:r w:rsidRPr="00F8141A">
        <w:rPr>
          <w:rFonts w:ascii="Arial" w:hAnsi="Arial" w:cs="Arial"/>
        </w:rPr>
        <w:t xml:space="preserve">Saneamiento ambiental y el establecimiento, conservación y administración de áreas de conservación natural, directamente o a través de concesiones. </w:t>
      </w:r>
    </w:p>
    <w:p w:rsidR="00886BA0" w:rsidRPr="00F8141A" w:rsidRDefault="00886BA0" w:rsidP="001C2F19">
      <w:pPr>
        <w:pStyle w:val="Prrafodelista"/>
        <w:numPr>
          <w:ilvl w:val="0"/>
          <w:numId w:val="2"/>
        </w:numPr>
        <w:spacing w:after="0" w:line="240" w:lineRule="auto"/>
        <w:ind w:left="1134" w:hanging="284"/>
        <w:contextualSpacing/>
        <w:jc w:val="both"/>
        <w:rPr>
          <w:rFonts w:ascii="Arial" w:hAnsi="Arial" w:cs="Arial"/>
        </w:rPr>
      </w:pPr>
      <w:r w:rsidRPr="00F8141A">
        <w:rPr>
          <w:rFonts w:ascii="Arial" w:hAnsi="Arial" w:cs="Arial"/>
        </w:rPr>
        <w:t xml:space="preserve">Promover la protección y conservación del ambiente, a través de la formulación, ejecución y monitoreo de los planes y políticas locales en materia ambiental, en concordancia con las políticas, normas y planes regionales, sectoriales y nacionales. </w:t>
      </w:r>
    </w:p>
    <w:p w:rsidR="00886BA0" w:rsidRPr="00F8141A" w:rsidRDefault="00886BA0" w:rsidP="001C2F19">
      <w:pPr>
        <w:pStyle w:val="Prrafodelista"/>
        <w:numPr>
          <w:ilvl w:val="0"/>
          <w:numId w:val="2"/>
        </w:numPr>
        <w:spacing w:after="0" w:line="240" w:lineRule="auto"/>
        <w:ind w:left="1134" w:hanging="284"/>
        <w:contextualSpacing/>
        <w:jc w:val="both"/>
        <w:rPr>
          <w:rFonts w:ascii="Arial" w:hAnsi="Arial" w:cs="Arial"/>
        </w:rPr>
      </w:pPr>
      <w:r w:rsidRPr="00F8141A">
        <w:rPr>
          <w:rFonts w:ascii="Arial" w:hAnsi="Arial" w:cs="Arial"/>
        </w:rPr>
        <w:t xml:space="preserve">Proponer la creación de áreas de conservación ambiental. Promover la educación e investigación ambiental en su localidad e incentivar la participación ciudadana en todos sus niveles. </w:t>
      </w:r>
    </w:p>
    <w:p w:rsidR="00886BA0" w:rsidRPr="00F8141A" w:rsidRDefault="00886BA0" w:rsidP="001C2F19">
      <w:pPr>
        <w:pStyle w:val="Prrafodelista"/>
        <w:numPr>
          <w:ilvl w:val="0"/>
          <w:numId w:val="2"/>
        </w:numPr>
        <w:spacing w:after="0" w:line="240" w:lineRule="auto"/>
        <w:ind w:left="1134" w:hanging="284"/>
        <w:contextualSpacing/>
        <w:jc w:val="both"/>
        <w:rPr>
          <w:rFonts w:ascii="Arial" w:hAnsi="Arial" w:cs="Arial"/>
        </w:rPr>
      </w:pPr>
      <w:r w:rsidRPr="00F8141A">
        <w:rPr>
          <w:rFonts w:ascii="Arial" w:hAnsi="Arial" w:cs="Arial"/>
        </w:rPr>
        <w:t xml:space="preserve">En materia de desarrollo y economía local, es tarea del municipio, el fomento de las inversiones privadas en proyectos de interés local, como lo son los </w:t>
      </w:r>
      <w:r w:rsidRPr="00F8141A">
        <w:rPr>
          <w:rFonts w:ascii="Arial" w:hAnsi="Arial" w:cs="Arial"/>
        </w:rPr>
        <w:lastRenderedPageBreak/>
        <w:t xml:space="preserve">proyectos forestales y el fomento del turismo local sostenible, para lo cual es importante el tema de los servicios ambientales. </w:t>
      </w:r>
      <w:r w:rsidR="00E0230D" w:rsidRPr="00F8141A">
        <w:rPr>
          <w:rFonts w:ascii="Arial" w:hAnsi="Arial" w:cs="Arial"/>
        </w:rPr>
        <w:fldChar w:fldCharType="begin"/>
      </w:r>
      <w:r w:rsidRPr="00F8141A">
        <w:rPr>
          <w:rFonts w:ascii="Arial" w:hAnsi="Arial" w:cs="Arial"/>
        </w:rPr>
        <w:instrText xml:space="preserve"> XE "indice" \r "Indice1" \b \i </w:instrText>
      </w:r>
      <w:r w:rsidR="00E0230D" w:rsidRPr="00F8141A">
        <w:rPr>
          <w:rFonts w:ascii="Arial" w:hAnsi="Arial" w:cs="Arial"/>
        </w:rPr>
        <w:fldChar w:fldCharType="end"/>
      </w:r>
    </w:p>
    <w:p w:rsidR="00886BA0" w:rsidRPr="00F8141A" w:rsidRDefault="00886BA0" w:rsidP="00D7440C">
      <w:pPr>
        <w:ind w:left="709"/>
        <w:jc w:val="both"/>
        <w:rPr>
          <w:rFonts w:ascii="Arial" w:hAnsi="Arial" w:cs="Arial"/>
          <w:sz w:val="22"/>
          <w:szCs w:val="22"/>
        </w:rPr>
      </w:pPr>
    </w:p>
    <w:p w:rsidR="00886BA0" w:rsidRPr="00F8141A" w:rsidRDefault="00886BA0" w:rsidP="001C2F19">
      <w:pPr>
        <w:ind w:left="567"/>
        <w:jc w:val="both"/>
        <w:rPr>
          <w:rFonts w:ascii="Arial" w:hAnsi="Arial" w:cs="Arial"/>
          <w:sz w:val="22"/>
          <w:szCs w:val="22"/>
        </w:rPr>
      </w:pPr>
      <w:r w:rsidRPr="00F8141A">
        <w:rPr>
          <w:rFonts w:ascii="Arial" w:hAnsi="Arial" w:cs="Arial"/>
          <w:sz w:val="22"/>
          <w:szCs w:val="22"/>
        </w:rPr>
        <w:t>Además de las anteriores, las normas que rigen el presente estudio son las siguientes:</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Ley Nº 27783, Ley de Bases de la Descentralización.</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Ley N° 29289, Ley de Presupuesto del Sector Público para el Año Fiscal 2009.</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Ley Nº 27806, Ley de Transparencia y de Acceso a la Información Pública.</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 xml:space="preserve">Ley N° 26721, Ley de ampliación de los alcances de la ley sobre prohibición de tala </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 xml:space="preserve">Ley N° </w:t>
      </w:r>
      <w:r w:rsidR="001C2F19" w:rsidRPr="00F8141A">
        <w:rPr>
          <w:rFonts w:ascii="Arial" w:hAnsi="Arial" w:cs="Arial"/>
        </w:rPr>
        <w:t>27446</w:t>
      </w:r>
      <w:r w:rsidRPr="00F8141A">
        <w:rPr>
          <w:rFonts w:ascii="Arial" w:hAnsi="Arial" w:cs="Arial"/>
        </w:rPr>
        <w:t xml:space="preserve">, </w:t>
      </w:r>
      <w:r w:rsidR="001C2F19" w:rsidRPr="00F8141A">
        <w:rPr>
          <w:rFonts w:ascii="Arial" w:hAnsi="Arial" w:cs="Arial"/>
        </w:rPr>
        <w:t>Ley del Sistema Nacional de Evaluación del Impacto Ambiental</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Ley N° 26821, Ley Orgánica para el Aprovechamiento Sostenible de los Recursos Naturales</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Ley N° 24027, Ley General de Turismo</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Ley N° 27308, Ley Forestal y de Fauna Silvestre</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Ley N° 26839, Ley sobre la conservación y aprovechamiento sostenible de la Diversidad Biológica.</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Ley N° 29338, Ley de Recursos Hídricos</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Decreto Legislativo Nº 1013: Ley de Creación, Organización y Funciones del Ministerio del Ambiente</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Decreto Ley N° 22175: Ley de comunidades Nativas y de Desarrollo Agrario de la Selva y Ceja de Selva.</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Decreto Ley N° 21419: Normas sobre intangibilidad de terrenos agrícolas</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b/>
        </w:rPr>
      </w:pPr>
      <w:r w:rsidRPr="00F8141A">
        <w:rPr>
          <w:rFonts w:ascii="Arial" w:hAnsi="Arial" w:cs="Arial"/>
        </w:rPr>
        <w:t>Decreto Legislativo N° 1017: Ley de Contrataciones y Adquisiciones del Estado</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Decreto Supremo N° 102-2001-PCM que aprueba la Estrategia Nacional de la Diversidad Biológica (ENDB),</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Decreto Supremo N° 086-2003-PCM, Estrategia Nacional sobre Cambio Climático</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Decreto Supremo Nº 068 -2001- PCM, que aprueba el reglamento de la ley sobre conservación y aprovechamiento sostenible de la diversidad biológica.</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Decreto Supremo N° 057-2005-PCM, que aprueba el Plan Nacional de Competitividad.</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Decreto Supremo Nº 087-2004/PCM, Reglamento de Zonificación Ecológica y Económica</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Decreto Supremo N° 068-86- AG, Establecimiento Parque Nacional Yanachaga - Chemillen.</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 xml:space="preserve">Decreto Supremo N° 015 – 2007 – AG, Modifican el Reglamento de la Ley de ANP. </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Resolución Suprema N° 0101 – 87 – AG –DGFF, Establecimiento Bosque de Protección San Matías San Carlos.</w:t>
      </w:r>
    </w:p>
    <w:p w:rsidR="00886BA0" w:rsidRPr="00F8141A" w:rsidRDefault="00886BA0" w:rsidP="00D7440C">
      <w:pPr>
        <w:pStyle w:val="Prrafodelista"/>
        <w:numPr>
          <w:ilvl w:val="0"/>
          <w:numId w:val="2"/>
        </w:numPr>
        <w:spacing w:after="0" w:line="240" w:lineRule="auto"/>
        <w:ind w:left="1134"/>
        <w:contextualSpacing/>
        <w:jc w:val="both"/>
        <w:rPr>
          <w:rFonts w:ascii="Arial" w:hAnsi="Arial" w:cs="Arial"/>
        </w:rPr>
      </w:pPr>
      <w:r w:rsidRPr="00F8141A">
        <w:rPr>
          <w:rFonts w:ascii="Arial" w:hAnsi="Arial" w:cs="Arial"/>
        </w:rPr>
        <w:t>Reglamento del SNIP, aprobado por el DS. Nº 102-2008-EF, modificado por los DS. Nº 185-2007-EF y 039-2008-EF.</w:t>
      </w:r>
    </w:p>
    <w:p w:rsidR="00886BA0" w:rsidRPr="00F8141A" w:rsidRDefault="00886BA0" w:rsidP="00D7440C">
      <w:pPr>
        <w:ind w:left="708"/>
        <w:jc w:val="both"/>
        <w:rPr>
          <w:rFonts w:ascii="Arial" w:hAnsi="Arial" w:cs="Arial"/>
          <w:sz w:val="22"/>
          <w:szCs w:val="22"/>
          <w:lang w:val="es-PE"/>
        </w:rPr>
      </w:pPr>
    </w:p>
    <w:p w:rsidR="00E36AAE" w:rsidRPr="00F8141A" w:rsidRDefault="00767EC7" w:rsidP="00D7440C">
      <w:pPr>
        <w:ind w:left="709"/>
        <w:jc w:val="both"/>
        <w:rPr>
          <w:rFonts w:ascii="Arial" w:hAnsi="Arial" w:cs="Arial"/>
          <w:lang w:val="es-ES_tradnl"/>
        </w:rPr>
      </w:pPr>
      <w:r w:rsidRPr="00F8141A">
        <w:rPr>
          <w:rFonts w:ascii="Arial" w:hAnsi="Arial" w:cs="Arial"/>
          <w:b/>
          <w:bCs/>
          <w:iCs/>
          <w:sz w:val="22"/>
          <w:szCs w:val="22"/>
        </w:rPr>
        <w:t xml:space="preserve">El Plan de Desarrollo </w:t>
      </w:r>
      <w:r w:rsidR="00905FFE" w:rsidRPr="00F8141A">
        <w:rPr>
          <w:rFonts w:ascii="Arial" w:hAnsi="Arial" w:cs="Arial"/>
          <w:b/>
          <w:bCs/>
          <w:iCs/>
          <w:sz w:val="22"/>
          <w:szCs w:val="22"/>
        </w:rPr>
        <w:t xml:space="preserve">Regional </w:t>
      </w:r>
      <w:r w:rsidRPr="00F8141A">
        <w:rPr>
          <w:rFonts w:ascii="Arial" w:hAnsi="Arial" w:cs="Arial"/>
          <w:b/>
          <w:bCs/>
          <w:iCs/>
          <w:sz w:val="22"/>
          <w:szCs w:val="22"/>
        </w:rPr>
        <w:t>Concertado 2007-20</w:t>
      </w:r>
      <w:r w:rsidR="00905FFE" w:rsidRPr="00F8141A">
        <w:rPr>
          <w:rFonts w:ascii="Arial" w:hAnsi="Arial" w:cs="Arial"/>
          <w:b/>
          <w:bCs/>
          <w:iCs/>
          <w:sz w:val="22"/>
          <w:szCs w:val="22"/>
        </w:rPr>
        <w:t>24</w:t>
      </w:r>
      <w:r w:rsidRPr="00F8141A">
        <w:rPr>
          <w:rFonts w:ascii="Arial" w:hAnsi="Arial" w:cs="Arial"/>
          <w:b/>
          <w:bCs/>
          <w:iCs/>
          <w:sz w:val="22"/>
          <w:szCs w:val="22"/>
        </w:rPr>
        <w:t xml:space="preserve"> (Gobierno Regional de </w:t>
      </w:r>
      <w:r w:rsidR="00905FFE" w:rsidRPr="00F8141A">
        <w:rPr>
          <w:rFonts w:ascii="Arial" w:hAnsi="Arial" w:cs="Arial"/>
          <w:b/>
          <w:bCs/>
          <w:iCs/>
          <w:sz w:val="22"/>
          <w:szCs w:val="22"/>
        </w:rPr>
        <w:t>Ayacucho</w:t>
      </w:r>
      <w:r w:rsidRPr="00F8141A">
        <w:rPr>
          <w:rFonts w:ascii="Arial" w:hAnsi="Arial" w:cs="Arial"/>
          <w:b/>
          <w:bCs/>
          <w:iCs/>
          <w:sz w:val="22"/>
          <w:szCs w:val="22"/>
        </w:rPr>
        <w:t>, 20</w:t>
      </w:r>
      <w:r w:rsidR="0089598D" w:rsidRPr="00F8141A">
        <w:rPr>
          <w:rFonts w:ascii="Arial" w:hAnsi="Arial" w:cs="Arial"/>
          <w:b/>
          <w:bCs/>
          <w:iCs/>
          <w:sz w:val="22"/>
          <w:szCs w:val="22"/>
        </w:rPr>
        <w:t>24</w:t>
      </w:r>
      <w:r w:rsidRPr="00F8141A">
        <w:rPr>
          <w:rFonts w:ascii="Arial" w:hAnsi="Arial" w:cs="Arial"/>
          <w:b/>
          <w:bCs/>
          <w:iCs/>
          <w:sz w:val="22"/>
          <w:szCs w:val="22"/>
        </w:rPr>
        <w:t xml:space="preserve">) </w:t>
      </w:r>
      <w:r w:rsidR="00E00E7C" w:rsidRPr="00F8141A">
        <w:rPr>
          <w:rFonts w:ascii="Arial" w:hAnsi="Arial" w:cs="Arial"/>
          <w:bCs/>
          <w:iCs/>
          <w:sz w:val="22"/>
          <w:szCs w:val="22"/>
        </w:rPr>
        <w:t>Los lineamiento de política en esta dimensión, están orientados a que la población ayacuchana cuente con educación y cultura ambiental, que preserve la calidad de vida mediante adecuadas prácticas de manejo de los recursos naturales y el medio ambiente y que se viabilice el acondicionamiento territorial.</w:t>
      </w:r>
    </w:p>
    <w:p w:rsidR="00E00E7C" w:rsidRPr="00F8141A" w:rsidRDefault="00E00E7C" w:rsidP="00D7440C">
      <w:pPr>
        <w:ind w:left="709"/>
        <w:jc w:val="both"/>
        <w:rPr>
          <w:rFonts w:ascii="Arial" w:hAnsi="Arial" w:cs="Arial"/>
          <w:bCs/>
          <w:iCs/>
          <w:sz w:val="22"/>
          <w:szCs w:val="22"/>
        </w:rPr>
      </w:pPr>
    </w:p>
    <w:p w:rsidR="007F705D" w:rsidRPr="00F8141A" w:rsidRDefault="00767EC7" w:rsidP="00D7440C">
      <w:pPr>
        <w:ind w:left="709"/>
        <w:jc w:val="both"/>
        <w:rPr>
          <w:rFonts w:ascii="Arial" w:hAnsi="Arial" w:cs="Arial"/>
          <w:bCs/>
          <w:iCs/>
          <w:sz w:val="22"/>
          <w:szCs w:val="22"/>
        </w:rPr>
      </w:pPr>
      <w:r w:rsidRPr="00F8141A">
        <w:rPr>
          <w:rFonts w:ascii="Arial" w:hAnsi="Arial" w:cs="Arial"/>
          <w:b/>
          <w:bCs/>
          <w:iCs/>
          <w:sz w:val="22"/>
          <w:szCs w:val="22"/>
        </w:rPr>
        <w:lastRenderedPageBreak/>
        <w:t xml:space="preserve">Agenda Ambiental Regional </w:t>
      </w:r>
      <w:r w:rsidR="00E00E7C" w:rsidRPr="00F8141A">
        <w:rPr>
          <w:rFonts w:ascii="Arial" w:hAnsi="Arial" w:cs="Arial"/>
          <w:b/>
          <w:bCs/>
          <w:iCs/>
          <w:sz w:val="22"/>
          <w:szCs w:val="22"/>
        </w:rPr>
        <w:t>Ayacucho</w:t>
      </w:r>
      <w:r w:rsidRPr="00F8141A">
        <w:rPr>
          <w:rFonts w:ascii="Arial" w:hAnsi="Arial" w:cs="Arial"/>
          <w:b/>
          <w:bCs/>
          <w:iCs/>
          <w:sz w:val="22"/>
          <w:szCs w:val="22"/>
        </w:rPr>
        <w:t xml:space="preserve"> (aprobado por Ordenanza Regional Nº </w:t>
      </w:r>
      <w:r w:rsidR="007F705D" w:rsidRPr="00F8141A">
        <w:rPr>
          <w:rFonts w:ascii="Arial" w:hAnsi="Arial" w:cs="Arial"/>
          <w:b/>
          <w:bCs/>
          <w:iCs/>
          <w:sz w:val="22"/>
          <w:szCs w:val="22"/>
        </w:rPr>
        <w:t>020</w:t>
      </w:r>
      <w:r w:rsidRPr="00F8141A">
        <w:rPr>
          <w:rFonts w:ascii="Arial" w:hAnsi="Arial" w:cs="Arial"/>
          <w:b/>
          <w:bCs/>
          <w:iCs/>
          <w:sz w:val="22"/>
          <w:szCs w:val="22"/>
        </w:rPr>
        <w:t>-20</w:t>
      </w:r>
      <w:r w:rsidR="007F705D" w:rsidRPr="00F8141A">
        <w:rPr>
          <w:rFonts w:ascii="Arial" w:hAnsi="Arial" w:cs="Arial"/>
          <w:b/>
          <w:bCs/>
          <w:iCs/>
          <w:sz w:val="22"/>
          <w:szCs w:val="22"/>
        </w:rPr>
        <w:t>10</w:t>
      </w:r>
      <w:r w:rsidRPr="00F8141A">
        <w:rPr>
          <w:rFonts w:ascii="Arial" w:hAnsi="Arial" w:cs="Arial"/>
          <w:b/>
          <w:bCs/>
          <w:iCs/>
          <w:sz w:val="22"/>
          <w:szCs w:val="22"/>
        </w:rPr>
        <w:t>-</w:t>
      </w:r>
      <w:r w:rsidR="007F705D" w:rsidRPr="00F8141A">
        <w:rPr>
          <w:rFonts w:ascii="Arial" w:hAnsi="Arial" w:cs="Arial"/>
          <w:b/>
          <w:bCs/>
          <w:iCs/>
          <w:sz w:val="22"/>
          <w:szCs w:val="22"/>
        </w:rPr>
        <w:t>GRA/CR</w:t>
      </w:r>
      <w:r w:rsidR="00E36AAE" w:rsidRPr="00F8141A">
        <w:rPr>
          <w:rFonts w:ascii="Arial" w:hAnsi="Arial" w:cs="Arial"/>
          <w:b/>
          <w:bCs/>
          <w:iCs/>
          <w:sz w:val="22"/>
          <w:szCs w:val="22"/>
        </w:rPr>
        <w:t xml:space="preserve">); </w:t>
      </w:r>
      <w:r w:rsidR="007F705D" w:rsidRPr="00F8141A">
        <w:rPr>
          <w:rFonts w:ascii="Arial" w:hAnsi="Arial" w:cs="Arial"/>
          <w:bCs/>
          <w:iCs/>
          <w:sz w:val="22"/>
          <w:szCs w:val="22"/>
        </w:rPr>
        <w:t>instrumento que orienta la Gestión Ambiental Regional con el fin de desarrollar un sistema eficaz y transparente que promueve compromiso y procesos para la mejora de la realidad ambiental, elaborado por la comisión ambiental de Ayacucho y la Gerencia Regional de Recursos Naturales y Gestión del Medio Ambienteen un proceso participativo y consensuado por los sectores públicos y privados de la Región Ayacucho, que en calidad de Anexo se adjunta a la presente Ordenanza Regional.</w:t>
      </w: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E00E7C" w:rsidRPr="00F8141A" w:rsidRDefault="00E00E7C" w:rsidP="00D7440C">
      <w:pPr>
        <w:autoSpaceDE w:val="0"/>
        <w:autoSpaceDN w:val="0"/>
        <w:adjustRightInd w:val="0"/>
        <w:jc w:val="both"/>
        <w:rPr>
          <w:rFonts w:ascii="Arial" w:hAnsi="Arial" w:cs="Arial"/>
          <w:bCs/>
          <w:sz w:val="22"/>
          <w:szCs w:val="22"/>
        </w:rPr>
      </w:pPr>
    </w:p>
    <w:p w:rsidR="00E00E7C" w:rsidRPr="00F8141A" w:rsidRDefault="00E00E7C" w:rsidP="00D7440C">
      <w:pPr>
        <w:autoSpaceDE w:val="0"/>
        <w:autoSpaceDN w:val="0"/>
        <w:adjustRightInd w:val="0"/>
        <w:jc w:val="both"/>
        <w:rPr>
          <w:rFonts w:ascii="Arial" w:hAnsi="Arial" w:cs="Arial"/>
          <w:bCs/>
          <w:sz w:val="22"/>
          <w:szCs w:val="22"/>
        </w:rPr>
      </w:pPr>
    </w:p>
    <w:p w:rsidR="00E00E7C" w:rsidRPr="00F8141A" w:rsidRDefault="00E00E7C" w:rsidP="00D7440C">
      <w:pPr>
        <w:autoSpaceDE w:val="0"/>
        <w:autoSpaceDN w:val="0"/>
        <w:adjustRightInd w:val="0"/>
        <w:jc w:val="both"/>
        <w:rPr>
          <w:rFonts w:ascii="Arial" w:hAnsi="Arial" w:cs="Arial"/>
          <w:bCs/>
          <w:sz w:val="22"/>
          <w:szCs w:val="22"/>
        </w:rPr>
      </w:pPr>
    </w:p>
    <w:p w:rsidR="00112FB1" w:rsidRPr="00F8141A" w:rsidRDefault="00112FB1" w:rsidP="00D7440C">
      <w:pPr>
        <w:autoSpaceDE w:val="0"/>
        <w:autoSpaceDN w:val="0"/>
        <w:adjustRightInd w:val="0"/>
        <w:jc w:val="both"/>
        <w:rPr>
          <w:rFonts w:ascii="Arial" w:hAnsi="Arial" w:cs="Arial"/>
          <w:bCs/>
          <w:sz w:val="22"/>
          <w:szCs w:val="22"/>
        </w:rPr>
      </w:pPr>
    </w:p>
    <w:p w:rsidR="0013449F" w:rsidRPr="00F8141A" w:rsidRDefault="0013449F" w:rsidP="00D7440C">
      <w:pPr>
        <w:autoSpaceDE w:val="0"/>
        <w:autoSpaceDN w:val="0"/>
        <w:adjustRightInd w:val="0"/>
        <w:jc w:val="both"/>
        <w:rPr>
          <w:rFonts w:ascii="Arial" w:hAnsi="Arial" w:cs="Arial"/>
          <w:bCs/>
          <w:sz w:val="22"/>
          <w:szCs w:val="22"/>
        </w:rPr>
      </w:pPr>
    </w:p>
    <w:p w:rsidR="0013449F" w:rsidRPr="00F8141A" w:rsidRDefault="0013449F"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5D37BB">
      <w:pPr>
        <w:spacing w:before="100" w:beforeAutospacing="1" w:after="100" w:afterAutospacing="1"/>
        <w:rPr>
          <w:rFonts w:ascii="Arial" w:hAnsi="Arial" w:cs="Arial"/>
        </w:rPr>
      </w:pPr>
      <w:r w:rsidRPr="00F8141A">
        <w:rPr>
          <w:rFonts w:ascii="Arial" w:hAnsi="Arial" w:cs="Arial"/>
          <w:bCs/>
          <w:sz w:val="22"/>
          <w:szCs w:val="22"/>
        </w:rPr>
        <w:tab/>
      </w:r>
    </w:p>
    <w:p w:rsidR="005D37BB" w:rsidRDefault="005D37BB"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A439CF" w:rsidRDefault="00A439CF" w:rsidP="005D37BB">
      <w:pPr>
        <w:spacing w:before="100" w:beforeAutospacing="1" w:after="100" w:afterAutospacing="1"/>
        <w:rPr>
          <w:rFonts w:ascii="Arial" w:hAnsi="Arial" w:cs="Arial"/>
        </w:rPr>
      </w:pPr>
    </w:p>
    <w:p w:rsidR="005D37BB" w:rsidRPr="00F8141A" w:rsidRDefault="005D37BB" w:rsidP="005D37BB">
      <w:pPr>
        <w:spacing w:before="100" w:beforeAutospacing="1" w:after="100" w:afterAutospacing="1"/>
        <w:rPr>
          <w:rFonts w:ascii="Arial" w:hAnsi="Arial" w:cs="Arial"/>
        </w:rPr>
      </w:pPr>
    </w:p>
    <w:p w:rsidR="005D37BB" w:rsidRPr="00F8141A" w:rsidRDefault="005D37BB" w:rsidP="005D37BB">
      <w:pPr>
        <w:spacing w:line="360" w:lineRule="auto"/>
        <w:ind w:left="708"/>
        <w:rPr>
          <w:rFonts w:ascii="Arial" w:hAnsi="Arial" w:cs="Arial"/>
        </w:rPr>
      </w:pPr>
      <w:r w:rsidRPr="00F8141A">
        <w:rPr>
          <w:rFonts w:ascii="Arial" w:hAnsi="Arial" w:cs="Arial"/>
          <w:bCs/>
          <w:noProof/>
          <w:lang w:val="es-PE" w:eastAsia="es-PE"/>
        </w:rPr>
        <mc:AlternateContent>
          <mc:Choice Requires="wps">
            <w:drawing>
              <wp:anchor distT="0" distB="0" distL="114300" distR="114300" simplePos="0" relativeHeight="251634176" behindDoc="0" locked="0" layoutInCell="1" allowOverlap="1" wp14:anchorId="5D9D6C4C" wp14:editId="7B508FC6">
                <wp:simplePos x="0" y="0"/>
                <wp:positionH relativeFrom="column">
                  <wp:posOffset>-114300</wp:posOffset>
                </wp:positionH>
                <wp:positionV relativeFrom="paragraph">
                  <wp:posOffset>225425</wp:posOffset>
                </wp:positionV>
                <wp:extent cx="5715000" cy="0"/>
                <wp:effectExtent l="32385" t="34290" r="34290" b="32385"/>
                <wp:wrapNone/>
                <wp:docPr id="479" name="Conector recto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7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" strokeweight="4.5pt">
                <v:stroke linestyle="thinThick"/>
              </v:line>
            </w:pict>
          </mc:Fallback>
        </mc:AlternateContent>
      </w:r>
    </w:p>
    <w:p w:rsidR="005D37BB" w:rsidRPr="00F8141A" w:rsidRDefault="005D37BB" w:rsidP="005D37BB">
      <w:pPr>
        <w:pStyle w:val="Sub-ttulo"/>
        <w:spacing w:line="360" w:lineRule="auto"/>
        <w:ind w:left="720" w:firstLine="720"/>
        <w:jc w:val="right"/>
        <w:rPr>
          <w:rFonts w:cs="Arial"/>
          <w:bCs/>
          <w:szCs w:val="24"/>
        </w:rPr>
      </w:pPr>
    </w:p>
    <w:p w:rsidR="005D37BB" w:rsidRPr="00F8141A" w:rsidRDefault="005D37BB" w:rsidP="005D37BB">
      <w:pPr>
        <w:pStyle w:val="Sub-ttulo"/>
        <w:spacing w:line="360" w:lineRule="auto"/>
        <w:ind w:left="720" w:firstLine="720"/>
        <w:jc w:val="right"/>
        <w:rPr>
          <w:rFonts w:cs="Arial"/>
          <w:b w:val="0"/>
          <w:bCs/>
          <w:sz w:val="32"/>
          <w:szCs w:val="32"/>
        </w:rPr>
      </w:pPr>
      <w:r w:rsidRPr="00F8141A">
        <w:rPr>
          <w:rFonts w:cs="Arial"/>
          <w:b w:val="0"/>
          <w:bCs/>
          <w:sz w:val="32"/>
          <w:szCs w:val="32"/>
        </w:rPr>
        <w:t>III. IDENTIFICACIÓN</w:t>
      </w:r>
    </w:p>
    <w:p w:rsidR="005D37BB" w:rsidRPr="00F8141A" w:rsidRDefault="005D37BB" w:rsidP="005D37BB">
      <w:pPr>
        <w:pStyle w:val="Sub-ttulo"/>
        <w:spacing w:line="360" w:lineRule="auto"/>
        <w:ind w:left="720" w:firstLine="720"/>
        <w:jc w:val="right"/>
        <w:rPr>
          <w:rFonts w:cs="Arial"/>
          <w:bCs/>
          <w:szCs w:val="24"/>
        </w:rPr>
      </w:pPr>
      <w:r w:rsidRPr="00F8141A">
        <w:rPr>
          <w:rFonts w:cs="Arial"/>
          <w:noProof/>
          <w:lang w:eastAsia="es-PE"/>
        </w:rPr>
        <mc:AlternateContent>
          <mc:Choice Requires="wps">
            <w:drawing>
              <wp:anchor distT="0" distB="0" distL="114300" distR="114300" simplePos="0" relativeHeight="251635200" behindDoc="0" locked="0" layoutInCell="1" allowOverlap="1" wp14:anchorId="5CA89BE9" wp14:editId="4B721296">
                <wp:simplePos x="0" y="0"/>
                <wp:positionH relativeFrom="column">
                  <wp:posOffset>-114300</wp:posOffset>
                </wp:positionH>
                <wp:positionV relativeFrom="paragraph">
                  <wp:posOffset>175895</wp:posOffset>
                </wp:positionV>
                <wp:extent cx="5715000" cy="0"/>
                <wp:effectExtent l="32385" t="29210" r="34290" b="37465"/>
                <wp:wrapNone/>
                <wp:docPr id="478" name="Conector recto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7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85pt" to="4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" strokeweight="4.5pt">
                <v:stroke linestyle="thickThin"/>
              </v:line>
            </w:pict>
          </mc:Fallback>
        </mc:AlternateContent>
      </w:r>
    </w:p>
    <w:p w:rsidR="005D37BB" w:rsidRPr="00F8141A" w:rsidRDefault="005D37BB" w:rsidP="005D37BB">
      <w:pPr>
        <w:pStyle w:val="Sub-ttulo"/>
        <w:spacing w:line="360" w:lineRule="auto"/>
        <w:ind w:left="720" w:firstLine="720"/>
        <w:jc w:val="right"/>
        <w:rPr>
          <w:rFonts w:cs="Arial"/>
          <w:bCs/>
          <w:szCs w:val="24"/>
        </w:rPr>
      </w:pPr>
    </w:p>
    <w:p w:rsidR="005D37BB" w:rsidRPr="00F8141A" w:rsidRDefault="005D37BB" w:rsidP="005D37BB">
      <w:pPr>
        <w:pStyle w:val="Sub-ttulo"/>
        <w:spacing w:line="360" w:lineRule="auto"/>
        <w:ind w:left="720" w:firstLine="720"/>
        <w:jc w:val="right"/>
        <w:rPr>
          <w:rFonts w:cs="Arial"/>
          <w:bCs/>
          <w:szCs w:val="24"/>
        </w:rPr>
      </w:pPr>
    </w:p>
    <w:p w:rsidR="005D37BB" w:rsidRPr="00F8141A" w:rsidRDefault="005D37BB" w:rsidP="005D37BB">
      <w:pPr>
        <w:pStyle w:val="Sub-ttulo"/>
        <w:spacing w:line="360" w:lineRule="auto"/>
        <w:ind w:left="720" w:firstLine="720"/>
        <w:jc w:val="right"/>
        <w:rPr>
          <w:rFonts w:cs="Arial"/>
          <w:bCs/>
          <w:szCs w:val="24"/>
        </w:rPr>
      </w:pPr>
    </w:p>
    <w:p w:rsidR="005D37BB" w:rsidRPr="00F8141A" w:rsidRDefault="005D37BB" w:rsidP="005D37BB">
      <w:pPr>
        <w:pStyle w:val="Sub-ttulo"/>
        <w:spacing w:line="360" w:lineRule="auto"/>
        <w:ind w:left="720" w:firstLine="720"/>
        <w:jc w:val="right"/>
        <w:rPr>
          <w:rFonts w:cs="Arial"/>
          <w:bCs/>
          <w:szCs w:val="24"/>
        </w:rPr>
      </w:pPr>
    </w:p>
    <w:p w:rsidR="005D37BB" w:rsidRPr="00F8141A" w:rsidRDefault="005D37BB" w:rsidP="005D37BB">
      <w:pPr>
        <w:tabs>
          <w:tab w:val="left" w:pos="3698"/>
        </w:tabs>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5D37BB" w:rsidRPr="00F8141A" w:rsidRDefault="005D37BB" w:rsidP="00D7440C">
      <w:pPr>
        <w:autoSpaceDE w:val="0"/>
        <w:autoSpaceDN w:val="0"/>
        <w:adjustRightInd w:val="0"/>
        <w:jc w:val="both"/>
        <w:rPr>
          <w:rFonts w:ascii="Arial" w:hAnsi="Arial" w:cs="Arial"/>
          <w:bCs/>
          <w:sz w:val="22"/>
          <w:szCs w:val="22"/>
        </w:rPr>
      </w:pPr>
    </w:p>
    <w:p w:rsidR="0013449F" w:rsidRPr="00F8141A" w:rsidRDefault="0013449F" w:rsidP="00D7440C">
      <w:pPr>
        <w:autoSpaceDE w:val="0"/>
        <w:autoSpaceDN w:val="0"/>
        <w:adjustRightInd w:val="0"/>
        <w:jc w:val="both"/>
        <w:rPr>
          <w:rFonts w:ascii="Arial" w:hAnsi="Arial" w:cs="Arial"/>
          <w:bCs/>
          <w:sz w:val="22"/>
          <w:szCs w:val="22"/>
        </w:rPr>
      </w:pPr>
    </w:p>
    <w:p w:rsidR="001530C1" w:rsidRPr="00F8141A" w:rsidRDefault="00484AA1" w:rsidP="00E84DFD">
      <w:pPr>
        <w:jc w:val="center"/>
        <w:outlineLvl w:val="0"/>
        <w:rPr>
          <w:rFonts w:ascii="Arial" w:hAnsi="Arial" w:cs="Arial"/>
          <w:b/>
          <w:sz w:val="22"/>
          <w:szCs w:val="22"/>
        </w:rPr>
      </w:pPr>
      <w:bookmarkStart w:id="70" w:name="_Toc263932872"/>
      <w:bookmarkStart w:id="71" w:name="_Toc263934286"/>
      <w:bookmarkStart w:id="72" w:name="_Toc263935175"/>
      <w:bookmarkStart w:id="73" w:name="_Toc263935283"/>
      <w:bookmarkStart w:id="74" w:name="_Toc263925076"/>
      <w:bookmarkStart w:id="75" w:name="_Toc264012657"/>
      <w:bookmarkStart w:id="76" w:name="_Toc264019717"/>
      <w:bookmarkStart w:id="77" w:name="_Toc264025940"/>
      <w:bookmarkStart w:id="78" w:name="_Toc264026944"/>
      <w:r w:rsidRPr="00F8141A">
        <w:rPr>
          <w:rFonts w:ascii="Arial" w:hAnsi="Arial" w:cs="Arial"/>
          <w:b/>
          <w:sz w:val="22"/>
          <w:szCs w:val="22"/>
        </w:rPr>
        <w:t>Capítulo III: Identificación</w:t>
      </w:r>
      <w:bookmarkEnd w:id="70"/>
      <w:bookmarkEnd w:id="71"/>
      <w:bookmarkEnd w:id="72"/>
      <w:bookmarkEnd w:id="73"/>
      <w:bookmarkEnd w:id="74"/>
      <w:bookmarkEnd w:id="75"/>
      <w:bookmarkEnd w:id="76"/>
      <w:bookmarkEnd w:id="77"/>
      <w:bookmarkEnd w:id="78"/>
    </w:p>
    <w:p w:rsidR="00484AA1" w:rsidRPr="00F8141A" w:rsidRDefault="00484AA1" w:rsidP="00D7440C">
      <w:pPr>
        <w:jc w:val="center"/>
        <w:rPr>
          <w:rFonts w:ascii="Arial" w:hAnsi="Arial" w:cs="Arial"/>
          <w:b/>
          <w:sz w:val="22"/>
          <w:szCs w:val="22"/>
        </w:rPr>
      </w:pPr>
    </w:p>
    <w:p w:rsidR="00C46F60" w:rsidRPr="00F8141A" w:rsidRDefault="00C46F60" w:rsidP="00C46F60">
      <w:pPr>
        <w:pStyle w:val="Prrafodelista"/>
        <w:numPr>
          <w:ilvl w:val="0"/>
          <w:numId w:val="1"/>
        </w:numPr>
        <w:spacing w:after="0" w:line="240" w:lineRule="auto"/>
        <w:outlineLvl w:val="1"/>
        <w:rPr>
          <w:rFonts w:ascii="Arial" w:eastAsia="Times New Roman" w:hAnsi="Arial" w:cs="Arial"/>
          <w:b/>
          <w:vanish/>
          <w:lang w:val="es-PE" w:eastAsia="es-ES"/>
        </w:rPr>
      </w:pPr>
      <w:bookmarkStart w:id="79" w:name="_Toc263931027"/>
      <w:bookmarkStart w:id="80" w:name="_Toc263931131"/>
      <w:bookmarkStart w:id="81" w:name="_Toc263932714"/>
      <w:bookmarkStart w:id="82" w:name="_Toc263932873"/>
      <w:bookmarkStart w:id="83" w:name="_Toc263934064"/>
      <w:bookmarkStart w:id="84" w:name="_Toc263934178"/>
      <w:bookmarkStart w:id="85" w:name="_Toc263934287"/>
      <w:bookmarkStart w:id="86" w:name="_Toc263934520"/>
      <w:bookmarkStart w:id="87" w:name="_Toc263934662"/>
      <w:bookmarkStart w:id="88" w:name="_Toc263934803"/>
      <w:bookmarkStart w:id="89" w:name="_Toc263935029"/>
      <w:bookmarkStart w:id="90" w:name="_Toc263935176"/>
      <w:bookmarkStart w:id="91" w:name="_Toc263935284"/>
      <w:bookmarkStart w:id="92" w:name="_Toc263935397"/>
      <w:bookmarkStart w:id="93" w:name="_Toc263935549"/>
      <w:bookmarkStart w:id="94" w:name="_Toc263935702"/>
      <w:bookmarkStart w:id="95" w:name="_Toc263862278"/>
      <w:bookmarkStart w:id="96" w:name="_Toc263925077"/>
      <w:bookmarkStart w:id="97" w:name="_Toc264012501"/>
      <w:bookmarkStart w:id="98" w:name="_Toc264012658"/>
      <w:bookmarkStart w:id="99" w:name="_Toc264019718"/>
      <w:bookmarkStart w:id="100" w:name="_Toc264025941"/>
      <w:bookmarkStart w:id="101" w:name="_Toc264026945"/>
      <w:bookmarkStart w:id="102" w:name="_Toc263932874"/>
      <w:bookmarkStart w:id="103" w:name="_Toc263934288"/>
      <w:bookmarkStart w:id="104" w:name="_Toc263935177"/>
      <w:bookmarkStart w:id="105" w:name="_Toc263935285"/>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826BA1" w:rsidRPr="00F8141A" w:rsidRDefault="00826BA1" w:rsidP="00C46F60">
      <w:pPr>
        <w:numPr>
          <w:ilvl w:val="1"/>
          <w:numId w:val="1"/>
        </w:numPr>
        <w:tabs>
          <w:tab w:val="clear" w:pos="1065"/>
          <w:tab w:val="num" w:pos="705"/>
        </w:tabs>
        <w:ind w:left="705"/>
        <w:outlineLvl w:val="1"/>
        <w:rPr>
          <w:rFonts w:ascii="Arial" w:hAnsi="Arial" w:cs="Arial"/>
          <w:b/>
          <w:sz w:val="22"/>
          <w:szCs w:val="22"/>
          <w:lang w:val="es-PE"/>
        </w:rPr>
      </w:pPr>
      <w:bookmarkStart w:id="106" w:name="_Toc263925078"/>
      <w:bookmarkStart w:id="107" w:name="_Toc264012659"/>
      <w:bookmarkStart w:id="108" w:name="_Toc264019719"/>
      <w:bookmarkStart w:id="109" w:name="_Toc264025942"/>
      <w:bookmarkStart w:id="110" w:name="_Toc264026946"/>
      <w:r w:rsidRPr="00F8141A">
        <w:rPr>
          <w:rFonts w:ascii="Arial" w:hAnsi="Arial" w:cs="Arial"/>
          <w:b/>
          <w:sz w:val="22"/>
          <w:szCs w:val="22"/>
          <w:lang w:val="es-PE"/>
        </w:rPr>
        <w:t>DIAGNÓSTICO DE LA SITUACIÓN ACTUAL</w:t>
      </w:r>
      <w:bookmarkEnd w:id="102"/>
      <w:bookmarkEnd w:id="103"/>
      <w:bookmarkEnd w:id="104"/>
      <w:bookmarkEnd w:id="105"/>
      <w:bookmarkEnd w:id="106"/>
      <w:bookmarkEnd w:id="107"/>
      <w:bookmarkEnd w:id="108"/>
      <w:bookmarkEnd w:id="109"/>
      <w:bookmarkEnd w:id="110"/>
    </w:p>
    <w:p w:rsidR="00826BA1" w:rsidRPr="00F8141A" w:rsidRDefault="00826BA1" w:rsidP="00D7440C">
      <w:pPr>
        <w:ind w:left="705"/>
        <w:rPr>
          <w:rFonts w:ascii="Arial" w:hAnsi="Arial" w:cs="Arial"/>
          <w:b/>
          <w:sz w:val="22"/>
          <w:szCs w:val="22"/>
          <w:lang w:val="es-PE"/>
        </w:rPr>
      </w:pPr>
    </w:p>
    <w:p w:rsidR="001210DD" w:rsidRPr="00F8141A" w:rsidRDefault="005D37BB" w:rsidP="005D37BB">
      <w:pPr>
        <w:ind w:left="705"/>
        <w:jc w:val="both"/>
        <w:rPr>
          <w:rFonts w:ascii="Arial" w:hAnsi="Arial" w:cs="Arial"/>
          <w:sz w:val="22"/>
          <w:szCs w:val="22"/>
          <w:lang w:val="es-PE"/>
        </w:rPr>
      </w:pPr>
      <w:r w:rsidRPr="00F8141A">
        <w:rPr>
          <w:rFonts w:ascii="Arial" w:hAnsi="Arial" w:cs="Arial"/>
          <w:sz w:val="22"/>
          <w:szCs w:val="22"/>
          <w:lang w:val="es-PE"/>
        </w:rPr>
        <w:t>El proyecto busca intervenir en las 11 Provincias del departamento de Ayacucho como una política para la implementación de la Gestión Ambiental Regional</w:t>
      </w:r>
      <w:r w:rsidR="00D14444">
        <w:rPr>
          <w:rFonts w:ascii="Arial" w:hAnsi="Arial" w:cs="Arial"/>
          <w:sz w:val="22"/>
          <w:szCs w:val="22"/>
          <w:lang w:val="es-PE"/>
        </w:rPr>
        <w:t xml:space="preserve"> y el Sistema de Información Ambiental Regional</w:t>
      </w:r>
      <w:r w:rsidRPr="00F8141A">
        <w:rPr>
          <w:rFonts w:ascii="Arial" w:hAnsi="Arial" w:cs="Arial"/>
          <w:sz w:val="22"/>
          <w:szCs w:val="22"/>
          <w:lang w:val="es-PE"/>
        </w:rPr>
        <w:t>, con la finalidad de asegurar el cumplimiento de los objetivos ambientales de las entidades de la región de Ayacucho y fortalecer los mecanismos transectoriales de la Gestión Ambiental Regional, haciendo cumplir el rol que corresponde al Gobierno Regional</w:t>
      </w:r>
      <w:r w:rsidR="001210DD" w:rsidRPr="00F8141A">
        <w:rPr>
          <w:rFonts w:ascii="Arial" w:hAnsi="Arial" w:cs="Arial"/>
          <w:sz w:val="22"/>
          <w:szCs w:val="22"/>
          <w:lang w:val="es-PE"/>
        </w:rPr>
        <w:t xml:space="preserve"> y a las entidades sectoriales y locales en el ejercicio de sus atribuciones ambientales en la región.</w:t>
      </w:r>
    </w:p>
    <w:p w:rsidR="001210DD" w:rsidRPr="00F8141A" w:rsidRDefault="001210DD" w:rsidP="005D37BB">
      <w:pPr>
        <w:ind w:left="705"/>
        <w:jc w:val="both"/>
        <w:rPr>
          <w:rFonts w:ascii="Arial" w:hAnsi="Arial" w:cs="Arial"/>
          <w:sz w:val="22"/>
          <w:szCs w:val="22"/>
          <w:lang w:val="es-PE"/>
        </w:rPr>
      </w:pPr>
    </w:p>
    <w:p w:rsidR="005D37BB" w:rsidRPr="00F8141A" w:rsidRDefault="005D37BB" w:rsidP="00D7440C">
      <w:pPr>
        <w:ind w:left="705"/>
        <w:rPr>
          <w:rFonts w:ascii="Arial" w:hAnsi="Arial" w:cs="Arial"/>
          <w:b/>
          <w:sz w:val="22"/>
          <w:szCs w:val="22"/>
          <w:lang w:val="es-PE"/>
        </w:rPr>
      </w:pPr>
    </w:p>
    <w:p w:rsidR="00826BA1" w:rsidRPr="00F8141A" w:rsidRDefault="00826BA1" w:rsidP="00E84DFD">
      <w:pPr>
        <w:numPr>
          <w:ilvl w:val="2"/>
          <w:numId w:val="1"/>
        </w:numPr>
        <w:tabs>
          <w:tab w:val="clear" w:pos="1080"/>
        </w:tabs>
        <w:ind w:left="709" w:hanging="709"/>
        <w:outlineLvl w:val="2"/>
        <w:rPr>
          <w:rFonts w:ascii="Arial" w:hAnsi="Arial" w:cs="Arial"/>
          <w:b/>
          <w:sz w:val="22"/>
          <w:szCs w:val="22"/>
          <w:lang w:val="es-PE"/>
        </w:rPr>
      </w:pPr>
      <w:r w:rsidRPr="00F8141A">
        <w:rPr>
          <w:rFonts w:ascii="Arial" w:hAnsi="Arial" w:cs="Arial"/>
          <w:b/>
          <w:sz w:val="22"/>
          <w:szCs w:val="22"/>
          <w:lang w:val="es-PE"/>
        </w:rPr>
        <w:t xml:space="preserve"> </w:t>
      </w:r>
      <w:bookmarkStart w:id="111" w:name="_Toc264019720"/>
      <w:r w:rsidRPr="00F8141A">
        <w:rPr>
          <w:rFonts w:ascii="Arial" w:hAnsi="Arial" w:cs="Arial"/>
          <w:b/>
          <w:sz w:val="22"/>
          <w:szCs w:val="22"/>
          <w:lang w:val="es-PE"/>
        </w:rPr>
        <w:t>Antecedentes de la Situación que motiva al Proyecto</w:t>
      </w:r>
      <w:bookmarkEnd w:id="111"/>
    </w:p>
    <w:p w:rsidR="00826BA1" w:rsidRPr="00F8141A" w:rsidRDefault="00826BA1" w:rsidP="00970E1D">
      <w:pPr>
        <w:ind w:left="1080"/>
        <w:rPr>
          <w:rFonts w:ascii="Arial" w:hAnsi="Arial" w:cs="Arial"/>
          <w:b/>
          <w:sz w:val="22"/>
          <w:szCs w:val="22"/>
          <w:lang w:val="es-PE"/>
        </w:rPr>
      </w:pPr>
    </w:p>
    <w:p w:rsidR="00C46F60" w:rsidRPr="00F8141A" w:rsidRDefault="00C46F60" w:rsidP="00290A49">
      <w:pPr>
        <w:pStyle w:val="Prrafodelista"/>
        <w:numPr>
          <w:ilvl w:val="0"/>
          <w:numId w:val="16"/>
        </w:numPr>
        <w:spacing w:after="0" w:line="240" w:lineRule="auto"/>
        <w:rPr>
          <w:rFonts w:ascii="Arial" w:eastAsia="Times New Roman" w:hAnsi="Arial" w:cs="Arial"/>
          <w:b/>
          <w:vanish/>
          <w:lang w:eastAsia="es-ES"/>
        </w:rPr>
      </w:pPr>
    </w:p>
    <w:p w:rsidR="00C46F60" w:rsidRPr="00F8141A" w:rsidRDefault="00C46F60" w:rsidP="00290A49">
      <w:pPr>
        <w:pStyle w:val="Prrafodelista"/>
        <w:numPr>
          <w:ilvl w:val="0"/>
          <w:numId w:val="16"/>
        </w:numPr>
        <w:spacing w:after="0" w:line="240" w:lineRule="auto"/>
        <w:rPr>
          <w:rFonts w:ascii="Arial" w:eastAsia="Times New Roman" w:hAnsi="Arial" w:cs="Arial"/>
          <w:b/>
          <w:vanish/>
          <w:lang w:eastAsia="es-ES"/>
        </w:rPr>
      </w:pPr>
    </w:p>
    <w:p w:rsidR="00C46F60" w:rsidRPr="00F8141A" w:rsidRDefault="00C46F60" w:rsidP="00290A49">
      <w:pPr>
        <w:pStyle w:val="Prrafodelista"/>
        <w:numPr>
          <w:ilvl w:val="1"/>
          <w:numId w:val="16"/>
        </w:numPr>
        <w:spacing w:after="0" w:line="240" w:lineRule="auto"/>
        <w:rPr>
          <w:rFonts w:ascii="Arial" w:eastAsia="Times New Roman" w:hAnsi="Arial" w:cs="Arial"/>
          <w:b/>
          <w:vanish/>
          <w:lang w:eastAsia="es-ES"/>
        </w:rPr>
      </w:pPr>
    </w:p>
    <w:p w:rsidR="00C46F60" w:rsidRPr="00F8141A" w:rsidRDefault="00C46F60" w:rsidP="00290A49">
      <w:pPr>
        <w:pStyle w:val="Prrafodelista"/>
        <w:numPr>
          <w:ilvl w:val="2"/>
          <w:numId w:val="16"/>
        </w:numPr>
        <w:spacing w:after="0" w:line="240" w:lineRule="auto"/>
        <w:rPr>
          <w:rFonts w:ascii="Arial" w:eastAsia="Times New Roman" w:hAnsi="Arial" w:cs="Arial"/>
          <w:b/>
          <w:vanish/>
          <w:lang w:eastAsia="es-ES"/>
        </w:rPr>
      </w:pPr>
    </w:p>
    <w:p w:rsidR="00826BA1" w:rsidRPr="00F8141A" w:rsidRDefault="00826BA1" w:rsidP="00290A49">
      <w:pPr>
        <w:numPr>
          <w:ilvl w:val="3"/>
          <w:numId w:val="16"/>
        </w:numPr>
        <w:ind w:left="1134" w:hanging="850"/>
        <w:rPr>
          <w:rFonts w:ascii="Arial" w:hAnsi="Arial" w:cs="Arial"/>
          <w:b/>
          <w:sz w:val="22"/>
          <w:szCs w:val="22"/>
        </w:rPr>
      </w:pPr>
      <w:r w:rsidRPr="00F8141A">
        <w:rPr>
          <w:rFonts w:ascii="Arial" w:hAnsi="Arial" w:cs="Arial"/>
          <w:b/>
          <w:sz w:val="22"/>
          <w:szCs w:val="22"/>
        </w:rPr>
        <w:t xml:space="preserve"> Motivos que generaron la propuesta del proyecto</w:t>
      </w:r>
    </w:p>
    <w:p w:rsidR="00826BA1" w:rsidRPr="00F8141A" w:rsidRDefault="00826BA1" w:rsidP="00D7440C">
      <w:pPr>
        <w:rPr>
          <w:rFonts w:ascii="Arial" w:hAnsi="Arial" w:cs="Arial"/>
          <w:b/>
          <w:sz w:val="22"/>
          <w:szCs w:val="22"/>
          <w:lang w:val="es-PE"/>
        </w:rPr>
      </w:pPr>
    </w:p>
    <w:p w:rsidR="00595D0F" w:rsidRPr="00F8141A" w:rsidRDefault="00595D0F" w:rsidP="006661A8">
      <w:pPr>
        <w:tabs>
          <w:tab w:val="left" w:pos="5660"/>
        </w:tabs>
        <w:ind w:left="567"/>
        <w:jc w:val="both"/>
        <w:rPr>
          <w:rFonts w:ascii="Arial" w:hAnsi="Arial" w:cs="Arial"/>
          <w:sz w:val="22"/>
          <w:szCs w:val="22"/>
          <w:lang w:val="es-PE"/>
        </w:rPr>
      </w:pPr>
    </w:p>
    <w:p w:rsidR="006661A8" w:rsidRPr="00F8141A" w:rsidRDefault="006661A8" w:rsidP="006661A8">
      <w:pPr>
        <w:tabs>
          <w:tab w:val="left" w:pos="5660"/>
        </w:tabs>
        <w:ind w:left="567"/>
        <w:jc w:val="both"/>
        <w:rPr>
          <w:rFonts w:ascii="Arial" w:hAnsi="Arial" w:cs="Arial"/>
          <w:sz w:val="22"/>
          <w:szCs w:val="22"/>
          <w:lang w:val="es-PE"/>
        </w:rPr>
      </w:pPr>
      <w:r w:rsidRPr="00F8141A">
        <w:rPr>
          <w:rFonts w:ascii="Arial" w:hAnsi="Arial" w:cs="Arial"/>
          <w:sz w:val="22"/>
          <w:szCs w:val="22"/>
          <w:lang w:val="es-PE"/>
        </w:rPr>
        <w:t>El proyecto de “</w:t>
      </w:r>
      <w:r w:rsidR="009E30FC">
        <w:rPr>
          <w:rFonts w:ascii="Arial" w:hAnsi="Arial" w:cs="Arial"/>
          <w:sz w:val="22"/>
          <w:szCs w:val="22"/>
          <w:lang w:val="es-PE"/>
        </w:rPr>
        <w:t xml:space="preserve">Implementación </w:t>
      </w:r>
      <w:r w:rsidRPr="00F8141A">
        <w:rPr>
          <w:rFonts w:ascii="Arial" w:hAnsi="Arial" w:cs="Arial"/>
          <w:sz w:val="22"/>
          <w:szCs w:val="22"/>
          <w:lang w:val="es-PE"/>
        </w:rPr>
        <w:t>de la Gestión Ambiental Regional –</w:t>
      </w:r>
      <w:r w:rsidR="00595D0F" w:rsidRPr="00F8141A">
        <w:rPr>
          <w:rFonts w:ascii="Arial" w:hAnsi="Arial" w:cs="Arial"/>
          <w:sz w:val="22"/>
          <w:szCs w:val="22"/>
          <w:lang w:val="es-PE"/>
        </w:rPr>
        <w:t xml:space="preserve"> </w:t>
      </w:r>
      <w:r w:rsidR="001210DD" w:rsidRPr="00F8141A">
        <w:rPr>
          <w:rFonts w:ascii="Arial" w:hAnsi="Arial" w:cs="Arial"/>
          <w:sz w:val="22"/>
          <w:szCs w:val="22"/>
          <w:lang w:val="es-PE"/>
        </w:rPr>
        <w:t>Ayacucho</w:t>
      </w:r>
      <w:r w:rsidRPr="00F8141A">
        <w:rPr>
          <w:rFonts w:ascii="Arial" w:hAnsi="Arial" w:cs="Arial"/>
          <w:sz w:val="22"/>
          <w:szCs w:val="22"/>
          <w:lang w:val="es-PE"/>
        </w:rPr>
        <w:t xml:space="preserve">”, surge como una necesidad inmediata para solucionar los problemas sobre la débil o limitada Gestión Ambiental, que se viene observando en la Región </w:t>
      </w:r>
      <w:r w:rsidR="001C40E5" w:rsidRPr="00F8141A">
        <w:rPr>
          <w:rFonts w:ascii="Arial" w:hAnsi="Arial" w:cs="Arial"/>
          <w:sz w:val="22"/>
          <w:szCs w:val="22"/>
          <w:lang w:val="es-PE"/>
        </w:rPr>
        <w:t>Ayacucho</w:t>
      </w:r>
      <w:r w:rsidRPr="00F8141A">
        <w:rPr>
          <w:rFonts w:ascii="Arial" w:hAnsi="Arial" w:cs="Arial"/>
          <w:sz w:val="22"/>
          <w:szCs w:val="22"/>
          <w:lang w:val="es-PE"/>
        </w:rPr>
        <w:t>.</w:t>
      </w:r>
    </w:p>
    <w:p w:rsidR="006661A8" w:rsidRPr="00F8141A" w:rsidRDefault="006661A8" w:rsidP="006661A8">
      <w:pPr>
        <w:tabs>
          <w:tab w:val="left" w:pos="5660"/>
        </w:tabs>
        <w:ind w:left="567"/>
        <w:rPr>
          <w:rFonts w:ascii="Arial" w:hAnsi="Arial" w:cs="Arial"/>
          <w:sz w:val="22"/>
          <w:szCs w:val="22"/>
          <w:lang w:val="es-PE"/>
        </w:rPr>
      </w:pPr>
    </w:p>
    <w:p w:rsidR="006661A8" w:rsidRPr="00F8141A" w:rsidRDefault="006661A8" w:rsidP="006661A8">
      <w:pPr>
        <w:tabs>
          <w:tab w:val="left" w:pos="5660"/>
        </w:tabs>
        <w:ind w:left="567"/>
        <w:jc w:val="both"/>
        <w:rPr>
          <w:rFonts w:ascii="Arial" w:hAnsi="Arial" w:cs="Arial"/>
          <w:sz w:val="22"/>
          <w:szCs w:val="22"/>
          <w:lang w:val="es-PE"/>
        </w:rPr>
      </w:pPr>
      <w:r w:rsidRPr="00F8141A">
        <w:rPr>
          <w:rFonts w:ascii="Arial" w:hAnsi="Arial" w:cs="Arial"/>
          <w:sz w:val="22"/>
          <w:szCs w:val="22"/>
          <w:lang w:val="es-PE"/>
        </w:rPr>
        <w:t>La labor institucional del estado se ha caracterizado por realizar una  construcción gradual de competencias sectoriales en los diversos ministerios y entidades públicas, los cuales han producido una superposición de competencias y una duplicidad de funciones entre los diversos organismos públicos, ocasionado serias  consecuencias en la capacidad de control y fiscalización de las mismas.</w:t>
      </w:r>
    </w:p>
    <w:p w:rsidR="006661A8" w:rsidRPr="00F8141A" w:rsidRDefault="006661A8" w:rsidP="006661A8">
      <w:pPr>
        <w:tabs>
          <w:tab w:val="left" w:pos="5660"/>
        </w:tabs>
        <w:ind w:left="567"/>
        <w:jc w:val="both"/>
        <w:rPr>
          <w:rFonts w:ascii="Arial" w:hAnsi="Arial" w:cs="Arial"/>
          <w:sz w:val="22"/>
          <w:szCs w:val="22"/>
          <w:lang w:val="es-PE"/>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A la fecha existe un marco normativo regional sobre el Sistema Regional de Gestión Ambiental pero que no ha podido ser implementado por una diversidad de factores entre los que se destaca la débil institucionalidad, un incipiente liderazgo del Gobierno Regional, el hecho que varios sectores estatales (Transporte, Construcción y Vivienda) no abordan los aspectos ambientales tanto por escasez de personal como por débil voluntad política, escasez de recursos materiales, económicos y cuadros profesionales altamente capacitados, limitación de investigación y conocimientos, entre otros factores.</w:t>
      </w:r>
    </w:p>
    <w:p w:rsidR="006661A8" w:rsidRPr="00F8141A" w:rsidRDefault="006661A8" w:rsidP="006661A8">
      <w:pPr>
        <w:ind w:left="567"/>
        <w:jc w:val="both"/>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 xml:space="preserve">La débil institucionalidad para la gestión ambiental regional se explica  además por la existencia de instituciones públicas y privadas con limitada visión de desarrollo, la sectorialización de las funciones de instituciones con competencias ambientales, la persistencia de superposición de competencias y facultades entre los tres niveles de gobierno, la existencia de funcionarios y operadores ambientales con insuficiente capacitación y bajas capacidades para identificar, proponer y ejecutar proyectos y soluciones estructurales, ausencia de estrategias y mecanismos de monitoreo, supervisión y control de la gestión ambiental, débil articulación entre planes de desarrollo nacional, regional, local y los presupuestos participativos, débil articulación entre el sector público y privado para la generación de políticas regionales de desarrollo. A nivel de las gerencias del Gobierno Regional de </w:t>
      </w:r>
      <w:r w:rsidR="001C40E5" w:rsidRPr="00F8141A">
        <w:rPr>
          <w:rFonts w:ascii="Arial" w:hAnsi="Arial" w:cs="Arial"/>
          <w:sz w:val="22"/>
          <w:szCs w:val="22"/>
        </w:rPr>
        <w:lastRenderedPageBreak/>
        <w:t>Ayacucho</w:t>
      </w:r>
      <w:r w:rsidRPr="00F8141A">
        <w:rPr>
          <w:rFonts w:ascii="Arial" w:hAnsi="Arial" w:cs="Arial"/>
          <w:sz w:val="22"/>
          <w:szCs w:val="22"/>
        </w:rPr>
        <w:t xml:space="preserve"> se encuentra que, la planificación se realiza de manera formal con planes no articulados y continuistas, carentes de pensamiento estratégico. Se nota además una débil cultura de integración de dirección y carencia de una política regional de personal articulada y sistémica.</w:t>
      </w:r>
    </w:p>
    <w:p w:rsidR="006661A8" w:rsidRPr="00F8141A" w:rsidRDefault="006661A8" w:rsidP="006661A8">
      <w:pPr>
        <w:ind w:left="567"/>
        <w:jc w:val="both"/>
        <w:rPr>
          <w:rFonts w:ascii="Arial" w:hAnsi="Arial" w:cs="Arial"/>
          <w:sz w:val="22"/>
          <w:szCs w:val="22"/>
        </w:rPr>
      </w:pPr>
    </w:p>
    <w:p w:rsidR="006661A8" w:rsidRPr="00F8141A" w:rsidRDefault="0013449F" w:rsidP="006661A8">
      <w:pPr>
        <w:autoSpaceDE w:val="0"/>
        <w:autoSpaceDN w:val="0"/>
        <w:adjustRightInd w:val="0"/>
        <w:ind w:left="567"/>
        <w:jc w:val="both"/>
        <w:rPr>
          <w:rFonts w:ascii="Arial" w:hAnsi="Arial" w:cs="Arial"/>
          <w:sz w:val="22"/>
          <w:szCs w:val="22"/>
        </w:rPr>
      </w:pPr>
      <w:r w:rsidRPr="00F8141A">
        <w:rPr>
          <w:rFonts w:ascii="Arial" w:hAnsi="Arial" w:cs="Arial"/>
          <w:b/>
          <w:sz w:val="22"/>
          <w:szCs w:val="22"/>
        </w:rPr>
        <w:t>Es importante resaltar que e</w:t>
      </w:r>
      <w:r w:rsidR="006661A8" w:rsidRPr="00F8141A">
        <w:rPr>
          <w:rFonts w:ascii="Arial" w:hAnsi="Arial" w:cs="Arial"/>
          <w:b/>
          <w:sz w:val="22"/>
          <w:szCs w:val="22"/>
        </w:rPr>
        <w:t>l sector de Energía y Minas ha sido el principal promotor del desarrollo de un modelo de gestión transectorial</w:t>
      </w:r>
      <w:r w:rsidR="006661A8" w:rsidRPr="00F8141A">
        <w:rPr>
          <w:rFonts w:ascii="Arial" w:hAnsi="Arial" w:cs="Arial"/>
          <w:sz w:val="22"/>
          <w:szCs w:val="22"/>
        </w:rPr>
        <w:t>. A través de dicho Ministerio se ha implementado programas de adecuación y manejo ambiental (PAMA), los estudios de impacto ambiental (EIA) y otros instrumentos de gestión y monitoreo ambiental. Sin embargo, y a pesar de los esfuerzos enumerados en el marco del sistema de gestión ambiental, este Ministerio no ha logrado superar el modelo sectorial centralizado de años anteriores. Existe, en la práctica, una escasa coordinación con otras instituciones y sectores vinculados al ámbito ambiental, así como una baja capacidad de los gobiernos regionales para aplicar políticas y fiscalizar en materia ambiental, acciones que aún están centralizadas. La evolución de este último aspecto tendrá que ser analizado en un mediano plazo, una vez que se culmine el proceso de transferencia de funciones</w:t>
      </w:r>
      <w:r w:rsidR="00595D0F" w:rsidRPr="00F8141A">
        <w:rPr>
          <w:rFonts w:ascii="Arial" w:hAnsi="Arial" w:cs="Arial"/>
          <w:sz w:val="22"/>
          <w:szCs w:val="22"/>
        </w:rPr>
        <w:t>.</w:t>
      </w:r>
    </w:p>
    <w:p w:rsidR="006661A8" w:rsidRPr="00F8141A" w:rsidRDefault="006661A8" w:rsidP="006661A8">
      <w:pPr>
        <w:autoSpaceDE w:val="0"/>
        <w:autoSpaceDN w:val="0"/>
        <w:adjustRightInd w:val="0"/>
        <w:ind w:left="567"/>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 xml:space="preserve">A la debilidad institucional se suma una legislación genérica y poco actualizada que no considera particularidades ambientales regionales y existencia de instituciones públicas con baja capacidad fiscalizadora. Los intentos de construir un nuevo marco legal que responda a los desafíos de la gestión ambiental en el país han encontrado hasta el momento serias resistencias y falta de voluntad política para la reforma. </w:t>
      </w:r>
    </w:p>
    <w:p w:rsidR="00D201F6" w:rsidRPr="00F8141A" w:rsidRDefault="00D201F6" w:rsidP="006661A8">
      <w:pPr>
        <w:ind w:left="567"/>
        <w:jc w:val="both"/>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 xml:space="preserve">Con relación a las competencias ambientales a nivel regional existe poca relación entre las regiones y la gestión del territorio y sus condicionantes ambientales. Por su parte, la Ley ha abierto la posibilidad de dictar normativas en el ámbito regional. Las normas regionales y municipales en materia ambiental deberán guardar concordancia con la legislación nacional. El rigor subsidiario deberá aplicarse sólo cuando expresamente lo permita el nivel nacional. Para esto, los gobiernos regionales y locales informan y realizan coordinaciones con las entidades que compartan competencias y funciones, antes de ejercerlas. </w:t>
      </w:r>
    </w:p>
    <w:p w:rsidR="006661A8" w:rsidRPr="00F8141A" w:rsidRDefault="006661A8" w:rsidP="006661A8">
      <w:pPr>
        <w:ind w:left="567"/>
        <w:jc w:val="both"/>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 xml:space="preserve">De conformidad con la Ley Orgánica de Gobiernos Regionales y el Reglamento de la Ley Marco del Sistema Nacional de Gestión Ambiental, el nivel regional cuenta con un espacio de concertación de las políticas ambientales, en donde participa el sector público, el privado y la sociedad civil. En la Región de </w:t>
      </w:r>
      <w:r w:rsidR="001C40E5" w:rsidRPr="00F8141A">
        <w:rPr>
          <w:rFonts w:ascii="Arial" w:hAnsi="Arial" w:cs="Arial"/>
          <w:sz w:val="22"/>
          <w:szCs w:val="22"/>
        </w:rPr>
        <w:t>Ayacucho</w:t>
      </w:r>
      <w:r w:rsidRPr="00F8141A">
        <w:rPr>
          <w:rFonts w:ascii="Arial" w:hAnsi="Arial" w:cs="Arial"/>
          <w:sz w:val="22"/>
          <w:szCs w:val="22"/>
        </w:rPr>
        <w:t xml:space="preserve"> la Comisión Ambiental Regional se encuentra en funcionamiento y se da cuenta que ha conformado una diversidad de grupos técnicos, comités de gestión y mesas de trabajo con un grado irregular de implementación. La participación de los representantes de las comunidades muchas veces se ve debilitada por escasez de recursos económicos. En algunos casos existen denuncias, casos de dirigentes campesinos que son captados por las empresas mineras.</w:t>
      </w:r>
    </w:p>
    <w:p w:rsidR="006661A8" w:rsidRPr="00F8141A" w:rsidRDefault="006661A8" w:rsidP="006661A8">
      <w:pPr>
        <w:ind w:left="567"/>
        <w:jc w:val="both"/>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 xml:space="preserve">Tanto las municipalidades provinciales como las distritales, así como las municipalidades rurales (colaboración en la gestión de los recursos naturales), cuentan con funciones ambientales desarrolladas por la Ley Orgánica respectiva. Existe una importante tradición de gestión ambiental en las ciudades. Se han encargado desde hace mucho tiempo de algunas áreas clásicas, como la gestión de las áreas verdes, la reducción de la contaminación en las zonas urbanas (en especial las fuentes móviles), y el manejo de los residuos sólidos. </w:t>
      </w:r>
    </w:p>
    <w:p w:rsidR="006661A8" w:rsidRPr="00F8141A" w:rsidRDefault="006661A8" w:rsidP="006661A8">
      <w:pPr>
        <w:ind w:left="567"/>
        <w:jc w:val="both"/>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lastRenderedPageBreak/>
        <w:t>Al igual que los gobiernos regionales, también las municipalidades deben crear Sistemas Locales de Gestión Ambiental, como parte del Sistema Nacional de Gestión Ambiental. En este caso, el espacio de concertación es la Comisión Ambiental Local. Ahí deberán discutirse los principales problemas ambientales que afectan su localidad, buscando generar soluciones creativas y participativas al problema.</w:t>
      </w:r>
    </w:p>
    <w:p w:rsidR="006661A8" w:rsidRPr="00F8141A" w:rsidRDefault="006661A8" w:rsidP="006661A8">
      <w:pPr>
        <w:ind w:left="567"/>
        <w:jc w:val="both"/>
        <w:rPr>
          <w:rFonts w:ascii="Arial" w:hAnsi="Arial" w:cs="Arial"/>
          <w:sz w:val="22"/>
          <w:szCs w:val="22"/>
        </w:rPr>
      </w:pPr>
    </w:p>
    <w:p w:rsidR="00276AAB" w:rsidRPr="00F8141A" w:rsidRDefault="00D201F6" w:rsidP="006661A8">
      <w:pPr>
        <w:ind w:left="567"/>
        <w:jc w:val="both"/>
        <w:rPr>
          <w:rFonts w:ascii="Arial" w:hAnsi="Arial" w:cs="Arial"/>
          <w:sz w:val="22"/>
          <w:szCs w:val="22"/>
        </w:rPr>
      </w:pPr>
      <w:r w:rsidRPr="00F8141A">
        <w:rPr>
          <w:rFonts w:ascii="Arial" w:hAnsi="Arial" w:cs="Arial"/>
          <w:sz w:val="22"/>
          <w:szCs w:val="22"/>
        </w:rPr>
        <w:t>El gobierno regional y</w:t>
      </w:r>
      <w:r w:rsidR="00276AAB" w:rsidRPr="00F8141A">
        <w:rPr>
          <w:rFonts w:ascii="Arial" w:hAnsi="Arial" w:cs="Arial"/>
          <w:sz w:val="22"/>
          <w:szCs w:val="22"/>
        </w:rPr>
        <w:t xml:space="preserve"> los gobiernos locales </w:t>
      </w:r>
      <w:r w:rsidR="006661A8" w:rsidRPr="00F8141A">
        <w:rPr>
          <w:rFonts w:ascii="Arial" w:hAnsi="Arial" w:cs="Arial"/>
          <w:sz w:val="22"/>
          <w:szCs w:val="22"/>
        </w:rPr>
        <w:t>no cuentan con</w:t>
      </w:r>
      <w:r w:rsidR="00276AAB" w:rsidRPr="00F8141A">
        <w:rPr>
          <w:rFonts w:ascii="Arial" w:hAnsi="Arial" w:cs="Arial"/>
          <w:sz w:val="22"/>
          <w:szCs w:val="22"/>
        </w:rPr>
        <w:t xml:space="preserve"> </w:t>
      </w:r>
      <w:r w:rsidR="006661A8" w:rsidRPr="00F8141A">
        <w:rPr>
          <w:rFonts w:ascii="Arial" w:hAnsi="Arial" w:cs="Arial"/>
          <w:sz w:val="22"/>
          <w:szCs w:val="22"/>
        </w:rPr>
        <w:t xml:space="preserve">instrumentos apropiados a las necesidades del desarrollo sostenible. Por ello se ha planteado como objetivo la elaboración de instrumentos de gestión pública regional y municipal con visión ambiental y las siguientes líneas de acción: Construir institucionalidad para la gestión ambiental Regional y Local, promover procesos participativos para la elaboración y/o actualización de propuestas, promover Planes Directores Provinciales y Planes de Ordenamiento Urbano Distrital, elaborar los Planes de Desarrollo Estratégicos distritales y provinciales. A la fecha </w:t>
      </w:r>
      <w:r w:rsidR="00276AAB" w:rsidRPr="00F8141A">
        <w:rPr>
          <w:rFonts w:ascii="Arial" w:hAnsi="Arial" w:cs="Arial"/>
          <w:sz w:val="22"/>
          <w:szCs w:val="22"/>
        </w:rPr>
        <w:t xml:space="preserve">el gobierno regional de Ayacucho </w:t>
      </w:r>
      <w:r w:rsidR="006661A8" w:rsidRPr="00F8141A">
        <w:rPr>
          <w:rFonts w:ascii="Arial" w:hAnsi="Arial" w:cs="Arial"/>
          <w:sz w:val="22"/>
          <w:szCs w:val="22"/>
        </w:rPr>
        <w:t>cuenta con</w:t>
      </w:r>
      <w:r w:rsidR="00276AAB" w:rsidRPr="00F8141A">
        <w:rPr>
          <w:rFonts w:ascii="Arial" w:hAnsi="Arial" w:cs="Arial"/>
          <w:sz w:val="22"/>
          <w:szCs w:val="22"/>
        </w:rPr>
        <w:t xml:space="preserve"> una</w:t>
      </w:r>
      <w:r w:rsidR="006661A8" w:rsidRPr="00F8141A">
        <w:rPr>
          <w:rFonts w:ascii="Arial" w:hAnsi="Arial" w:cs="Arial"/>
          <w:sz w:val="22"/>
          <w:szCs w:val="22"/>
        </w:rPr>
        <w:t xml:space="preserve"> Agenda Ambiental</w:t>
      </w:r>
      <w:r w:rsidR="00276AAB" w:rsidRPr="00F8141A">
        <w:rPr>
          <w:rFonts w:ascii="Arial" w:hAnsi="Arial" w:cs="Arial"/>
          <w:sz w:val="22"/>
          <w:szCs w:val="22"/>
        </w:rPr>
        <w:t xml:space="preserve"> aprobada.</w:t>
      </w:r>
    </w:p>
    <w:p w:rsidR="006661A8" w:rsidRPr="00F8141A" w:rsidRDefault="006661A8" w:rsidP="006661A8">
      <w:pPr>
        <w:ind w:left="567"/>
        <w:jc w:val="both"/>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 xml:space="preserve">Existe un frondoso sistema de herramientas orientadas a la gestión ambiental. Entre las principales obligaciones o instrumentos de gestión ambiental, podemos mencionar los siguientes: Estudios de Impacto Ambiental, Límites Máximos Permisibles (LMP), Estándares Nacionales de Calidad Ambiental (ECA),  Instrumentos de adecuación y manejo ambiental, Plan de Cierre de Minas, Pasivos Ambientales Mineros (PAM) y Participación ciudadana no obstante subsisten problemas en su implementación. </w:t>
      </w:r>
    </w:p>
    <w:p w:rsidR="005A2FCF" w:rsidRPr="00F8141A" w:rsidRDefault="005A2FCF" w:rsidP="006661A8">
      <w:pPr>
        <w:ind w:left="567"/>
        <w:jc w:val="both"/>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La inexistencia de un sistema de información ambiental no favorece el funcionamiento del Sistema Regional de Gestión Ambiental. Ello repercute en la falta de difusión de los instrumentos de gestión ambiental y  de los mecanismos de aplicación, insuficiente información para toma de decisiones ambientales eficaces y uso público, ciudadanía sin acceso suficiente a la información de la gestión ambiental de los sectores económicos (PAMA, EIA), poca información acerca de sistemas de manejo de residuos sólidos lo que en conjunto contribuyen a la inestabilidad de canales de coordinación y participación multisectorial.</w:t>
      </w:r>
    </w:p>
    <w:p w:rsidR="006661A8" w:rsidRPr="00F8141A" w:rsidRDefault="006661A8" w:rsidP="006661A8">
      <w:pPr>
        <w:ind w:left="567"/>
        <w:jc w:val="both"/>
        <w:rPr>
          <w:rFonts w:ascii="Arial" w:hAnsi="Arial" w:cs="Arial"/>
          <w:sz w:val="22"/>
          <w:szCs w:val="22"/>
        </w:rPr>
      </w:pPr>
    </w:p>
    <w:p w:rsidR="00F22B3F" w:rsidRPr="00F8141A" w:rsidRDefault="006661A8" w:rsidP="006661A8">
      <w:pPr>
        <w:ind w:left="567"/>
        <w:jc w:val="both"/>
        <w:rPr>
          <w:rFonts w:ascii="Arial" w:hAnsi="Arial" w:cs="Arial"/>
          <w:sz w:val="22"/>
          <w:szCs w:val="22"/>
        </w:rPr>
      </w:pPr>
      <w:r w:rsidRPr="00F8141A">
        <w:rPr>
          <w:rFonts w:ascii="Arial" w:hAnsi="Arial" w:cs="Arial"/>
          <w:sz w:val="22"/>
          <w:szCs w:val="22"/>
        </w:rPr>
        <w:t>La evaluación de impacto ambiental (EIA) es un instrumento preventivo que tiene como finalidad incorporar al proyecto los aspectos ambientales que lo adapten armónicamente a su entorno, de manera que se eliminen o mitiguen los posibles impactos negativos sobre el ambiente y la población. Este instrumento, que resulta fundamental para eliminar, disminuir y conocer los costos ambientales y sociales del proyecto, no está funcionando adecuadamente en el país, habiéndose conocido casos en que la evaluación de impacto ambiental es “regularizada”, es decir, tiene lugar durante la construcción del proyecto, situación que revela una concepción formalista del instrumento por parte del Estado, lo que induce a pensar que aún no se ha entendido su utilidad práctica. Además, el funcionamiento del estudio de impacto ambiental se encuentra ligado a la existencia y calidad de la regulación sobre estándares de calidad ambiental y límites máximos permisibles</w:t>
      </w:r>
      <w:r w:rsidR="00F22B3F" w:rsidRPr="00F8141A">
        <w:rPr>
          <w:rFonts w:ascii="Arial" w:hAnsi="Arial" w:cs="Arial"/>
          <w:sz w:val="22"/>
          <w:szCs w:val="22"/>
        </w:rPr>
        <w:t>.</w:t>
      </w:r>
    </w:p>
    <w:p w:rsidR="006661A8" w:rsidRPr="00F8141A" w:rsidRDefault="006661A8" w:rsidP="006661A8">
      <w:pPr>
        <w:autoSpaceDE w:val="0"/>
        <w:autoSpaceDN w:val="0"/>
        <w:adjustRightInd w:val="0"/>
        <w:ind w:left="567"/>
        <w:jc w:val="both"/>
        <w:rPr>
          <w:rFonts w:ascii="Arial" w:hAnsi="Arial" w:cs="Arial"/>
          <w:sz w:val="22"/>
          <w:szCs w:val="22"/>
        </w:rPr>
      </w:pPr>
    </w:p>
    <w:p w:rsidR="00F22B3F" w:rsidRPr="00F8141A" w:rsidRDefault="006661A8" w:rsidP="006661A8">
      <w:pPr>
        <w:autoSpaceDE w:val="0"/>
        <w:autoSpaceDN w:val="0"/>
        <w:adjustRightInd w:val="0"/>
        <w:ind w:left="567"/>
        <w:jc w:val="both"/>
        <w:rPr>
          <w:rFonts w:ascii="Arial" w:hAnsi="Arial" w:cs="Arial"/>
          <w:sz w:val="22"/>
          <w:szCs w:val="22"/>
        </w:rPr>
      </w:pPr>
      <w:r w:rsidRPr="00F8141A">
        <w:rPr>
          <w:rFonts w:ascii="Arial" w:hAnsi="Arial" w:cs="Arial"/>
          <w:sz w:val="22"/>
          <w:szCs w:val="22"/>
        </w:rPr>
        <w:t xml:space="preserve">En el nivel regional, la institucionalidad ambiental se encuentra muy debilitada e igualmente dispersa. Las direcciones regionales de recursos naturales, salud y medio ambiente cuentan con escasos recursos financieros y humanos. Otro problema es la ausencia de un solo responsable que responda por la calidad del proceso de descentralización de funciones, lo que origina el riesgo de profundizar </w:t>
      </w:r>
      <w:r w:rsidRPr="00F8141A">
        <w:rPr>
          <w:rFonts w:ascii="Arial" w:hAnsi="Arial" w:cs="Arial"/>
          <w:sz w:val="22"/>
          <w:szCs w:val="22"/>
        </w:rPr>
        <w:lastRenderedPageBreak/>
        <w:t>los problemas de la gestión ambiental. Pese al tiempo transcurrido, el Estado no ha conseguido desarrollar adecuadamente las bases de su gestión ambiental. Sin una política ambiental, información sobre la calidad ambiental, estándares ambientales suficientes y adecuados, un sistema de evaluación de impacto ambiental y procedimientos de participación ciudadana eficaces, resulta difícil construir la confianza de la ciudadanía en la capacidad del Estado respecto de proteger su entorno vital, limitación que seguirá fortaleciendo la percepción negativa del Estado por parte de la población</w:t>
      </w:r>
      <w:r w:rsidR="00F22B3F" w:rsidRPr="00F8141A">
        <w:rPr>
          <w:rFonts w:ascii="Arial" w:hAnsi="Arial" w:cs="Arial"/>
          <w:sz w:val="22"/>
          <w:szCs w:val="22"/>
        </w:rPr>
        <w:t>.</w:t>
      </w:r>
    </w:p>
    <w:p w:rsidR="006661A8" w:rsidRPr="00F8141A" w:rsidRDefault="006661A8" w:rsidP="006661A8">
      <w:pPr>
        <w:ind w:left="567"/>
        <w:jc w:val="both"/>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 xml:space="preserve">Un caso particular lo constituye la minería informal que también tiene un impacto ambiental significativo. En la minería artesanal la informalidad de la misma constituye su principal problema, ya que limita las posibilidades reales para su desarrollo integral: contaminación ambiental, depredación de yacimientos existentes, graves deficiencias de seguridad, discriminación social y económica, conflictos con las compañías mineras formales, falta de transparencia en los manejos financieros, etc. </w:t>
      </w:r>
    </w:p>
    <w:p w:rsidR="006631C9" w:rsidRPr="00F8141A" w:rsidRDefault="006631C9" w:rsidP="006661A8">
      <w:pPr>
        <w:ind w:left="567"/>
        <w:jc w:val="both"/>
        <w:rPr>
          <w:rFonts w:ascii="Arial" w:hAnsi="Arial" w:cs="Arial"/>
          <w:sz w:val="22"/>
          <w:szCs w:val="22"/>
        </w:rPr>
      </w:pPr>
    </w:p>
    <w:p w:rsidR="008B3D3C" w:rsidRPr="00F8141A" w:rsidRDefault="006661A8" w:rsidP="006661A8">
      <w:pPr>
        <w:autoSpaceDE w:val="0"/>
        <w:autoSpaceDN w:val="0"/>
        <w:adjustRightInd w:val="0"/>
        <w:ind w:left="567"/>
        <w:jc w:val="both"/>
        <w:rPr>
          <w:rFonts w:ascii="Arial" w:hAnsi="Arial" w:cs="Arial"/>
          <w:sz w:val="22"/>
          <w:szCs w:val="22"/>
        </w:rPr>
      </w:pPr>
      <w:r w:rsidRPr="00F8141A">
        <w:rPr>
          <w:rFonts w:ascii="Arial" w:hAnsi="Arial" w:cs="Arial"/>
          <w:sz w:val="22"/>
          <w:szCs w:val="22"/>
        </w:rPr>
        <w:t xml:space="preserve">De otro lado la carencia de ordenamiento territorial en la Región, que orienta el uso del territorio, los recursos y servicios ambientales terminan afectando la viabilidad del desarrollo sostenible regional. Se  cuenta con  Comités Técnicos de ZEE pero a la fecha no se ha logrado implementar los procesos. </w:t>
      </w:r>
      <w:r w:rsidR="008B3D3C" w:rsidRPr="00F8141A">
        <w:rPr>
          <w:rFonts w:ascii="Arial" w:hAnsi="Arial" w:cs="Arial"/>
          <w:sz w:val="22"/>
          <w:szCs w:val="22"/>
        </w:rPr>
        <w:t>Actualmente el Gobierno Regional de Ayacucho viene desarrollando la implementación del proceso de Zonificación Ecológica Económica y Ordenamiento Territorial que inicio el año 2009, y por motivos presupuestales a la fecha a un no se concluye con dicho proceso.</w:t>
      </w:r>
    </w:p>
    <w:p w:rsidR="006661A8" w:rsidRPr="00F8141A" w:rsidRDefault="006661A8" w:rsidP="006661A8">
      <w:pPr>
        <w:autoSpaceDE w:val="0"/>
        <w:autoSpaceDN w:val="0"/>
        <w:adjustRightInd w:val="0"/>
        <w:ind w:left="567"/>
        <w:jc w:val="both"/>
        <w:rPr>
          <w:rFonts w:ascii="Arial" w:hAnsi="Arial" w:cs="Arial"/>
          <w:sz w:val="22"/>
          <w:szCs w:val="22"/>
        </w:rPr>
      </w:pPr>
    </w:p>
    <w:p w:rsidR="006661A8" w:rsidRPr="00F8141A" w:rsidRDefault="00464366" w:rsidP="006661A8">
      <w:pPr>
        <w:ind w:left="567"/>
        <w:jc w:val="both"/>
        <w:rPr>
          <w:rFonts w:ascii="Arial" w:hAnsi="Arial" w:cs="Arial"/>
          <w:sz w:val="22"/>
          <w:szCs w:val="22"/>
        </w:rPr>
      </w:pPr>
      <w:r w:rsidRPr="00F8141A">
        <w:rPr>
          <w:rFonts w:ascii="Arial" w:hAnsi="Arial" w:cs="Arial"/>
          <w:sz w:val="22"/>
          <w:szCs w:val="22"/>
        </w:rPr>
        <w:t xml:space="preserve">El incremento poblacional de las principales ciudades de la región están ocasionando </w:t>
      </w:r>
      <w:r w:rsidR="006661A8" w:rsidRPr="00F8141A">
        <w:rPr>
          <w:rFonts w:ascii="Arial" w:hAnsi="Arial" w:cs="Arial"/>
          <w:sz w:val="22"/>
          <w:szCs w:val="22"/>
        </w:rPr>
        <w:t xml:space="preserve">presión económica obliga a los agricultores a exigir sobre los recursos naturales. La tala </w:t>
      </w:r>
      <w:r w:rsidRPr="00F8141A">
        <w:rPr>
          <w:rFonts w:ascii="Arial" w:hAnsi="Arial" w:cs="Arial"/>
          <w:sz w:val="22"/>
          <w:szCs w:val="22"/>
        </w:rPr>
        <w:t>e incremento</w:t>
      </w:r>
      <w:r w:rsidR="006661A8" w:rsidRPr="00F8141A">
        <w:rPr>
          <w:rFonts w:ascii="Arial" w:hAnsi="Arial" w:cs="Arial"/>
          <w:sz w:val="22"/>
          <w:szCs w:val="22"/>
        </w:rPr>
        <w:t xml:space="preserve">. </w:t>
      </w:r>
      <w:r w:rsidRPr="00F8141A">
        <w:rPr>
          <w:rFonts w:ascii="Arial" w:hAnsi="Arial" w:cs="Arial"/>
          <w:sz w:val="22"/>
          <w:szCs w:val="22"/>
        </w:rPr>
        <w:t xml:space="preserve">El incremento de la frontera agrícola </w:t>
      </w:r>
      <w:r w:rsidR="006661A8" w:rsidRPr="00F8141A">
        <w:rPr>
          <w:rFonts w:ascii="Arial" w:hAnsi="Arial" w:cs="Arial"/>
          <w:sz w:val="22"/>
          <w:szCs w:val="22"/>
        </w:rPr>
        <w:t>y ganadería orientada son factores de tala de bosques,  deterioro de suelos e impacto sobre cuencas.</w:t>
      </w:r>
      <w:r w:rsidRPr="00F8141A">
        <w:rPr>
          <w:rFonts w:ascii="Arial" w:hAnsi="Arial" w:cs="Arial"/>
          <w:sz w:val="22"/>
          <w:szCs w:val="22"/>
        </w:rPr>
        <w:t xml:space="preserve"> </w:t>
      </w:r>
      <w:r w:rsidR="006661A8" w:rsidRPr="00F8141A">
        <w:rPr>
          <w:rFonts w:ascii="Arial" w:hAnsi="Arial" w:cs="Arial"/>
          <w:sz w:val="22"/>
          <w:szCs w:val="22"/>
        </w:rPr>
        <w:t xml:space="preserve">Así mismo en la Provincia de </w:t>
      </w:r>
      <w:r w:rsidR="001C40E5" w:rsidRPr="00F8141A">
        <w:rPr>
          <w:rFonts w:ascii="Arial" w:hAnsi="Arial" w:cs="Arial"/>
          <w:sz w:val="22"/>
          <w:szCs w:val="22"/>
        </w:rPr>
        <w:t>Ayacucho</w:t>
      </w:r>
      <w:r w:rsidR="006661A8" w:rsidRPr="00F8141A">
        <w:rPr>
          <w:rFonts w:ascii="Arial" w:hAnsi="Arial" w:cs="Arial"/>
          <w:sz w:val="22"/>
          <w:szCs w:val="22"/>
        </w:rPr>
        <w:t xml:space="preserve"> las actividades netamente minera obliga a la población afrontar sus necesidades económicas frente a la continuidad de los problemas socio-ambientales, donde la débil relación entre sociedad – empresas y Gobierno limitan acciones óptimas.  </w:t>
      </w:r>
    </w:p>
    <w:p w:rsidR="00112FB1" w:rsidRPr="00F8141A" w:rsidRDefault="00112FB1" w:rsidP="00D7440C">
      <w:pPr>
        <w:tabs>
          <w:tab w:val="left" w:pos="5660"/>
        </w:tabs>
        <w:rPr>
          <w:rFonts w:ascii="Arial" w:hAnsi="Arial" w:cs="Arial"/>
          <w:sz w:val="22"/>
          <w:szCs w:val="22"/>
        </w:rPr>
      </w:pPr>
    </w:p>
    <w:p w:rsidR="00C47FAA" w:rsidRPr="00F8141A" w:rsidRDefault="00C47FAA" w:rsidP="00290A49">
      <w:pPr>
        <w:numPr>
          <w:ilvl w:val="3"/>
          <w:numId w:val="16"/>
        </w:numPr>
        <w:ind w:left="1134" w:hanging="850"/>
        <w:rPr>
          <w:rFonts w:ascii="Arial" w:hAnsi="Arial" w:cs="Arial"/>
          <w:b/>
          <w:sz w:val="22"/>
          <w:szCs w:val="22"/>
        </w:rPr>
      </w:pPr>
      <w:bookmarkStart w:id="112" w:name="_Toc239502719"/>
      <w:r w:rsidRPr="00F8141A">
        <w:rPr>
          <w:rFonts w:ascii="Arial" w:hAnsi="Arial" w:cs="Arial"/>
          <w:b/>
          <w:sz w:val="22"/>
          <w:szCs w:val="22"/>
        </w:rPr>
        <w:t>Las características de la situación negativa</w:t>
      </w:r>
      <w:bookmarkEnd w:id="112"/>
      <w:r w:rsidR="00E7127C" w:rsidRPr="00F8141A">
        <w:rPr>
          <w:rFonts w:ascii="Arial" w:hAnsi="Arial" w:cs="Arial"/>
          <w:b/>
          <w:sz w:val="22"/>
          <w:szCs w:val="22"/>
        </w:rPr>
        <w:t xml:space="preserve"> que se intenta modificar</w:t>
      </w:r>
    </w:p>
    <w:p w:rsidR="00E7127C" w:rsidRPr="00F8141A" w:rsidRDefault="00E7127C" w:rsidP="00D7440C">
      <w:pPr>
        <w:jc w:val="both"/>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 xml:space="preserve">La débil implementación del Sistema Regional de Gestión Ambiental tiene un impacto directo en la continuidad de la afectación de la salud de las personas y sus condiciones de vida como en el deterioro de los ecosistemas y sus especies. La afectación del capital humano y natural de la Región de </w:t>
      </w:r>
      <w:r w:rsidR="001C40E5" w:rsidRPr="00F8141A">
        <w:rPr>
          <w:rFonts w:ascii="Arial" w:hAnsi="Arial" w:cs="Arial"/>
          <w:sz w:val="22"/>
          <w:szCs w:val="22"/>
        </w:rPr>
        <w:t>Ayacucho</w:t>
      </w:r>
      <w:r w:rsidRPr="00F8141A">
        <w:rPr>
          <w:rFonts w:ascii="Arial" w:hAnsi="Arial" w:cs="Arial"/>
          <w:sz w:val="22"/>
          <w:szCs w:val="22"/>
        </w:rPr>
        <w:t xml:space="preserve"> termina afectando finalmente las condiciones de sustentabilidad y sostenibilidad de la Región. La débil institucionalidad ambiental y la carencia de sistemas de información ambiental, se conjuga con un incipiente liderazgo ambiental y la carencia de estrategias de conservación y aprovechamiento sostenible  de recursos naturales.</w:t>
      </w:r>
    </w:p>
    <w:p w:rsidR="006661A8" w:rsidRPr="00F8141A" w:rsidRDefault="006661A8" w:rsidP="006661A8">
      <w:pPr>
        <w:ind w:left="567"/>
        <w:jc w:val="both"/>
        <w:rPr>
          <w:rFonts w:ascii="Arial" w:hAnsi="Arial" w:cs="Arial"/>
          <w:sz w:val="22"/>
          <w:szCs w:val="22"/>
        </w:rPr>
      </w:pPr>
    </w:p>
    <w:p w:rsidR="006661A8" w:rsidRPr="00F8141A" w:rsidRDefault="006661A8" w:rsidP="006661A8">
      <w:pPr>
        <w:ind w:left="567"/>
        <w:jc w:val="both"/>
        <w:rPr>
          <w:rFonts w:ascii="Arial" w:hAnsi="Arial" w:cs="Arial"/>
          <w:sz w:val="22"/>
          <w:szCs w:val="22"/>
        </w:rPr>
      </w:pPr>
      <w:r w:rsidRPr="00F8141A">
        <w:rPr>
          <w:rFonts w:ascii="Arial" w:hAnsi="Arial" w:cs="Arial"/>
          <w:sz w:val="22"/>
          <w:szCs w:val="22"/>
        </w:rPr>
        <w:t xml:space="preserve">Es necesario favorecer una cultura organizacional orientada a la sustentabilidad a través del fortalecimiento de capacidades y la dotación de condiciones materiales y de talentos humanos que permitan avanzar hacia una gestión ambiental efectiva, elevando el nivel de participación institucional y ciudadana en la gestión ambiental. La situación ambiental actualmente existente corresponde a responsabilidades conjuntas pero diferenciadas entre el Estado, las empresas y las comunidades. Por </w:t>
      </w:r>
      <w:r w:rsidRPr="00F8141A">
        <w:rPr>
          <w:rFonts w:ascii="Arial" w:hAnsi="Arial" w:cs="Arial"/>
          <w:sz w:val="22"/>
          <w:szCs w:val="22"/>
        </w:rPr>
        <w:lastRenderedPageBreak/>
        <w:t>tanto es necesario avanzar hacia un Sistema Ambiental Regional que permita fortalecer el capital social y los mecanismos de participación  para favorecer una cultura orientada a la sustentabilidad.</w:t>
      </w:r>
    </w:p>
    <w:p w:rsidR="002A1AE7" w:rsidRPr="00F8141A" w:rsidRDefault="00F56290" w:rsidP="00112FB1">
      <w:pPr>
        <w:ind w:left="567"/>
        <w:rPr>
          <w:rFonts w:ascii="Arial" w:hAnsi="Arial" w:cs="Arial"/>
          <w:sz w:val="18"/>
          <w:szCs w:val="22"/>
        </w:rPr>
      </w:pPr>
      <w:r w:rsidRPr="00F8141A">
        <w:rPr>
          <w:rFonts w:ascii="Arial" w:hAnsi="Arial" w:cs="Arial"/>
          <w:sz w:val="18"/>
          <w:szCs w:val="22"/>
        </w:rPr>
        <w:t xml:space="preserve"> </w:t>
      </w:r>
    </w:p>
    <w:p w:rsidR="00E54875" w:rsidRPr="00F8141A" w:rsidRDefault="00E54875" w:rsidP="00112FB1">
      <w:pPr>
        <w:ind w:left="567"/>
        <w:rPr>
          <w:rFonts w:ascii="Arial" w:hAnsi="Arial" w:cs="Arial"/>
          <w:sz w:val="22"/>
          <w:szCs w:val="22"/>
        </w:rPr>
      </w:pPr>
    </w:p>
    <w:p w:rsidR="00C1434C" w:rsidRPr="00F8141A" w:rsidRDefault="00C1434C" w:rsidP="00290A49">
      <w:pPr>
        <w:numPr>
          <w:ilvl w:val="3"/>
          <w:numId w:val="16"/>
        </w:numPr>
        <w:ind w:left="1134" w:hanging="850"/>
        <w:rPr>
          <w:rFonts w:ascii="Arial" w:hAnsi="Arial" w:cs="Arial"/>
          <w:b/>
          <w:sz w:val="22"/>
          <w:szCs w:val="22"/>
        </w:rPr>
      </w:pPr>
      <w:bookmarkStart w:id="113" w:name="_Toc239502720"/>
      <w:r w:rsidRPr="00F8141A">
        <w:rPr>
          <w:rFonts w:ascii="Arial" w:hAnsi="Arial" w:cs="Arial"/>
          <w:b/>
          <w:sz w:val="22"/>
          <w:szCs w:val="22"/>
        </w:rPr>
        <w:t xml:space="preserve">Interés para la </w:t>
      </w:r>
      <w:r w:rsidR="00DA5E82" w:rsidRPr="00F8141A">
        <w:rPr>
          <w:rFonts w:ascii="Arial" w:hAnsi="Arial" w:cs="Arial"/>
          <w:b/>
          <w:sz w:val="22"/>
          <w:szCs w:val="22"/>
        </w:rPr>
        <w:t xml:space="preserve">población </w:t>
      </w:r>
      <w:r w:rsidRPr="00F8141A">
        <w:rPr>
          <w:rFonts w:ascii="Arial" w:hAnsi="Arial" w:cs="Arial"/>
          <w:b/>
          <w:sz w:val="22"/>
          <w:szCs w:val="22"/>
        </w:rPr>
        <w:t>en resolver la situación negativa</w:t>
      </w:r>
      <w:bookmarkEnd w:id="113"/>
    </w:p>
    <w:p w:rsidR="009D34C3" w:rsidRPr="00F8141A" w:rsidRDefault="009D34C3" w:rsidP="009D34C3">
      <w:pPr>
        <w:ind w:left="1080"/>
        <w:rPr>
          <w:rFonts w:ascii="Arial" w:hAnsi="Arial" w:cs="Arial"/>
          <w:b/>
          <w:sz w:val="22"/>
          <w:szCs w:val="22"/>
          <w:lang w:val="es-PE"/>
        </w:rPr>
      </w:pPr>
    </w:p>
    <w:p w:rsidR="00FA4EE6" w:rsidRPr="00F8141A" w:rsidRDefault="00FA4EE6" w:rsidP="00687E59">
      <w:pPr>
        <w:ind w:left="540"/>
        <w:jc w:val="both"/>
        <w:rPr>
          <w:rFonts w:ascii="Arial" w:hAnsi="Arial" w:cs="Arial"/>
          <w:sz w:val="22"/>
          <w:szCs w:val="22"/>
        </w:rPr>
      </w:pPr>
      <w:r w:rsidRPr="00F8141A">
        <w:rPr>
          <w:rFonts w:ascii="Arial" w:hAnsi="Arial" w:cs="Arial"/>
          <w:sz w:val="22"/>
          <w:szCs w:val="22"/>
        </w:rPr>
        <w:t>Queda absolutamente claro que la efectividad de la gestión ambiental es una condición fundamental para lograr el desarrollo sostenible regional en tanto las propuestas de desarrollo económico tienen que estar acorde con la capacidad sustentadora del ambiente para mantener su potencialidad en contribución en bienes y servicios, mantenimiento de los proce</w:t>
      </w:r>
      <w:r w:rsidR="00F56290" w:rsidRPr="00F8141A">
        <w:rPr>
          <w:rFonts w:ascii="Arial" w:hAnsi="Arial" w:cs="Arial"/>
          <w:sz w:val="22"/>
          <w:szCs w:val="22"/>
        </w:rPr>
        <w:t>sos ecológicos y capacidad de re</w:t>
      </w:r>
      <w:r w:rsidR="00214B99" w:rsidRPr="00F8141A">
        <w:rPr>
          <w:rFonts w:ascii="Arial" w:hAnsi="Arial" w:cs="Arial"/>
          <w:sz w:val="22"/>
          <w:szCs w:val="22"/>
        </w:rPr>
        <w:t>sil</w:t>
      </w:r>
      <w:r w:rsidR="00F56290" w:rsidRPr="00F8141A">
        <w:rPr>
          <w:rFonts w:ascii="Arial" w:hAnsi="Arial" w:cs="Arial"/>
          <w:sz w:val="22"/>
          <w:szCs w:val="22"/>
        </w:rPr>
        <w:t>encia</w:t>
      </w:r>
      <w:r w:rsidRPr="00F8141A">
        <w:rPr>
          <w:rFonts w:ascii="Arial" w:hAnsi="Arial" w:cs="Arial"/>
          <w:sz w:val="22"/>
          <w:szCs w:val="22"/>
        </w:rPr>
        <w:t xml:space="preserve">. Los retos que nos imponen la crisis económica internacional, el cambio climático y los recientes conflictos </w:t>
      </w:r>
      <w:r w:rsidR="00214B99" w:rsidRPr="00F8141A">
        <w:rPr>
          <w:rFonts w:ascii="Arial" w:hAnsi="Arial" w:cs="Arial"/>
          <w:sz w:val="22"/>
          <w:szCs w:val="22"/>
        </w:rPr>
        <w:t>socio</w:t>
      </w:r>
      <w:r w:rsidR="00F56290" w:rsidRPr="00F8141A">
        <w:rPr>
          <w:rFonts w:ascii="Arial" w:hAnsi="Arial" w:cs="Arial"/>
          <w:sz w:val="22"/>
          <w:szCs w:val="22"/>
        </w:rPr>
        <w:t>ambientales</w:t>
      </w:r>
      <w:r w:rsidRPr="00F8141A">
        <w:rPr>
          <w:rFonts w:ascii="Arial" w:hAnsi="Arial" w:cs="Arial"/>
          <w:sz w:val="22"/>
          <w:szCs w:val="22"/>
        </w:rPr>
        <w:t xml:space="preserve"> sobre el tema de bosques y comunidades nativas dan cuenta de ello. Pero además los Tratados de Libre Comercio ofrecen una oportunidad que deberán basarse en el desarrollo de actividades productivas que salvaguarden la base de recursos naturales.</w:t>
      </w:r>
    </w:p>
    <w:p w:rsidR="00FA4EE6" w:rsidRPr="00F8141A" w:rsidRDefault="00FA4EE6" w:rsidP="00D7440C">
      <w:pPr>
        <w:jc w:val="both"/>
        <w:rPr>
          <w:rFonts w:ascii="Arial" w:hAnsi="Arial" w:cs="Arial"/>
          <w:sz w:val="22"/>
          <w:szCs w:val="22"/>
        </w:rPr>
      </w:pPr>
    </w:p>
    <w:p w:rsidR="00FA4EE6" w:rsidRPr="00F8141A" w:rsidRDefault="00FA4EE6" w:rsidP="00687E59">
      <w:pPr>
        <w:ind w:left="540"/>
        <w:jc w:val="both"/>
        <w:rPr>
          <w:rFonts w:ascii="Arial" w:hAnsi="Arial" w:cs="Arial"/>
          <w:sz w:val="22"/>
          <w:szCs w:val="22"/>
        </w:rPr>
      </w:pPr>
      <w:r w:rsidRPr="00F8141A">
        <w:rPr>
          <w:rFonts w:ascii="Arial" w:hAnsi="Arial" w:cs="Arial"/>
          <w:sz w:val="22"/>
          <w:szCs w:val="22"/>
        </w:rPr>
        <w:t>Los ejes que sustentan el desarrollo regional son la minería, la ganadería y la conservación y el aprovechamiento sostenible de bosques. La minería tiene un papel fundamental en la economía regional pero es necesario avanzar hacia una minería responsable o sostenible que tome muy en cuenta las consideraciones ambientales y sociales. En este marco de gestión ambiental debe conjugarse la gestión pública efectiva, la fiscalización, el control y vigilancia ciudadana así como desde el lado de las empresas las políticas y acciones de Responsabilidad Social Empresarial así como las certificaciones ambientales y sociales correctamente aplicadas.</w:t>
      </w:r>
    </w:p>
    <w:p w:rsidR="00687E59" w:rsidRPr="00F8141A" w:rsidRDefault="00687E59" w:rsidP="00687E59">
      <w:pPr>
        <w:ind w:left="540"/>
        <w:jc w:val="both"/>
        <w:rPr>
          <w:rFonts w:ascii="Arial" w:hAnsi="Arial" w:cs="Arial"/>
          <w:sz w:val="22"/>
          <w:szCs w:val="22"/>
        </w:rPr>
      </w:pPr>
    </w:p>
    <w:p w:rsidR="00FA4EE6" w:rsidRDefault="00FA4EE6" w:rsidP="00687E59">
      <w:pPr>
        <w:ind w:left="540"/>
        <w:jc w:val="both"/>
        <w:rPr>
          <w:rFonts w:ascii="Arial" w:hAnsi="Arial" w:cs="Arial"/>
          <w:sz w:val="22"/>
          <w:szCs w:val="22"/>
        </w:rPr>
      </w:pPr>
      <w:r w:rsidRPr="00F8141A">
        <w:rPr>
          <w:rFonts w:ascii="Arial" w:hAnsi="Arial" w:cs="Arial"/>
          <w:sz w:val="22"/>
          <w:szCs w:val="22"/>
        </w:rPr>
        <w:t xml:space="preserve">La Gerencia de Recursos Naturales y Medio Ambiente del Gobierno Regional de </w:t>
      </w:r>
      <w:r w:rsidR="001C40E5" w:rsidRPr="00F8141A">
        <w:rPr>
          <w:rFonts w:ascii="Arial" w:hAnsi="Arial" w:cs="Arial"/>
          <w:sz w:val="22"/>
          <w:szCs w:val="22"/>
        </w:rPr>
        <w:t>Ayacucho</w:t>
      </w:r>
      <w:r w:rsidRPr="00F8141A">
        <w:rPr>
          <w:rFonts w:ascii="Arial" w:hAnsi="Arial" w:cs="Arial"/>
          <w:sz w:val="22"/>
          <w:szCs w:val="22"/>
        </w:rPr>
        <w:t xml:space="preserve"> es consciente de esta realidad por lo que propone un plan </w:t>
      </w:r>
      <w:r w:rsidR="00777557">
        <w:rPr>
          <w:rFonts w:ascii="Arial" w:hAnsi="Arial" w:cs="Arial"/>
          <w:sz w:val="22"/>
          <w:szCs w:val="22"/>
        </w:rPr>
        <w:t xml:space="preserve">de implementación </w:t>
      </w:r>
      <w:r w:rsidRPr="00F8141A">
        <w:rPr>
          <w:rFonts w:ascii="Arial" w:hAnsi="Arial" w:cs="Arial"/>
          <w:sz w:val="22"/>
          <w:szCs w:val="22"/>
        </w:rPr>
        <w:t>de la gestión ambiental</w:t>
      </w:r>
      <w:r w:rsidR="0015061F" w:rsidRPr="00F8141A">
        <w:rPr>
          <w:rFonts w:ascii="Arial" w:hAnsi="Arial" w:cs="Arial"/>
          <w:sz w:val="22"/>
          <w:szCs w:val="22"/>
        </w:rPr>
        <w:t>.</w:t>
      </w:r>
    </w:p>
    <w:p w:rsidR="00D03F30" w:rsidRPr="00F8141A" w:rsidRDefault="00D03F30" w:rsidP="00687E59">
      <w:pPr>
        <w:ind w:left="540"/>
        <w:jc w:val="both"/>
        <w:rPr>
          <w:rFonts w:ascii="Arial" w:hAnsi="Arial" w:cs="Arial"/>
          <w:sz w:val="22"/>
          <w:szCs w:val="22"/>
        </w:rPr>
      </w:pPr>
    </w:p>
    <w:p w:rsidR="002D734E" w:rsidRPr="00F8141A" w:rsidRDefault="002D734E" w:rsidP="009D34C3">
      <w:pPr>
        <w:ind w:left="1080"/>
        <w:rPr>
          <w:rFonts w:ascii="Arial" w:hAnsi="Arial" w:cs="Arial"/>
          <w:b/>
          <w:sz w:val="22"/>
          <w:szCs w:val="22"/>
          <w:lang w:val="es-PE"/>
        </w:rPr>
      </w:pPr>
    </w:p>
    <w:p w:rsidR="00C1434C" w:rsidRPr="00F8141A" w:rsidRDefault="00C1434C" w:rsidP="00290A49">
      <w:pPr>
        <w:numPr>
          <w:ilvl w:val="3"/>
          <w:numId w:val="16"/>
        </w:numPr>
        <w:ind w:left="1134" w:hanging="850"/>
        <w:rPr>
          <w:rFonts w:ascii="Arial" w:hAnsi="Arial" w:cs="Arial"/>
          <w:b/>
          <w:sz w:val="22"/>
          <w:szCs w:val="22"/>
        </w:rPr>
      </w:pPr>
      <w:bookmarkStart w:id="114" w:name="_Toc239502721"/>
      <w:r w:rsidRPr="00F8141A">
        <w:rPr>
          <w:rFonts w:ascii="Arial" w:hAnsi="Arial" w:cs="Arial"/>
          <w:b/>
          <w:sz w:val="22"/>
          <w:szCs w:val="22"/>
        </w:rPr>
        <w:t>Competencia del Estado en resolver la situación negativa</w:t>
      </w:r>
      <w:bookmarkEnd w:id="114"/>
    </w:p>
    <w:p w:rsidR="002A1AE7" w:rsidRPr="00F8141A" w:rsidRDefault="002A1AE7" w:rsidP="00D7440C">
      <w:pPr>
        <w:ind w:left="1080"/>
        <w:rPr>
          <w:rFonts w:ascii="Arial" w:hAnsi="Arial" w:cs="Arial"/>
          <w:b/>
          <w:sz w:val="22"/>
          <w:szCs w:val="22"/>
          <w:lang w:val="es-PE"/>
        </w:rPr>
      </w:pPr>
    </w:p>
    <w:p w:rsidR="002A1AE7" w:rsidRPr="00F8141A" w:rsidRDefault="002A1AE7" w:rsidP="00687E59">
      <w:pPr>
        <w:ind w:left="540"/>
        <w:jc w:val="both"/>
        <w:rPr>
          <w:rFonts w:ascii="Arial" w:hAnsi="Arial" w:cs="Arial"/>
          <w:sz w:val="22"/>
          <w:szCs w:val="22"/>
        </w:rPr>
      </w:pPr>
      <w:r w:rsidRPr="00F8141A">
        <w:rPr>
          <w:rFonts w:ascii="Arial" w:hAnsi="Arial" w:cs="Arial"/>
          <w:sz w:val="22"/>
          <w:szCs w:val="22"/>
        </w:rPr>
        <w:t>El estado en materia ambiental tiene carácter compartido, y es ejercida por las autoridades del gobierno nacional, de los gobiernos regionales y de las municipalidades, de conformidad con la constitución, la ley de bases de descentralización, sus respectivas leyes orgánicas y las leyes específicas de organización y funciones de los distintos sectores del gobierno nacional, en cumplimiento a su rol subsidiario vela por la restauración de áreas degradadas, la mejora de la calidad ambiental, reglamento de la ley N° 28245, Ley marco del sistema nacional de gestión ambiental.</w:t>
      </w:r>
    </w:p>
    <w:p w:rsidR="00687E59" w:rsidRPr="00F8141A" w:rsidRDefault="00687E59" w:rsidP="00687E59">
      <w:pPr>
        <w:ind w:left="540"/>
        <w:jc w:val="both"/>
        <w:rPr>
          <w:rFonts w:ascii="Arial" w:hAnsi="Arial" w:cs="Arial"/>
          <w:sz w:val="22"/>
          <w:szCs w:val="22"/>
        </w:rPr>
      </w:pPr>
    </w:p>
    <w:p w:rsidR="002A1AE7" w:rsidRDefault="002A1AE7" w:rsidP="00687E59">
      <w:pPr>
        <w:ind w:left="540"/>
        <w:jc w:val="both"/>
        <w:rPr>
          <w:rFonts w:ascii="Arial" w:hAnsi="Arial" w:cs="Arial"/>
          <w:sz w:val="22"/>
          <w:szCs w:val="22"/>
        </w:rPr>
      </w:pPr>
      <w:r w:rsidRPr="00F8141A">
        <w:rPr>
          <w:rFonts w:ascii="Arial" w:hAnsi="Arial" w:cs="Arial"/>
          <w:sz w:val="22"/>
          <w:szCs w:val="22"/>
        </w:rPr>
        <w:t xml:space="preserve">El </w:t>
      </w:r>
      <w:r w:rsidR="0015061F" w:rsidRPr="00F8141A">
        <w:rPr>
          <w:rFonts w:ascii="Arial" w:hAnsi="Arial" w:cs="Arial"/>
          <w:sz w:val="22"/>
          <w:szCs w:val="22"/>
        </w:rPr>
        <w:t xml:space="preserve">Gobierno Regional </w:t>
      </w:r>
      <w:r w:rsidR="001C40E5" w:rsidRPr="00F8141A">
        <w:rPr>
          <w:rFonts w:ascii="Arial" w:hAnsi="Arial" w:cs="Arial"/>
          <w:sz w:val="22"/>
          <w:szCs w:val="22"/>
        </w:rPr>
        <w:t>Ayacucho</w:t>
      </w:r>
      <w:r w:rsidR="0015061F" w:rsidRPr="00F8141A">
        <w:rPr>
          <w:rFonts w:ascii="Arial" w:hAnsi="Arial" w:cs="Arial"/>
          <w:sz w:val="22"/>
          <w:szCs w:val="22"/>
        </w:rPr>
        <w:t xml:space="preserve"> </w:t>
      </w:r>
      <w:r w:rsidRPr="00F8141A">
        <w:rPr>
          <w:rFonts w:ascii="Arial" w:hAnsi="Arial" w:cs="Arial"/>
          <w:sz w:val="22"/>
          <w:szCs w:val="22"/>
        </w:rPr>
        <w:t xml:space="preserve">tiene la visión de ser el eje del desarrollo sostenible en la región central, como órgano de línea la </w:t>
      </w:r>
      <w:r w:rsidR="0015061F" w:rsidRPr="00F8141A">
        <w:rPr>
          <w:rFonts w:ascii="Arial" w:hAnsi="Arial" w:cs="Arial"/>
          <w:sz w:val="22"/>
          <w:szCs w:val="22"/>
        </w:rPr>
        <w:t xml:space="preserve">Gerencia Regional de Recursos Naturales </w:t>
      </w:r>
      <w:r w:rsidRPr="00F8141A">
        <w:rPr>
          <w:rFonts w:ascii="Arial" w:hAnsi="Arial" w:cs="Arial"/>
          <w:sz w:val="22"/>
          <w:szCs w:val="22"/>
        </w:rPr>
        <w:t xml:space="preserve">y </w:t>
      </w:r>
      <w:r w:rsidR="0015061F" w:rsidRPr="00F8141A">
        <w:rPr>
          <w:rFonts w:ascii="Arial" w:hAnsi="Arial" w:cs="Arial"/>
          <w:sz w:val="22"/>
          <w:szCs w:val="22"/>
        </w:rPr>
        <w:t xml:space="preserve">Gestión </w:t>
      </w:r>
      <w:r w:rsidRPr="00F8141A">
        <w:rPr>
          <w:rFonts w:ascii="Arial" w:hAnsi="Arial" w:cs="Arial"/>
          <w:sz w:val="22"/>
          <w:szCs w:val="22"/>
        </w:rPr>
        <w:t xml:space="preserve">de </w:t>
      </w:r>
      <w:r w:rsidR="0015061F" w:rsidRPr="00F8141A">
        <w:rPr>
          <w:rFonts w:ascii="Arial" w:hAnsi="Arial" w:cs="Arial"/>
          <w:sz w:val="22"/>
          <w:szCs w:val="22"/>
        </w:rPr>
        <w:t xml:space="preserve">Medio Ambiente </w:t>
      </w:r>
      <w:r w:rsidRPr="00F8141A">
        <w:rPr>
          <w:rFonts w:ascii="Arial" w:hAnsi="Arial" w:cs="Arial"/>
          <w:sz w:val="22"/>
          <w:szCs w:val="22"/>
        </w:rPr>
        <w:t xml:space="preserve">tienen la misión formular, aprobar, ejecutar, evaluar, dirigir, controlar y administrar los planes y políticas en materia ambiental y uso sostenible de los recursos naturales, la biodiversidad biológica y prevención de desastres, da cumplimiento a la </w:t>
      </w:r>
      <w:r w:rsidRPr="00F8141A">
        <w:rPr>
          <w:rFonts w:ascii="Arial" w:hAnsi="Arial" w:cs="Arial"/>
          <w:b/>
          <w:sz w:val="22"/>
          <w:szCs w:val="22"/>
        </w:rPr>
        <w:t>Política ambiental regional,</w:t>
      </w:r>
      <w:r w:rsidRPr="00F8141A">
        <w:rPr>
          <w:rFonts w:ascii="Arial" w:hAnsi="Arial" w:cs="Arial"/>
          <w:sz w:val="22"/>
          <w:szCs w:val="22"/>
        </w:rPr>
        <w:t xml:space="preserve"> ensamblar y potenciar un sistema regional de gestión ambiental que permita articular la acción ambiental de las instituciones e instancias sectoriales públicas y privadas para </w:t>
      </w:r>
      <w:r w:rsidR="00F56290" w:rsidRPr="00F8141A">
        <w:rPr>
          <w:rFonts w:ascii="Arial" w:hAnsi="Arial" w:cs="Arial"/>
          <w:sz w:val="22"/>
          <w:szCs w:val="22"/>
        </w:rPr>
        <w:t>gerencia</w:t>
      </w:r>
      <w:r w:rsidRPr="00F8141A">
        <w:rPr>
          <w:rFonts w:ascii="Arial" w:hAnsi="Arial" w:cs="Arial"/>
          <w:sz w:val="22"/>
          <w:szCs w:val="22"/>
        </w:rPr>
        <w:t xml:space="preserve"> </w:t>
      </w:r>
      <w:r w:rsidR="00F56290" w:rsidRPr="00F8141A">
        <w:rPr>
          <w:rFonts w:ascii="Arial" w:hAnsi="Arial" w:cs="Arial"/>
          <w:sz w:val="22"/>
          <w:szCs w:val="22"/>
        </w:rPr>
        <w:lastRenderedPageBreak/>
        <w:t>transitoriamente</w:t>
      </w:r>
      <w:r w:rsidRPr="00F8141A">
        <w:rPr>
          <w:rFonts w:ascii="Arial" w:hAnsi="Arial" w:cs="Arial"/>
          <w:sz w:val="22"/>
          <w:szCs w:val="22"/>
        </w:rPr>
        <w:t xml:space="preserve"> el ambiente progresivamente a partir de ámbitos de cuenca, fortaleciendo las comisiones y grupos técnicos ambientales de la región, aplicando los principios de descentralización, transparencia y participación ciudadana en el marco de un sistema nacional de gestión ambiental.</w:t>
      </w:r>
    </w:p>
    <w:p w:rsidR="00D03F30" w:rsidRPr="00F8141A" w:rsidRDefault="00D03F30" w:rsidP="00687E59">
      <w:pPr>
        <w:ind w:left="540"/>
        <w:jc w:val="both"/>
        <w:rPr>
          <w:rFonts w:ascii="Arial" w:hAnsi="Arial" w:cs="Arial"/>
          <w:sz w:val="22"/>
          <w:szCs w:val="22"/>
        </w:rPr>
      </w:pPr>
    </w:p>
    <w:p w:rsidR="00FA4EE6" w:rsidRPr="00F8141A" w:rsidRDefault="00FA4EE6" w:rsidP="00970E1D">
      <w:pPr>
        <w:ind w:left="709"/>
        <w:jc w:val="both"/>
        <w:rPr>
          <w:rFonts w:ascii="Arial" w:hAnsi="Arial" w:cs="Arial"/>
          <w:sz w:val="22"/>
          <w:szCs w:val="22"/>
        </w:rPr>
      </w:pPr>
    </w:p>
    <w:p w:rsidR="00970E1D" w:rsidRPr="00F8141A" w:rsidRDefault="001C2814" w:rsidP="00E84DFD">
      <w:pPr>
        <w:numPr>
          <w:ilvl w:val="2"/>
          <w:numId w:val="1"/>
        </w:numPr>
        <w:tabs>
          <w:tab w:val="clear" w:pos="1080"/>
        </w:tabs>
        <w:ind w:left="709" w:hanging="709"/>
        <w:outlineLvl w:val="2"/>
        <w:rPr>
          <w:rFonts w:ascii="Arial" w:hAnsi="Arial" w:cs="Arial"/>
          <w:b/>
          <w:sz w:val="22"/>
          <w:szCs w:val="22"/>
          <w:lang w:val="es-PE"/>
        </w:rPr>
      </w:pPr>
      <w:bookmarkStart w:id="115" w:name="_Toc264019726"/>
      <w:r w:rsidRPr="00F8141A">
        <w:rPr>
          <w:rFonts w:ascii="Arial" w:hAnsi="Arial" w:cs="Arial"/>
          <w:b/>
          <w:sz w:val="22"/>
          <w:szCs w:val="22"/>
          <w:lang w:val="es-PE"/>
        </w:rPr>
        <w:t>Caract</w:t>
      </w:r>
      <w:r w:rsidR="00FD74E5" w:rsidRPr="00F8141A">
        <w:rPr>
          <w:rFonts w:ascii="Arial" w:hAnsi="Arial" w:cs="Arial"/>
          <w:b/>
          <w:sz w:val="22"/>
          <w:szCs w:val="22"/>
          <w:lang w:val="es-PE"/>
        </w:rPr>
        <w:t>erísticas de la zona y población afectada</w:t>
      </w:r>
      <w:bookmarkEnd w:id="115"/>
      <w:r w:rsidR="00FD74E5" w:rsidRPr="00F8141A">
        <w:rPr>
          <w:rFonts w:ascii="Arial" w:hAnsi="Arial" w:cs="Arial"/>
          <w:b/>
          <w:sz w:val="22"/>
          <w:szCs w:val="22"/>
          <w:lang w:val="es-PE"/>
        </w:rPr>
        <w:t xml:space="preserve"> </w:t>
      </w:r>
    </w:p>
    <w:p w:rsidR="00FF0EC2" w:rsidRPr="00F8141A" w:rsidRDefault="00FF0EC2" w:rsidP="00FF0EC2">
      <w:pPr>
        <w:ind w:left="1080"/>
        <w:rPr>
          <w:rFonts w:ascii="Arial" w:hAnsi="Arial" w:cs="Arial"/>
          <w:b/>
          <w:sz w:val="22"/>
          <w:szCs w:val="22"/>
          <w:lang w:val="es-PE"/>
        </w:rPr>
      </w:pPr>
    </w:p>
    <w:p w:rsidR="00C46F60" w:rsidRPr="00F8141A" w:rsidRDefault="00C46F60" w:rsidP="00290A49">
      <w:pPr>
        <w:pStyle w:val="Prrafodelista"/>
        <w:numPr>
          <w:ilvl w:val="1"/>
          <w:numId w:val="16"/>
        </w:numPr>
        <w:spacing w:after="0" w:line="240" w:lineRule="auto"/>
        <w:rPr>
          <w:rFonts w:ascii="Arial" w:eastAsia="Times New Roman" w:hAnsi="Arial" w:cs="Arial"/>
          <w:b/>
          <w:vanish/>
          <w:lang w:eastAsia="es-ES"/>
        </w:rPr>
      </w:pPr>
    </w:p>
    <w:p w:rsidR="00C46F60" w:rsidRPr="00F8141A" w:rsidRDefault="00C46F60" w:rsidP="00290A49">
      <w:pPr>
        <w:pStyle w:val="Prrafodelista"/>
        <w:numPr>
          <w:ilvl w:val="2"/>
          <w:numId w:val="16"/>
        </w:numPr>
        <w:spacing w:after="0" w:line="240" w:lineRule="auto"/>
        <w:rPr>
          <w:rFonts w:ascii="Arial" w:eastAsia="Times New Roman" w:hAnsi="Arial" w:cs="Arial"/>
          <w:b/>
          <w:vanish/>
          <w:lang w:eastAsia="es-ES"/>
        </w:rPr>
      </w:pPr>
    </w:p>
    <w:p w:rsidR="00970E1D" w:rsidRPr="00F8141A" w:rsidRDefault="00970E1D" w:rsidP="00290A49">
      <w:pPr>
        <w:numPr>
          <w:ilvl w:val="3"/>
          <w:numId w:val="16"/>
        </w:numPr>
        <w:ind w:left="1134" w:hanging="850"/>
        <w:rPr>
          <w:rFonts w:ascii="Arial" w:hAnsi="Arial" w:cs="Arial"/>
          <w:b/>
          <w:sz w:val="22"/>
          <w:szCs w:val="22"/>
        </w:rPr>
      </w:pPr>
      <w:r w:rsidRPr="00F8141A">
        <w:rPr>
          <w:rFonts w:ascii="Arial" w:hAnsi="Arial" w:cs="Arial"/>
          <w:b/>
          <w:sz w:val="22"/>
          <w:szCs w:val="22"/>
        </w:rPr>
        <w:t>Características físicas y ecologías de la zona y población afectada</w:t>
      </w:r>
    </w:p>
    <w:p w:rsidR="00FF0EC2" w:rsidRPr="00F8141A" w:rsidRDefault="00FF0EC2" w:rsidP="00FF0EC2">
      <w:pPr>
        <w:ind w:left="1080"/>
        <w:rPr>
          <w:rFonts w:ascii="Arial" w:hAnsi="Arial" w:cs="Arial"/>
          <w:b/>
          <w:sz w:val="22"/>
          <w:szCs w:val="22"/>
          <w:lang w:val="es-PE"/>
        </w:rPr>
      </w:pPr>
    </w:p>
    <w:p w:rsidR="00970E1D" w:rsidRPr="00F8141A" w:rsidRDefault="00970E1D" w:rsidP="003E2D72">
      <w:pPr>
        <w:numPr>
          <w:ilvl w:val="4"/>
          <w:numId w:val="39"/>
        </w:numPr>
        <w:tabs>
          <w:tab w:val="clear" w:pos="1440"/>
          <w:tab w:val="num" w:pos="851"/>
        </w:tabs>
        <w:ind w:left="851" w:hanging="284"/>
        <w:rPr>
          <w:rFonts w:ascii="Arial" w:hAnsi="Arial" w:cs="Arial"/>
          <w:b/>
          <w:sz w:val="22"/>
          <w:szCs w:val="22"/>
          <w:lang w:val="es-PE"/>
        </w:rPr>
      </w:pPr>
      <w:r w:rsidRPr="00F8141A">
        <w:rPr>
          <w:rFonts w:ascii="Arial" w:hAnsi="Arial" w:cs="Arial"/>
          <w:b/>
          <w:sz w:val="22"/>
          <w:szCs w:val="22"/>
          <w:lang w:val="es-PE"/>
        </w:rPr>
        <w:t>Ubicación Geográfica</w:t>
      </w:r>
    </w:p>
    <w:p w:rsidR="00212E8D" w:rsidRPr="00F8141A" w:rsidRDefault="00212E8D" w:rsidP="00970E1D">
      <w:pPr>
        <w:tabs>
          <w:tab w:val="num" w:pos="1440"/>
        </w:tabs>
        <w:ind w:left="1260"/>
        <w:rPr>
          <w:rFonts w:ascii="Arial" w:hAnsi="Arial" w:cs="Arial"/>
          <w:b/>
          <w:sz w:val="22"/>
          <w:szCs w:val="22"/>
          <w:lang w:val="es-PE"/>
        </w:rPr>
      </w:pPr>
    </w:p>
    <w:p w:rsidR="00443BC6" w:rsidRPr="00F8141A" w:rsidRDefault="00443BC6" w:rsidP="00443BC6">
      <w:pPr>
        <w:autoSpaceDE w:val="0"/>
        <w:autoSpaceDN w:val="0"/>
        <w:adjustRightInd w:val="0"/>
        <w:ind w:left="540" w:hanging="1"/>
        <w:jc w:val="both"/>
        <w:rPr>
          <w:rFonts w:ascii="Arial" w:eastAsia="Calibri" w:hAnsi="Arial" w:cs="Arial"/>
          <w:sz w:val="22"/>
          <w:szCs w:val="22"/>
          <w:lang w:val="es-PE" w:eastAsia="en-US"/>
        </w:rPr>
      </w:pPr>
      <w:r w:rsidRPr="00F8141A">
        <w:rPr>
          <w:rFonts w:ascii="Arial" w:eastAsia="Calibri" w:hAnsi="Arial" w:cs="Arial"/>
          <w:sz w:val="22"/>
          <w:szCs w:val="22"/>
          <w:lang w:val="es-PE" w:eastAsia="en-US"/>
        </w:rPr>
        <w:t>El departamento de Ayacucho políticamente se encuentra dividido en 11 provincias, 11</w:t>
      </w:r>
      <w:r w:rsidR="008D001D" w:rsidRPr="00F8141A">
        <w:rPr>
          <w:rFonts w:ascii="Arial" w:eastAsia="Calibri" w:hAnsi="Arial" w:cs="Arial"/>
          <w:sz w:val="22"/>
          <w:szCs w:val="22"/>
          <w:lang w:val="es-PE" w:eastAsia="en-US"/>
        </w:rPr>
        <w:t>2</w:t>
      </w:r>
      <w:r w:rsidRPr="00F8141A">
        <w:rPr>
          <w:rFonts w:ascii="Arial" w:eastAsia="Calibri" w:hAnsi="Arial" w:cs="Arial"/>
          <w:sz w:val="22"/>
          <w:szCs w:val="22"/>
          <w:lang w:val="es-PE" w:eastAsia="en-US"/>
        </w:rPr>
        <w:t xml:space="preserve"> distritos, 1,375 caseríos, 855 anexos, 454 comunidades campesinas y 87,265 unidades agropecuarias; cuyo capital es la ciudad de Ayacucho (antigua ciudad de Huamanga), fundada el 25 de Abril de 1,540. Tiene una superficie total de 43,814.80 Km2 (4’381,480 hectáreas), que representa el 3.5% de la superficie nacional, siendo el octavo departamento en orden de superficie; de los cuales corresponden el 88.7% a la Región Sierra y el 11.3% a la Ceja de Selva.</w:t>
      </w:r>
    </w:p>
    <w:p w:rsidR="00432014" w:rsidRPr="00F8141A" w:rsidRDefault="00443BC6" w:rsidP="00443BC6">
      <w:pPr>
        <w:autoSpaceDE w:val="0"/>
        <w:autoSpaceDN w:val="0"/>
        <w:adjustRightInd w:val="0"/>
        <w:ind w:left="540" w:hanging="1"/>
        <w:jc w:val="both"/>
        <w:rPr>
          <w:rFonts w:ascii="Arial" w:eastAsia="Calibri" w:hAnsi="Arial" w:cs="Arial"/>
          <w:sz w:val="22"/>
          <w:szCs w:val="22"/>
          <w:lang w:val="es-PE" w:eastAsia="en-US"/>
        </w:rPr>
      </w:pPr>
      <w:r w:rsidRPr="00F8141A">
        <w:rPr>
          <w:rFonts w:ascii="Arial" w:eastAsia="Calibri" w:hAnsi="Arial" w:cs="Arial"/>
          <w:sz w:val="22"/>
          <w:szCs w:val="22"/>
          <w:lang w:val="es-PE" w:eastAsia="en-US"/>
        </w:rPr>
        <w:t>Se extiende por el norte hasta el río Apurímac entre las cuencas del Mantaro y el Pampas; por el sur hasta la vertiente meridional del nevado Sara Sara y la meseta de Parinacochas. Entre las regiones naturales identificadas en el departamento de Ayacucho, por su continentalidad se hallan principalmente la región Quechua o Sierra, Rupa Rupa, Suni, Puna o Jalca</w:t>
      </w:r>
      <w:r w:rsidR="00432014" w:rsidRPr="00F8141A">
        <w:rPr>
          <w:rFonts w:ascii="Arial" w:eastAsia="Calibri" w:hAnsi="Arial" w:cs="Arial"/>
          <w:sz w:val="22"/>
          <w:szCs w:val="22"/>
          <w:lang w:val="es-PE" w:eastAsia="en-US"/>
        </w:rPr>
        <w:t>.</w:t>
      </w:r>
    </w:p>
    <w:p w:rsidR="00432014" w:rsidRPr="00F8141A" w:rsidRDefault="00432014" w:rsidP="00D7440C">
      <w:pPr>
        <w:autoSpaceDE w:val="0"/>
        <w:autoSpaceDN w:val="0"/>
        <w:adjustRightInd w:val="0"/>
        <w:ind w:left="709" w:hanging="1"/>
        <w:jc w:val="both"/>
        <w:rPr>
          <w:rFonts w:ascii="Arial" w:eastAsia="Calibri" w:hAnsi="Arial" w:cs="Arial"/>
          <w:sz w:val="22"/>
          <w:szCs w:val="22"/>
          <w:lang w:val="es-PE" w:eastAsia="en-US"/>
        </w:rPr>
      </w:pPr>
    </w:p>
    <w:p w:rsidR="005F3745" w:rsidRPr="00F8141A" w:rsidRDefault="005F3745" w:rsidP="005F3745">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La Región de Ayacucho tiene los siguientes límites:</w:t>
      </w:r>
    </w:p>
    <w:p w:rsidR="005F3745" w:rsidRPr="00F8141A" w:rsidRDefault="005F3745" w:rsidP="005F3745">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p>
    <w:p w:rsidR="005F3745" w:rsidRPr="00F8141A" w:rsidRDefault="005F3745" w:rsidP="005F3745">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Por el Norte</w:t>
      </w:r>
      <w:r w:rsidRPr="00F8141A">
        <w:rPr>
          <w:rFonts w:ascii="Arial" w:eastAsia="Times New Roman" w:hAnsi="Arial" w:cs="Arial"/>
          <w:szCs w:val="22"/>
          <w:lang w:val="es-PE" w:eastAsia="es-ES"/>
        </w:rPr>
        <w:tab/>
        <w:t xml:space="preserve">: </w:t>
      </w:r>
      <w:r w:rsidRPr="00F8141A">
        <w:rPr>
          <w:rFonts w:ascii="Arial" w:eastAsia="Times New Roman" w:hAnsi="Arial" w:cs="Arial"/>
          <w:szCs w:val="22"/>
          <w:lang w:val="es-PE" w:eastAsia="es-ES"/>
        </w:rPr>
        <w:tab/>
        <w:t>con la región Junín</w:t>
      </w:r>
    </w:p>
    <w:p w:rsidR="005F3745" w:rsidRPr="00F8141A" w:rsidRDefault="005F3745" w:rsidP="005F3745">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Por el Sur</w:t>
      </w:r>
      <w:r w:rsidRPr="00F8141A">
        <w:rPr>
          <w:rFonts w:ascii="Arial" w:eastAsia="Times New Roman" w:hAnsi="Arial" w:cs="Arial"/>
          <w:szCs w:val="22"/>
          <w:lang w:val="es-PE" w:eastAsia="es-ES"/>
        </w:rPr>
        <w:tab/>
        <w:t xml:space="preserve">: </w:t>
      </w:r>
      <w:r w:rsidRPr="00F8141A">
        <w:rPr>
          <w:rFonts w:ascii="Arial" w:eastAsia="Times New Roman" w:hAnsi="Arial" w:cs="Arial"/>
          <w:szCs w:val="22"/>
          <w:lang w:val="es-PE" w:eastAsia="es-ES"/>
        </w:rPr>
        <w:tab/>
        <w:t>con la  región Arequipa</w:t>
      </w:r>
    </w:p>
    <w:p w:rsidR="005F3745" w:rsidRPr="00F8141A" w:rsidRDefault="005F3745" w:rsidP="005F3745">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Por el Oeste</w:t>
      </w:r>
      <w:r w:rsidRPr="00F8141A">
        <w:rPr>
          <w:rFonts w:ascii="Arial" w:eastAsia="Times New Roman" w:hAnsi="Arial" w:cs="Arial"/>
          <w:szCs w:val="22"/>
          <w:lang w:val="es-PE" w:eastAsia="es-ES"/>
        </w:rPr>
        <w:tab/>
        <w:t xml:space="preserve">: </w:t>
      </w:r>
      <w:r w:rsidRPr="00F8141A">
        <w:rPr>
          <w:rFonts w:ascii="Arial" w:eastAsia="Times New Roman" w:hAnsi="Arial" w:cs="Arial"/>
          <w:szCs w:val="22"/>
          <w:lang w:val="es-PE" w:eastAsia="es-ES"/>
        </w:rPr>
        <w:tab/>
        <w:t>con las regiones de Ica y Huancavelica</w:t>
      </w:r>
    </w:p>
    <w:p w:rsidR="005F3745" w:rsidRPr="00F8141A" w:rsidRDefault="005F3745" w:rsidP="005F3745">
      <w:pPr>
        <w:pStyle w:val="BodyText21"/>
        <w:tabs>
          <w:tab w:val="clear" w:pos="-1800"/>
          <w:tab w:val="clear" w:pos="-1092"/>
          <w:tab w:val="clear" w:pos="-384"/>
          <w:tab w:val="clear" w:pos="324"/>
          <w:tab w:val="clear" w:pos="1032"/>
          <w:tab w:val="clear" w:pos="1843"/>
          <w:tab w:val="clear" w:pos="2127"/>
          <w:tab w:val="clear" w:pos="3162"/>
          <w:tab w:val="clear" w:pos="3480"/>
          <w:tab w:val="clear" w:pos="3870"/>
          <w:tab w:val="clear" w:pos="4578"/>
          <w:tab w:val="clear" w:pos="5286"/>
          <w:tab w:val="clear" w:pos="5994"/>
          <w:tab w:val="clear" w:pos="6708"/>
          <w:tab w:val="clear" w:pos="7416"/>
          <w:tab w:val="clear" w:pos="8124"/>
          <w:tab w:val="left" w:pos="-2035"/>
        </w:tabs>
        <w:overflowPunct/>
        <w:autoSpaceDE/>
        <w:autoSpaceDN/>
        <w:adjustRightInd/>
        <w:spacing w:line="240" w:lineRule="auto"/>
        <w:ind w:left="709"/>
        <w:textAlignment w:val="auto"/>
        <w:rPr>
          <w:rFonts w:ascii="Arial" w:eastAsia="Times New Roman" w:hAnsi="Arial" w:cs="Arial"/>
          <w:szCs w:val="22"/>
          <w:lang w:val="es-PE" w:eastAsia="es-ES"/>
        </w:rPr>
      </w:pPr>
      <w:r w:rsidRPr="00F8141A">
        <w:rPr>
          <w:rFonts w:ascii="Arial" w:eastAsia="Times New Roman" w:hAnsi="Arial" w:cs="Arial"/>
          <w:szCs w:val="22"/>
          <w:lang w:val="es-PE" w:eastAsia="es-ES"/>
        </w:rPr>
        <w:t>Por el Este</w:t>
      </w:r>
      <w:r w:rsidRPr="00F8141A">
        <w:rPr>
          <w:rFonts w:ascii="Arial" w:eastAsia="Times New Roman" w:hAnsi="Arial" w:cs="Arial"/>
          <w:szCs w:val="22"/>
          <w:lang w:val="es-PE" w:eastAsia="es-ES"/>
        </w:rPr>
        <w:tab/>
        <w:t xml:space="preserve">: </w:t>
      </w:r>
      <w:r w:rsidRPr="00F8141A">
        <w:rPr>
          <w:rFonts w:ascii="Arial" w:eastAsia="Times New Roman" w:hAnsi="Arial" w:cs="Arial"/>
          <w:szCs w:val="22"/>
          <w:lang w:val="es-PE" w:eastAsia="es-ES"/>
        </w:rPr>
        <w:tab/>
        <w:t>con las regiones de Apurimac y Cuzco</w:t>
      </w:r>
    </w:p>
    <w:p w:rsidR="00443BC6" w:rsidRPr="00F8141A" w:rsidRDefault="00443BC6" w:rsidP="00D7440C">
      <w:pPr>
        <w:autoSpaceDE w:val="0"/>
        <w:autoSpaceDN w:val="0"/>
        <w:adjustRightInd w:val="0"/>
        <w:ind w:left="711" w:hanging="1"/>
        <w:jc w:val="both"/>
        <w:rPr>
          <w:rFonts w:ascii="Arial" w:eastAsia="Calibri" w:hAnsi="Arial" w:cs="Arial"/>
          <w:sz w:val="22"/>
          <w:szCs w:val="22"/>
          <w:lang w:val="es-PE" w:eastAsia="en-US"/>
        </w:rPr>
      </w:pPr>
    </w:p>
    <w:p w:rsidR="00443BC6" w:rsidRPr="00F8141A" w:rsidRDefault="00443BC6" w:rsidP="00D7440C">
      <w:pPr>
        <w:autoSpaceDE w:val="0"/>
        <w:autoSpaceDN w:val="0"/>
        <w:adjustRightInd w:val="0"/>
        <w:ind w:left="711" w:hanging="1"/>
        <w:jc w:val="both"/>
        <w:rPr>
          <w:rFonts w:ascii="Arial" w:eastAsia="Calibri" w:hAnsi="Arial" w:cs="Arial"/>
          <w:sz w:val="22"/>
          <w:szCs w:val="22"/>
          <w:lang w:val="es-PE" w:eastAsia="en-US"/>
        </w:rPr>
      </w:pPr>
    </w:p>
    <w:p w:rsidR="00443BC6" w:rsidRPr="00F8141A" w:rsidRDefault="00443BC6" w:rsidP="00D7440C">
      <w:pPr>
        <w:autoSpaceDE w:val="0"/>
        <w:autoSpaceDN w:val="0"/>
        <w:adjustRightInd w:val="0"/>
        <w:ind w:left="711" w:hanging="1"/>
        <w:jc w:val="both"/>
        <w:rPr>
          <w:rFonts w:ascii="Arial" w:eastAsia="Calibri" w:hAnsi="Arial" w:cs="Arial"/>
          <w:sz w:val="22"/>
          <w:szCs w:val="22"/>
          <w:lang w:val="es-PE" w:eastAsia="en-US"/>
        </w:rPr>
      </w:pPr>
    </w:p>
    <w:p w:rsidR="00B966FC" w:rsidRPr="00F8141A" w:rsidRDefault="00B966FC" w:rsidP="00D7440C">
      <w:pPr>
        <w:autoSpaceDE w:val="0"/>
        <w:autoSpaceDN w:val="0"/>
        <w:adjustRightInd w:val="0"/>
        <w:ind w:left="711" w:hanging="1"/>
        <w:jc w:val="both"/>
        <w:rPr>
          <w:rFonts w:ascii="Arial" w:eastAsia="Calibri" w:hAnsi="Arial" w:cs="Arial"/>
          <w:sz w:val="22"/>
          <w:szCs w:val="22"/>
          <w:lang w:val="es-PE" w:eastAsia="en-US"/>
        </w:rPr>
      </w:pPr>
    </w:p>
    <w:p w:rsidR="00B966FC" w:rsidRPr="00F8141A" w:rsidRDefault="00B966FC" w:rsidP="00D7440C">
      <w:pPr>
        <w:autoSpaceDE w:val="0"/>
        <w:autoSpaceDN w:val="0"/>
        <w:adjustRightInd w:val="0"/>
        <w:ind w:left="711" w:hanging="1"/>
        <w:jc w:val="both"/>
        <w:rPr>
          <w:rFonts w:ascii="Arial" w:eastAsia="Calibri" w:hAnsi="Arial" w:cs="Arial"/>
          <w:sz w:val="22"/>
          <w:szCs w:val="22"/>
          <w:lang w:val="es-PE" w:eastAsia="en-US"/>
        </w:rPr>
      </w:pPr>
    </w:p>
    <w:p w:rsidR="00B966FC" w:rsidRPr="00F8141A" w:rsidRDefault="00B966FC" w:rsidP="00D7440C">
      <w:pPr>
        <w:autoSpaceDE w:val="0"/>
        <w:autoSpaceDN w:val="0"/>
        <w:adjustRightInd w:val="0"/>
        <w:ind w:left="711" w:hanging="1"/>
        <w:jc w:val="both"/>
        <w:rPr>
          <w:rFonts w:ascii="Arial" w:eastAsia="Calibri" w:hAnsi="Arial" w:cs="Arial"/>
          <w:sz w:val="22"/>
          <w:szCs w:val="22"/>
          <w:lang w:val="es-PE" w:eastAsia="en-US"/>
        </w:rPr>
      </w:pPr>
    </w:p>
    <w:p w:rsidR="00B966FC" w:rsidRDefault="00B966FC"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D03F30" w:rsidRPr="00F8141A" w:rsidRDefault="00D03F30" w:rsidP="00D7440C">
      <w:pPr>
        <w:autoSpaceDE w:val="0"/>
        <w:autoSpaceDN w:val="0"/>
        <w:adjustRightInd w:val="0"/>
        <w:ind w:left="711" w:hanging="1"/>
        <w:jc w:val="both"/>
        <w:rPr>
          <w:rFonts w:ascii="Arial" w:eastAsia="Calibri" w:hAnsi="Arial" w:cs="Arial"/>
          <w:sz w:val="22"/>
          <w:szCs w:val="22"/>
          <w:lang w:val="es-PE" w:eastAsia="en-US"/>
        </w:rPr>
      </w:pPr>
    </w:p>
    <w:p w:rsidR="00B966FC" w:rsidRPr="00F8141A" w:rsidRDefault="00B966FC" w:rsidP="00D7440C">
      <w:pPr>
        <w:autoSpaceDE w:val="0"/>
        <w:autoSpaceDN w:val="0"/>
        <w:adjustRightInd w:val="0"/>
        <w:ind w:left="711" w:hanging="1"/>
        <w:jc w:val="both"/>
        <w:rPr>
          <w:rFonts w:ascii="Arial" w:eastAsia="Calibri" w:hAnsi="Arial" w:cs="Arial"/>
          <w:sz w:val="22"/>
          <w:szCs w:val="22"/>
          <w:lang w:val="es-PE" w:eastAsia="en-US"/>
        </w:rPr>
      </w:pPr>
    </w:p>
    <w:p w:rsidR="00443BC6" w:rsidRPr="00F8141A" w:rsidRDefault="00443BC6" w:rsidP="00D7440C">
      <w:pPr>
        <w:autoSpaceDE w:val="0"/>
        <w:autoSpaceDN w:val="0"/>
        <w:adjustRightInd w:val="0"/>
        <w:ind w:left="711" w:hanging="1"/>
        <w:jc w:val="both"/>
        <w:rPr>
          <w:rFonts w:ascii="Arial" w:eastAsia="Calibri" w:hAnsi="Arial" w:cs="Arial"/>
          <w:sz w:val="22"/>
          <w:szCs w:val="22"/>
          <w:lang w:val="es-PE" w:eastAsia="en-US"/>
        </w:rPr>
      </w:pPr>
    </w:p>
    <w:p w:rsidR="00D419E9" w:rsidRPr="00F8141A" w:rsidRDefault="00D419E9" w:rsidP="00B37494">
      <w:pPr>
        <w:pStyle w:val="Figura"/>
        <w:ind w:left="567"/>
        <w:outlineLvl w:val="0"/>
        <w:rPr>
          <w:rFonts w:ascii="Arial" w:hAnsi="Arial" w:cs="Arial"/>
          <w:sz w:val="22"/>
          <w:szCs w:val="22"/>
        </w:rPr>
      </w:pPr>
      <w:bookmarkStart w:id="116" w:name="_Toc263935184"/>
      <w:bookmarkStart w:id="117" w:name="_Toc263935292"/>
      <w:bookmarkStart w:id="118" w:name="_Toc263935712"/>
      <w:bookmarkStart w:id="119" w:name="_Toc263937681"/>
      <w:bookmarkStart w:id="120" w:name="_Toc263855637"/>
      <w:bookmarkStart w:id="121" w:name="_Toc263862288"/>
      <w:bookmarkStart w:id="122" w:name="_Toc263925085"/>
      <w:bookmarkStart w:id="123" w:name="_Toc264012510"/>
      <w:bookmarkStart w:id="124" w:name="_Toc264012665"/>
      <w:bookmarkStart w:id="125" w:name="_Toc264019727"/>
      <w:bookmarkStart w:id="126" w:name="_Toc264025948"/>
      <w:bookmarkStart w:id="127" w:name="_Toc264026952"/>
      <w:r w:rsidRPr="00F8141A">
        <w:rPr>
          <w:rFonts w:ascii="Arial" w:hAnsi="Arial" w:cs="Arial"/>
          <w:sz w:val="22"/>
          <w:szCs w:val="22"/>
        </w:rPr>
        <w:t xml:space="preserve">Mapa del Perú con la Ubicación de </w:t>
      </w:r>
      <w:r w:rsidR="001C40E5" w:rsidRPr="00F8141A">
        <w:rPr>
          <w:rFonts w:ascii="Arial" w:hAnsi="Arial" w:cs="Arial"/>
          <w:sz w:val="22"/>
          <w:szCs w:val="22"/>
        </w:rPr>
        <w:t>Ayacucho</w:t>
      </w:r>
      <w:bookmarkEnd w:id="116"/>
      <w:bookmarkEnd w:id="117"/>
      <w:bookmarkEnd w:id="118"/>
      <w:bookmarkEnd w:id="119"/>
      <w:bookmarkEnd w:id="120"/>
      <w:bookmarkEnd w:id="121"/>
      <w:bookmarkEnd w:id="122"/>
      <w:bookmarkEnd w:id="123"/>
      <w:bookmarkEnd w:id="124"/>
      <w:bookmarkEnd w:id="125"/>
      <w:bookmarkEnd w:id="126"/>
      <w:bookmarkEnd w:id="127"/>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B966FC" w:rsidP="00D7440C">
      <w:pPr>
        <w:ind w:left="720"/>
        <w:jc w:val="center"/>
        <w:rPr>
          <w:rFonts w:ascii="Arial" w:eastAsia="Calibri" w:hAnsi="Arial" w:cs="Arial"/>
          <w:sz w:val="22"/>
          <w:szCs w:val="22"/>
          <w:lang w:val="es-PE" w:eastAsia="en-US"/>
        </w:rPr>
      </w:pPr>
      <w:r w:rsidRPr="00F8141A">
        <w:rPr>
          <w:rFonts w:ascii="Arial" w:hAnsi="Arial" w:cs="Arial"/>
          <w:noProof/>
          <w:lang w:val="es-PE" w:eastAsia="es-PE"/>
        </w:rPr>
        <w:drawing>
          <wp:anchor distT="0" distB="0" distL="114300" distR="114300" simplePos="0" relativeHeight="251636224" behindDoc="1" locked="0" layoutInCell="1" allowOverlap="1" wp14:anchorId="723FCF45" wp14:editId="14FF6E8C">
            <wp:simplePos x="0" y="0"/>
            <wp:positionH relativeFrom="column">
              <wp:posOffset>375285</wp:posOffset>
            </wp:positionH>
            <wp:positionV relativeFrom="paragraph">
              <wp:posOffset>17993</wp:posOffset>
            </wp:positionV>
            <wp:extent cx="5377815" cy="7677150"/>
            <wp:effectExtent l="0" t="0" r="0" b="0"/>
            <wp:wrapNone/>
            <wp:docPr id="225" name="Imagen 225" descr="B1_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1_Politi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7815" cy="767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D74E5" w:rsidRPr="00F8141A" w:rsidRDefault="00FD74E5"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F77143" w:rsidRPr="00F8141A" w:rsidRDefault="00F77143"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B966FC" w:rsidRPr="00F8141A" w:rsidRDefault="00B966FC" w:rsidP="00D7440C">
      <w:pPr>
        <w:ind w:left="720"/>
        <w:jc w:val="center"/>
        <w:rPr>
          <w:rFonts w:ascii="Arial" w:eastAsia="Calibri" w:hAnsi="Arial" w:cs="Arial"/>
          <w:sz w:val="22"/>
          <w:szCs w:val="22"/>
          <w:lang w:val="es-PE" w:eastAsia="en-US"/>
        </w:rPr>
      </w:pPr>
    </w:p>
    <w:p w:rsidR="002D734E" w:rsidRPr="00D03F30" w:rsidRDefault="002D734E" w:rsidP="00D7440C">
      <w:pPr>
        <w:ind w:left="720"/>
        <w:jc w:val="center"/>
        <w:rPr>
          <w:rFonts w:ascii="Arial" w:eastAsia="Calibri" w:hAnsi="Arial" w:cs="Arial"/>
          <w:b/>
          <w:sz w:val="22"/>
          <w:szCs w:val="22"/>
          <w:lang w:val="es-PE" w:eastAsia="en-US"/>
        </w:rPr>
      </w:pPr>
    </w:p>
    <w:p w:rsidR="00B966FC" w:rsidRPr="00F8141A" w:rsidRDefault="00B966FC" w:rsidP="003E2D72">
      <w:pPr>
        <w:pStyle w:val="Prrafodelista"/>
        <w:numPr>
          <w:ilvl w:val="4"/>
          <w:numId w:val="39"/>
        </w:numPr>
        <w:autoSpaceDE w:val="0"/>
        <w:autoSpaceDN w:val="0"/>
        <w:adjustRightInd w:val="0"/>
        <w:rPr>
          <w:rFonts w:ascii="Arial" w:hAnsi="Arial" w:cs="Arial"/>
        </w:rPr>
      </w:pPr>
      <w:r w:rsidRPr="00D03F30">
        <w:rPr>
          <w:rFonts w:ascii="Arial" w:hAnsi="Arial" w:cs="Arial"/>
          <w:b/>
        </w:rPr>
        <w:t>Vías de Acceso y Comunicación:</w:t>
      </w:r>
      <w:r w:rsidRPr="00F8141A">
        <w:rPr>
          <w:rFonts w:ascii="Arial" w:hAnsi="Arial" w:cs="Arial"/>
          <w:lang w:val="es-ES_tradnl"/>
        </w:rPr>
        <w:t xml:space="preserve"> </w:t>
      </w:r>
    </w:p>
    <w:p w:rsidR="00B966FC" w:rsidRPr="00F8141A" w:rsidRDefault="00B966FC" w:rsidP="00B966FC">
      <w:pPr>
        <w:autoSpaceDE w:val="0"/>
        <w:autoSpaceDN w:val="0"/>
        <w:adjustRightInd w:val="0"/>
        <w:spacing w:before="100" w:after="100"/>
        <w:ind w:left="360"/>
        <w:jc w:val="both"/>
        <w:rPr>
          <w:rFonts w:ascii="Arial" w:hAnsi="Arial" w:cs="Arial"/>
          <w:sz w:val="22"/>
          <w:szCs w:val="22"/>
        </w:rPr>
      </w:pPr>
      <w:r w:rsidRPr="00F8141A">
        <w:rPr>
          <w:rFonts w:ascii="Arial" w:hAnsi="Arial" w:cs="Arial"/>
          <w:sz w:val="22"/>
          <w:szCs w:val="22"/>
        </w:rPr>
        <w:t>La Red Vial Departamental más importante esta constituida por las siguientes rutas:</w:t>
      </w:r>
    </w:p>
    <w:p w:rsidR="00B966FC" w:rsidRPr="00F8141A" w:rsidRDefault="00B966FC" w:rsidP="00B966FC">
      <w:pPr>
        <w:autoSpaceDE w:val="0"/>
        <w:autoSpaceDN w:val="0"/>
        <w:adjustRightInd w:val="0"/>
        <w:spacing w:before="100" w:after="100"/>
        <w:ind w:left="360"/>
        <w:jc w:val="both"/>
        <w:rPr>
          <w:rFonts w:ascii="Arial" w:hAnsi="Arial" w:cs="Arial"/>
          <w:sz w:val="22"/>
          <w:szCs w:val="22"/>
        </w:rPr>
      </w:pPr>
      <w:r w:rsidRPr="00F8141A">
        <w:rPr>
          <w:rFonts w:ascii="Arial" w:hAnsi="Arial" w:cs="Arial"/>
          <w:sz w:val="22"/>
          <w:szCs w:val="22"/>
        </w:rPr>
        <w:t xml:space="preserve">Ruta 05-102: Tambo – San Miguel – Aquilla – Chilinga – Chiquintirca – Unión Progreso con </w:t>
      </w:r>
      <w:smartTag w:uri="urn:schemas-microsoft-com:office:smarttags" w:element="metricconverter">
        <w:smartTagPr>
          <w:attr w:name="ProductID" w:val="100 km"/>
        </w:smartTagPr>
        <w:r w:rsidRPr="00F8141A">
          <w:rPr>
            <w:rFonts w:ascii="Arial" w:hAnsi="Arial" w:cs="Arial"/>
            <w:sz w:val="22"/>
            <w:szCs w:val="22"/>
          </w:rPr>
          <w:t>100 km</w:t>
        </w:r>
      </w:smartTag>
      <w:r w:rsidRPr="00F8141A">
        <w:rPr>
          <w:rFonts w:ascii="Arial" w:hAnsi="Arial" w:cs="Arial"/>
          <w:sz w:val="22"/>
          <w:szCs w:val="22"/>
        </w:rPr>
        <w:t xml:space="preserve"> de longitud (30 afirmada y 70 sin afirmar), integra centros poblados y zonas productivas de gran potencial y diversidad. Esta carretera ha sido ensanchada y afirmada por la TGP, con ocasión de haber requerido la vía para la instalación del gasoducto, que a su vez ha repercutido en el compromiso de su mantenimiento por 30 años, habiéndole beneficiado en su valoración y articulación con numerosas comunidades, centros poblados y pueblos en su recorrido.</w:t>
      </w:r>
    </w:p>
    <w:p w:rsidR="00B966FC" w:rsidRPr="00F8141A" w:rsidRDefault="00B966FC" w:rsidP="00B966FC">
      <w:pPr>
        <w:autoSpaceDE w:val="0"/>
        <w:autoSpaceDN w:val="0"/>
        <w:adjustRightInd w:val="0"/>
        <w:spacing w:before="100" w:after="100"/>
        <w:ind w:left="360"/>
        <w:jc w:val="both"/>
        <w:rPr>
          <w:rFonts w:ascii="Arial" w:hAnsi="Arial" w:cs="Arial"/>
          <w:sz w:val="22"/>
          <w:szCs w:val="22"/>
        </w:rPr>
      </w:pPr>
      <w:r w:rsidRPr="00F8141A">
        <w:rPr>
          <w:rFonts w:ascii="Arial" w:hAnsi="Arial" w:cs="Arial"/>
          <w:sz w:val="22"/>
          <w:szCs w:val="22"/>
        </w:rPr>
        <w:t xml:space="preserve">La Ruta 05 – 105: Condorccocha (Empalme 103) – Vischongo – Vilcashuamán – Carhuanca //Belén – Querobamba con una longitud de </w:t>
      </w:r>
      <w:smartTag w:uri="urn:schemas-microsoft-com:office:smarttags" w:element="metricconverter">
        <w:smartTagPr>
          <w:attr w:name="ProductID" w:val="174.30 Km"/>
        </w:smartTagPr>
        <w:r w:rsidRPr="00F8141A">
          <w:rPr>
            <w:rFonts w:ascii="Arial" w:hAnsi="Arial" w:cs="Arial"/>
            <w:sz w:val="22"/>
            <w:szCs w:val="22"/>
          </w:rPr>
          <w:t>174.30 Km</w:t>
        </w:r>
      </w:smartTag>
      <w:r w:rsidRPr="00F8141A">
        <w:rPr>
          <w:rFonts w:ascii="Arial" w:hAnsi="Arial" w:cs="Arial"/>
          <w:sz w:val="22"/>
          <w:szCs w:val="22"/>
        </w:rPr>
        <w:t xml:space="preserve"> (100 afirmados y 74.30 sin afirmar). Articula las provincias de Cangallo y Vilcashuamán llegando hasta Carhuanca la que no empalma con el distrito de Belén de la provincia de Fajardo a falta de un puente sobre el Río Pampas la que se extiende hasta la capital distrital de la provincia de Sucre: Querobamba.</w:t>
      </w:r>
    </w:p>
    <w:p w:rsidR="00B966FC" w:rsidRPr="00F8141A" w:rsidRDefault="00B966FC" w:rsidP="00B966FC">
      <w:pPr>
        <w:autoSpaceDE w:val="0"/>
        <w:autoSpaceDN w:val="0"/>
        <w:adjustRightInd w:val="0"/>
        <w:spacing w:before="100" w:after="100"/>
        <w:ind w:left="360"/>
        <w:jc w:val="both"/>
        <w:rPr>
          <w:rFonts w:ascii="Arial" w:hAnsi="Arial" w:cs="Arial"/>
          <w:sz w:val="22"/>
          <w:szCs w:val="22"/>
        </w:rPr>
      </w:pPr>
      <w:r w:rsidRPr="00F8141A">
        <w:rPr>
          <w:rFonts w:ascii="Arial" w:hAnsi="Arial" w:cs="Arial"/>
          <w:sz w:val="22"/>
          <w:szCs w:val="22"/>
        </w:rPr>
        <w:t xml:space="preserve">La Ruta 05-115; Empalme 26A: Puquio – Coracora – Limite Departamental (Shalla Shalla) con </w:t>
      </w:r>
      <w:smartTag w:uri="urn:schemas-microsoft-com:office:smarttags" w:element="metricconverter">
        <w:smartTagPr>
          <w:attr w:name="ProductID" w:val="181.40 km"/>
        </w:smartTagPr>
        <w:r w:rsidRPr="00F8141A">
          <w:rPr>
            <w:rFonts w:ascii="Arial" w:hAnsi="Arial" w:cs="Arial"/>
            <w:sz w:val="22"/>
            <w:szCs w:val="22"/>
          </w:rPr>
          <w:t>181.40 km</w:t>
        </w:r>
      </w:smartTag>
      <w:r w:rsidRPr="00F8141A">
        <w:rPr>
          <w:rFonts w:ascii="Arial" w:hAnsi="Arial" w:cs="Arial"/>
          <w:sz w:val="22"/>
          <w:szCs w:val="22"/>
        </w:rPr>
        <w:t xml:space="preserve"> de longitud (</w:t>
      </w:r>
      <w:smartTag w:uri="urn:schemas-microsoft-com:office:smarttags" w:element="metricconverter">
        <w:smartTagPr>
          <w:attr w:name="ProductID" w:val="72.56 km"/>
        </w:smartTagPr>
        <w:r w:rsidRPr="00F8141A">
          <w:rPr>
            <w:rFonts w:ascii="Arial" w:hAnsi="Arial" w:cs="Arial"/>
            <w:sz w:val="22"/>
            <w:szCs w:val="22"/>
          </w:rPr>
          <w:t>72.56 km</w:t>
        </w:r>
      </w:smartTag>
      <w:r w:rsidRPr="00F8141A">
        <w:rPr>
          <w:rFonts w:ascii="Arial" w:hAnsi="Arial" w:cs="Arial"/>
          <w:sz w:val="22"/>
          <w:szCs w:val="22"/>
        </w:rPr>
        <w:t xml:space="preserve"> afirmado y 108.84 sin afirmar) vía por la cual se trasladan las unidades vehiculares con destino a Ica y Lima desde Pausa, pasando por Cora Cora y Puquio. Sin embargo, es necesario mencionar que articulación de las provincias de Parinacochas y Paucar del Sara Sara es hacia Arequipa utilizando una vía directa, por lo que constituye un reto poder integrarlo a Ayacucho.</w:t>
      </w:r>
    </w:p>
    <w:p w:rsidR="00B966FC" w:rsidRPr="00F8141A" w:rsidRDefault="00B966FC" w:rsidP="00B966FC">
      <w:pPr>
        <w:autoSpaceDE w:val="0"/>
        <w:autoSpaceDN w:val="0"/>
        <w:adjustRightInd w:val="0"/>
        <w:spacing w:before="100" w:after="100"/>
        <w:ind w:left="360"/>
        <w:rPr>
          <w:rFonts w:ascii="Arial" w:hAnsi="Arial" w:cs="Arial"/>
        </w:rPr>
      </w:pPr>
    </w:p>
    <w:p w:rsidR="00B966FC" w:rsidRPr="00F8141A" w:rsidRDefault="00B966FC" w:rsidP="003E2D72">
      <w:pPr>
        <w:pStyle w:val="Prrafodelista"/>
        <w:numPr>
          <w:ilvl w:val="4"/>
          <w:numId w:val="39"/>
        </w:numPr>
        <w:autoSpaceDE w:val="0"/>
        <w:autoSpaceDN w:val="0"/>
        <w:adjustRightInd w:val="0"/>
        <w:jc w:val="both"/>
        <w:rPr>
          <w:rFonts w:ascii="Arial" w:hAnsi="Arial" w:cs="Arial"/>
        </w:rPr>
      </w:pPr>
      <w:r w:rsidRPr="00F8141A">
        <w:rPr>
          <w:rFonts w:ascii="Arial" w:hAnsi="Arial" w:cs="Arial"/>
          <w:b/>
          <w:lang w:val="es-ES_tradnl"/>
        </w:rPr>
        <w:t>Clima predominante en la zona afectada</w:t>
      </w:r>
      <w:r w:rsidRPr="00F8141A">
        <w:rPr>
          <w:rFonts w:ascii="Arial" w:hAnsi="Arial" w:cs="Arial"/>
          <w:lang w:val="es-ES_tradnl"/>
        </w:rPr>
        <w:t xml:space="preserve">: </w:t>
      </w:r>
    </w:p>
    <w:p w:rsidR="00B966FC" w:rsidRPr="00D03F30" w:rsidRDefault="00B966FC" w:rsidP="00D03F30">
      <w:pPr>
        <w:autoSpaceDE w:val="0"/>
        <w:autoSpaceDN w:val="0"/>
        <w:adjustRightInd w:val="0"/>
        <w:spacing w:before="100" w:after="100"/>
        <w:ind w:left="360"/>
        <w:jc w:val="both"/>
        <w:rPr>
          <w:rFonts w:ascii="Arial" w:hAnsi="Arial" w:cs="Arial"/>
          <w:sz w:val="22"/>
          <w:szCs w:val="22"/>
        </w:rPr>
      </w:pPr>
      <w:r w:rsidRPr="00D03F30">
        <w:rPr>
          <w:rFonts w:ascii="Arial" w:hAnsi="Arial" w:cs="Arial"/>
          <w:sz w:val="22"/>
          <w:szCs w:val="22"/>
        </w:rPr>
        <w:t>El departamento de Ayacucho, atravesado de Sur a Norte por la Cordillera de los Andes, tiene características climatológicas variadas en cuanto a latitud y altitud, presentándose áreas bastante secas, como el caso de Huamanga, áreas húmedas, como en el caso de la margen izquierda del Río Apurímac y áreas con características de Selva Alta.</w:t>
      </w:r>
    </w:p>
    <w:p w:rsidR="00B966FC" w:rsidRPr="00D03F30" w:rsidRDefault="00B966FC" w:rsidP="00D03F30">
      <w:pPr>
        <w:autoSpaceDE w:val="0"/>
        <w:autoSpaceDN w:val="0"/>
        <w:adjustRightInd w:val="0"/>
        <w:spacing w:before="100" w:after="100"/>
        <w:ind w:left="360"/>
        <w:jc w:val="both"/>
        <w:rPr>
          <w:rFonts w:ascii="Arial" w:hAnsi="Arial" w:cs="Arial"/>
          <w:sz w:val="22"/>
          <w:szCs w:val="22"/>
        </w:rPr>
      </w:pPr>
      <w:r w:rsidRPr="00D03F30">
        <w:rPr>
          <w:rFonts w:ascii="Arial" w:hAnsi="Arial" w:cs="Arial"/>
          <w:sz w:val="22"/>
          <w:szCs w:val="22"/>
        </w:rPr>
        <w:t>En el departamento de Ayacucho, según la clasificación de Köppen, se identifican los siguientes</w:t>
      </w:r>
      <w:r w:rsidR="00D03F30" w:rsidRPr="00D03F30">
        <w:rPr>
          <w:rFonts w:ascii="Arial" w:hAnsi="Arial" w:cs="Arial"/>
          <w:sz w:val="22"/>
          <w:szCs w:val="22"/>
        </w:rPr>
        <w:t xml:space="preserve"> </w:t>
      </w:r>
      <w:r w:rsidRPr="00D03F30">
        <w:rPr>
          <w:rFonts w:ascii="Arial" w:hAnsi="Arial" w:cs="Arial"/>
          <w:sz w:val="22"/>
          <w:szCs w:val="22"/>
        </w:rPr>
        <w:t>t</w:t>
      </w:r>
      <w:r w:rsidRPr="00D03F30">
        <w:rPr>
          <w:rFonts w:ascii="Arial" w:hAnsi="Arial" w:cs="Arial"/>
          <w:bCs/>
          <w:sz w:val="22"/>
          <w:szCs w:val="22"/>
        </w:rPr>
        <w:t>ipos de clima:</w:t>
      </w: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Clima de desierto.- </w:t>
      </w:r>
      <w:r w:rsidRPr="00D03F30">
        <w:rPr>
          <w:rFonts w:ascii="Arial" w:hAnsi="Arial" w:cs="Arial"/>
          <w:sz w:val="22"/>
          <w:szCs w:val="22"/>
        </w:rPr>
        <w:t>Corresponde a áreas ubicadas al sur oeste del departamento, comprendiendo parte de las provincias de Lucanas y Parinacochas, donde prácticamente no se registran precipitaciones pluviales.</w:t>
      </w:r>
    </w:p>
    <w:p w:rsidR="00B966FC" w:rsidRPr="00D03F30" w:rsidRDefault="00B966FC" w:rsidP="00D03F30">
      <w:pPr>
        <w:autoSpaceDE w:val="0"/>
        <w:autoSpaceDN w:val="0"/>
        <w:adjustRightInd w:val="0"/>
        <w:ind w:left="360"/>
        <w:jc w:val="both"/>
        <w:rPr>
          <w:rFonts w:ascii="Arial" w:hAnsi="Arial" w:cs="Arial"/>
          <w:b/>
          <w:bCs/>
          <w:iCs/>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Clima de estepa.- </w:t>
      </w:r>
      <w:r w:rsidRPr="00D03F30">
        <w:rPr>
          <w:rFonts w:ascii="Arial" w:hAnsi="Arial" w:cs="Arial"/>
          <w:sz w:val="22"/>
          <w:szCs w:val="22"/>
        </w:rPr>
        <w:t>Se encuentra en una faja angosta y zigzagueante del departamento, comprendiendo parte de las provincias de Parinacochas y Lucanas, en el sur; Huanta, Huamanga y La Mar, en el norte, donde las lluvias se registran de noviembre a marzo.</w:t>
      </w:r>
    </w:p>
    <w:p w:rsidR="00B966FC" w:rsidRPr="00D03F30" w:rsidRDefault="00B966FC" w:rsidP="00D03F30">
      <w:pPr>
        <w:autoSpaceDE w:val="0"/>
        <w:autoSpaceDN w:val="0"/>
        <w:adjustRightInd w:val="0"/>
        <w:ind w:left="360"/>
        <w:jc w:val="both"/>
        <w:rPr>
          <w:rFonts w:ascii="Arial" w:hAnsi="Arial" w:cs="Arial"/>
          <w:b/>
          <w:bCs/>
          <w:iCs/>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Clima frío o boreal.- </w:t>
      </w:r>
      <w:r w:rsidRPr="00D03F30">
        <w:rPr>
          <w:rFonts w:ascii="Arial" w:hAnsi="Arial" w:cs="Arial"/>
          <w:sz w:val="22"/>
          <w:szCs w:val="22"/>
        </w:rPr>
        <w:t>Comprende a las zonas ondulantes de la provincia de Parinacochas, ensanchándose al noroeste de Lucanas y parte de Víctor Fajardo, Cangallo, La Mar y Huanta.</w:t>
      </w:r>
    </w:p>
    <w:p w:rsidR="00B966FC" w:rsidRPr="00D03F30" w:rsidRDefault="00B966FC" w:rsidP="00D03F30">
      <w:pPr>
        <w:autoSpaceDE w:val="0"/>
        <w:autoSpaceDN w:val="0"/>
        <w:adjustRightInd w:val="0"/>
        <w:ind w:left="360"/>
        <w:jc w:val="both"/>
        <w:rPr>
          <w:rFonts w:ascii="Arial" w:hAnsi="Arial" w:cs="Arial"/>
          <w:b/>
          <w:bCs/>
          <w:iCs/>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Clima de sabana.- </w:t>
      </w:r>
      <w:r w:rsidRPr="00D03F30">
        <w:rPr>
          <w:rFonts w:ascii="Arial" w:hAnsi="Arial" w:cs="Arial"/>
          <w:sz w:val="22"/>
          <w:szCs w:val="22"/>
        </w:rPr>
        <w:t xml:space="preserve">Es aquel clima que comprende las áreas del valle del Río Apurímac en la Selva Alta, donde la precipitación pluvial anual supera los </w:t>
      </w:r>
      <w:smartTag w:uri="urn:schemas-microsoft-com:office:smarttags" w:element="metricconverter">
        <w:smartTagPr>
          <w:attr w:name="ProductID" w:val="750 mm"/>
        </w:smartTagPr>
        <w:r w:rsidRPr="00D03F30">
          <w:rPr>
            <w:rFonts w:ascii="Arial" w:hAnsi="Arial" w:cs="Arial"/>
            <w:sz w:val="22"/>
            <w:szCs w:val="22"/>
          </w:rPr>
          <w:t>750 mm</w:t>
        </w:r>
      </w:smartTag>
      <w:r w:rsidRPr="00D03F30">
        <w:rPr>
          <w:rFonts w:ascii="Arial" w:hAnsi="Arial" w:cs="Arial"/>
          <w:sz w:val="22"/>
          <w:szCs w:val="22"/>
        </w:rPr>
        <w:t xml:space="preserve">, </w:t>
      </w:r>
      <w:r w:rsidRPr="00D03F30">
        <w:rPr>
          <w:rFonts w:ascii="Arial" w:hAnsi="Arial" w:cs="Arial"/>
          <w:sz w:val="22"/>
          <w:szCs w:val="22"/>
        </w:rPr>
        <w:lastRenderedPageBreak/>
        <w:t xml:space="preserve">registrándose en algunos casos de </w:t>
      </w:r>
      <w:smartTag w:uri="urn:schemas-microsoft-com:office:smarttags" w:element="metricconverter">
        <w:smartTagPr>
          <w:attr w:name="ProductID" w:val="4000 a"/>
        </w:smartTagPr>
        <w:r w:rsidRPr="00D03F30">
          <w:rPr>
            <w:rFonts w:ascii="Arial" w:hAnsi="Arial" w:cs="Arial"/>
            <w:sz w:val="22"/>
            <w:szCs w:val="22"/>
          </w:rPr>
          <w:t>4000 a</w:t>
        </w:r>
      </w:smartTag>
      <w:r w:rsidRPr="00D03F30">
        <w:rPr>
          <w:rFonts w:ascii="Arial" w:hAnsi="Arial" w:cs="Arial"/>
          <w:sz w:val="22"/>
          <w:szCs w:val="22"/>
        </w:rPr>
        <w:t xml:space="preserve"> </w:t>
      </w:r>
      <w:smartTag w:uri="urn:schemas-microsoft-com:office:smarttags" w:element="metricconverter">
        <w:smartTagPr>
          <w:attr w:name="ProductID" w:val="7000 mm"/>
        </w:smartTagPr>
        <w:r w:rsidRPr="00D03F30">
          <w:rPr>
            <w:rFonts w:ascii="Arial" w:hAnsi="Arial" w:cs="Arial"/>
            <w:sz w:val="22"/>
            <w:szCs w:val="22"/>
          </w:rPr>
          <w:t>7000 mm</w:t>
        </w:r>
      </w:smartTag>
      <w:r w:rsidRPr="00D03F30">
        <w:rPr>
          <w:rFonts w:ascii="Arial" w:hAnsi="Arial" w:cs="Arial"/>
          <w:sz w:val="22"/>
          <w:szCs w:val="22"/>
        </w:rPr>
        <w:t>, con una temperatura media anual superior a los 18º C.</w:t>
      </w:r>
    </w:p>
    <w:p w:rsidR="00B966FC" w:rsidRPr="00D03F30" w:rsidRDefault="00B966FC" w:rsidP="00D03F30">
      <w:pPr>
        <w:autoSpaceDE w:val="0"/>
        <w:autoSpaceDN w:val="0"/>
        <w:adjustRightInd w:val="0"/>
        <w:ind w:left="360"/>
        <w:jc w:val="both"/>
        <w:rPr>
          <w:rFonts w:ascii="Arial" w:hAnsi="Arial" w:cs="Arial"/>
          <w:b/>
          <w:bCs/>
          <w:iCs/>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Clima de temperatura seca - alto montano.- </w:t>
      </w:r>
      <w:r w:rsidRPr="00D03F30">
        <w:rPr>
          <w:rFonts w:ascii="Arial" w:hAnsi="Arial" w:cs="Arial"/>
          <w:sz w:val="22"/>
          <w:szCs w:val="22"/>
        </w:rPr>
        <w:t xml:space="preserve">Es aquel que predomina en el ámbito departamental y comprende zonas entre los 3000 y </w:t>
      </w:r>
      <w:smartTag w:uri="urn:schemas-microsoft-com:office:smarttags" w:element="metricconverter">
        <w:smartTagPr>
          <w:attr w:name="ProductID" w:val="4000 m"/>
        </w:smartTagPr>
        <w:r w:rsidRPr="00D03F30">
          <w:rPr>
            <w:rFonts w:ascii="Arial" w:hAnsi="Arial" w:cs="Arial"/>
            <w:sz w:val="22"/>
            <w:szCs w:val="22"/>
          </w:rPr>
          <w:t>4000 m</w:t>
        </w:r>
      </w:smartTag>
      <w:r w:rsidRPr="00D03F30">
        <w:rPr>
          <w:rFonts w:ascii="Arial" w:hAnsi="Arial" w:cs="Arial"/>
          <w:sz w:val="22"/>
          <w:szCs w:val="22"/>
        </w:rPr>
        <w:t>.s.n.m. abarcando gran proporción de la provincia de Lucanas y medianamente las provincias de Parinacochas, Huamanga y Cangallo.</w:t>
      </w:r>
    </w:p>
    <w:p w:rsidR="00B966FC" w:rsidRPr="00D03F30" w:rsidRDefault="00B966FC" w:rsidP="00D03F30">
      <w:pPr>
        <w:autoSpaceDE w:val="0"/>
        <w:autoSpaceDN w:val="0"/>
        <w:adjustRightInd w:val="0"/>
        <w:ind w:left="360"/>
        <w:jc w:val="both"/>
        <w:rPr>
          <w:rFonts w:ascii="Arial" w:hAnsi="Arial" w:cs="Arial"/>
          <w:sz w:val="22"/>
          <w:szCs w:val="22"/>
          <w:lang w:val="es-PE" w:eastAsia="es-PE"/>
        </w:rPr>
      </w:pPr>
    </w:p>
    <w:p w:rsidR="00B966FC" w:rsidRPr="00D03F30" w:rsidRDefault="00B966FC" w:rsidP="003E2D72">
      <w:pPr>
        <w:pStyle w:val="Prrafodelista"/>
        <w:numPr>
          <w:ilvl w:val="4"/>
          <w:numId w:val="39"/>
        </w:numPr>
        <w:autoSpaceDE w:val="0"/>
        <w:autoSpaceDN w:val="0"/>
        <w:adjustRightInd w:val="0"/>
        <w:jc w:val="both"/>
        <w:rPr>
          <w:rFonts w:ascii="Arial" w:hAnsi="Arial" w:cs="Arial"/>
          <w:b/>
          <w:lang w:val="es-PE" w:eastAsia="es-PE"/>
        </w:rPr>
      </w:pPr>
      <w:r w:rsidRPr="00D03F30">
        <w:rPr>
          <w:rFonts w:ascii="Arial" w:hAnsi="Arial" w:cs="Arial"/>
          <w:b/>
          <w:lang w:val="es-PE" w:eastAsia="es-PE"/>
        </w:rPr>
        <w:t>Zona de vida a la que pertenece:</w:t>
      </w: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sz w:val="22"/>
          <w:szCs w:val="22"/>
        </w:rPr>
        <w:t>El departamento de Ayacucho cuenta con una alta diversidad de ecosistemas, llegando a un total de 40 Zonas de Vida de 84 que tiene el Perú. La descripción y características de las Zonas de Vida Natural más importantes del departamento de Ayacucho se detallan a continuación:</w:t>
      </w:r>
    </w:p>
    <w:p w:rsidR="00B966FC" w:rsidRPr="00D03F30" w:rsidRDefault="00B966FC" w:rsidP="00D03F30">
      <w:pPr>
        <w:autoSpaceDE w:val="0"/>
        <w:autoSpaceDN w:val="0"/>
        <w:adjustRightInd w:val="0"/>
        <w:ind w:left="360"/>
        <w:jc w:val="both"/>
        <w:rPr>
          <w:rFonts w:ascii="Arial" w:hAnsi="Arial" w:cs="Arial"/>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Desierto desecado-Subtropical </w:t>
      </w:r>
      <w:r w:rsidRPr="00D03F30">
        <w:rPr>
          <w:rFonts w:ascii="Arial" w:hAnsi="Arial" w:cs="Arial"/>
          <w:sz w:val="22"/>
          <w:szCs w:val="22"/>
        </w:rPr>
        <w:t xml:space="preserve">(dd-S) y </w:t>
      </w:r>
      <w:r w:rsidRPr="00D03F30">
        <w:rPr>
          <w:rFonts w:ascii="Arial" w:hAnsi="Arial" w:cs="Arial"/>
          <w:b/>
          <w:bCs/>
          <w:iCs/>
          <w:sz w:val="22"/>
          <w:szCs w:val="22"/>
        </w:rPr>
        <w:t xml:space="preserve">desierto perárdio Subtropical </w:t>
      </w:r>
      <w:r w:rsidRPr="00D03F30">
        <w:rPr>
          <w:rFonts w:ascii="Arial" w:hAnsi="Arial" w:cs="Arial"/>
          <w:sz w:val="22"/>
          <w:szCs w:val="22"/>
        </w:rPr>
        <w:t xml:space="preserve">(dp-S) con clima muy árido y semi cálido, </w:t>
      </w:r>
      <w:r w:rsidRPr="00D03F30">
        <w:rPr>
          <w:rFonts w:ascii="Arial" w:hAnsi="Arial" w:cs="Arial"/>
          <w:b/>
          <w:bCs/>
          <w:iCs/>
          <w:sz w:val="22"/>
          <w:szCs w:val="22"/>
        </w:rPr>
        <w:t xml:space="preserve">desierto superárido Montano Bajo Subtropical </w:t>
      </w:r>
      <w:r w:rsidRPr="00D03F30">
        <w:rPr>
          <w:rFonts w:ascii="Arial" w:hAnsi="Arial" w:cs="Arial"/>
          <w:sz w:val="22"/>
          <w:szCs w:val="22"/>
        </w:rPr>
        <w:t xml:space="preserve">(ds-MBS), con clima superárido y semi cálido, </w:t>
      </w:r>
      <w:r w:rsidRPr="00D03F30">
        <w:rPr>
          <w:rFonts w:ascii="Arial" w:hAnsi="Arial" w:cs="Arial"/>
          <w:b/>
          <w:bCs/>
          <w:iCs/>
          <w:sz w:val="22"/>
          <w:szCs w:val="22"/>
        </w:rPr>
        <w:t xml:space="preserve">desierto perárido Montano Bajo Subtropical </w:t>
      </w:r>
      <w:r w:rsidRPr="00D03F30">
        <w:rPr>
          <w:rFonts w:ascii="Arial" w:hAnsi="Arial" w:cs="Arial"/>
          <w:sz w:val="22"/>
          <w:szCs w:val="22"/>
        </w:rPr>
        <w:t>(dp-MBS), con clima árido y semi frío; ubicados en conjunto en las partes bajas (cabecera de costa) de Lucanas y Parinacochas, ocupando sectores planos y ligeramente ondulados en las partes bajas (márgenes de ríos y quebradas), donde se practica la agricultura exclusivamente bajo riego (hortalizas, maíz, alfalfa y frutales); zonas abruptas en partes altas, con topografía muy accidentada y pendientes pronunciadas que sobrepasan el 70%, con suelos calcáreos o gípsicos (yeso) y litosólicos carentes de fertilidad, con vegetación escasa de hierbas anuales efímeras, gramíneas, arbustos, subarbustos y cactáceas.</w:t>
      </w:r>
    </w:p>
    <w:p w:rsidR="00B966FC" w:rsidRPr="00D03F30" w:rsidRDefault="00B966FC" w:rsidP="00D03F30">
      <w:pPr>
        <w:autoSpaceDE w:val="0"/>
        <w:autoSpaceDN w:val="0"/>
        <w:adjustRightInd w:val="0"/>
        <w:ind w:left="360"/>
        <w:jc w:val="both"/>
        <w:rPr>
          <w:rFonts w:ascii="Arial" w:hAnsi="Arial" w:cs="Arial"/>
          <w:b/>
          <w:bCs/>
          <w:iCs/>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Estepa espinoso - Montano Bajo Subtropical </w:t>
      </w:r>
      <w:r w:rsidRPr="00D03F30">
        <w:rPr>
          <w:rFonts w:ascii="Arial" w:hAnsi="Arial" w:cs="Arial"/>
          <w:sz w:val="22"/>
          <w:szCs w:val="22"/>
        </w:rPr>
        <w:t xml:space="preserve">(ee-MBS), ecosistema de clima seco y templado frío, </w:t>
      </w:r>
      <w:smartTag w:uri="urn:schemas-microsoft-com:office:smarttags" w:element="metricconverter">
        <w:smartTagPr>
          <w:attr w:name="ProductID" w:val="250 mm"/>
        </w:smartTagPr>
        <w:r w:rsidRPr="00D03F30">
          <w:rPr>
            <w:rFonts w:ascii="Arial" w:hAnsi="Arial" w:cs="Arial"/>
            <w:sz w:val="22"/>
            <w:szCs w:val="22"/>
          </w:rPr>
          <w:t>250 mm</w:t>
        </w:r>
      </w:smartTag>
      <w:r w:rsidRPr="00D03F30">
        <w:rPr>
          <w:rFonts w:ascii="Arial" w:hAnsi="Arial" w:cs="Arial"/>
          <w:sz w:val="22"/>
          <w:szCs w:val="22"/>
        </w:rPr>
        <w:t xml:space="preserve"> a </w:t>
      </w:r>
      <w:smartTag w:uri="urn:schemas-microsoft-com:office:smarttags" w:element="metricconverter">
        <w:smartTagPr>
          <w:attr w:name="ProductID" w:val="500 mm"/>
        </w:smartTagPr>
        <w:r w:rsidRPr="00D03F30">
          <w:rPr>
            <w:rFonts w:ascii="Arial" w:hAnsi="Arial" w:cs="Arial"/>
            <w:sz w:val="22"/>
            <w:szCs w:val="22"/>
          </w:rPr>
          <w:t>500 mm</w:t>
        </w:r>
      </w:smartTag>
      <w:r w:rsidRPr="00D03F30">
        <w:rPr>
          <w:rFonts w:ascii="Arial" w:hAnsi="Arial" w:cs="Arial"/>
          <w:sz w:val="22"/>
          <w:szCs w:val="22"/>
        </w:rPr>
        <w:t xml:space="preserve"> de precipitación pluvial promedio anual, 12º C a 15º C de biotemperatura media anual, </w:t>
      </w:r>
      <w:smartTag w:uri="urn:schemas-microsoft-com:office:smarttags" w:element="metricconverter">
        <w:smartTagPr>
          <w:attr w:name="ProductID" w:val="2200 a"/>
        </w:smartTagPr>
        <w:r w:rsidRPr="00D03F30">
          <w:rPr>
            <w:rFonts w:ascii="Arial" w:hAnsi="Arial" w:cs="Arial"/>
            <w:sz w:val="22"/>
            <w:szCs w:val="22"/>
          </w:rPr>
          <w:t>2200 a</w:t>
        </w:r>
      </w:smartTag>
      <w:r w:rsidRPr="00D03F30">
        <w:rPr>
          <w:rFonts w:ascii="Arial" w:hAnsi="Arial" w:cs="Arial"/>
          <w:sz w:val="22"/>
          <w:szCs w:val="22"/>
        </w:rPr>
        <w:t xml:space="preserve"> </w:t>
      </w:r>
      <w:smartTag w:uri="urn:schemas-microsoft-com:office:smarttags" w:element="metricconverter">
        <w:smartTagPr>
          <w:attr w:name="ProductID" w:val="3200 m"/>
        </w:smartTagPr>
        <w:r w:rsidRPr="00D03F30">
          <w:rPr>
            <w:rFonts w:ascii="Arial" w:hAnsi="Arial" w:cs="Arial"/>
            <w:sz w:val="22"/>
            <w:szCs w:val="22"/>
          </w:rPr>
          <w:t>3200 m</w:t>
        </w:r>
      </w:smartTag>
      <w:r w:rsidRPr="00D03F30">
        <w:rPr>
          <w:rFonts w:ascii="Arial" w:hAnsi="Arial" w:cs="Arial"/>
          <w:sz w:val="22"/>
          <w:szCs w:val="22"/>
        </w:rPr>
        <w:t>.s.n.m, con sectores de relieve suave, que permiten el incremento de áreas agrícolas, además, de las terrazas o andenerías, favorables para el desarrollo de una agricultura andina altamente productiva, con gran variedad de cultivos, ubicados en los valles interandinos de Huanta (Luricocha), La Mar (Torobamba), Huamanga (Muyurina, Chacco y Compañía), Cangallo, Vilcashuamán, Víctor Fajardo y Huancasancos (Pampas), Sucre (Sondando y Soras), Lucanas (San Juan, Acarí y San Pedro), Parinacochas (Pacapausa y Upahuacho), Paúcar del Sara Sara (Huancahuanca).</w:t>
      </w:r>
    </w:p>
    <w:p w:rsidR="00B966FC" w:rsidRPr="00D03F30" w:rsidRDefault="00B966FC" w:rsidP="00D03F30">
      <w:pPr>
        <w:autoSpaceDE w:val="0"/>
        <w:autoSpaceDN w:val="0"/>
        <w:adjustRightInd w:val="0"/>
        <w:ind w:left="360"/>
        <w:jc w:val="both"/>
        <w:rPr>
          <w:rFonts w:ascii="Arial" w:hAnsi="Arial" w:cs="Arial"/>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Estepa-Montano Subtropical </w:t>
      </w:r>
      <w:r w:rsidRPr="00D03F30">
        <w:rPr>
          <w:rFonts w:ascii="Arial" w:hAnsi="Arial" w:cs="Arial"/>
          <w:sz w:val="22"/>
          <w:szCs w:val="22"/>
        </w:rPr>
        <w:t xml:space="preserve">(e-MS), ecosistema del clima sub húmedo y semi frío, 350 y </w:t>
      </w:r>
      <w:smartTag w:uri="urn:schemas-microsoft-com:office:smarttags" w:element="metricconverter">
        <w:smartTagPr>
          <w:attr w:name="ProductID" w:val="500 mm"/>
        </w:smartTagPr>
        <w:r w:rsidRPr="00D03F30">
          <w:rPr>
            <w:rFonts w:ascii="Arial" w:hAnsi="Arial" w:cs="Arial"/>
            <w:sz w:val="22"/>
            <w:szCs w:val="22"/>
          </w:rPr>
          <w:t>500 mm</w:t>
        </w:r>
      </w:smartTag>
      <w:r w:rsidRPr="00D03F30">
        <w:rPr>
          <w:rFonts w:ascii="Arial" w:hAnsi="Arial" w:cs="Arial"/>
          <w:sz w:val="22"/>
          <w:szCs w:val="22"/>
        </w:rPr>
        <w:t xml:space="preserve"> de precipitación promedio total anual, biotemperatura media anual de 10º C y 12º C, presentándose de temperaturas de congelación (0º C) más intensas y frecuentes, de </w:t>
      </w:r>
      <w:smartTag w:uri="urn:schemas-microsoft-com:office:smarttags" w:element="metricconverter">
        <w:smartTagPr>
          <w:attr w:name="ProductID" w:val="3000 a"/>
        </w:smartTagPr>
        <w:r w:rsidRPr="00D03F30">
          <w:rPr>
            <w:rFonts w:ascii="Arial" w:hAnsi="Arial" w:cs="Arial"/>
            <w:sz w:val="22"/>
            <w:szCs w:val="22"/>
          </w:rPr>
          <w:t>3000 a</w:t>
        </w:r>
      </w:smartTag>
      <w:r w:rsidRPr="00D03F30">
        <w:rPr>
          <w:rFonts w:ascii="Arial" w:hAnsi="Arial" w:cs="Arial"/>
          <w:sz w:val="22"/>
          <w:szCs w:val="22"/>
        </w:rPr>
        <w:t xml:space="preserve"> </w:t>
      </w:r>
      <w:smartTag w:uri="urn:schemas-microsoft-com:office:smarttags" w:element="metricconverter">
        <w:smartTagPr>
          <w:attr w:name="ProductID" w:val="3400 m"/>
        </w:smartTagPr>
        <w:r w:rsidRPr="00D03F30">
          <w:rPr>
            <w:rFonts w:ascii="Arial" w:hAnsi="Arial" w:cs="Arial"/>
            <w:sz w:val="22"/>
            <w:szCs w:val="22"/>
          </w:rPr>
          <w:t>3400 m</w:t>
        </w:r>
      </w:smartTag>
      <w:r w:rsidRPr="00D03F30">
        <w:rPr>
          <w:rFonts w:ascii="Arial" w:hAnsi="Arial" w:cs="Arial"/>
          <w:sz w:val="22"/>
          <w:szCs w:val="22"/>
        </w:rPr>
        <w:t>.s.n.m, topografía accidentada (tierra de protección) que abarca las provincias de Huamanga, Cangallo, Víctor Fajardo, Vilcashuamán, Lucanas, Parinacochas y Paúcar del Sara Sara. Sin embargo, se presentan áreas relativamente más suaves, de laderas de montaña, donde se han asentado poblaciones (Córdoca, Cocas, Tambo, Cusicancha, Laramarca y Quito Arma), dedicadas íntegramente a la agricultura en terrazas o andenes; cuyas condiciones agrológicas para la actividad agropecuaria no son tan favorables. La vegetación es mayormente de tipo herbáceo estacional.</w:t>
      </w:r>
    </w:p>
    <w:p w:rsidR="00B966FC" w:rsidRPr="00D03F30" w:rsidRDefault="00B966FC" w:rsidP="00D03F30">
      <w:pPr>
        <w:autoSpaceDE w:val="0"/>
        <w:autoSpaceDN w:val="0"/>
        <w:adjustRightInd w:val="0"/>
        <w:ind w:left="360"/>
        <w:jc w:val="both"/>
        <w:rPr>
          <w:rFonts w:ascii="Arial" w:hAnsi="Arial" w:cs="Arial"/>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Bosque húmedo – Montano subtropical </w:t>
      </w:r>
      <w:r w:rsidRPr="00D03F30">
        <w:rPr>
          <w:rFonts w:ascii="Arial" w:hAnsi="Arial" w:cs="Arial"/>
          <w:sz w:val="22"/>
          <w:szCs w:val="22"/>
        </w:rPr>
        <w:t xml:space="preserve">(bh-MS), ecosistema de clima húmedo y semi frío, con 600 – </w:t>
      </w:r>
      <w:smartTag w:uri="urn:schemas-microsoft-com:office:smarttags" w:element="metricconverter">
        <w:smartTagPr>
          <w:attr w:name="ProductID" w:val="800 mm"/>
        </w:smartTagPr>
        <w:r w:rsidRPr="00D03F30">
          <w:rPr>
            <w:rFonts w:ascii="Arial" w:hAnsi="Arial" w:cs="Arial"/>
            <w:sz w:val="22"/>
            <w:szCs w:val="22"/>
          </w:rPr>
          <w:t>800 mm</w:t>
        </w:r>
      </w:smartTag>
      <w:r w:rsidRPr="00D03F30">
        <w:rPr>
          <w:rFonts w:ascii="Arial" w:hAnsi="Arial" w:cs="Arial"/>
          <w:sz w:val="22"/>
          <w:szCs w:val="22"/>
        </w:rPr>
        <w:t xml:space="preserve"> de precipitación promedio total anual, 6º C a 10º C de </w:t>
      </w:r>
      <w:r w:rsidRPr="00D03F30">
        <w:rPr>
          <w:rFonts w:ascii="Arial" w:hAnsi="Arial" w:cs="Arial"/>
          <w:sz w:val="22"/>
          <w:szCs w:val="22"/>
        </w:rPr>
        <w:lastRenderedPageBreak/>
        <w:t xml:space="preserve">biotemperatura media anual, ubicado entre 3300 y </w:t>
      </w:r>
      <w:smartTag w:uri="urn:schemas-microsoft-com:office:smarttags" w:element="metricconverter">
        <w:smartTagPr>
          <w:attr w:name="ProductID" w:val="4000 m"/>
        </w:smartTagPr>
        <w:r w:rsidRPr="00D03F30">
          <w:rPr>
            <w:rFonts w:ascii="Arial" w:hAnsi="Arial" w:cs="Arial"/>
            <w:sz w:val="22"/>
            <w:szCs w:val="22"/>
          </w:rPr>
          <w:t>4000 m</w:t>
        </w:r>
      </w:smartTag>
      <w:r w:rsidRPr="00D03F30">
        <w:rPr>
          <w:rFonts w:ascii="Arial" w:hAnsi="Arial" w:cs="Arial"/>
          <w:sz w:val="22"/>
          <w:szCs w:val="22"/>
        </w:rPr>
        <w:t>.s.n.m. de las provincias de Huanta, La Mar, Huamanga, Cangallo, Vilcashuamán, Víctor Fajardo, Huancasancos, Lucanas y Sucre; presentándose temperaturas críticas o de congelación (0º C), intensas granizadas y nevadas. La topografía es quebrada, variando a colinado, típico del borde occidental andino; en cambio, en la vertiente oriental mejora algo el relieve y el clima razón por la cual las áreas agrícolas alcanzan mayor extensión y en las laderas de relieve suave se desarrollan plantaciones forestales. Vegetación natural arbórea constituida por bosques residuales de queñoal, chachacomo, tasta y arbustos (tarhui, airampo, mutuy, etc.) y grandes extensiones de pastos naturales (Festuca, Stipa, Calamagrostis y Poa).</w:t>
      </w:r>
    </w:p>
    <w:p w:rsidR="00B966FC" w:rsidRPr="00D03F30" w:rsidRDefault="00B966FC" w:rsidP="00D03F30">
      <w:pPr>
        <w:autoSpaceDE w:val="0"/>
        <w:autoSpaceDN w:val="0"/>
        <w:adjustRightInd w:val="0"/>
        <w:ind w:left="360"/>
        <w:jc w:val="both"/>
        <w:rPr>
          <w:rFonts w:ascii="Arial" w:hAnsi="Arial" w:cs="Arial"/>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Páramo húmedo – Subalpino Subtropical </w:t>
      </w:r>
      <w:r w:rsidRPr="00D03F30">
        <w:rPr>
          <w:rFonts w:ascii="Arial" w:hAnsi="Arial" w:cs="Arial"/>
          <w:sz w:val="22"/>
          <w:szCs w:val="22"/>
        </w:rPr>
        <w:t xml:space="preserve">(ph-SaS), ecosistema de clima húmedo y templado frío, promedio precipitación total anual de </w:t>
      </w:r>
      <w:smartTag w:uri="urn:schemas-microsoft-com:office:smarttags" w:element="metricconverter">
        <w:smartTagPr>
          <w:attr w:name="ProductID" w:val="480 a"/>
        </w:smartTagPr>
        <w:r w:rsidRPr="00D03F30">
          <w:rPr>
            <w:rFonts w:ascii="Arial" w:hAnsi="Arial" w:cs="Arial"/>
            <w:sz w:val="22"/>
            <w:szCs w:val="22"/>
          </w:rPr>
          <w:t>480 a</w:t>
        </w:r>
      </w:smartTag>
      <w:r w:rsidRPr="00D03F30">
        <w:rPr>
          <w:rFonts w:ascii="Arial" w:hAnsi="Arial" w:cs="Arial"/>
          <w:sz w:val="22"/>
          <w:szCs w:val="22"/>
        </w:rPr>
        <w:t xml:space="preserve"> </w:t>
      </w:r>
      <w:smartTag w:uri="urn:schemas-microsoft-com:office:smarttags" w:element="metricconverter">
        <w:smartTagPr>
          <w:attr w:name="ProductID" w:val="660 mm"/>
        </w:smartTagPr>
        <w:r w:rsidRPr="00D03F30">
          <w:rPr>
            <w:rFonts w:ascii="Arial" w:hAnsi="Arial" w:cs="Arial"/>
            <w:sz w:val="22"/>
            <w:szCs w:val="22"/>
          </w:rPr>
          <w:t>660 mm</w:t>
        </w:r>
      </w:smartTag>
      <w:r w:rsidRPr="00D03F30">
        <w:rPr>
          <w:rFonts w:ascii="Arial" w:hAnsi="Arial" w:cs="Arial"/>
          <w:sz w:val="22"/>
          <w:szCs w:val="22"/>
        </w:rPr>
        <w:t xml:space="preserve">, </w:t>
      </w:r>
      <w:smartTag w:uri="urn:schemas-microsoft-com:office:smarttags" w:element="metricconverter">
        <w:smartTagPr>
          <w:attr w:name="ProductID" w:val="3ﾺC"/>
        </w:smartTagPr>
        <w:r w:rsidRPr="00D03F30">
          <w:rPr>
            <w:rFonts w:ascii="Arial" w:hAnsi="Arial" w:cs="Arial"/>
            <w:sz w:val="22"/>
            <w:szCs w:val="22"/>
          </w:rPr>
          <w:t>3ºC</w:t>
        </w:r>
      </w:smartTag>
      <w:r w:rsidRPr="00D03F30">
        <w:rPr>
          <w:rFonts w:ascii="Arial" w:hAnsi="Arial" w:cs="Arial"/>
          <w:sz w:val="22"/>
          <w:szCs w:val="22"/>
        </w:rPr>
        <w:t xml:space="preserve"> a </w:t>
      </w:r>
      <w:smartTag w:uri="urn:schemas-microsoft-com:office:smarttags" w:element="metricconverter">
        <w:smartTagPr>
          <w:attr w:name="ProductID" w:val="6ﾺC"/>
        </w:smartTagPr>
        <w:r w:rsidRPr="00D03F30">
          <w:rPr>
            <w:rFonts w:ascii="Arial" w:hAnsi="Arial" w:cs="Arial"/>
            <w:sz w:val="22"/>
            <w:szCs w:val="22"/>
          </w:rPr>
          <w:t>6ºC</w:t>
        </w:r>
      </w:smartTag>
      <w:r w:rsidRPr="00D03F30">
        <w:rPr>
          <w:rFonts w:ascii="Arial" w:hAnsi="Arial" w:cs="Arial"/>
          <w:sz w:val="22"/>
          <w:szCs w:val="22"/>
        </w:rPr>
        <w:t xml:space="preserve"> de biotemperatura media anual, ubicado entre 4000 y </w:t>
      </w:r>
      <w:smartTag w:uri="urn:schemas-microsoft-com:office:smarttags" w:element="metricconverter">
        <w:smartTagPr>
          <w:attr w:name="ProductID" w:val="4300 m"/>
        </w:smartTagPr>
        <w:r w:rsidRPr="00D03F30">
          <w:rPr>
            <w:rFonts w:ascii="Arial" w:hAnsi="Arial" w:cs="Arial"/>
            <w:sz w:val="22"/>
            <w:szCs w:val="22"/>
          </w:rPr>
          <w:t>4300 m</w:t>
        </w:r>
      </w:smartTag>
      <w:r w:rsidRPr="00D03F30">
        <w:rPr>
          <w:rFonts w:ascii="Arial" w:hAnsi="Arial" w:cs="Arial"/>
          <w:sz w:val="22"/>
          <w:szCs w:val="22"/>
        </w:rPr>
        <w:t>.s.n.m. en las provincias de Lucanas, Parinacochas y Paúcar delSara Sara; con laderas inclinadas y áreas colinadas, zonas de relieve suave a plano, suelos ácidos y ricos en materia orgánica. La vegetación natural compuesta por gran cantidad de gramíneas y árboles (queñoal, cactácea y tola). Por la predominancia de gramíneas se lleva a cabo una ganadería intensiva, llegándose al sobrepastoreo.</w:t>
      </w:r>
    </w:p>
    <w:p w:rsidR="00B966FC" w:rsidRPr="00D03F30" w:rsidRDefault="00B966FC" w:rsidP="00D03F30">
      <w:pPr>
        <w:autoSpaceDE w:val="0"/>
        <w:autoSpaceDN w:val="0"/>
        <w:adjustRightInd w:val="0"/>
        <w:ind w:left="360"/>
        <w:jc w:val="both"/>
        <w:rPr>
          <w:rFonts w:ascii="Arial" w:hAnsi="Arial" w:cs="Arial"/>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Páramo muy húmedo–Subalpino Subtropical </w:t>
      </w:r>
      <w:r w:rsidRPr="00D03F30">
        <w:rPr>
          <w:rFonts w:ascii="Arial" w:hAnsi="Arial" w:cs="Arial"/>
          <w:sz w:val="22"/>
          <w:szCs w:val="22"/>
        </w:rPr>
        <w:t xml:space="preserve">(pmh-SaS), ecosistema de clima muy húmedo y frío, </w:t>
      </w:r>
      <w:smartTag w:uri="urn:schemas-microsoft-com:office:smarttags" w:element="metricconverter">
        <w:smartTagPr>
          <w:attr w:name="ProductID" w:val="700 a"/>
        </w:smartTagPr>
        <w:r w:rsidRPr="00D03F30">
          <w:rPr>
            <w:rFonts w:ascii="Arial" w:hAnsi="Arial" w:cs="Arial"/>
            <w:sz w:val="22"/>
            <w:szCs w:val="22"/>
          </w:rPr>
          <w:t>700 a</w:t>
        </w:r>
      </w:smartTag>
      <w:r w:rsidRPr="00D03F30">
        <w:rPr>
          <w:rFonts w:ascii="Arial" w:hAnsi="Arial" w:cs="Arial"/>
          <w:sz w:val="22"/>
          <w:szCs w:val="22"/>
        </w:rPr>
        <w:t xml:space="preserve"> </w:t>
      </w:r>
      <w:smartTag w:uri="urn:schemas-microsoft-com:office:smarttags" w:element="metricconverter">
        <w:smartTagPr>
          <w:attr w:name="ProductID" w:val="800 mm"/>
        </w:smartTagPr>
        <w:r w:rsidRPr="00D03F30">
          <w:rPr>
            <w:rFonts w:ascii="Arial" w:hAnsi="Arial" w:cs="Arial"/>
            <w:sz w:val="22"/>
            <w:szCs w:val="22"/>
          </w:rPr>
          <w:t>800 mm</w:t>
        </w:r>
      </w:smartTag>
      <w:r w:rsidRPr="00D03F30">
        <w:rPr>
          <w:rFonts w:ascii="Arial" w:hAnsi="Arial" w:cs="Arial"/>
          <w:sz w:val="22"/>
          <w:szCs w:val="22"/>
        </w:rPr>
        <w:t xml:space="preserve"> de precipitación promedio anual, </w:t>
      </w:r>
      <w:smartTag w:uri="urn:schemas-microsoft-com:office:smarttags" w:element="metricconverter">
        <w:smartTagPr>
          <w:attr w:name="ProductID" w:val="3ﾺC"/>
        </w:smartTagPr>
        <w:r w:rsidRPr="00D03F30">
          <w:rPr>
            <w:rFonts w:ascii="Arial" w:hAnsi="Arial" w:cs="Arial"/>
            <w:sz w:val="22"/>
            <w:szCs w:val="22"/>
          </w:rPr>
          <w:t>3ºC</w:t>
        </w:r>
      </w:smartTag>
      <w:r w:rsidRPr="00D03F30">
        <w:rPr>
          <w:rFonts w:ascii="Arial" w:hAnsi="Arial" w:cs="Arial"/>
          <w:sz w:val="22"/>
          <w:szCs w:val="22"/>
        </w:rPr>
        <w:t xml:space="preserve"> a </w:t>
      </w:r>
      <w:smartTag w:uri="urn:schemas-microsoft-com:office:smarttags" w:element="metricconverter">
        <w:smartTagPr>
          <w:attr w:name="ProductID" w:val="6ﾺC"/>
        </w:smartTagPr>
        <w:r w:rsidRPr="00D03F30">
          <w:rPr>
            <w:rFonts w:ascii="Arial" w:hAnsi="Arial" w:cs="Arial"/>
            <w:sz w:val="22"/>
            <w:szCs w:val="22"/>
          </w:rPr>
          <w:t>6ºC</w:t>
        </w:r>
      </w:smartTag>
      <w:r w:rsidRPr="00D03F30">
        <w:rPr>
          <w:rFonts w:ascii="Arial" w:hAnsi="Arial" w:cs="Arial"/>
          <w:sz w:val="22"/>
          <w:szCs w:val="22"/>
        </w:rPr>
        <w:t xml:space="preserve"> de biotemperatura anual, presentándose temperaturas de congelación. Ubicado entre 3900 y </w:t>
      </w:r>
      <w:smartTag w:uri="urn:schemas-microsoft-com:office:smarttags" w:element="metricconverter">
        <w:smartTagPr>
          <w:attr w:name="ProductID" w:val="4500 m"/>
        </w:smartTagPr>
        <w:r w:rsidRPr="00D03F30">
          <w:rPr>
            <w:rFonts w:ascii="Arial" w:hAnsi="Arial" w:cs="Arial"/>
            <w:sz w:val="22"/>
            <w:szCs w:val="22"/>
          </w:rPr>
          <w:t>4500 m</w:t>
        </w:r>
      </w:smartTag>
      <w:r w:rsidRPr="00D03F30">
        <w:rPr>
          <w:rFonts w:ascii="Arial" w:hAnsi="Arial" w:cs="Arial"/>
          <w:sz w:val="22"/>
          <w:szCs w:val="22"/>
        </w:rPr>
        <w:t>.s.n.m, en los sectores central y nororiental de la Cordillera de los Andes (partes altas de Huanta, La Mar, Huamanga, Cangallo, Vilcashuamán, Huancasancos, Víctor Fajardo, Lucanas, Parinacochas, Sucre y Paúcar del Sara Sara.</w:t>
      </w: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sz w:val="22"/>
          <w:szCs w:val="22"/>
        </w:rPr>
        <w:t xml:space="preserve">Topografía quebrada y colinado, ofreciendo buenas condiciones ecológicas para el desarrollo de una ganadería extensiva en base a pasturas naturales altoandinas. Existen lagunas que pueden ser utilizadas para la actividad piscícola o para ser derivados con fines de irrigación. </w:t>
      </w:r>
    </w:p>
    <w:p w:rsidR="00B966FC" w:rsidRPr="00D03F30" w:rsidRDefault="00B966FC" w:rsidP="00D03F30">
      <w:pPr>
        <w:autoSpaceDE w:val="0"/>
        <w:autoSpaceDN w:val="0"/>
        <w:adjustRightInd w:val="0"/>
        <w:ind w:left="360"/>
        <w:jc w:val="both"/>
        <w:rPr>
          <w:rFonts w:ascii="Arial" w:hAnsi="Arial" w:cs="Arial"/>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Bosque seco – Montano Bajo Sutropical </w:t>
      </w:r>
      <w:r w:rsidRPr="00D03F30">
        <w:rPr>
          <w:rFonts w:ascii="Arial" w:hAnsi="Arial" w:cs="Arial"/>
          <w:sz w:val="22"/>
          <w:szCs w:val="22"/>
        </w:rPr>
        <w:t xml:space="preserve">(bs-MBS), ecosistema de clima sub húmedo y templado frío, </w:t>
      </w:r>
      <w:smartTag w:uri="urn:schemas-microsoft-com:office:smarttags" w:element="metricconverter">
        <w:smartTagPr>
          <w:attr w:name="ProductID" w:val="500 a"/>
        </w:smartTagPr>
        <w:r w:rsidRPr="00D03F30">
          <w:rPr>
            <w:rFonts w:ascii="Arial" w:hAnsi="Arial" w:cs="Arial"/>
            <w:sz w:val="22"/>
            <w:szCs w:val="22"/>
          </w:rPr>
          <w:t>500 a</w:t>
        </w:r>
      </w:smartTag>
      <w:r w:rsidRPr="00D03F30">
        <w:rPr>
          <w:rFonts w:ascii="Arial" w:hAnsi="Arial" w:cs="Arial"/>
          <w:sz w:val="22"/>
          <w:szCs w:val="22"/>
        </w:rPr>
        <w:t xml:space="preserve"> </w:t>
      </w:r>
      <w:smartTag w:uri="urn:schemas-microsoft-com:office:smarttags" w:element="metricconverter">
        <w:smartTagPr>
          <w:attr w:name="ProductID" w:val="800 mm"/>
        </w:smartTagPr>
        <w:r w:rsidRPr="00D03F30">
          <w:rPr>
            <w:rFonts w:ascii="Arial" w:hAnsi="Arial" w:cs="Arial"/>
            <w:sz w:val="22"/>
            <w:szCs w:val="22"/>
          </w:rPr>
          <w:t>800 mm</w:t>
        </w:r>
      </w:smartTag>
      <w:r w:rsidRPr="00D03F30">
        <w:rPr>
          <w:rFonts w:ascii="Arial" w:hAnsi="Arial" w:cs="Arial"/>
          <w:sz w:val="22"/>
          <w:szCs w:val="22"/>
        </w:rPr>
        <w:t xml:space="preserve"> de precipitación total promedio anual, </w:t>
      </w:r>
      <w:smartTag w:uri="urn:schemas-microsoft-com:office:smarttags" w:element="metricconverter">
        <w:smartTagPr>
          <w:attr w:name="ProductID" w:val="11ﾺC"/>
        </w:smartTagPr>
        <w:r w:rsidRPr="00D03F30">
          <w:rPr>
            <w:rFonts w:ascii="Arial" w:hAnsi="Arial" w:cs="Arial"/>
            <w:sz w:val="22"/>
            <w:szCs w:val="22"/>
          </w:rPr>
          <w:t>11ºC</w:t>
        </w:r>
      </w:smartTag>
      <w:r w:rsidRPr="00D03F30">
        <w:rPr>
          <w:rFonts w:ascii="Arial" w:hAnsi="Arial" w:cs="Arial"/>
          <w:sz w:val="22"/>
          <w:szCs w:val="22"/>
        </w:rPr>
        <w:t xml:space="preserve"> a </w:t>
      </w:r>
      <w:smartTag w:uri="urn:schemas-microsoft-com:office:smarttags" w:element="metricconverter">
        <w:smartTagPr>
          <w:attr w:name="ProductID" w:val="17ﾺC"/>
        </w:smartTagPr>
        <w:r w:rsidRPr="00D03F30">
          <w:rPr>
            <w:rFonts w:ascii="Arial" w:hAnsi="Arial" w:cs="Arial"/>
            <w:sz w:val="22"/>
            <w:szCs w:val="22"/>
          </w:rPr>
          <w:t>17ºC</w:t>
        </w:r>
      </w:smartTag>
      <w:r w:rsidRPr="00D03F30">
        <w:rPr>
          <w:rFonts w:ascii="Arial" w:hAnsi="Arial" w:cs="Arial"/>
          <w:sz w:val="22"/>
          <w:szCs w:val="22"/>
        </w:rPr>
        <w:t xml:space="preserve"> de biotemperatura media anual, ubicado entre 2000 y </w:t>
      </w:r>
      <w:smartTag w:uri="urn:schemas-microsoft-com:office:smarttags" w:element="metricconverter">
        <w:smartTagPr>
          <w:attr w:name="ProductID" w:val="3200 m"/>
        </w:smartTagPr>
        <w:r w:rsidRPr="00D03F30">
          <w:rPr>
            <w:rFonts w:ascii="Arial" w:hAnsi="Arial" w:cs="Arial"/>
            <w:sz w:val="22"/>
            <w:szCs w:val="22"/>
          </w:rPr>
          <w:t>3200 m</w:t>
        </w:r>
      </w:smartTag>
      <w:r w:rsidRPr="00D03F30">
        <w:rPr>
          <w:rFonts w:ascii="Arial" w:hAnsi="Arial" w:cs="Arial"/>
          <w:sz w:val="22"/>
          <w:szCs w:val="22"/>
        </w:rPr>
        <w:t>.s.n.m, terrenos de relieve suave a fuertemente accidentado, conformado por fondos de valles fluvio aluviales y laderas empinadas de valles interandinos de Huanta, La Mar, Huamanga, Vilcas Huamán, Huancasancos, Cangallo, Víctor Fajardo, Sucre y Lucanas. Vegetación natural (retama, chamana, maguey, capulí, jasi, nogal) ofreciendo ambiente un favorable para el desarrollo agropecuario.</w:t>
      </w:r>
    </w:p>
    <w:p w:rsidR="00B966FC" w:rsidRPr="00D03F30" w:rsidRDefault="00B966FC" w:rsidP="00D03F30">
      <w:pPr>
        <w:autoSpaceDE w:val="0"/>
        <w:autoSpaceDN w:val="0"/>
        <w:adjustRightInd w:val="0"/>
        <w:ind w:left="360"/>
        <w:jc w:val="both"/>
        <w:rPr>
          <w:rFonts w:ascii="Arial" w:hAnsi="Arial" w:cs="Arial"/>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Páramo Pluvial–Subalpino Subtropical </w:t>
      </w:r>
      <w:r w:rsidRPr="00D03F30">
        <w:rPr>
          <w:rFonts w:ascii="Arial" w:hAnsi="Arial" w:cs="Arial"/>
          <w:sz w:val="22"/>
          <w:szCs w:val="22"/>
        </w:rPr>
        <w:t xml:space="preserve">(pp-SaS), ecosistema de clima súper húmedo y frío, </w:t>
      </w:r>
      <w:smartTag w:uri="urn:schemas-microsoft-com:office:smarttags" w:element="metricconverter">
        <w:smartTagPr>
          <w:attr w:name="ProductID" w:val="800 a"/>
        </w:smartTagPr>
        <w:r w:rsidRPr="00D03F30">
          <w:rPr>
            <w:rFonts w:ascii="Arial" w:hAnsi="Arial" w:cs="Arial"/>
            <w:sz w:val="22"/>
            <w:szCs w:val="22"/>
          </w:rPr>
          <w:t>800 a</w:t>
        </w:r>
      </w:smartTag>
      <w:r w:rsidRPr="00D03F30">
        <w:rPr>
          <w:rFonts w:ascii="Arial" w:hAnsi="Arial" w:cs="Arial"/>
          <w:sz w:val="22"/>
          <w:szCs w:val="22"/>
        </w:rPr>
        <w:t xml:space="preserve"> </w:t>
      </w:r>
      <w:smartTag w:uri="urn:schemas-microsoft-com:office:smarttags" w:element="metricconverter">
        <w:smartTagPr>
          <w:attr w:name="ProductID" w:val="1300 mm"/>
        </w:smartTagPr>
        <w:r w:rsidRPr="00D03F30">
          <w:rPr>
            <w:rFonts w:ascii="Arial" w:hAnsi="Arial" w:cs="Arial"/>
            <w:sz w:val="22"/>
            <w:szCs w:val="22"/>
          </w:rPr>
          <w:t>1300 mm</w:t>
        </w:r>
      </w:smartTag>
      <w:r w:rsidRPr="00D03F30">
        <w:rPr>
          <w:rFonts w:ascii="Arial" w:hAnsi="Arial" w:cs="Arial"/>
          <w:sz w:val="22"/>
          <w:szCs w:val="22"/>
        </w:rPr>
        <w:t xml:space="preserve"> de precipitación promedio total anual, 3º C a </w:t>
      </w:r>
      <w:smartTag w:uri="urn:schemas-microsoft-com:office:smarttags" w:element="metricconverter">
        <w:smartTagPr>
          <w:attr w:name="ProductID" w:val="5 C"/>
        </w:smartTagPr>
        <w:r w:rsidRPr="00D03F30">
          <w:rPr>
            <w:rFonts w:ascii="Arial" w:hAnsi="Arial" w:cs="Arial"/>
            <w:sz w:val="22"/>
            <w:szCs w:val="22"/>
          </w:rPr>
          <w:t>5 C</w:t>
        </w:r>
      </w:smartTag>
      <w:r w:rsidRPr="00D03F30">
        <w:rPr>
          <w:rFonts w:ascii="Arial" w:hAnsi="Arial" w:cs="Arial"/>
          <w:sz w:val="22"/>
          <w:szCs w:val="22"/>
        </w:rPr>
        <w:t xml:space="preserve"> de biotemperatura media anual, ubicado entre los 3,500 y </w:t>
      </w:r>
      <w:smartTag w:uri="urn:schemas-microsoft-com:office:smarttags" w:element="metricconverter">
        <w:smartTagPr>
          <w:attr w:name="ProductID" w:val="4500 m"/>
        </w:smartTagPr>
        <w:r w:rsidRPr="00D03F30">
          <w:rPr>
            <w:rFonts w:ascii="Arial" w:hAnsi="Arial" w:cs="Arial"/>
            <w:sz w:val="22"/>
            <w:szCs w:val="22"/>
          </w:rPr>
          <w:t>4500 m</w:t>
        </w:r>
      </w:smartTag>
      <w:r w:rsidRPr="00D03F30">
        <w:rPr>
          <w:rFonts w:ascii="Arial" w:hAnsi="Arial" w:cs="Arial"/>
          <w:sz w:val="22"/>
          <w:szCs w:val="22"/>
        </w:rPr>
        <w:t>.s.n.m. de Huanta y La Mar. Suelos de topografía variable, suave, colinada y quebrada, vegetación natural representada por carrizos, queñoales, chachacomos y gran diversidad de asteráceas. Las características topográficas y climáticas desfavorables limitan todo uso agrícola y aún forestal; por tanto, son suelos de protección.</w:t>
      </w:r>
    </w:p>
    <w:p w:rsidR="00B966FC" w:rsidRPr="00D03F30" w:rsidRDefault="00B966FC" w:rsidP="00D03F30">
      <w:pPr>
        <w:autoSpaceDE w:val="0"/>
        <w:autoSpaceDN w:val="0"/>
        <w:adjustRightInd w:val="0"/>
        <w:ind w:left="360"/>
        <w:jc w:val="both"/>
        <w:rPr>
          <w:rFonts w:ascii="Arial" w:hAnsi="Arial" w:cs="Arial"/>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Bosque pluvial - Montano Subtropical </w:t>
      </w:r>
      <w:r w:rsidRPr="00D03F30">
        <w:rPr>
          <w:rFonts w:ascii="Arial" w:hAnsi="Arial" w:cs="Arial"/>
          <w:sz w:val="22"/>
          <w:szCs w:val="22"/>
        </w:rPr>
        <w:t xml:space="preserve">(bp-MS), ecosistema de clima súper húmedo y semi frío, </w:t>
      </w:r>
      <w:smartTag w:uri="urn:schemas-microsoft-com:office:smarttags" w:element="metricconverter">
        <w:smartTagPr>
          <w:attr w:name="ProductID" w:val="2000 a"/>
        </w:smartTagPr>
        <w:r w:rsidRPr="00D03F30">
          <w:rPr>
            <w:rFonts w:ascii="Arial" w:hAnsi="Arial" w:cs="Arial"/>
            <w:sz w:val="22"/>
            <w:szCs w:val="22"/>
          </w:rPr>
          <w:t>2000 a</w:t>
        </w:r>
      </w:smartTag>
      <w:r w:rsidRPr="00D03F30">
        <w:rPr>
          <w:rFonts w:ascii="Arial" w:hAnsi="Arial" w:cs="Arial"/>
          <w:sz w:val="22"/>
          <w:szCs w:val="22"/>
        </w:rPr>
        <w:t xml:space="preserve"> </w:t>
      </w:r>
      <w:smartTag w:uri="urn:schemas-microsoft-com:office:smarttags" w:element="metricconverter">
        <w:smartTagPr>
          <w:attr w:name="ProductID" w:val="4000 mm"/>
        </w:smartTagPr>
        <w:r w:rsidRPr="00D03F30">
          <w:rPr>
            <w:rFonts w:ascii="Arial" w:hAnsi="Arial" w:cs="Arial"/>
            <w:sz w:val="22"/>
            <w:szCs w:val="22"/>
          </w:rPr>
          <w:t>4000 mm</w:t>
        </w:r>
      </w:smartTag>
      <w:r w:rsidRPr="00D03F30">
        <w:rPr>
          <w:rFonts w:ascii="Arial" w:hAnsi="Arial" w:cs="Arial"/>
          <w:sz w:val="22"/>
          <w:szCs w:val="22"/>
        </w:rPr>
        <w:t xml:space="preserve"> de precipitación promedio total anual, </w:t>
      </w:r>
      <w:smartTag w:uri="urn:schemas-microsoft-com:office:smarttags" w:element="metricconverter">
        <w:smartTagPr>
          <w:attr w:name="ProductID" w:val="6ﾺC"/>
        </w:smartTagPr>
        <w:r w:rsidRPr="00D03F30">
          <w:rPr>
            <w:rFonts w:ascii="Arial" w:hAnsi="Arial" w:cs="Arial"/>
            <w:sz w:val="22"/>
            <w:szCs w:val="22"/>
          </w:rPr>
          <w:t>6ºC</w:t>
        </w:r>
      </w:smartTag>
      <w:r w:rsidRPr="00D03F30">
        <w:rPr>
          <w:rFonts w:ascii="Arial" w:hAnsi="Arial" w:cs="Arial"/>
          <w:sz w:val="22"/>
          <w:szCs w:val="22"/>
        </w:rPr>
        <w:t xml:space="preserve"> y </w:t>
      </w:r>
      <w:smartTag w:uri="urn:schemas-microsoft-com:office:smarttags" w:element="metricconverter">
        <w:smartTagPr>
          <w:attr w:name="ProductID" w:val="12ﾺC"/>
        </w:smartTagPr>
        <w:r w:rsidRPr="00D03F30">
          <w:rPr>
            <w:rFonts w:ascii="Arial" w:hAnsi="Arial" w:cs="Arial"/>
            <w:sz w:val="22"/>
            <w:szCs w:val="22"/>
          </w:rPr>
          <w:t>12ºC</w:t>
        </w:r>
      </w:smartTag>
      <w:r w:rsidRPr="00D03F30">
        <w:rPr>
          <w:rFonts w:ascii="Arial" w:hAnsi="Arial" w:cs="Arial"/>
          <w:sz w:val="22"/>
          <w:szCs w:val="22"/>
        </w:rPr>
        <w:t xml:space="preserve"> de biotemperatura media anual, ubicado entre 2500 y </w:t>
      </w:r>
      <w:smartTag w:uri="urn:schemas-microsoft-com:office:smarttags" w:element="metricconverter">
        <w:smartTagPr>
          <w:attr w:name="ProductID" w:val="3800 m"/>
        </w:smartTagPr>
        <w:r w:rsidRPr="00D03F30">
          <w:rPr>
            <w:rFonts w:ascii="Arial" w:hAnsi="Arial" w:cs="Arial"/>
            <w:sz w:val="22"/>
            <w:szCs w:val="22"/>
          </w:rPr>
          <w:t>3800 m</w:t>
        </w:r>
      </w:smartTag>
      <w:r w:rsidRPr="00D03F30">
        <w:rPr>
          <w:rFonts w:ascii="Arial" w:hAnsi="Arial" w:cs="Arial"/>
          <w:sz w:val="22"/>
          <w:szCs w:val="22"/>
        </w:rPr>
        <w:t xml:space="preserve">.s.n.m. de las provincias de </w:t>
      </w:r>
      <w:r w:rsidRPr="00D03F30">
        <w:rPr>
          <w:rFonts w:ascii="Arial" w:hAnsi="Arial" w:cs="Arial"/>
          <w:sz w:val="22"/>
          <w:szCs w:val="22"/>
        </w:rPr>
        <w:lastRenderedPageBreak/>
        <w:t>Huanta y La Mar, topografía abrupta con laderas de más de 75% de pendiente, vegetación natural compuesta por especies arbóreas y arbustivas (queñoal, chachacomo, helechos de diversos tamaños), orquídeas, musgos y bromeliáceas. Las características topográficas y climáticas desfavorables limitan todo uso agrícola y aún forestal, así como el establecimiento de poblados.</w:t>
      </w:r>
    </w:p>
    <w:p w:rsidR="00B966FC" w:rsidRPr="00D03F30" w:rsidRDefault="00B966FC" w:rsidP="00D03F30">
      <w:pPr>
        <w:autoSpaceDE w:val="0"/>
        <w:autoSpaceDN w:val="0"/>
        <w:adjustRightInd w:val="0"/>
        <w:ind w:left="360"/>
        <w:jc w:val="both"/>
        <w:rPr>
          <w:rFonts w:ascii="Arial" w:hAnsi="Arial" w:cs="Arial"/>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Bosque pluvial-Montano Tropical </w:t>
      </w:r>
      <w:r w:rsidRPr="00D03F30">
        <w:rPr>
          <w:rFonts w:ascii="Arial" w:hAnsi="Arial" w:cs="Arial"/>
          <w:sz w:val="22"/>
          <w:szCs w:val="22"/>
        </w:rPr>
        <w:t xml:space="preserve">(bp-MT), ecosistema de clima súper húmedo y semi frío, </w:t>
      </w:r>
      <w:smartTag w:uri="urn:schemas-microsoft-com:office:smarttags" w:element="metricconverter">
        <w:smartTagPr>
          <w:attr w:name="ProductID" w:val="2000 a"/>
        </w:smartTagPr>
        <w:r w:rsidRPr="00D03F30">
          <w:rPr>
            <w:rFonts w:ascii="Arial" w:hAnsi="Arial" w:cs="Arial"/>
            <w:sz w:val="22"/>
            <w:szCs w:val="22"/>
          </w:rPr>
          <w:t>2000 a</w:t>
        </w:r>
      </w:smartTag>
      <w:r w:rsidRPr="00D03F30">
        <w:rPr>
          <w:rFonts w:ascii="Arial" w:hAnsi="Arial" w:cs="Arial"/>
          <w:sz w:val="22"/>
          <w:szCs w:val="22"/>
        </w:rPr>
        <w:t xml:space="preserve"> </w:t>
      </w:r>
      <w:smartTag w:uri="urn:schemas-microsoft-com:office:smarttags" w:element="metricconverter">
        <w:smartTagPr>
          <w:attr w:name="ProductID" w:val="3000 mm"/>
        </w:smartTagPr>
        <w:r w:rsidRPr="00D03F30">
          <w:rPr>
            <w:rFonts w:ascii="Arial" w:hAnsi="Arial" w:cs="Arial"/>
            <w:sz w:val="22"/>
            <w:szCs w:val="22"/>
          </w:rPr>
          <w:t>3000 mm</w:t>
        </w:r>
      </w:smartTag>
      <w:r w:rsidRPr="00D03F30">
        <w:rPr>
          <w:rFonts w:ascii="Arial" w:hAnsi="Arial" w:cs="Arial"/>
          <w:sz w:val="22"/>
          <w:szCs w:val="22"/>
        </w:rPr>
        <w:t xml:space="preserve"> de precipitación total promedio anual, </w:t>
      </w:r>
      <w:smartTag w:uri="urn:schemas-microsoft-com:office:smarttags" w:element="metricconverter">
        <w:smartTagPr>
          <w:attr w:name="ProductID" w:val="6ﾺC"/>
        </w:smartTagPr>
        <w:r w:rsidRPr="00D03F30">
          <w:rPr>
            <w:rFonts w:ascii="Arial" w:hAnsi="Arial" w:cs="Arial"/>
            <w:sz w:val="22"/>
            <w:szCs w:val="22"/>
          </w:rPr>
          <w:t>6ºC</w:t>
        </w:r>
      </w:smartTag>
      <w:r w:rsidRPr="00D03F30">
        <w:rPr>
          <w:rFonts w:ascii="Arial" w:hAnsi="Arial" w:cs="Arial"/>
          <w:sz w:val="22"/>
          <w:szCs w:val="22"/>
        </w:rPr>
        <w:t xml:space="preserve"> a </w:t>
      </w:r>
      <w:smartTag w:uri="urn:schemas-microsoft-com:office:smarttags" w:element="metricconverter">
        <w:smartTagPr>
          <w:attr w:name="ProductID" w:val="12ﾺC"/>
        </w:smartTagPr>
        <w:r w:rsidRPr="00D03F30">
          <w:rPr>
            <w:rFonts w:ascii="Arial" w:hAnsi="Arial" w:cs="Arial"/>
            <w:sz w:val="22"/>
            <w:szCs w:val="22"/>
          </w:rPr>
          <w:t>12ºC</w:t>
        </w:r>
      </w:smartTag>
      <w:r w:rsidRPr="00D03F30">
        <w:rPr>
          <w:rFonts w:ascii="Arial" w:hAnsi="Arial" w:cs="Arial"/>
          <w:sz w:val="22"/>
          <w:szCs w:val="22"/>
        </w:rPr>
        <w:t xml:space="preserve"> de biotemperatura media anual, ubicado entre los 3000 y </w:t>
      </w:r>
      <w:smartTag w:uri="urn:schemas-microsoft-com:office:smarttags" w:element="metricconverter">
        <w:smartTagPr>
          <w:attr w:name="ProductID" w:val="3800 m"/>
        </w:smartTagPr>
        <w:r w:rsidRPr="00D03F30">
          <w:rPr>
            <w:rFonts w:ascii="Arial" w:hAnsi="Arial" w:cs="Arial"/>
            <w:sz w:val="22"/>
            <w:szCs w:val="22"/>
          </w:rPr>
          <w:t>3800 m</w:t>
        </w:r>
      </w:smartTag>
      <w:r w:rsidRPr="00D03F30">
        <w:rPr>
          <w:rFonts w:ascii="Arial" w:hAnsi="Arial" w:cs="Arial"/>
          <w:sz w:val="22"/>
          <w:szCs w:val="22"/>
        </w:rPr>
        <w:t xml:space="preserve">.s.n.m. en el sector nororiental del área estudiada, ocupando partes altas de Huanta y La Mar. Vegetación natural arbórea más achaparrada, cuyas características topográficas y climáticas desfavorables limitan todo uso agropecuario y en algunos casos la actividad forestal, formando el grupo de suelos de protección. </w:t>
      </w:r>
    </w:p>
    <w:p w:rsidR="00B966FC" w:rsidRPr="00D03F30" w:rsidRDefault="00B966FC" w:rsidP="00D03F30">
      <w:pPr>
        <w:autoSpaceDE w:val="0"/>
        <w:autoSpaceDN w:val="0"/>
        <w:adjustRightInd w:val="0"/>
        <w:ind w:left="360"/>
        <w:jc w:val="both"/>
        <w:rPr>
          <w:rFonts w:ascii="Arial" w:hAnsi="Arial" w:cs="Arial"/>
          <w:sz w:val="22"/>
          <w:szCs w:val="22"/>
        </w:rPr>
      </w:pPr>
    </w:p>
    <w:p w:rsidR="00B966FC" w:rsidRPr="00D03F30" w:rsidRDefault="00B966FC" w:rsidP="00D03F30">
      <w:pPr>
        <w:autoSpaceDE w:val="0"/>
        <w:autoSpaceDN w:val="0"/>
        <w:adjustRightInd w:val="0"/>
        <w:ind w:left="360"/>
        <w:jc w:val="both"/>
        <w:rPr>
          <w:rFonts w:ascii="Arial" w:hAnsi="Arial" w:cs="Arial"/>
          <w:sz w:val="22"/>
          <w:szCs w:val="22"/>
        </w:rPr>
      </w:pPr>
      <w:r w:rsidRPr="00D03F30">
        <w:rPr>
          <w:rFonts w:ascii="Arial" w:hAnsi="Arial" w:cs="Arial"/>
          <w:b/>
          <w:bCs/>
          <w:iCs/>
          <w:sz w:val="22"/>
          <w:szCs w:val="22"/>
        </w:rPr>
        <w:t xml:space="preserve">Bosque pluvial–Subtropical </w:t>
      </w:r>
      <w:r w:rsidRPr="00D03F30">
        <w:rPr>
          <w:rFonts w:ascii="Arial" w:hAnsi="Arial" w:cs="Arial"/>
          <w:sz w:val="22"/>
          <w:szCs w:val="22"/>
        </w:rPr>
        <w:t xml:space="preserve">(bp-S) y </w:t>
      </w:r>
      <w:r w:rsidRPr="00D03F30">
        <w:rPr>
          <w:rFonts w:ascii="Arial" w:hAnsi="Arial" w:cs="Arial"/>
          <w:b/>
          <w:bCs/>
          <w:iCs/>
          <w:sz w:val="22"/>
          <w:szCs w:val="22"/>
        </w:rPr>
        <w:t xml:space="preserve">Bosque muy húmedo Subtropical </w:t>
      </w:r>
      <w:r w:rsidRPr="00D03F30">
        <w:rPr>
          <w:rFonts w:ascii="Arial" w:hAnsi="Arial" w:cs="Arial"/>
          <w:sz w:val="22"/>
          <w:szCs w:val="22"/>
        </w:rPr>
        <w:t xml:space="preserve">(bmh-S), ecosistema de clima per húmedo y cálido, </w:t>
      </w:r>
      <w:smartTag w:uri="urn:schemas-microsoft-com:office:smarttags" w:element="metricconverter">
        <w:smartTagPr>
          <w:attr w:name="ProductID" w:val="6500 a"/>
        </w:smartTagPr>
        <w:r w:rsidRPr="00D03F30">
          <w:rPr>
            <w:rFonts w:ascii="Arial" w:hAnsi="Arial" w:cs="Arial"/>
            <w:sz w:val="22"/>
            <w:szCs w:val="22"/>
          </w:rPr>
          <w:t>6500 a</w:t>
        </w:r>
      </w:smartTag>
      <w:r w:rsidRPr="00D03F30">
        <w:rPr>
          <w:rFonts w:ascii="Arial" w:hAnsi="Arial" w:cs="Arial"/>
          <w:sz w:val="22"/>
          <w:szCs w:val="22"/>
        </w:rPr>
        <w:t xml:space="preserve"> </w:t>
      </w:r>
      <w:smartTag w:uri="urn:schemas-microsoft-com:office:smarttags" w:element="metricconverter">
        <w:smartTagPr>
          <w:attr w:name="ProductID" w:val="7000 mm"/>
        </w:smartTagPr>
        <w:r w:rsidRPr="00D03F30">
          <w:rPr>
            <w:rFonts w:ascii="Arial" w:hAnsi="Arial" w:cs="Arial"/>
            <w:sz w:val="22"/>
            <w:szCs w:val="22"/>
          </w:rPr>
          <w:t>7000 mm</w:t>
        </w:r>
      </w:smartTag>
      <w:r w:rsidRPr="00D03F30">
        <w:rPr>
          <w:rFonts w:ascii="Arial" w:hAnsi="Arial" w:cs="Arial"/>
          <w:sz w:val="22"/>
          <w:szCs w:val="22"/>
        </w:rPr>
        <w:t xml:space="preserve"> de precipitación promedio total anual, </w:t>
      </w:r>
      <w:smartTag w:uri="urn:schemas-microsoft-com:office:smarttags" w:element="metricconverter">
        <w:smartTagPr>
          <w:attr w:name="ProductID" w:val="23.3ﾺC"/>
        </w:smartTagPr>
        <w:r w:rsidRPr="00D03F30">
          <w:rPr>
            <w:rFonts w:ascii="Arial" w:hAnsi="Arial" w:cs="Arial"/>
            <w:sz w:val="22"/>
            <w:szCs w:val="22"/>
          </w:rPr>
          <w:t>23.3ºC</w:t>
        </w:r>
      </w:smartTag>
      <w:r w:rsidRPr="00D03F30">
        <w:rPr>
          <w:rFonts w:ascii="Arial" w:hAnsi="Arial" w:cs="Arial"/>
          <w:sz w:val="22"/>
          <w:szCs w:val="22"/>
        </w:rPr>
        <w:t xml:space="preserve"> de biotemperatura media anual, </w:t>
      </w:r>
      <w:smartTag w:uri="urn:schemas-microsoft-com:office:smarttags" w:element="metricconverter">
        <w:smartTagPr>
          <w:attr w:name="ProductID" w:val="600 a"/>
        </w:smartTagPr>
        <w:r w:rsidRPr="00D03F30">
          <w:rPr>
            <w:rFonts w:ascii="Arial" w:hAnsi="Arial" w:cs="Arial"/>
            <w:sz w:val="22"/>
            <w:szCs w:val="22"/>
          </w:rPr>
          <w:t>600 a</w:t>
        </w:r>
      </w:smartTag>
      <w:r w:rsidRPr="00D03F30">
        <w:rPr>
          <w:rFonts w:ascii="Arial" w:hAnsi="Arial" w:cs="Arial"/>
          <w:sz w:val="22"/>
          <w:szCs w:val="22"/>
        </w:rPr>
        <w:t xml:space="preserve"> </w:t>
      </w:r>
      <w:smartTag w:uri="urn:schemas-microsoft-com:office:smarttags" w:element="metricconverter">
        <w:smartTagPr>
          <w:attr w:name="ProductID" w:val="2000 m"/>
        </w:smartTagPr>
        <w:r w:rsidRPr="00D03F30">
          <w:rPr>
            <w:rFonts w:ascii="Arial" w:hAnsi="Arial" w:cs="Arial"/>
            <w:sz w:val="22"/>
            <w:szCs w:val="22"/>
          </w:rPr>
          <w:t>2000 m</w:t>
        </w:r>
      </w:smartTag>
      <w:r w:rsidRPr="00D03F30">
        <w:rPr>
          <w:rFonts w:ascii="Arial" w:hAnsi="Arial" w:cs="Arial"/>
          <w:sz w:val="22"/>
          <w:szCs w:val="22"/>
        </w:rPr>
        <w:t>.s.n.m, topografía muy accidentada con laderas de 70% de pendiente, inestable y deslizante ubicado en la selva de Huanta y La Mar. Suelos delgados calcáreos y ácidos, con vegetación natural compuesta por árboles pequeños y delgados, helechos u palmeras altas y epifitas.</w:t>
      </w:r>
    </w:p>
    <w:p w:rsidR="00B966FC" w:rsidRPr="00D03F30" w:rsidRDefault="00B966FC" w:rsidP="00D03F30">
      <w:pPr>
        <w:autoSpaceDE w:val="0"/>
        <w:autoSpaceDN w:val="0"/>
        <w:adjustRightInd w:val="0"/>
        <w:ind w:left="360"/>
        <w:jc w:val="both"/>
        <w:rPr>
          <w:rFonts w:ascii="Arial" w:hAnsi="Arial" w:cs="Arial"/>
          <w:b/>
          <w:bCs/>
          <w:iCs/>
          <w:sz w:val="22"/>
          <w:szCs w:val="22"/>
          <w:lang w:val="es-ES_tradnl"/>
        </w:rPr>
      </w:pPr>
    </w:p>
    <w:p w:rsidR="00B966FC" w:rsidRPr="00F8141A" w:rsidRDefault="00B966FC" w:rsidP="00D7440C">
      <w:pPr>
        <w:ind w:left="1980"/>
        <w:rPr>
          <w:rFonts w:ascii="Arial" w:hAnsi="Arial" w:cs="Arial"/>
          <w:sz w:val="22"/>
          <w:szCs w:val="22"/>
          <w:lang w:val="es-PE"/>
        </w:rPr>
      </w:pPr>
    </w:p>
    <w:p w:rsidR="00432014" w:rsidRPr="00F8141A" w:rsidRDefault="00432014" w:rsidP="00290A49">
      <w:pPr>
        <w:numPr>
          <w:ilvl w:val="3"/>
          <w:numId w:val="16"/>
        </w:numPr>
        <w:ind w:left="1134" w:hanging="850"/>
        <w:rPr>
          <w:rFonts w:ascii="Arial" w:hAnsi="Arial" w:cs="Arial"/>
          <w:b/>
          <w:sz w:val="22"/>
          <w:szCs w:val="22"/>
        </w:rPr>
      </w:pPr>
      <w:r w:rsidRPr="00F8141A">
        <w:rPr>
          <w:rFonts w:ascii="Arial" w:hAnsi="Arial" w:cs="Arial"/>
          <w:b/>
          <w:sz w:val="22"/>
          <w:szCs w:val="22"/>
        </w:rPr>
        <w:t>Características Socio demográficas de la población afectada</w:t>
      </w:r>
    </w:p>
    <w:p w:rsidR="00432014" w:rsidRPr="00F8141A" w:rsidRDefault="00432014" w:rsidP="00D7440C">
      <w:pPr>
        <w:widowControl w:val="0"/>
        <w:autoSpaceDE w:val="0"/>
        <w:autoSpaceDN w:val="0"/>
        <w:adjustRightInd w:val="0"/>
        <w:rPr>
          <w:rFonts w:ascii="Arial" w:hAnsi="Arial" w:cs="Arial"/>
          <w:sz w:val="22"/>
          <w:szCs w:val="22"/>
          <w:lang w:val="es-PE"/>
        </w:rPr>
      </w:pPr>
    </w:p>
    <w:p w:rsidR="00432014" w:rsidRPr="00F8141A" w:rsidRDefault="00D536DA" w:rsidP="003E2D72">
      <w:pPr>
        <w:numPr>
          <w:ilvl w:val="4"/>
          <w:numId w:val="40"/>
        </w:numPr>
        <w:tabs>
          <w:tab w:val="clear" w:pos="1440"/>
          <w:tab w:val="num" w:pos="851"/>
        </w:tabs>
        <w:ind w:left="851" w:hanging="284"/>
        <w:rPr>
          <w:rFonts w:ascii="Arial" w:hAnsi="Arial" w:cs="Arial"/>
          <w:b/>
          <w:sz w:val="22"/>
          <w:szCs w:val="22"/>
          <w:lang w:val="es-PE"/>
        </w:rPr>
      </w:pPr>
      <w:r w:rsidRPr="00F8141A">
        <w:rPr>
          <w:rFonts w:ascii="Arial" w:hAnsi="Arial" w:cs="Arial"/>
          <w:b/>
          <w:sz w:val="22"/>
          <w:szCs w:val="22"/>
          <w:lang w:val="es-PE"/>
        </w:rPr>
        <w:t>Población y Tasa de Crecimiento</w:t>
      </w:r>
    </w:p>
    <w:p w:rsidR="00432014" w:rsidRPr="00F8141A" w:rsidRDefault="00432014" w:rsidP="00D7440C">
      <w:pPr>
        <w:widowControl w:val="0"/>
        <w:autoSpaceDE w:val="0"/>
        <w:autoSpaceDN w:val="0"/>
        <w:adjustRightInd w:val="0"/>
        <w:rPr>
          <w:rFonts w:ascii="Arial" w:hAnsi="Arial" w:cs="Arial"/>
          <w:sz w:val="22"/>
          <w:szCs w:val="22"/>
        </w:rPr>
      </w:pPr>
    </w:p>
    <w:p w:rsidR="00B966FC" w:rsidRPr="00F8141A" w:rsidRDefault="00B966FC" w:rsidP="00B966FC">
      <w:pPr>
        <w:widowControl w:val="0"/>
        <w:autoSpaceDE w:val="0"/>
        <w:autoSpaceDN w:val="0"/>
        <w:adjustRightInd w:val="0"/>
        <w:ind w:left="567" w:right="-1"/>
        <w:jc w:val="both"/>
        <w:rPr>
          <w:rFonts w:ascii="Arial" w:hAnsi="Arial" w:cs="Arial"/>
          <w:sz w:val="22"/>
          <w:szCs w:val="22"/>
        </w:rPr>
      </w:pPr>
      <w:r w:rsidRPr="00F8141A">
        <w:rPr>
          <w:rFonts w:ascii="Arial" w:hAnsi="Arial" w:cs="Arial"/>
          <w:sz w:val="22"/>
          <w:szCs w:val="22"/>
        </w:rPr>
        <w:t>La Región de Ayacucho, está constituido por once (11) provincias con una población total de 612,489.0 habitantes, de acuerdo la Censo de Población y Vivienda – 2007. El 49.66% son varones y el 50.34% son mujeres. La población urbana oscila en un 58.02% y la población rural de 41.98%.</w:t>
      </w:r>
    </w:p>
    <w:p w:rsidR="00DB53B3" w:rsidRPr="00F8141A" w:rsidRDefault="00B966FC" w:rsidP="00B966FC">
      <w:pPr>
        <w:widowControl w:val="0"/>
        <w:autoSpaceDE w:val="0"/>
        <w:autoSpaceDN w:val="0"/>
        <w:adjustRightInd w:val="0"/>
        <w:ind w:left="567" w:right="-1"/>
        <w:jc w:val="both"/>
        <w:rPr>
          <w:rFonts w:ascii="Arial" w:hAnsi="Arial" w:cs="Arial"/>
          <w:sz w:val="22"/>
          <w:szCs w:val="22"/>
          <w:lang w:val="es-PE"/>
        </w:rPr>
      </w:pPr>
      <w:r w:rsidRPr="00F8141A">
        <w:rPr>
          <w:rFonts w:ascii="Arial" w:hAnsi="Arial" w:cs="Arial"/>
          <w:sz w:val="22"/>
          <w:szCs w:val="22"/>
        </w:rPr>
        <w:t>La ciudad de Ayacucho es el centro neurálgico de la dinámica poblacional del departamento, a partir del cual se han conformado los ejes o corredores económicos, como el corredor VRAE – Ayacucho – Pisco en la parte norte y los sub corredores Ayacucho – Huanta – Huancavelica – Huancayo; Ayacucho – Andahuaylas. En el sur de la región se ha definido el corredor Cusco – Abancay – Chalhuanca – Puquio – Nazca - Ica – Lima, al que confluye el sub corredor Pausa - Coracora – Puquio.</w:t>
      </w:r>
    </w:p>
    <w:p w:rsidR="00B966FC" w:rsidRDefault="00B966FC"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Default="00496AC8" w:rsidP="00D536DA">
      <w:pPr>
        <w:widowControl w:val="0"/>
        <w:autoSpaceDE w:val="0"/>
        <w:autoSpaceDN w:val="0"/>
        <w:adjustRightInd w:val="0"/>
        <w:ind w:left="567" w:right="-1"/>
        <w:jc w:val="center"/>
        <w:rPr>
          <w:rFonts w:ascii="Arial" w:hAnsi="Arial" w:cs="Arial"/>
          <w:sz w:val="22"/>
          <w:szCs w:val="22"/>
        </w:rPr>
      </w:pPr>
    </w:p>
    <w:p w:rsidR="00496AC8" w:rsidRPr="00F8141A" w:rsidRDefault="00496AC8" w:rsidP="00D536DA">
      <w:pPr>
        <w:widowControl w:val="0"/>
        <w:autoSpaceDE w:val="0"/>
        <w:autoSpaceDN w:val="0"/>
        <w:adjustRightInd w:val="0"/>
        <w:ind w:left="567" w:right="-1"/>
        <w:jc w:val="center"/>
        <w:rPr>
          <w:rFonts w:ascii="Arial" w:hAnsi="Arial" w:cs="Arial"/>
          <w:sz w:val="22"/>
          <w:szCs w:val="22"/>
        </w:rPr>
      </w:pPr>
    </w:p>
    <w:p w:rsidR="004F5C40" w:rsidRPr="00F8141A" w:rsidRDefault="004F5C40" w:rsidP="004F5C40">
      <w:pPr>
        <w:tabs>
          <w:tab w:val="left" w:pos="5240"/>
        </w:tabs>
        <w:ind w:left="426"/>
        <w:jc w:val="center"/>
        <w:rPr>
          <w:rFonts w:ascii="Arial" w:hAnsi="Arial" w:cs="Arial"/>
          <w:b/>
          <w:szCs w:val="22"/>
        </w:rPr>
      </w:pPr>
      <w:r w:rsidRPr="00F8141A">
        <w:rPr>
          <w:rFonts w:ascii="Arial" w:hAnsi="Arial" w:cs="Arial"/>
          <w:b/>
          <w:szCs w:val="22"/>
        </w:rPr>
        <w:t>GRÁFICO Nº 0</w:t>
      </w:r>
      <w:r w:rsidR="00496AC8">
        <w:rPr>
          <w:rFonts w:ascii="Arial" w:hAnsi="Arial" w:cs="Arial"/>
          <w:b/>
          <w:szCs w:val="22"/>
        </w:rPr>
        <w:t>3</w:t>
      </w:r>
    </w:p>
    <w:p w:rsidR="004F5C40" w:rsidRPr="00190498" w:rsidRDefault="004F5C40" w:rsidP="004F5C40">
      <w:pPr>
        <w:pStyle w:val="Sangra3detindependiente"/>
        <w:jc w:val="center"/>
        <w:rPr>
          <w:rFonts w:ascii="Arial" w:hAnsi="Arial" w:cs="Arial"/>
          <w:b/>
          <w:sz w:val="22"/>
          <w:szCs w:val="22"/>
        </w:rPr>
      </w:pPr>
      <w:r w:rsidRPr="00190498">
        <w:rPr>
          <w:rFonts w:ascii="Arial" w:hAnsi="Arial" w:cs="Arial"/>
          <w:b/>
          <w:sz w:val="22"/>
          <w:szCs w:val="22"/>
        </w:rPr>
        <w:t xml:space="preserve"> POBLACIÓN POR ÁREA GEOGRÁFICA</w:t>
      </w:r>
    </w:p>
    <w:p w:rsidR="004F5C40" w:rsidRPr="00F8141A" w:rsidRDefault="004F5C40" w:rsidP="004F5C40">
      <w:pPr>
        <w:tabs>
          <w:tab w:val="left" w:pos="5240"/>
        </w:tabs>
        <w:spacing w:line="360" w:lineRule="auto"/>
        <w:jc w:val="center"/>
        <w:rPr>
          <w:rFonts w:ascii="Arial" w:hAnsi="Arial" w:cs="Arial"/>
          <w:b/>
          <w:noProof/>
          <w:color w:val="000000"/>
          <w:lang w:val="es-ES_tradnl" w:eastAsia="es-PE"/>
        </w:rPr>
      </w:pPr>
      <w:r w:rsidRPr="00F8141A">
        <w:rPr>
          <w:rFonts w:ascii="Arial" w:hAnsi="Arial" w:cs="Arial"/>
          <w:noProof/>
          <w:lang w:val="es-PE" w:eastAsia="es-PE"/>
        </w:rPr>
        <w:drawing>
          <wp:anchor distT="0" distB="0" distL="114300" distR="114300" simplePos="0" relativeHeight="251637248" behindDoc="1" locked="0" layoutInCell="1" allowOverlap="1" wp14:anchorId="2640BAAA" wp14:editId="1C45E261">
            <wp:simplePos x="0" y="0"/>
            <wp:positionH relativeFrom="column">
              <wp:posOffset>114300</wp:posOffset>
            </wp:positionH>
            <wp:positionV relativeFrom="paragraph">
              <wp:posOffset>0</wp:posOffset>
            </wp:positionV>
            <wp:extent cx="5577205" cy="3014980"/>
            <wp:effectExtent l="0" t="0" r="0"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7205" cy="301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C40" w:rsidRPr="00F8141A" w:rsidRDefault="004F5C40" w:rsidP="004F5C40">
      <w:pPr>
        <w:tabs>
          <w:tab w:val="left" w:pos="5240"/>
        </w:tabs>
        <w:spacing w:line="360" w:lineRule="auto"/>
        <w:jc w:val="center"/>
        <w:rPr>
          <w:rFonts w:ascii="Arial" w:hAnsi="Arial" w:cs="Arial"/>
          <w:b/>
          <w:noProof/>
          <w:color w:val="000000"/>
          <w:lang w:val="es-PE" w:eastAsia="es-PE"/>
        </w:rPr>
      </w:pPr>
    </w:p>
    <w:p w:rsidR="004F5C40" w:rsidRPr="00F8141A" w:rsidRDefault="004F5C40" w:rsidP="004F5C40">
      <w:pPr>
        <w:tabs>
          <w:tab w:val="left" w:pos="5240"/>
        </w:tabs>
        <w:spacing w:line="360" w:lineRule="auto"/>
        <w:jc w:val="center"/>
        <w:rPr>
          <w:rFonts w:ascii="Arial" w:hAnsi="Arial" w:cs="Arial"/>
          <w:b/>
          <w:noProof/>
          <w:color w:val="000000"/>
          <w:lang w:val="es-PE" w:eastAsia="es-PE"/>
        </w:rPr>
      </w:pPr>
    </w:p>
    <w:p w:rsidR="004F5C40" w:rsidRPr="00F8141A" w:rsidRDefault="004F5C40" w:rsidP="004F5C40">
      <w:pPr>
        <w:tabs>
          <w:tab w:val="left" w:pos="5240"/>
        </w:tabs>
        <w:spacing w:line="360" w:lineRule="auto"/>
        <w:jc w:val="center"/>
        <w:rPr>
          <w:rFonts w:ascii="Arial" w:hAnsi="Arial" w:cs="Arial"/>
          <w:b/>
          <w:noProof/>
          <w:color w:val="000000"/>
          <w:lang w:val="es-PE" w:eastAsia="es-PE"/>
        </w:rPr>
      </w:pPr>
    </w:p>
    <w:p w:rsidR="004F5C40" w:rsidRPr="00F8141A" w:rsidRDefault="004F5C40" w:rsidP="004F5C40">
      <w:pPr>
        <w:tabs>
          <w:tab w:val="left" w:pos="5240"/>
        </w:tabs>
        <w:spacing w:line="360" w:lineRule="auto"/>
        <w:jc w:val="center"/>
        <w:rPr>
          <w:rFonts w:ascii="Arial" w:hAnsi="Arial" w:cs="Arial"/>
          <w:b/>
          <w:noProof/>
          <w:color w:val="000000"/>
          <w:lang w:val="es-PE" w:eastAsia="es-PE"/>
        </w:rPr>
      </w:pPr>
    </w:p>
    <w:p w:rsidR="004F5C40" w:rsidRPr="00F8141A" w:rsidRDefault="004F5C40" w:rsidP="004F5C40">
      <w:pPr>
        <w:tabs>
          <w:tab w:val="left" w:pos="5240"/>
        </w:tabs>
        <w:spacing w:line="360" w:lineRule="auto"/>
        <w:jc w:val="center"/>
        <w:rPr>
          <w:rFonts w:ascii="Arial" w:hAnsi="Arial" w:cs="Arial"/>
          <w:b/>
          <w:noProof/>
          <w:color w:val="000000"/>
          <w:lang w:val="es-PE" w:eastAsia="es-PE"/>
        </w:rPr>
      </w:pPr>
    </w:p>
    <w:p w:rsidR="004F5C40" w:rsidRPr="00F8141A" w:rsidRDefault="004F5C40" w:rsidP="004F5C40">
      <w:pPr>
        <w:tabs>
          <w:tab w:val="left" w:pos="5240"/>
        </w:tabs>
        <w:spacing w:line="360" w:lineRule="auto"/>
        <w:jc w:val="center"/>
        <w:rPr>
          <w:rFonts w:ascii="Arial" w:hAnsi="Arial" w:cs="Arial"/>
          <w:b/>
          <w:noProof/>
          <w:color w:val="000000"/>
          <w:lang w:val="es-PE" w:eastAsia="es-PE"/>
        </w:rPr>
      </w:pPr>
    </w:p>
    <w:p w:rsidR="004F5C40" w:rsidRPr="00F8141A" w:rsidRDefault="004F5C40" w:rsidP="004F5C40">
      <w:pPr>
        <w:tabs>
          <w:tab w:val="left" w:pos="5240"/>
        </w:tabs>
        <w:spacing w:line="360" w:lineRule="auto"/>
        <w:jc w:val="center"/>
        <w:rPr>
          <w:rFonts w:ascii="Arial" w:hAnsi="Arial" w:cs="Arial"/>
          <w:b/>
          <w:noProof/>
          <w:color w:val="000000"/>
          <w:lang w:val="es-PE" w:eastAsia="es-PE"/>
        </w:rPr>
      </w:pPr>
    </w:p>
    <w:p w:rsidR="004F5C40" w:rsidRPr="00F8141A" w:rsidRDefault="004F5C40" w:rsidP="004F5C40">
      <w:pPr>
        <w:tabs>
          <w:tab w:val="left" w:pos="5240"/>
        </w:tabs>
        <w:spacing w:line="360" w:lineRule="auto"/>
        <w:jc w:val="center"/>
        <w:rPr>
          <w:rFonts w:ascii="Arial" w:hAnsi="Arial" w:cs="Arial"/>
          <w:b/>
          <w:noProof/>
          <w:color w:val="000000"/>
          <w:lang w:val="es-PE" w:eastAsia="es-PE"/>
        </w:rPr>
      </w:pPr>
    </w:p>
    <w:p w:rsidR="004F5C40" w:rsidRPr="00F8141A" w:rsidRDefault="004F5C40" w:rsidP="004F5C40">
      <w:pPr>
        <w:tabs>
          <w:tab w:val="left" w:pos="5240"/>
        </w:tabs>
        <w:spacing w:line="360" w:lineRule="auto"/>
        <w:jc w:val="center"/>
        <w:rPr>
          <w:rFonts w:ascii="Arial" w:hAnsi="Arial" w:cs="Arial"/>
          <w:b/>
          <w:noProof/>
          <w:color w:val="000000"/>
          <w:lang w:val="es-PE" w:eastAsia="es-PE"/>
        </w:rPr>
      </w:pPr>
    </w:p>
    <w:p w:rsidR="004F5C40" w:rsidRPr="00F8141A" w:rsidRDefault="004F5C40" w:rsidP="004F5C40">
      <w:pPr>
        <w:tabs>
          <w:tab w:val="left" w:pos="5240"/>
        </w:tabs>
        <w:spacing w:line="360" w:lineRule="auto"/>
        <w:jc w:val="center"/>
        <w:rPr>
          <w:rFonts w:ascii="Arial" w:hAnsi="Arial" w:cs="Arial"/>
          <w:b/>
          <w:noProof/>
          <w:color w:val="000000"/>
          <w:lang w:val="es-PE" w:eastAsia="es-PE"/>
        </w:rPr>
      </w:pPr>
    </w:p>
    <w:p w:rsidR="004F5C40" w:rsidRPr="00F8141A" w:rsidRDefault="004F5C40" w:rsidP="004F5C40">
      <w:pPr>
        <w:tabs>
          <w:tab w:val="left" w:pos="2340"/>
        </w:tabs>
        <w:spacing w:line="360" w:lineRule="auto"/>
        <w:rPr>
          <w:rFonts w:ascii="Arial" w:hAnsi="Arial" w:cs="Arial"/>
          <w:b/>
          <w:noProof/>
          <w:color w:val="000000"/>
          <w:sz w:val="16"/>
          <w:szCs w:val="16"/>
          <w:lang w:val="es-PE" w:eastAsia="es-PE"/>
        </w:rPr>
      </w:pPr>
    </w:p>
    <w:p w:rsidR="004F5C40" w:rsidRPr="00F8141A" w:rsidRDefault="004F5C40" w:rsidP="004F5C40">
      <w:pPr>
        <w:tabs>
          <w:tab w:val="left" w:pos="-2880"/>
        </w:tabs>
        <w:spacing w:line="360" w:lineRule="auto"/>
        <w:rPr>
          <w:rFonts w:ascii="Arial" w:hAnsi="Arial" w:cs="Arial"/>
          <w:b/>
          <w:noProof/>
          <w:color w:val="000000"/>
          <w:sz w:val="16"/>
          <w:szCs w:val="16"/>
          <w:lang w:val="es-PE" w:eastAsia="es-PE"/>
        </w:rPr>
      </w:pPr>
      <w:r w:rsidRPr="00F8141A">
        <w:rPr>
          <w:rFonts w:ascii="Arial" w:hAnsi="Arial" w:cs="Arial"/>
          <w:b/>
          <w:noProof/>
          <w:color w:val="000000"/>
          <w:sz w:val="16"/>
          <w:szCs w:val="16"/>
          <w:lang w:val="es-PE" w:eastAsia="es-PE"/>
        </w:rPr>
        <w:t xml:space="preserve">       Fuente: Elaboración propia</w:t>
      </w: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190498" w:rsidRDefault="004F5C40" w:rsidP="004F5C40">
      <w:pPr>
        <w:pStyle w:val="Sangra3detindependiente"/>
        <w:jc w:val="center"/>
        <w:rPr>
          <w:rFonts w:ascii="Arial" w:hAnsi="Arial" w:cs="Arial"/>
          <w:b/>
          <w:sz w:val="22"/>
          <w:szCs w:val="22"/>
        </w:rPr>
      </w:pPr>
      <w:r w:rsidRPr="00190498">
        <w:rPr>
          <w:rFonts w:ascii="Arial" w:hAnsi="Arial" w:cs="Arial"/>
          <w:b/>
          <w:sz w:val="22"/>
          <w:szCs w:val="22"/>
        </w:rPr>
        <w:t>Cuadro Nº 0</w:t>
      </w:r>
      <w:r w:rsidR="00190498" w:rsidRPr="00190498">
        <w:rPr>
          <w:rFonts w:ascii="Arial" w:hAnsi="Arial" w:cs="Arial"/>
          <w:b/>
          <w:sz w:val="22"/>
          <w:szCs w:val="22"/>
        </w:rPr>
        <w:t>2</w:t>
      </w:r>
    </w:p>
    <w:p w:rsidR="004F5C40" w:rsidRPr="00190498" w:rsidRDefault="004F5C40" w:rsidP="00190498">
      <w:pPr>
        <w:pStyle w:val="Sangra3detindependiente"/>
        <w:jc w:val="center"/>
        <w:rPr>
          <w:rFonts w:ascii="Arial" w:hAnsi="Arial" w:cs="Arial"/>
          <w:b/>
          <w:sz w:val="22"/>
          <w:szCs w:val="22"/>
        </w:rPr>
      </w:pPr>
      <w:r w:rsidRPr="00190498">
        <w:rPr>
          <w:rFonts w:ascii="Arial" w:hAnsi="Arial" w:cs="Arial"/>
          <w:b/>
          <w:sz w:val="22"/>
          <w:szCs w:val="22"/>
        </w:rPr>
        <w:t>Población Total de la Región Ayacucho de</w:t>
      </w:r>
      <w:r w:rsidR="00190498" w:rsidRPr="00190498">
        <w:rPr>
          <w:rFonts w:ascii="Arial" w:hAnsi="Arial" w:cs="Arial"/>
          <w:b/>
          <w:sz w:val="22"/>
          <w:szCs w:val="22"/>
        </w:rPr>
        <w:t xml:space="preserve"> </w:t>
      </w:r>
      <w:r w:rsidRPr="00190498">
        <w:rPr>
          <w:rFonts w:ascii="Arial" w:hAnsi="Arial" w:cs="Arial"/>
          <w:b/>
          <w:sz w:val="22"/>
          <w:szCs w:val="22"/>
        </w:rPr>
        <w:t>Acuerdo al Sexo</w:t>
      </w:r>
    </w:p>
    <w:tbl>
      <w:tblPr>
        <w:tblpPr w:leftFromText="141" w:rightFromText="141" w:vertAnchor="text" w:horzAnchor="page" w:tblpX="3432" w:tblpY="161"/>
        <w:tblW w:w="5755" w:type="dxa"/>
        <w:tblCellMar>
          <w:left w:w="70" w:type="dxa"/>
          <w:right w:w="70" w:type="dxa"/>
        </w:tblCellMar>
        <w:tblLook w:val="0000" w:firstRow="0" w:lastRow="0" w:firstColumn="0" w:lastColumn="0" w:noHBand="0" w:noVBand="0"/>
      </w:tblPr>
      <w:tblGrid>
        <w:gridCol w:w="1174"/>
        <w:gridCol w:w="1107"/>
        <w:gridCol w:w="712"/>
        <w:gridCol w:w="1021"/>
        <w:gridCol w:w="712"/>
        <w:gridCol w:w="1029"/>
      </w:tblGrid>
      <w:tr w:rsidR="004F5C40" w:rsidRPr="00F8141A" w:rsidTr="00AC1F72">
        <w:trPr>
          <w:trHeight w:val="255"/>
        </w:trPr>
        <w:tc>
          <w:tcPr>
            <w:tcW w:w="1174" w:type="dxa"/>
            <w:vMerge w:val="restart"/>
            <w:tcBorders>
              <w:top w:val="single" w:sz="8" w:space="0" w:color="auto"/>
              <w:left w:val="single" w:sz="8" w:space="0" w:color="auto"/>
              <w:bottom w:val="single" w:sz="8" w:space="0" w:color="000000"/>
              <w:right w:val="single" w:sz="4" w:space="0" w:color="auto"/>
            </w:tcBorders>
            <w:shd w:val="clear" w:color="auto" w:fill="99CCFF"/>
            <w:noWrap/>
            <w:vAlign w:val="center"/>
          </w:tcPr>
          <w:p w:rsidR="004F5C40" w:rsidRPr="00F8141A" w:rsidRDefault="004F5C40" w:rsidP="00AC1F72">
            <w:pPr>
              <w:jc w:val="center"/>
              <w:rPr>
                <w:rFonts w:ascii="Arial" w:hAnsi="Arial" w:cs="Arial"/>
                <w:b/>
                <w:bCs/>
                <w:sz w:val="20"/>
              </w:rPr>
            </w:pPr>
            <w:r w:rsidRPr="00F8141A">
              <w:rPr>
                <w:rFonts w:ascii="Arial" w:hAnsi="Arial" w:cs="Arial"/>
                <w:b/>
                <w:bCs/>
                <w:sz w:val="20"/>
              </w:rPr>
              <w:t xml:space="preserve">Categorías </w:t>
            </w:r>
          </w:p>
        </w:tc>
        <w:tc>
          <w:tcPr>
            <w:tcW w:w="4581" w:type="dxa"/>
            <w:gridSpan w:val="5"/>
            <w:tcBorders>
              <w:top w:val="single" w:sz="8" w:space="0" w:color="auto"/>
              <w:left w:val="nil"/>
              <w:bottom w:val="single" w:sz="4" w:space="0" w:color="auto"/>
              <w:right w:val="single" w:sz="8" w:space="0" w:color="000000"/>
            </w:tcBorders>
            <w:shd w:val="clear" w:color="auto" w:fill="99CCFF"/>
            <w:noWrap/>
            <w:vAlign w:val="center"/>
          </w:tcPr>
          <w:p w:rsidR="004F5C40" w:rsidRPr="00F8141A" w:rsidRDefault="004F5C40" w:rsidP="00AC1F72">
            <w:pPr>
              <w:jc w:val="center"/>
              <w:rPr>
                <w:rFonts w:ascii="Arial" w:hAnsi="Arial" w:cs="Arial"/>
                <w:b/>
                <w:bCs/>
                <w:sz w:val="20"/>
              </w:rPr>
            </w:pPr>
            <w:r w:rsidRPr="00F8141A">
              <w:rPr>
                <w:rFonts w:ascii="Arial" w:hAnsi="Arial" w:cs="Arial"/>
                <w:b/>
                <w:bCs/>
                <w:sz w:val="20"/>
              </w:rPr>
              <w:t>POBLACIÓN (HABITANTES)</w:t>
            </w:r>
          </w:p>
        </w:tc>
      </w:tr>
      <w:tr w:rsidR="004F5C40" w:rsidRPr="00F8141A" w:rsidTr="00AC1F72">
        <w:trPr>
          <w:trHeight w:val="270"/>
        </w:trPr>
        <w:tc>
          <w:tcPr>
            <w:tcW w:w="1174" w:type="dxa"/>
            <w:vMerge/>
            <w:tcBorders>
              <w:top w:val="single" w:sz="8" w:space="0" w:color="auto"/>
              <w:left w:val="single" w:sz="8"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20"/>
              </w:rPr>
            </w:pPr>
          </w:p>
        </w:tc>
        <w:tc>
          <w:tcPr>
            <w:tcW w:w="1107" w:type="dxa"/>
            <w:tcBorders>
              <w:top w:val="nil"/>
              <w:left w:val="nil"/>
              <w:bottom w:val="single" w:sz="8" w:space="0" w:color="auto"/>
              <w:right w:val="single" w:sz="4" w:space="0" w:color="auto"/>
            </w:tcBorders>
            <w:shd w:val="clear" w:color="auto" w:fill="99CCFF"/>
            <w:noWrap/>
            <w:vAlign w:val="center"/>
          </w:tcPr>
          <w:p w:rsidR="004F5C40" w:rsidRPr="00F8141A" w:rsidRDefault="004F5C40" w:rsidP="00AC1F72">
            <w:pPr>
              <w:jc w:val="center"/>
              <w:rPr>
                <w:rFonts w:ascii="Arial" w:hAnsi="Arial" w:cs="Arial"/>
                <w:b/>
                <w:bCs/>
                <w:sz w:val="20"/>
              </w:rPr>
            </w:pPr>
            <w:r w:rsidRPr="00F8141A">
              <w:rPr>
                <w:rFonts w:ascii="Arial" w:hAnsi="Arial" w:cs="Arial"/>
                <w:b/>
                <w:bCs/>
                <w:sz w:val="20"/>
              </w:rPr>
              <w:t xml:space="preserve"> Urbano</w:t>
            </w:r>
          </w:p>
        </w:tc>
        <w:tc>
          <w:tcPr>
            <w:tcW w:w="712" w:type="dxa"/>
            <w:tcBorders>
              <w:top w:val="nil"/>
              <w:left w:val="nil"/>
              <w:bottom w:val="single" w:sz="8" w:space="0" w:color="auto"/>
              <w:right w:val="single" w:sz="4" w:space="0" w:color="auto"/>
            </w:tcBorders>
            <w:shd w:val="clear" w:color="auto" w:fill="99CCFF"/>
            <w:noWrap/>
            <w:vAlign w:val="center"/>
          </w:tcPr>
          <w:p w:rsidR="004F5C40" w:rsidRPr="00F8141A" w:rsidRDefault="004F5C40" w:rsidP="00AC1F72">
            <w:pPr>
              <w:jc w:val="center"/>
              <w:rPr>
                <w:rFonts w:ascii="Arial" w:hAnsi="Arial" w:cs="Arial"/>
                <w:b/>
                <w:bCs/>
                <w:sz w:val="20"/>
              </w:rPr>
            </w:pPr>
            <w:r w:rsidRPr="00F8141A">
              <w:rPr>
                <w:rFonts w:ascii="Arial" w:hAnsi="Arial" w:cs="Arial"/>
                <w:b/>
                <w:bCs/>
                <w:sz w:val="20"/>
              </w:rPr>
              <w:t>%</w:t>
            </w:r>
          </w:p>
        </w:tc>
        <w:tc>
          <w:tcPr>
            <w:tcW w:w="1021" w:type="dxa"/>
            <w:tcBorders>
              <w:top w:val="nil"/>
              <w:left w:val="nil"/>
              <w:bottom w:val="single" w:sz="8" w:space="0" w:color="auto"/>
              <w:right w:val="single" w:sz="4" w:space="0" w:color="auto"/>
            </w:tcBorders>
            <w:shd w:val="clear" w:color="auto" w:fill="99CCFF"/>
            <w:noWrap/>
            <w:vAlign w:val="center"/>
          </w:tcPr>
          <w:p w:rsidR="004F5C40" w:rsidRPr="00F8141A" w:rsidRDefault="004F5C40" w:rsidP="00AC1F72">
            <w:pPr>
              <w:jc w:val="center"/>
              <w:rPr>
                <w:rFonts w:ascii="Arial" w:hAnsi="Arial" w:cs="Arial"/>
                <w:b/>
                <w:bCs/>
                <w:sz w:val="20"/>
              </w:rPr>
            </w:pPr>
            <w:r w:rsidRPr="00F8141A">
              <w:rPr>
                <w:rFonts w:ascii="Arial" w:hAnsi="Arial" w:cs="Arial"/>
                <w:b/>
                <w:bCs/>
                <w:sz w:val="20"/>
              </w:rPr>
              <w:t xml:space="preserve"> Rural</w:t>
            </w:r>
          </w:p>
        </w:tc>
        <w:tc>
          <w:tcPr>
            <w:tcW w:w="712" w:type="dxa"/>
            <w:tcBorders>
              <w:top w:val="nil"/>
              <w:left w:val="nil"/>
              <w:bottom w:val="single" w:sz="8" w:space="0" w:color="auto"/>
              <w:right w:val="single" w:sz="4" w:space="0" w:color="auto"/>
            </w:tcBorders>
            <w:shd w:val="clear" w:color="auto" w:fill="99CCFF"/>
            <w:noWrap/>
            <w:vAlign w:val="center"/>
          </w:tcPr>
          <w:p w:rsidR="004F5C40" w:rsidRPr="00F8141A" w:rsidRDefault="004F5C40" w:rsidP="00AC1F72">
            <w:pPr>
              <w:jc w:val="center"/>
              <w:rPr>
                <w:rFonts w:ascii="Arial" w:hAnsi="Arial" w:cs="Arial"/>
                <w:b/>
                <w:bCs/>
                <w:sz w:val="20"/>
              </w:rPr>
            </w:pPr>
            <w:r w:rsidRPr="00F8141A">
              <w:rPr>
                <w:rFonts w:ascii="Arial" w:hAnsi="Arial" w:cs="Arial"/>
                <w:b/>
                <w:bCs/>
                <w:sz w:val="20"/>
              </w:rPr>
              <w:t>%</w:t>
            </w:r>
          </w:p>
        </w:tc>
        <w:tc>
          <w:tcPr>
            <w:tcW w:w="1029" w:type="dxa"/>
            <w:tcBorders>
              <w:top w:val="nil"/>
              <w:left w:val="nil"/>
              <w:bottom w:val="single" w:sz="8" w:space="0" w:color="auto"/>
              <w:right w:val="single" w:sz="8" w:space="0" w:color="auto"/>
            </w:tcBorders>
            <w:shd w:val="clear" w:color="auto" w:fill="99CCFF"/>
            <w:noWrap/>
            <w:vAlign w:val="center"/>
          </w:tcPr>
          <w:p w:rsidR="004F5C40" w:rsidRPr="00F8141A" w:rsidRDefault="004F5C40" w:rsidP="00AC1F72">
            <w:pPr>
              <w:jc w:val="center"/>
              <w:rPr>
                <w:rFonts w:ascii="Arial" w:hAnsi="Arial" w:cs="Arial"/>
                <w:b/>
                <w:bCs/>
                <w:sz w:val="20"/>
              </w:rPr>
            </w:pPr>
            <w:r w:rsidRPr="00F8141A">
              <w:rPr>
                <w:rFonts w:ascii="Arial" w:hAnsi="Arial" w:cs="Arial"/>
                <w:b/>
                <w:bCs/>
                <w:sz w:val="20"/>
              </w:rPr>
              <w:t xml:space="preserve"> Total</w:t>
            </w:r>
          </w:p>
        </w:tc>
      </w:tr>
      <w:tr w:rsidR="004F5C40" w:rsidRPr="00F8141A" w:rsidTr="00AC1F72">
        <w:trPr>
          <w:trHeight w:val="255"/>
        </w:trPr>
        <w:tc>
          <w:tcPr>
            <w:tcW w:w="1174" w:type="dxa"/>
            <w:tcBorders>
              <w:top w:val="nil"/>
              <w:left w:val="single" w:sz="8" w:space="0" w:color="auto"/>
              <w:bottom w:val="single" w:sz="4" w:space="0" w:color="auto"/>
              <w:right w:val="single" w:sz="4" w:space="0" w:color="auto"/>
            </w:tcBorders>
            <w:shd w:val="clear" w:color="auto" w:fill="auto"/>
            <w:noWrap/>
            <w:vAlign w:val="bottom"/>
          </w:tcPr>
          <w:p w:rsidR="004F5C40" w:rsidRPr="00F8141A" w:rsidRDefault="004F5C40" w:rsidP="00AC1F72">
            <w:pPr>
              <w:rPr>
                <w:rFonts w:ascii="Arial" w:hAnsi="Arial" w:cs="Arial"/>
                <w:sz w:val="20"/>
              </w:rPr>
            </w:pPr>
            <w:r w:rsidRPr="00F8141A">
              <w:rPr>
                <w:rFonts w:ascii="Arial" w:hAnsi="Arial" w:cs="Arial"/>
                <w:sz w:val="20"/>
              </w:rPr>
              <w:t xml:space="preserve"> Hombre</w:t>
            </w:r>
          </w:p>
        </w:tc>
        <w:tc>
          <w:tcPr>
            <w:tcW w:w="110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20"/>
              </w:rPr>
            </w:pPr>
            <w:r w:rsidRPr="00F8141A">
              <w:rPr>
                <w:rFonts w:ascii="Arial" w:hAnsi="Arial" w:cs="Arial"/>
                <w:sz w:val="20"/>
              </w:rPr>
              <w:t>176,472</w:t>
            </w:r>
          </w:p>
        </w:tc>
        <w:tc>
          <w:tcPr>
            <w:tcW w:w="712"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20"/>
              </w:rPr>
            </w:pPr>
            <w:r w:rsidRPr="00F8141A">
              <w:rPr>
                <w:rFonts w:ascii="Arial" w:hAnsi="Arial" w:cs="Arial"/>
                <w:sz w:val="20"/>
              </w:rPr>
              <w:t>49.66</w:t>
            </w:r>
          </w:p>
        </w:tc>
        <w:tc>
          <w:tcPr>
            <w:tcW w:w="1021"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20"/>
              </w:rPr>
            </w:pPr>
            <w:r w:rsidRPr="00F8141A">
              <w:rPr>
                <w:rFonts w:ascii="Arial" w:hAnsi="Arial" w:cs="Arial"/>
                <w:sz w:val="20"/>
              </w:rPr>
              <w:t>127,670</w:t>
            </w:r>
          </w:p>
        </w:tc>
        <w:tc>
          <w:tcPr>
            <w:tcW w:w="712"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20"/>
              </w:rPr>
            </w:pPr>
            <w:r w:rsidRPr="00F8141A">
              <w:rPr>
                <w:rFonts w:ascii="Arial" w:hAnsi="Arial" w:cs="Arial"/>
                <w:sz w:val="20"/>
              </w:rPr>
              <w:t>49.66</w:t>
            </w:r>
          </w:p>
        </w:tc>
        <w:tc>
          <w:tcPr>
            <w:tcW w:w="1029"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20"/>
              </w:rPr>
            </w:pPr>
            <w:r w:rsidRPr="00F8141A">
              <w:rPr>
                <w:rFonts w:ascii="Arial" w:hAnsi="Arial" w:cs="Arial"/>
                <w:sz w:val="20"/>
              </w:rPr>
              <w:t>304,142</w:t>
            </w:r>
          </w:p>
        </w:tc>
      </w:tr>
      <w:tr w:rsidR="004F5C40" w:rsidRPr="00F8141A" w:rsidTr="00AC1F72">
        <w:trPr>
          <w:trHeight w:val="255"/>
        </w:trPr>
        <w:tc>
          <w:tcPr>
            <w:tcW w:w="1174" w:type="dxa"/>
            <w:tcBorders>
              <w:top w:val="nil"/>
              <w:left w:val="single" w:sz="8" w:space="0" w:color="auto"/>
              <w:bottom w:val="single" w:sz="4" w:space="0" w:color="auto"/>
              <w:right w:val="single" w:sz="4" w:space="0" w:color="auto"/>
            </w:tcBorders>
            <w:shd w:val="clear" w:color="auto" w:fill="auto"/>
            <w:noWrap/>
            <w:vAlign w:val="bottom"/>
          </w:tcPr>
          <w:p w:rsidR="004F5C40" w:rsidRPr="00F8141A" w:rsidRDefault="004F5C40" w:rsidP="00AC1F72">
            <w:pPr>
              <w:rPr>
                <w:rFonts w:ascii="Arial" w:hAnsi="Arial" w:cs="Arial"/>
                <w:sz w:val="20"/>
              </w:rPr>
            </w:pPr>
            <w:r w:rsidRPr="00F8141A">
              <w:rPr>
                <w:rFonts w:ascii="Arial" w:hAnsi="Arial" w:cs="Arial"/>
                <w:sz w:val="20"/>
              </w:rPr>
              <w:t xml:space="preserve"> Mujer</w:t>
            </w:r>
          </w:p>
        </w:tc>
        <w:tc>
          <w:tcPr>
            <w:tcW w:w="110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20"/>
              </w:rPr>
            </w:pPr>
            <w:r w:rsidRPr="00F8141A">
              <w:rPr>
                <w:rFonts w:ascii="Arial" w:hAnsi="Arial" w:cs="Arial"/>
                <w:sz w:val="20"/>
              </w:rPr>
              <w:t>178,912</w:t>
            </w:r>
          </w:p>
        </w:tc>
        <w:tc>
          <w:tcPr>
            <w:tcW w:w="712"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20"/>
              </w:rPr>
            </w:pPr>
            <w:r w:rsidRPr="00F8141A">
              <w:rPr>
                <w:rFonts w:ascii="Arial" w:hAnsi="Arial" w:cs="Arial"/>
                <w:sz w:val="20"/>
              </w:rPr>
              <w:t>50.34</w:t>
            </w:r>
          </w:p>
        </w:tc>
        <w:tc>
          <w:tcPr>
            <w:tcW w:w="1021"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20"/>
              </w:rPr>
            </w:pPr>
            <w:r w:rsidRPr="00F8141A">
              <w:rPr>
                <w:rFonts w:ascii="Arial" w:hAnsi="Arial" w:cs="Arial"/>
                <w:sz w:val="20"/>
              </w:rPr>
              <w:t>129,435</w:t>
            </w:r>
          </w:p>
        </w:tc>
        <w:tc>
          <w:tcPr>
            <w:tcW w:w="712"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20"/>
              </w:rPr>
            </w:pPr>
            <w:r w:rsidRPr="00F8141A">
              <w:rPr>
                <w:rFonts w:ascii="Arial" w:hAnsi="Arial" w:cs="Arial"/>
                <w:sz w:val="20"/>
              </w:rPr>
              <w:t>50.34</w:t>
            </w:r>
          </w:p>
        </w:tc>
        <w:tc>
          <w:tcPr>
            <w:tcW w:w="1029"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20"/>
              </w:rPr>
            </w:pPr>
            <w:r w:rsidRPr="00F8141A">
              <w:rPr>
                <w:rFonts w:ascii="Arial" w:hAnsi="Arial" w:cs="Arial"/>
                <w:sz w:val="20"/>
              </w:rPr>
              <w:t>308,347</w:t>
            </w:r>
          </w:p>
        </w:tc>
      </w:tr>
      <w:tr w:rsidR="004F5C40" w:rsidRPr="00F8141A" w:rsidTr="00AC1F72">
        <w:trPr>
          <w:trHeight w:val="270"/>
        </w:trPr>
        <w:tc>
          <w:tcPr>
            <w:tcW w:w="1174" w:type="dxa"/>
            <w:tcBorders>
              <w:top w:val="nil"/>
              <w:left w:val="single" w:sz="8" w:space="0" w:color="auto"/>
              <w:bottom w:val="single" w:sz="8" w:space="0" w:color="auto"/>
              <w:right w:val="single" w:sz="4" w:space="0" w:color="auto"/>
            </w:tcBorders>
            <w:shd w:val="clear" w:color="auto" w:fill="99CCFF"/>
            <w:noWrap/>
            <w:vAlign w:val="bottom"/>
          </w:tcPr>
          <w:p w:rsidR="004F5C40" w:rsidRPr="00F8141A" w:rsidRDefault="004F5C40" w:rsidP="00AC1F72">
            <w:pPr>
              <w:jc w:val="center"/>
              <w:rPr>
                <w:rFonts w:ascii="Arial" w:hAnsi="Arial" w:cs="Arial"/>
                <w:b/>
                <w:bCs/>
                <w:sz w:val="20"/>
              </w:rPr>
            </w:pPr>
            <w:r w:rsidRPr="00F8141A">
              <w:rPr>
                <w:rFonts w:ascii="Arial" w:hAnsi="Arial" w:cs="Arial"/>
                <w:b/>
                <w:bCs/>
                <w:sz w:val="20"/>
              </w:rPr>
              <w:t xml:space="preserve"> Total</w:t>
            </w:r>
          </w:p>
        </w:tc>
        <w:tc>
          <w:tcPr>
            <w:tcW w:w="1107" w:type="dxa"/>
            <w:tcBorders>
              <w:top w:val="nil"/>
              <w:left w:val="nil"/>
              <w:bottom w:val="single" w:sz="8" w:space="0" w:color="auto"/>
              <w:right w:val="single" w:sz="4" w:space="0" w:color="auto"/>
            </w:tcBorders>
            <w:shd w:val="clear" w:color="auto" w:fill="99CCFF"/>
            <w:noWrap/>
            <w:vAlign w:val="bottom"/>
          </w:tcPr>
          <w:p w:rsidR="004F5C40" w:rsidRPr="00F8141A" w:rsidRDefault="004F5C40" w:rsidP="00AC1F72">
            <w:pPr>
              <w:jc w:val="right"/>
              <w:rPr>
                <w:rFonts w:ascii="Arial" w:hAnsi="Arial" w:cs="Arial"/>
                <w:b/>
                <w:bCs/>
                <w:sz w:val="20"/>
              </w:rPr>
            </w:pPr>
            <w:r w:rsidRPr="00F8141A">
              <w:rPr>
                <w:rFonts w:ascii="Arial" w:hAnsi="Arial" w:cs="Arial"/>
                <w:b/>
                <w:bCs/>
                <w:sz w:val="20"/>
              </w:rPr>
              <w:t>355,384</w:t>
            </w:r>
          </w:p>
        </w:tc>
        <w:tc>
          <w:tcPr>
            <w:tcW w:w="712" w:type="dxa"/>
            <w:tcBorders>
              <w:top w:val="nil"/>
              <w:left w:val="nil"/>
              <w:bottom w:val="single" w:sz="8" w:space="0" w:color="auto"/>
              <w:right w:val="single" w:sz="4" w:space="0" w:color="auto"/>
            </w:tcBorders>
            <w:shd w:val="clear" w:color="auto" w:fill="99CCFF"/>
            <w:noWrap/>
            <w:vAlign w:val="bottom"/>
          </w:tcPr>
          <w:p w:rsidR="004F5C40" w:rsidRPr="00F8141A" w:rsidRDefault="004F5C40" w:rsidP="00AC1F72">
            <w:pPr>
              <w:jc w:val="right"/>
              <w:rPr>
                <w:rFonts w:ascii="Arial" w:hAnsi="Arial" w:cs="Arial"/>
                <w:b/>
                <w:bCs/>
                <w:sz w:val="20"/>
              </w:rPr>
            </w:pPr>
            <w:r w:rsidRPr="00F8141A">
              <w:rPr>
                <w:rFonts w:ascii="Arial" w:hAnsi="Arial" w:cs="Arial"/>
                <w:b/>
                <w:bCs/>
                <w:sz w:val="20"/>
              </w:rPr>
              <w:t>100</w:t>
            </w:r>
          </w:p>
        </w:tc>
        <w:tc>
          <w:tcPr>
            <w:tcW w:w="1021" w:type="dxa"/>
            <w:tcBorders>
              <w:top w:val="nil"/>
              <w:left w:val="nil"/>
              <w:bottom w:val="single" w:sz="8" w:space="0" w:color="auto"/>
              <w:right w:val="single" w:sz="4" w:space="0" w:color="auto"/>
            </w:tcBorders>
            <w:shd w:val="clear" w:color="auto" w:fill="99CCFF"/>
            <w:noWrap/>
            <w:vAlign w:val="bottom"/>
          </w:tcPr>
          <w:p w:rsidR="004F5C40" w:rsidRPr="00F8141A" w:rsidRDefault="004F5C40" w:rsidP="00AC1F72">
            <w:pPr>
              <w:jc w:val="right"/>
              <w:rPr>
                <w:rFonts w:ascii="Arial" w:hAnsi="Arial" w:cs="Arial"/>
                <w:b/>
                <w:bCs/>
                <w:sz w:val="20"/>
              </w:rPr>
            </w:pPr>
            <w:r w:rsidRPr="00F8141A">
              <w:rPr>
                <w:rFonts w:ascii="Arial" w:hAnsi="Arial" w:cs="Arial"/>
                <w:b/>
                <w:bCs/>
                <w:sz w:val="20"/>
              </w:rPr>
              <w:t>257,105</w:t>
            </w:r>
          </w:p>
        </w:tc>
        <w:tc>
          <w:tcPr>
            <w:tcW w:w="712" w:type="dxa"/>
            <w:tcBorders>
              <w:top w:val="nil"/>
              <w:left w:val="nil"/>
              <w:bottom w:val="single" w:sz="8" w:space="0" w:color="auto"/>
              <w:right w:val="single" w:sz="4" w:space="0" w:color="auto"/>
            </w:tcBorders>
            <w:shd w:val="clear" w:color="auto" w:fill="99CCFF"/>
            <w:noWrap/>
            <w:vAlign w:val="bottom"/>
          </w:tcPr>
          <w:p w:rsidR="004F5C40" w:rsidRPr="00F8141A" w:rsidRDefault="004F5C40" w:rsidP="00AC1F72">
            <w:pPr>
              <w:jc w:val="right"/>
              <w:rPr>
                <w:rFonts w:ascii="Arial" w:hAnsi="Arial" w:cs="Arial"/>
                <w:b/>
                <w:bCs/>
                <w:sz w:val="20"/>
              </w:rPr>
            </w:pPr>
            <w:r w:rsidRPr="00F8141A">
              <w:rPr>
                <w:rFonts w:ascii="Arial" w:hAnsi="Arial" w:cs="Arial"/>
                <w:b/>
                <w:bCs/>
                <w:sz w:val="20"/>
              </w:rPr>
              <w:t>100</w:t>
            </w:r>
          </w:p>
        </w:tc>
        <w:tc>
          <w:tcPr>
            <w:tcW w:w="1029" w:type="dxa"/>
            <w:tcBorders>
              <w:top w:val="nil"/>
              <w:left w:val="nil"/>
              <w:bottom w:val="single" w:sz="8" w:space="0" w:color="auto"/>
              <w:right w:val="single" w:sz="8" w:space="0" w:color="auto"/>
            </w:tcBorders>
            <w:shd w:val="clear" w:color="auto" w:fill="99CCFF"/>
            <w:noWrap/>
            <w:vAlign w:val="bottom"/>
          </w:tcPr>
          <w:p w:rsidR="004F5C40" w:rsidRPr="00F8141A" w:rsidRDefault="004F5C40" w:rsidP="00AC1F72">
            <w:pPr>
              <w:jc w:val="right"/>
              <w:rPr>
                <w:rFonts w:ascii="Arial" w:hAnsi="Arial" w:cs="Arial"/>
                <w:b/>
                <w:bCs/>
                <w:sz w:val="20"/>
              </w:rPr>
            </w:pPr>
            <w:r w:rsidRPr="00F8141A">
              <w:rPr>
                <w:rFonts w:ascii="Arial" w:hAnsi="Arial" w:cs="Arial"/>
                <w:b/>
                <w:bCs/>
                <w:sz w:val="20"/>
              </w:rPr>
              <w:t>612,489</w:t>
            </w:r>
          </w:p>
        </w:tc>
      </w:tr>
    </w:tbl>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tabs>
          <w:tab w:val="left" w:pos="-2880"/>
        </w:tabs>
        <w:spacing w:line="360" w:lineRule="auto"/>
        <w:rPr>
          <w:rFonts w:ascii="Arial" w:hAnsi="Arial" w:cs="Arial"/>
          <w:b/>
          <w:noProof/>
          <w:color w:val="000000"/>
          <w:sz w:val="16"/>
          <w:szCs w:val="16"/>
          <w:lang w:val="es-PE" w:eastAsia="es-PE"/>
        </w:rPr>
      </w:pPr>
      <w:r w:rsidRPr="00F8141A">
        <w:rPr>
          <w:rFonts w:ascii="Arial" w:hAnsi="Arial" w:cs="Arial"/>
          <w:b/>
          <w:noProof/>
          <w:color w:val="000000"/>
          <w:sz w:val="16"/>
          <w:szCs w:val="16"/>
          <w:lang w:val="es-PE" w:eastAsia="es-PE"/>
        </w:rPr>
        <w:tab/>
      </w:r>
      <w:r w:rsidRPr="00F8141A">
        <w:rPr>
          <w:rFonts w:ascii="Arial" w:hAnsi="Arial" w:cs="Arial"/>
          <w:b/>
          <w:noProof/>
          <w:color w:val="000000"/>
          <w:sz w:val="16"/>
          <w:szCs w:val="16"/>
          <w:lang w:val="es-PE" w:eastAsia="es-PE"/>
        </w:rPr>
        <w:tab/>
      </w:r>
      <w:r w:rsidRPr="00F8141A">
        <w:rPr>
          <w:rFonts w:ascii="Arial" w:hAnsi="Arial" w:cs="Arial"/>
          <w:b/>
          <w:noProof/>
          <w:color w:val="000000"/>
          <w:sz w:val="16"/>
          <w:szCs w:val="16"/>
          <w:lang w:val="es-PE" w:eastAsia="es-PE"/>
        </w:rPr>
        <w:tab/>
        <w:t>Fuente: Elaboración propia</w:t>
      </w: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190498" w:rsidRDefault="004F5C40" w:rsidP="004F5C40">
      <w:pPr>
        <w:pStyle w:val="Sangra3detindependiente"/>
        <w:jc w:val="center"/>
        <w:rPr>
          <w:rFonts w:ascii="Arial" w:hAnsi="Arial" w:cs="Arial"/>
          <w:b/>
          <w:sz w:val="22"/>
          <w:szCs w:val="22"/>
        </w:rPr>
      </w:pPr>
      <w:r w:rsidRPr="00190498">
        <w:rPr>
          <w:rFonts w:ascii="Arial" w:hAnsi="Arial" w:cs="Arial"/>
          <w:b/>
          <w:sz w:val="22"/>
          <w:szCs w:val="22"/>
        </w:rPr>
        <w:t>GRAFICO Nº 0</w:t>
      </w:r>
      <w:r w:rsidR="00190498">
        <w:rPr>
          <w:rFonts w:ascii="Arial" w:hAnsi="Arial" w:cs="Arial"/>
          <w:b/>
          <w:sz w:val="22"/>
          <w:szCs w:val="22"/>
        </w:rPr>
        <w:t>4</w:t>
      </w:r>
    </w:p>
    <w:p w:rsidR="004F5C40" w:rsidRPr="00190498" w:rsidRDefault="004F5C40" w:rsidP="004F5C40">
      <w:pPr>
        <w:pStyle w:val="Sangra3detindependiente"/>
        <w:jc w:val="center"/>
        <w:rPr>
          <w:rFonts w:ascii="Arial" w:hAnsi="Arial" w:cs="Arial"/>
          <w:b/>
          <w:sz w:val="22"/>
          <w:szCs w:val="22"/>
        </w:rPr>
      </w:pPr>
      <w:r w:rsidRPr="00190498">
        <w:rPr>
          <w:rFonts w:ascii="Arial" w:hAnsi="Arial" w:cs="Arial"/>
          <w:b/>
          <w:sz w:val="22"/>
          <w:szCs w:val="22"/>
        </w:rPr>
        <w:t>Población Total de la Región Ayacucho de</w:t>
      </w:r>
      <w:r w:rsidR="00190498">
        <w:rPr>
          <w:rFonts w:ascii="Arial" w:hAnsi="Arial" w:cs="Arial"/>
          <w:b/>
          <w:sz w:val="22"/>
          <w:szCs w:val="22"/>
        </w:rPr>
        <w:t xml:space="preserve"> </w:t>
      </w:r>
      <w:r w:rsidRPr="00190498">
        <w:rPr>
          <w:rFonts w:ascii="Arial" w:hAnsi="Arial" w:cs="Arial"/>
          <w:b/>
          <w:sz w:val="22"/>
          <w:szCs w:val="22"/>
        </w:rPr>
        <w:t>Acuerdo al Sexo</w:t>
      </w: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r w:rsidRPr="00F8141A">
        <w:rPr>
          <w:rFonts w:ascii="Arial" w:hAnsi="Arial" w:cs="Arial"/>
          <w:noProof/>
          <w:lang w:val="es-PE" w:eastAsia="es-PE"/>
        </w:rPr>
        <w:drawing>
          <wp:anchor distT="0" distB="0" distL="114300" distR="114300" simplePos="0" relativeHeight="251638272" behindDoc="1" locked="0" layoutInCell="1" allowOverlap="1" wp14:anchorId="400A55D1" wp14:editId="678AFDB4">
            <wp:simplePos x="0" y="0"/>
            <wp:positionH relativeFrom="column">
              <wp:posOffset>1047115</wp:posOffset>
            </wp:positionH>
            <wp:positionV relativeFrom="paragraph">
              <wp:posOffset>121920</wp:posOffset>
            </wp:positionV>
            <wp:extent cx="3639185" cy="1892300"/>
            <wp:effectExtent l="0" t="0" r="0" b="0"/>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918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r w:rsidRPr="00F8141A">
        <w:rPr>
          <w:rFonts w:ascii="Arial" w:hAnsi="Arial" w:cs="Arial"/>
          <w:b/>
          <w:bCs/>
          <w:color w:val="000000"/>
          <w:lang w:val="es-ES_tradnl" w:eastAsia="es-ES_tradnl"/>
        </w:rPr>
        <w:t xml:space="preserve">                            </w:t>
      </w: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autoSpaceDE w:val="0"/>
        <w:autoSpaceDN w:val="0"/>
        <w:adjustRightInd w:val="0"/>
        <w:jc w:val="center"/>
        <w:rPr>
          <w:rFonts w:ascii="Arial" w:hAnsi="Arial" w:cs="Arial"/>
          <w:b/>
          <w:bCs/>
          <w:color w:val="000000"/>
          <w:lang w:val="es-ES_tradnl" w:eastAsia="es-ES_tradnl"/>
        </w:rPr>
      </w:pPr>
    </w:p>
    <w:p w:rsidR="004F5C40" w:rsidRPr="00F8141A" w:rsidRDefault="004F5C40" w:rsidP="004F5C40">
      <w:pPr>
        <w:tabs>
          <w:tab w:val="left" w:pos="426"/>
        </w:tabs>
        <w:autoSpaceDE w:val="0"/>
        <w:autoSpaceDN w:val="0"/>
        <w:adjustRightInd w:val="0"/>
        <w:spacing w:before="100" w:after="100" w:line="360" w:lineRule="auto"/>
        <w:rPr>
          <w:rFonts w:ascii="Arial" w:hAnsi="Arial" w:cs="Arial"/>
          <w:bCs/>
          <w:color w:val="000000"/>
          <w:sz w:val="16"/>
          <w:szCs w:val="16"/>
          <w:lang w:val="es-ES_tradnl" w:eastAsia="es-ES_tradnl"/>
        </w:rPr>
      </w:pPr>
      <w:r w:rsidRPr="00F8141A">
        <w:rPr>
          <w:rFonts w:ascii="Arial" w:hAnsi="Arial" w:cs="Arial"/>
          <w:bCs/>
          <w:color w:val="000000"/>
          <w:lang w:val="es-ES_tradnl" w:eastAsia="es-ES_tradnl"/>
        </w:rPr>
        <w:t xml:space="preserve">                         </w:t>
      </w:r>
      <w:r w:rsidRPr="00F8141A">
        <w:rPr>
          <w:rFonts w:ascii="Arial" w:hAnsi="Arial" w:cs="Arial"/>
          <w:bCs/>
          <w:color w:val="000000"/>
          <w:sz w:val="16"/>
          <w:szCs w:val="16"/>
          <w:lang w:val="es-ES_tradnl" w:eastAsia="es-ES_tradnl"/>
        </w:rPr>
        <w:t>Fuente.- Instituto Nacional de Estadística e Informática – 2007</w:t>
      </w: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3E2D72">
      <w:pPr>
        <w:numPr>
          <w:ilvl w:val="0"/>
          <w:numId w:val="55"/>
        </w:numPr>
        <w:tabs>
          <w:tab w:val="clear" w:pos="1134"/>
          <w:tab w:val="num" w:pos="-2880"/>
        </w:tabs>
        <w:autoSpaceDE w:val="0"/>
        <w:autoSpaceDN w:val="0"/>
        <w:adjustRightInd w:val="0"/>
        <w:ind w:left="720" w:hanging="540"/>
        <w:jc w:val="both"/>
        <w:rPr>
          <w:rFonts w:ascii="Arial" w:hAnsi="Arial" w:cs="Arial"/>
        </w:rPr>
      </w:pPr>
      <w:r w:rsidRPr="00F8141A">
        <w:rPr>
          <w:rFonts w:ascii="Arial" w:hAnsi="Arial" w:cs="Arial"/>
          <w:b/>
          <w:bCs/>
          <w:iCs/>
          <w:lang w:val="es-ES_tradnl"/>
        </w:rPr>
        <w:t xml:space="preserve">Población por edades.- </w:t>
      </w:r>
      <w:r w:rsidRPr="00F8141A">
        <w:rPr>
          <w:rFonts w:ascii="Arial" w:hAnsi="Arial" w:cs="Arial"/>
          <w:lang w:val="es-ES_tradnl"/>
        </w:rPr>
        <w:t xml:space="preserve">La Región de Ayacucho </w:t>
      </w:r>
      <w:r w:rsidRPr="00F8141A">
        <w:rPr>
          <w:rFonts w:ascii="Arial" w:hAnsi="Arial" w:cs="Arial"/>
        </w:rPr>
        <w:t xml:space="preserve">tiene una población de 612,489.0 habitantes,  de los cuales el 46.1% de la población son menores de 20 años, el 44.2% se encuentra entre edades de </w:t>
      </w:r>
      <w:smartTag w:uri="urn:schemas-microsoft-com:office:smarttags" w:element="metricconverter">
        <w:smartTagPr>
          <w:attr w:name="ProductID" w:val="20 a"/>
        </w:smartTagPr>
        <w:r w:rsidRPr="00F8141A">
          <w:rPr>
            <w:rFonts w:ascii="Arial" w:hAnsi="Arial" w:cs="Arial"/>
          </w:rPr>
          <w:t>20 a</w:t>
        </w:r>
      </w:smartTag>
      <w:r w:rsidRPr="00F8141A">
        <w:rPr>
          <w:rFonts w:ascii="Arial" w:hAnsi="Arial" w:cs="Arial"/>
        </w:rPr>
        <w:t xml:space="preserve"> 59 años y  9.8%  de la población mayor de de 60 años. Debe manifestar que la población de la Región Ayacucho es relativamente Joven reportándose un 46.1% de la población menores a diecinueve años. La provincia de Huanta tiene la mayor población menor de diecinueve años con un 50.5% de su población y la provincia con menos población menor de diecinueve años es la de Paucar de Sara Sara con un 39.4%  de su Población. </w:t>
      </w:r>
    </w:p>
    <w:p w:rsidR="004F5C40" w:rsidRPr="00F8141A" w:rsidRDefault="004F5C40" w:rsidP="004F5C40">
      <w:pPr>
        <w:spacing w:line="360" w:lineRule="auto"/>
        <w:ind w:left="720"/>
        <w:rPr>
          <w:rFonts w:ascii="Arial" w:hAnsi="Arial" w:cs="Arial"/>
        </w:rPr>
      </w:pPr>
    </w:p>
    <w:p w:rsidR="004F5C40" w:rsidRPr="00F8141A" w:rsidRDefault="004F5C40" w:rsidP="004F5C40">
      <w:pPr>
        <w:pStyle w:val="Sangra2detindependiente"/>
        <w:ind w:left="2520" w:hanging="1800"/>
        <w:rPr>
          <w:rFonts w:ascii="Arial" w:hAnsi="Arial" w:cs="Arial"/>
          <w:b/>
        </w:rPr>
      </w:pPr>
      <w:r w:rsidRPr="00F8141A">
        <w:rPr>
          <w:rFonts w:ascii="Arial" w:hAnsi="Arial" w:cs="Arial"/>
          <w:b/>
        </w:rPr>
        <w:t xml:space="preserve">                                          </w:t>
      </w:r>
    </w:p>
    <w:p w:rsidR="004F5C40" w:rsidRPr="00F8141A" w:rsidRDefault="004F5C40" w:rsidP="004F5C40">
      <w:pPr>
        <w:pStyle w:val="Sangra2detindependiente"/>
        <w:ind w:left="2520" w:hanging="1800"/>
        <w:rPr>
          <w:rFonts w:ascii="Arial" w:hAnsi="Arial" w:cs="Arial"/>
          <w:b/>
        </w:rPr>
        <w:sectPr w:rsidR="004F5C40" w:rsidRPr="00F8141A" w:rsidSect="00AC1F72">
          <w:pgSz w:w="11907" w:h="16840" w:code="9"/>
          <w:pgMar w:top="1701" w:right="1418" w:bottom="1418" w:left="1701" w:header="1134" w:footer="851" w:gutter="0"/>
          <w:cols w:space="720"/>
          <w:docGrid w:linePitch="233"/>
        </w:sectPr>
      </w:pPr>
    </w:p>
    <w:p w:rsidR="004F5C40" w:rsidRPr="00F8141A" w:rsidRDefault="004F5C40" w:rsidP="00190498">
      <w:pPr>
        <w:pStyle w:val="Sangra2detindependiente"/>
        <w:spacing w:after="0" w:line="240" w:lineRule="auto"/>
        <w:ind w:left="2520" w:hanging="1800"/>
        <w:jc w:val="center"/>
        <w:rPr>
          <w:rFonts w:ascii="Arial" w:hAnsi="Arial" w:cs="Arial"/>
          <w:b/>
        </w:rPr>
      </w:pPr>
      <w:r w:rsidRPr="00F8141A">
        <w:rPr>
          <w:rFonts w:ascii="Arial" w:hAnsi="Arial" w:cs="Arial"/>
          <w:b/>
        </w:rPr>
        <w:lastRenderedPageBreak/>
        <w:t xml:space="preserve">CUADRO </w:t>
      </w:r>
      <w:r w:rsidR="00190498">
        <w:rPr>
          <w:rFonts w:ascii="Arial" w:hAnsi="Arial" w:cs="Arial"/>
          <w:b/>
          <w:szCs w:val="22"/>
        </w:rPr>
        <w:t>Nº 03</w:t>
      </w:r>
    </w:p>
    <w:p w:rsidR="004F5C40" w:rsidRDefault="004F5C40" w:rsidP="00190498">
      <w:pPr>
        <w:pStyle w:val="Sangra2detindependiente"/>
        <w:spacing w:after="0" w:line="240" w:lineRule="auto"/>
        <w:ind w:left="0"/>
        <w:jc w:val="center"/>
        <w:rPr>
          <w:rFonts w:ascii="Arial" w:hAnsi="Arial" w:cs="Arial"/>
          <w:b/>
          <w:sz w:val="20"/>
        </w:rPr>
      </w:pPr>
      <w:r w:rsidRPr="00F8141A">
        <w:rPr>
          <w:rFonts w:ascii="Arial" w:hAnsi="Arial" w:cs="Arial"/>
          <w:b/>
          <w:sz w:val="20"/>
        </w:rPr>
        <w:t>POBLACIÓN POR GRUPOS DE EDAD SEGÚN  PROVINCIA DE LA REGIÓN DE AYACUCHO</w:t>
      </w:r>
    </w:p>
    <w:p w:rsidR="00190498" w:rsidRPr="00F8141A" w:rsidRDefault="00190498" w:rsidP="00190498">
      <w:pPr>
        <w:pStyle w:val="Sangra2detindependiente"/>
        <w:spacing w:after="0" w:line="240" w:lineRule="auto"/>
        <w:ind w:left="0"/>
        <w:jc w:val="center"/>
        <w:rPr>
          <w:rFonts w:ascii="Arial" w:hAnsi="Arial" w:cs="Arial"/>
          <w:b/>
          <w:sz w:val="20"/>
        </w:rPr>
      </w:pPr>
    </w:p>
    <w:tbl>
      <w:tblPr>
        <w:tblW w:w="16028" w:type="dxa"/>
        <w:tblInd w:w="-854" w:type="dxa"/>
        <w:tblLayout w:type="fixed"/>
        <w:tblCellMar>
          <w:left w:w="70" w:type="dxa"/>
          <w:right w:w="70" w:type="dxa"/>
        </w:tblCellMar>
        <w:tblLook w:val="0000" w:firstRow="0" w:lastRow="0" w:firstColumn="0" w:lastColumn="0" w:noHBand="0" w:noVBand="0"/>
      </w:tblPr>
      <w:tblGrid>
        <w:gridCol w:w="1260"/>
        <w:gridCol w:w="758"/>
        <w:gridCol w:w="498"/>
        <w:gridCol w:w="754"/>
        <w:gridCol w:w="517"/>
        <w:gridCol w:w="779"/>
        <w:gridCol w:w="540"/>
        <w:gridCol w:w="720"/>
        <w:gridCol w:w="576"/>
        <w:gridCol w:w="684"/>
        <w:gridCol w:w="500"/>
        <w:gridCol w:w="816"/>
        <w:gridCol w:w="500"/>
        <w:gridCol w:w="704"/>
        <w:gridCol w:w="443"/>
        <w:gridCol w:w="897"/>
        <w:gridCol w:w="419"/>
        <w:gridCol w:w="667"/>
        <w:gridCol w:w="424"/>
        <w:gridCol w:w="673"/>
        <w:gridCol w:w="419"/>
        <w:gridCol w:w="768"/>
        <w:gridCol w:w="436"/>
        <w:gridCol w:w="700"/>
        <w:gridCol w:w="576"/>
      </w:tblGrid>
      <w:tr w:rsidR="004F5C40" w:rsidRPr="00F8141A" w:rsidTr="00AC1F72">
        <w:trPr>
          <w:trHeight w:val="255"/>
        </w:trPr>
        <w:tc>
          <w:tcPr>
            <w:tcW w:w="1260" w:type="dxa"/>
            <w:tcBorders>
              <w:top w:val="single" w:sz="8" w:space="0" w:color="auto"/>
              <w:left w:val="single" w:sz="8" w:space="0" w:color="auto"/>
              <w:bottom w:val="single" w:sz="4" w:space="0" w:color="auto"/>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Provincia</w:t>
            </w:r>
          </w:p>
        </w:tc>
        <w:tc>
          <w:tcPr>
            <w:tcW w:w="758"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Huamanga</w:t>
            </w:r>
          </w:p>
        </w:tc>
        <w:tc>
          <w:tcPr>
            <w:tcW w:w="498"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754"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Cangallo</w:t>
            </w:r>
          </w:p>
        </w:tc>
        <w:tc>
          <w:tcPr>
            <w:tcW w:w="517"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779"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Huanca Sancos</w:t>
            </w:r>
          </w:p>
        </w:tc>
        <w:tc>
          <w:tcPr>
            <w:tcW w:w="540"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720"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Huanta</w:t>
            </w:r>
          </w:p>
        </w:tc>
        <w:tc>
          <w:tcPr>
            <w:tcW w:w="576"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684"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La Mar</w:t>
            </w:r>
          </w:p>
        </w:tc>
        <w:tc>
          <w:tcPr>
            <w:tcW w:w="500"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816"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Lucanas</w:t>
            </w:r>
          </w:p>
        </w:tc>
        <w:tc>
          <w:tcPr>
            <w:tcW w:w="500"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704"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Parina cochas</w:t>
            </w:r>
          </w:p>
        </w:tc>
        <w:tc>
          <w:tcPr>
            <w:tcW w:w="443"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897"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Paucar Del Sara Sara</w:t>
            </w:r>
          </w:p>
        </w:tc>
        <w:tc>
          <w:tcPr>
            <w:tcW w:w="419"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667"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Sucre</w:t>
            </w:r>
          </w:p>
        </w:tc>
        <w:tc>
          <w:tcPr>
            <w:tcW w:w="424"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673"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Victor Fajardo</w:t>
            </w:r>
          </w:p>
        </w:tc>
        <w:tc>
          <w:tcPr>
            <w:tcW w:w="419"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768"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Vilcas Huaman</w:t>
            </w:r>
          </w:p>
        </w:tc>
        <w:tc>
          <w:tcPr>
            <w:tcW w:w="436"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c>
          <w:tcPr>
            <w:tcW w:w="700"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TOTAL</w:t>
            </w:r>
          </w:p>
        </w:tc>
        <w:tc>
          <w:tcPr>
            <w:tcW w:w="576" w:type="dxa"/>
            <w:vMerge w:val="restart"/>
            <w:tcBorders>
              <w:top w:val="single" w:sz="8" w:space="0" w:color="auto"/>
              <w:left w:val="single" w:sz="4" w:space="0" w:color="auto"/>
              <w:bottom w:val="single" w:sz="8" w:space="0" w:color="000000"/>
              <w:right w:val="single" w:sz="8"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w:t>
            </w:r>
          </w:p>
        </w:tc>
      </w:tr>
      <w:tr w:rsidR="004F5C40" w:rsidRPr="00F8141A" w:rsidTr="00AC1F72">
        <w:trPr>
          <w:trHeight w:val="270"/>
        </w:trPr>
        <w:tc>
          <w:tcPr>
            <w:tcW w:w="1260" w:type="dxa"/>
            <w:tcBorders>
              <w:top w:val="single" w:sz="4" w:space="0" w:color="auto"/>
              <w:left w:val="single" w:sz="8" w:space="0" w:color="auto"/>
              <w:bottom w:val="single" w:sz="8" w:space="0" w:color="auto"/>
              <w:right w:val="single" w:sz="4" w:space="0" w:color="auto"/>
            </w:tcBorders>
            <w:shd w:val="clear" w:color="auto" w:fill="C6D9F1"/>
            <w:vAlign w:val="center"/>
          </w:tcPr>
          <w:p w:rsidR="004F5C40" w:rsidRPr="00F8141A" w:rsidRDefault="004F5C40" w:rsidP="00AC1F72">
            <w:pPr>
              <w:jc w:val="center"/>
              <w:rPr>
                <w:rFonts w:ascii="Arial" w:hAnsi="Arial" w:cs="Arial"/>
                <w:b/>
                <w:bCs/>
                <w:sz w:val="16"/>
                <w:szCs w:val="16"/>
              </w:rPr>
            </w:pPr>
            <w:r w:rsidRPr="00F8141A">
              <w:rPr>
                <w:rFonts w:ascii="Arial" w:hAnsi="Arial" w:cs="Arial"/>
                <w:b/>
                <w:bCs/>
                <w:sz w:val="16"/>
                <w:szCs w:val="16"/>
              </w:rPr>
              <w:t>Categorías</w:t>
            </w:r>
          </w:p>
        </w:tc>
        <w:tc>
          <w:tcPr>
            <w:tcW w:w="758"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498"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754"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517"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779"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540"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720"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576"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684"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500"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816"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500"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704"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443"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897"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419"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667"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424"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673"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419"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768"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436"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700" w:type="dxa"/>
            <w:vMerge/>
            <w:tcBorders>
              <w:top w:val="single" w:sz="8" w:space="0" w:color="auto"/>
              <w:left w:val="single" w:sz="4" w:space="0" w:color="auto"/>
              <w:bottom w:val="single" w:sz="8" w:space="0" w:color="000000"/>
              <w:right w:val="single" w:sz="4" w:space="0" w:color="auto"/>
            </w:tcBorders>
            <w:vAlign w:val="center"/>
          </w:tcPr>
          <w:p w:rsidR="004F5C40" w:rsidRPr="00F8141A" w:rsidRDefault="004F5C40" w:rsidP="00AC1F72">
            <w:pPr>
              <w:rPr>
                <w:rFonts w:ascii="Arial" w:hAnsi="Arial" w:cs="Arial"/>
                <w:b/>
                <w:bCs/>
                <w:sz w:val="16"/>
                <w:szCs w:val="16"/>
              </w:rPr>
            </w:pPr>
          </w:p>
        </w:tc>
        <w:tc>
          <w:tcPr>
            <w:tcW w:w="576" w:type="dxa"/>
            <w:vMerge/>
            <w:tcBorders>
              <w:top w:val="single" w:sz="8" w:space="0" w:color="auto"/>
              <w:left w:val="single" w:sz="4" w:space="0" w:color="auto"/>
              <w:bottom w:val="single" w:sz="8" w:space="0" w:color="000000"/>
              <w:right w:val="single" w:sz="8" w:space="0" w:color="auto"/>
            </w:tcBorders>
            <w:vAlign w:val="center"/>
          </w:tcPr>
          <w:p w:rsidR="004F5C40" w:rsidRPr="00F8141A" w:rsidRDefault="004F5C40" w:rsidP="00AC1F72">
            <w:pPr>
              <w:rPr>
                <w:rFonts w:ascii="Arial" w:hAnsi="Arial" w:cs="Arial"/>
                <w:b/>
                <w:bCs/>
                <w:sz w:val="16"/>
                <w:szCs w:val="16"/>
              </w:rPr>
            </w:pP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0 a"/>
              </w:smartTagPr>
              <w:r w:rsidRPr="00F8141A">
                <w:rPr>
                  <w:rFonts w:ascii="Arial" w:hAnsi="Arial" w:cs="Arial"/>
                  <w:sz w:val="16"/>
                  <w:szCs w:val="16"/>
                </w:rPr>
                <w:t>0 a</w:t>
              </w:r>
            </w:smartTag>
            <w:r w:rsidRPr="00F8141A">
              <w:rPr>
                <w:rFonts w:ascii="Arial" w:hAnsi="Arial" w:cs="Arial"/>
                <w:sz w:val="16"/>
                <w:szCs w:val="16"/>
              </w:rPr>
              <w:t xml:space="preserve"> 4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23,968</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10.8</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4,045</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11.6</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1,193</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11.2</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11,596</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12.4</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10,741</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12.8</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6,492</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9.9</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3,220</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10.7</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ind w:left="42" w:hanging="42"/>
              <w:jc w:val="right"/>
              <w:rPr>
                <w:rFonts w:ascii="Arial" w:hAnsi="Arial" w:cs="Arial"/>
                <w:sz w:val="16"/>
                <w:szCs w:val="16"/>
              </w:rPr>
            </w:pPr>
            <w:r w:rsidRPr="00F8141A">
              <w:rPr>
                <w:rFonts w:ascii="Arial" w:hAnsi="Arial" w:cs="Arial"/>
                <w:sz w:val="16"/>
                <w:szCs w:val="16"/>
              </w:rPr>
              <w:t>1,086</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9.9</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1,344</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10.7</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2,526</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9.9</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2,596</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11.0</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68,807</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11.2</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5 a"/>
              </w:smartTagPr>
              <w:r w:rsidRPr="00F8141A">
                <w:rPr>
                  <w:rFonts w:ascii="Arial" w:hAnsi="Arial" w:cs="Arial"/>
                  <w:sz w:val="16"/>
                  <w:szCs w:val="16"/>
                </w:rPr>
                <w:t>5 a</w:t>
              </w:r>
            </w:smartTag>
            <w:r w:rsidRPr="00F8141A">
              <w:rPr>
                <w:rFonts w:ascii="Arial" w:hAnsi="Arial" w:cs="Arial"/>
                <w:sz w:val="16"/>
                <w:szCs w:val="16"/>
              </w:rPr>
              <w:t xml:space="preserve"> 9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25,633</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11.6</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4,359</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12.5</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1,173</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11.0</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13,058</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14.0</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11,832</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14.1</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6,757</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10.3</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3,356</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11.2</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1,128</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10.2</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1,559</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12.4</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2,835</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11.2</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2,714</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11.5</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74,404</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12.1</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10 a"/>
              </w:smartTagPr>
              <w:r w:rsidRPr="00F8141A">
                <w:rPr>
                  <w:rFonts w:ascii="Arial" w:hAnsi="Arial" w:cs="Arial"/>
                  <w:sz w:val="16"/>
                  <w:szCs w:val="16"/>
                </w:rPr>
                <w:t>10 a</w:t>
              </w:r>
            </w:smartTag>
            <w:r w:rsidRPr="00F8141A">
              <w:rPr>
                <w:rFonts w:ascii="Arial" w:hAnsi="Arial" w:cs="Arial"/>
                <w:sz w:val="16"/>
                <w:szCs w:val="16"/>
              </w:rPr>
              <w:t xml:space="preserve"> 14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27,309</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12.3</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4,698</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13.5</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1,330</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12.5</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13,156</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14.1</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11,801</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14.0</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7,596</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11.6</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3,718</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12.4</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1,248</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11.3</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1,678</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13.3</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3,028</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11.9</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3,071</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13.0</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78,633</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12.8</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15 A"/>
              </w:smartTagPr>
              <w:r w:rsidRPr="00F8141A">
                <w:rPr>
                  <w:rFonts w:ascii="Arial" w:hAnsi="Arial" w:cs="Arial"/>
                  <w:sz w:val="16"/>
                  <w:szCs w:val="16"/>
                </w:rPr>
                <w:t>15 a</w:t>
              </w:r>
            </w:smartTag>
            <w:r w:rsidRPr="00F8141A">
              <w:rPr>
                <w:rFonts w:ascii="Arial" w:hAnsi="Arial" w:cs="Arial"/>
                <w:sz w:val="16"/>
                <w:szCs w:val="16"/>
              </w:rPr>
              <w:t xml:space="preserve"> 19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24,017</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10.8</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3,235</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9.3</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965</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9.1</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9,292</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10.0</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8,019</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9.5</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5,840</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8.9</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2,766</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9.2</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872</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7.9</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1,043</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8.3</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2,168</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8.5</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2,056</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8.7</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60,273</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9.8</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20 a"/>
              </w:smartTagPr>
              <w:r w:rsidRPr="00F8141A">
                <w:rPr>
                  <w:rFonts w:ascii="Arial" w:hAnsi="Arial" w:cs="Arial"/>
                  <w:sz w:val="16"/>
                  <w:szCs w:val="16"/>
                </w:rPr>
                <w:t>20 a</w:t>
              </w:r>
            </w:smartTag>
            <w:r w:rsidRPr="00F8141A">
              <w:rPr>
                <w:rFonts w:ascii="Arial" w:hAnsi="Arial" w:cs="Arial"/>
                <w:sz w:val="16"/>
                <w:szCs w:val="16"/>
              </w:rPr>
              <w:t xml:space="preserve"> 59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103,976</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47.0</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14,156</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40.6</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4,659</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43.9</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39,207</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42.0</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35,873</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42.6</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29,448</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45.0</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13,046</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43.5</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4,896</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44.5</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5,108</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40.6</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10,780</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42.4</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9,483</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40.2</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270,632</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44.2</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60 a"/>
              </w:smartTagPr>
              <w:r w:rsidRPr="00F8141A">
                <w:rPr>
                  <w:rFonts w:ascii="Arial" w:hAnsi="Arial" w:cs="Arial"/>
                  <w:sz w:val="16"/>
                  <w:szCs w:val="16"/>
                </w:rPr>
                <w:t>60 a</w:t>
              </w:r>
            </w:smartTag>
            <w:r w:rsidRPr="00F8141A">
              <w:rPr>
                <w:rFonts w:ascii="Arial" w:hAnsi="Arial" w:cs="Arial"/>
                <w:sz w:val="16"/>
                <w:szCs w:val="16"/>
              </w:rPr>
              <w:t xml:space="preserve"> 64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4,722</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2.1</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1,119</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3.2</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345</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3.2</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1,958</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2.1</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1,644</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2.0</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2,252</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3.4</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1,013</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3.4</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356</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3.2</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424</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3.4</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970</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3.8</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891</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3.8</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15,694</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2.6</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65 a"/>
              </w:smartTagPr>
              <w:r w:rsidRPr="00F8141A">
                <w:rPr>
                  <w:rFonts w:ascii="Arial" w:hAnsi="Arial" w:cs="Arial"/>
                  <w:sz w:val="16"/>
                  <w:szCs w:val="16"/>
                </w:rPr>
                <w:t>65 a</w:t>
              </w:r>
            </w:smartTag>
            <w:r w:rsidRPr="00F8141A">
              <w:rPr>
                <w:rFonts w:ascii="Arial" w:hAnsi="Arial" w:cs="Arial"/>
                <w:sz w:val="16"/>
                <w:szCs w:val="16"/>
              </w:rPr>
              <w:t xml:space="preserve"> 69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3,728</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1.7</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961</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2.8</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286</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2.7</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1,683</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1.8</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1,461</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1.7</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2,039</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3.1</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801</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2.7</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331</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3.0</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406</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3.2</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1,013</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4.0</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862</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3.7</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13,571</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2.2</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70 a"/>
              </w:smartTagPr>
              <w:r w:rsidRPr="00F8141A">
                <w:rPr>
                  <w:rFonts w:ascii="Arial" w:hAnsi="Arial" w:cs="Arial"/>
                  <w:sz w:val="16"/>
                  <w:szCs w:val="16"/>
                </w:rPr>
                <w:t>70 a</w:t>
              </w:r>
            </w:smartTag>
            <w:r w:rsidRPr="00F8141A">
              <w:rPr>
                <w:rFonts w:ascii="Arial" w:hAnsi="Arial" w:cs="Arial"/>
                <w:sz w:val="16"/>
                <w:szCs w:val="16"/>
              </w:rPr>
              <w:t xml:space="preserve"> 74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2,722</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865</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2.5</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247</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2.3</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1,193</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1.3</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1,041</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1,783</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2.7</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688</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2.3</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381</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3.5</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366</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2.9</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843</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3.3</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733</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3.1</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10,862</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1.8</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75 a"/>
              </w:smartTagPr>
              <w:r w:rsidRPr="00F8141A">
                <w:rPr>
                  <w:rFonts w:ascii="Arial" w:hAnsi="Arial" w:cs="Arial"/>
                  <w:sz w:val="16"/>
                  <w:szCs w:val="16"/>
                </w:rPr>
                <w:t>75 a</w:t>
              </w:r>
            </w:smartTag>
            <w:r w:rsidRPr="00F8141A">
              <w:rPr>
                <w:rFonts w:ascii="Arial" w:hAnsi="Arial" w:cs="Arial"/>
                <w:sz w:val="16"/>
                <w:szCs w:val="16"/>
              </w:rPr>
              <w:t xml:space="preserve"> 79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2,235</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643</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1.8</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195</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1.8</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984</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868</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1,412</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2.2</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604</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2.0</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296</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2.7</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309</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2.5</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583</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2.3</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516</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2.2</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8,645</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1.4</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80 a"/>
              </w:smartTagPr>
              <w:r w:rsidRPr="00F8141A">
                <w:rPr>
                  <w:rFonts w:ascii="Arial" w:hAnsi="Arial" w:cs="Arial"/>
                  <w:sz w:val="16"/>
                  <w:szCs w:val="16"/>
                </w:rPr>
                <w:t>80 a</w:t>
              </w:r>
            </w:smartTag>
            <w:r w:rsidRPr="00F8141A">
              <w:rPr>
                <w:rFonts w:ascii="Arial" w:hAnsi="Arial" w:cs="Arial"/>
                <w:sz w:val="16"/>
                <w:szCs w:val="16"/>
              </w:rPr>
              <w:t xml:space="preserve"> 84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1,431</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0.6</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391</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1.1</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106</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534</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0.6</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418</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0.5</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913</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1.4</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373</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197</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1.8</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171</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1.4</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338</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1.3</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329</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1.4</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5,201</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0.8</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85 a"/>
              </w:smartTagPr>
              <w:r w:rsidRPr="00F8141A">
                <w:rPr>
                  <w:rFonts w:ascii="Arial" w:hAnsi="Arial" w:cs="Arial"/>
                  <w:sz w:val="16"/>
                  <w:szCs w:val="16"/>
                </w:rPr>
                <w:t>85 a</w:t>
              </w:r>
            </w:smartTag>
            <w:r w:rsidRPr="00F8141A">
              <w:rPr>
                <w:rFonts w:ascii="Arial" w:hAnsi="Arial" w:cs="Arial"/>
                <w:sz w:val="16"/>
                <w:szCs w:val="16"/>
              </w:rPr>
              <w:t xml:space="preserve"> 89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946</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0.4</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236</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0.7</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82</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0.8</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397</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0.4</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247</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531</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0.8</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216</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0.7</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134</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1.2</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124</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1.0</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178</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0.7</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198</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0.8</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3,289</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0.5</w:t>
            </w:r>
          </w:p>
        </w:tc>
      </w:tr>
      <w:tr w:rsidR="004F5C40" w:rsidRPr="00F8141A" w:rsidTr="00AC1F72">
        <w:trPr>
          <w:trHeight w:val="255"/>
        </w:trPr>
        <w:tc>
          <w:tcPr>
            <w:tcW w:w="1260" w:type="dxa"/>
            <w:tcBorders>
              <w:top w:val="nil"/>
              <w:left w:val="single" w:sz="8" w:space="0" w:color="auto"/>
              <w:bottom w:val="single" w:sz="4"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90 a"/>
              </w:smartTagPr>
              <w:r w:rsidRPr="00F8141A">
                <w:rPr>
                  <w:rFonts w:ascii="Arial" w:hAnsi="Arial" w:cs="Arial"/>
                  <w:sz w:val="16"/>
                  <w:szCs w:val="16"/>
                </w:rPr>
                <w:t>90 a</w:t>
              </w:r>
            </w:smartTag>
            <w:r w:rsidRPr="00F8141A">
              <w:rPr>
                <w:rFonts w:ascii="Arial" w:hAnsi="Arial" w:cs="Arial"/>
                <w:sz w:val="16"/>
                <w:szCs w:val="16"/>
              </w:rPr>
              <w:t xml:space="preserve"> 94 años</w:t>
            </w:r>
          </w:p>
        </w:tc>
        <w:tc>
          <w:tcPr>
            <w:tcW w:w="75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332</w:t>
            </w:r>
          </w:p>
        </w:tc>
        <w:tc>
          <w:tcPr>
            <w:tcW w:w="49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0.1</w:t>
            </w:r>
          </w:p>
        </w:tc>
        <w:tc>
          <w:tcPr>
            <w:tcW w:w="75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89</w:t>
            </w:r>
          </w:p>
        </w:tc>
        <w:tc>
          <w:tcPr>
            <w:tcW w:w="51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77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21</w:t>
            </w:r>
          </w:p>
        </w:tc>
        <w:tc>
          <w:tcPr>
            <w:tcW w:w="54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0.2</w:t>
            </w:r>
          </w:p>
        </w:tc>
        <w:tc>
          <w:tcPr>
            <w:tcW w:w="72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126</w:t>
            </w:r>
          </w:p>
        </w:tc>
        <w:tc>
          <w:tcPr>
            <w:tcW w:w="57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0.1</w:t>
            </w:r>
          </w:p>
        </w:tc>
        <w:tc>
          <w:tcPr>
            <w:tcW w:w="68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95</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0.1</w:t>
            </w:r>
          </w:p>
        </w:tc>
        <w:tc>
          <w:tcPr>
            <w:tcW w:w="81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175</w:t>
            </w:r>
          </w:p>
        </w:tc>
        <w:tc>
          <w:tcPr>
            <w:tcW w:w="5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70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87</w:t>
            </w:r>
          </w:p>
        </w:tc>
        <w:tc>
          <w:tcPr>
            <w:tcW w:w="44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89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37</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667"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25</w:t>
            </w:r>
          </w:p>
        </w:tc>
        <w:tc>
          <w:tcPr>
            <w:tcW w:w="424"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0.2</w:t>
            </w:r>
          </w:p>
        </w:tc>
        <w:tc>
          <w:tcPr>
            <w:tcW w:w="673"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75</w:t>
            </w:r>
          </w:p>
        </w:tc>
        <w:tc>
          <w:tcPr>
            <w:tcW w:w="419"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768"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66</w:t>
            </w:r>
          </w:p>
        </w:tc>
        <w:tc>
          <w:tcPr>
            <w:tcW w:w="436"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700" w:type="dxa"/>
            <w:tcBorders>
              <w:top w:val="nil"/>
              <w:left w:val="nil"/>
              <w:bottom w:val="single" w:sz="4"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1,128</w:t>
            </w:r>
          </w:p>
        </w:tc>
        <w:tc>
          <w:tcPr>
            <w:tcW w:w="576" w:type="dxa"/>
            <w:tcBorders>
              <w:top w:val="nil"/>
              <w:left w:val="nil"/>
              <w:bottom w:val="single" w:sz="4"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0.2</w:t>
            </w:r>
          </w:p>
        </w:tc>
      </w:tr>
      <w:tr w:rsidR="004F5C40" w:rsidRPr="00F8141A" w:rsidTr="00AC1F72">
        <w:trPr>
          <w:trHeight w:val="270"/>
        </w:trPr>
        <w:tc>
          <w:tcPr>
            <w:tcW w:w="1260" w:type="dxa"/>
            <w:tcBorders>
              <w:top w:val="nil"/>
              <w:left w:val="single" w:sz="8" w:space="0" w:color="auto"/>
              <w:bottom w:val="single" w:sz="8" w:space="0" w:color="auto"/>
              <w:right w:val="single" w:sz="4" w:space="0" w:color="auto"/>
            </w:tcBorders>
            <w:shd w:val="clear" w:color="auto" w:fill="C6D9F1"/>
            <w:noWrap/>
            <w:vAlign w:val="bottom"/>
          </w:tcPr>
          <w:p w:rsidR="004F5C40" w:rsidRPr="00F8141A" w:rsidRDefault="004F5C40" w:rsidP="00AC1F72">
            <w:pPr>
              <w:rPr>
                <w:rFonts w:ascii="Arial" w:hAnsi="Arial" w:cs="Arial"/>
                <w:sz w:val="16"/>
                <w:szCs w:val="16"/>
              </w:rPr>
            </w:pPr>
            <w:r w:rsidRPr="00F8141A">
              <w:rPr>
                <w:rFonts w:ascii="Arial" w:hAnsi="Arial" w:cs="Arial"/>
                <w:sz w:val="16"/>
                <w:szCs w:val="16"/>
              </w:rPr>
              <w:t xml:space="preserve"> De </w:t>
            </w:r>
            <w:smartTag w:uri="urn:schemas-microsoft-com:office:smarttags" w:element="metricconverter">
              <w:smartTagPr>
                <w:attr w:name="ProductID" w:val="95 a"/>
              </w:smartTagPr>
              <w:r w:rsidRPr="00F8141A">
                <w:rPr>
                  <w:rFonts w:ascii="Arial" w:hAnsi="Arial" w:cs="Arial"/>
                  <w:sz w:val="16"/>
                  <w:szCs w:val="16"/>
                </w:rPr>
                <w:t>95 a</w:t>
              </w:r>
            </w:smartTag>
            <w:r w:rsidRPr="00F8141A">
              <w:rPr>
                <w:rFonts w:ascii="Arial" w:hAnsi="Arial" w:cs="Arial"/>
                <w:sz w:val="16"/>
                <w:szCs w:val="16"/>
              </w:rPr>
              <w:t xml:space="preserve"> 99 años</w:t>
            </w:r>
          </w:p>
        </w:tc>
        <w:tc>
          <w:tcPr>
            <w:tcW w:w="758"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371</w:t>
            </w:r>
          </w:p>
        </w:tc>
        <w:tc>
          <w:tcPr>
            <w:tcW w:w="498"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0.2</w:t>
            </w:r>
          </w:p>
        </w:tc>
        <w:tc>
          <w:tcPr>
            <w:tcW w:w="754"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105</w:t>
            </w:r>
          </w:p>
        </w:tc>
        <w:tc>
          <w:tcPr>
            <w:tcW w:w="517"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779"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18</w:t>
            </w:r>
          </w:p>
        </w:tc>
        <w:tc>
          <w:tcPr>
            <w:tcW w:w="540"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0.2</w:t>
            </w:r>
          </w:p>
        </w:tc>
        <w:tc>
          <w:tcPr>
            <w:tcW w:w="720"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176</w:t>
            </w:r>
          </w:p>
        </w:tc>
        <w:tc>
          <w:tcPr>
            <w:tcW w:w="576"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0.2</w:t>
            </w:r>
          </w:p>
        </w:tc>
        <w:tc>
          <w:tcPr>
            <w:tcW w:w="684"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137</w:t>
            </w:r>
          </w:p>
        </w:tc>
        <w:tc>
          <w:tcPr>
            <w:tcW w:w="500"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0.2</w:t>
            </w:r>
          </w:p>
        </w:tc>
        <w:tc>
          <w:tcPr>
            <w:tcW w:w="816"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176</w:t>
            </w:r>
          </w:p>
        </w:tc>
        <w:tc>
          <w:tcPr>
            <w:tcW w:w="500"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704"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119</w:t>
            </w:r>
          </w:p>
        </w:tc>
        <w:tc>
          <w:tcPr>
            <w:tcW w:w="443"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0.4</w:t>
            </w:r>
          </w:p>
        </w:tc>
        <w:tc>
          <w:tcPr>
            <w:tcW w:w="897"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50</w:t>
            </w:r>
          </w:p>
        </w:tc>
        <w:tc>
          <w:tcPr>
            <w:tcW w:w="419"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0.5</w:t>
            </w:r>
          </w:p>
        </w:tc>
        <w:tc>
          <w:tcPr>
            <w:tcW w:w="667"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38</w:t>
            </w:r>
          </w:p>
        </w:tc>
        <w:tc>
          <w:tcPr>
            <w:tcW w:w="424"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673"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75</w:t>
            </w:r>
          </w:p>
        </w:tc>
        <w:tc>
          <w:tcPr>
            <w:tcW w:w="419"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0.3</w:t>
            </w:r>
          </w:p>
        </w:tc>
        <w:tc>
          <w:tcPr>
            <w:tcW w:w="768"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8"/>
                <w:szCs w:val="18"/>
              </w:rPr>
            </w:pPr>
            <w:r w:rsidRPr="00F8141A">
              <w:rPr>
                <w:rFonts w:ascii="Arial" w:hAnsi="Arial" w:cs="Arial"/>
                <w:sz w:val="18"/>
                <w:szCs w:val="18"/>
              </w:rPr>
              <w:t>85</w:t>
            </w:r>
          </w:p>
        </w:tc>
        <w:tc>
          <w:tcPr>
            <w:tcW w:w="436"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4"/>
                <w:szCs w:val="14"/>
              </w:rPr>
            </w:pPr>
            <w:r w:rsidRPr="00F8141A">
              <w:rPr>
                <w:rFonts w:ascii="Arial" w:hAnsi="Arial" w:cs="Arial"/>
                <w:sz w:val="14"/>
                <w:szCs w:val="14"/>
              </w:rPr>
              <w:t>0.4</w:t>
            </w:r>
          </w:p>
        </w:tc>
        <w:tc>
          <w:tcPr>
            <w:tcW w:w="700" w:type="dxa"/>
            <w:tcBorders>
              <w:top w:val="nil"/>
              <w:left w:val="nil"/>
              <w:bottom w:val="single" w:sz="8" w:space="0" w:color="auto"/>
              <w:right w:val="single" w:sz="4"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1,350</w:t>
            </w:r>
          </w:p>
        </w:tc>
        <w:tc>
          <w:tcPr>
            <w:tcW w:w="576" w:type="dxa"/>
            <w:tcBorders>
              <w:top w:val="nil"/>
              <w:left w:val="nil"/>
              <w:bottom w:val="single" w:sz="8" w:space="0" w:color="auto"/>
              <w:right w:val="single" w:sz="8" w:space="0" w:color="auto"/>
            </w:tcBorders>
            <w:shd w:val="clear" w:color="auto" w:fill="auto"/>
            <w:noWrap/>
            <w:vAlign w:val="bottom"/>
          </w:tcPr>
          <w:p w:rsidR="004F5C40" w:rsidRPr="00F8141A" w:rsidRDefault="004F5C40" w:rsidP="00AC1F72">
            <w:pPr>
              <w:jc w:val="right"/>
              <w:rPr>
                <w:rFonts w:ascii="Arial" w:hAnsi="Arial" w:cs="Arial"/>
                <w:sz w:val="16"/>
                <w:szCs w:val="16"/>
              </w:rPr>
            </w:pPr>
            <w:r w:rsidRPr="00F8141A">
              <w:rPr>
                <w:rFonts w:ascii="Arial" w:hAnsi="Arial" w:cs="Arial"/>
                <w:sz w:val="16"/>
                <w:szCs w:val="16"/>
              </w:rPr>
              <w:t>0.2</w:t>
            </w:r>
          </w:p>
        </w:tc>
      </w:tr>
      <w:tr w:rsidR="004F5C40" w:rsidRPr="00F8141A" w:rsidTr="00AC1F72">
        <w:trPr>
          <w:trHeight w:val="525"/>
        </w:trPr>
        <w:tc>
          <w:tcPr>
            <w:tcW w:w="1260" w:type="dxa"/>
            <w:tcBorders>
              <w:top w:val="nil"/>
              <w:left w:val="single" w:sz="8" w:space="0" w:color="auto"/>
              <w:bottom w:val="single" w:sz="8" w:space="0" w:color="auto"/>
              <w:right w:val="nil"/>
            </w:tcBorders>
            <w:shd w:val="clear" w:color="auto" w:fill="C6D9F1"/>
            <w:vAlign w:val="bottom"/>
          </w:tcPr>
          <w:p w:rsidR="004F5C40" w:rsidRPr="00F8141A" w:rsidRDefault="004F5C40" w:rsidP="00AC1F72">
            <w:pPr>
              <w:jc w:val="center"/>
              <w:rPr>
                <w:rFonts w:ascii="Arial" w:hAnsi="Arial" w:cs="Arial"/>
                <w:b/>
                <w:bCs/>
                <w:sz w:val="20"/>
              </w:rPr>
            </w:pPr>
            <w:r w:rsidRPr="00F8141A">
              <w:rPr>
                <w:rFonts w:ascii="Arial" w:hAnsi="Arial" w:cs="Arial"/>
                <w:b/>
                <w:bCs/>
                <w:sz w:val="20"/>
              </w:rPr>
              <w:t>Total                (</w:t>
            </w:r>
            <w:r w:rsidRPr="00F8141A">
              <w:rPr>
                <w:rFonts w:ascii="Arial" w:hAnsi="Arial" w:cs="Arial"/>
                <w:b/>
                <w:bCs/>
                <w:sz w:val="16"/>
                <w:szCs w:val="16"/>
              </w:rPr>
              <w:t>Nº Habitantes</w:t>
            </w:r>
            <w:r w:rsidRPr="00F8141A">
              <w:rPr>
                <w:rFonts w:ascii="Arial" w:hAnsi="Arial" w:cs="Arial"/>
                <w:b/>
                <w:bCs/>
                <w:sz w:val="20"/>
              </w:rPr>
              <w:t>)</w:t>
            </w:r>
          </w:p>
        </w:tc>
        <w:tc>
          <w:tcPr>
            <w:tcW w:w="758" w:type="dxa"/>
            <w:tcBorders>
              <w:top w:val="single" w:sz="8" w:space="0" w:color="auto"/>
              <w:left w:val="single" w:sz="4" w:space="0" w:color="auto"/>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221,390</w:t>
            </w:r>
          </w:p>
        </w:tc>
        <w:tc>
          <w:tcPr>
            <w:tcW w:w="498"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w:t>
            </w:r>
          </w:p>
        </w:tc>
        <w:tc>
          <w:tcPr>
            <w:tcW w:w="754"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34,902</w:t>
            </w:r>
          </w:p>
        </w:tc>
        <w:tc>
          <w:tcPr>
            <w:tcW w:w="517"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100.0</w:t>
            </w:r>
          </w:p>
        </w:tc>
        <w:tc>
          <w:tcPr>
            <w:tcW w:w="779"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10,620</w:t>
            </w:r>
          </w:p>
        </w:tc>
        <w:tc>
          <w:tcPr>
            <w:tcW w:w="540"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w:t>
            </w:r>
          </w:p>
        </w:tc>
        <w:tc>
          <w:tcPr>
            <w:tcW w:w="720"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93,360</w:t>
            </w:r>
          </w:p>
        </w:tc>
        <w:tc>
          <w:tcPr>
            <w:tcW w:w="576"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100.0</w:t>
            </w:r>
          </w:p>
        </w:tc>
        <w:tc>
          <w:tcPr>
            <w:tcW w:w="684"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84,177</w:t>
            </w:r>
          </w:p>
        </w:tc>
        <w:tc>
          <w:tcPr>
            <w:tcW w:w="500"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100.0</w:t>
            </w:r>
          </w:p>
        </w:tc>
        <w:tc>
          <w:tcPr>
            <w:tcW w:w="816"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65,414</w:t>
            </w:r>
          </w:p>
        </w:tc>
        <w:tc>
          <w:tcPr>
            <w:tcW w:w="500"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100.0</w:t>
            </w:r>
          </w:p>
        </w:tc>
        <w:tc>
          <w:tcPr>
            <w:tcW w:w="704"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30,007</w:t>
            </w:r>
          </w:p>
        </w:tc>
        <w:tc>
          <w:tcPr>
            <w:tcW w:w="443"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w:t>
            </w:r>
          </w:p>
        </w:tc>
        <w:tc>
          <w:tcPr>
            <w:tcW w:w="897"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11,012</w:t>
            </w:r>
          </w:p>
        </w:tc>
        <w:tc>
          <w:tcPr>
            <w:tcW w:w="419"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w:t>
            </w:r>
          </w:p>
        </w:tc>
        <w:tc>
          <w:tcPr>
            <w:tcW w:w="667"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12,595</w:t>
            </w:r>
          </w:p>
        </w:tc>
        <w:tc>
          <w:tcPr>
            <w:tcW w:w="424"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w:t>
            </w:r>
          </w:p>
        </w:tc>
        <w:tc>
          <w:tcPr>
            <w:tcW w:w="673"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25,412</w:t>
            </w:r>
          </w:p>
        </w:tc>
        <w:tc>
          <w:tcPr>
            <w:tcW w:w="419"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w:t>
            </w:r>
          </w:p>
        </w:tc>
        <w:tc>
          <w:tcPr>
            <w:tcW w:w="768"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8"/>
                <w:szCs w:val="18"/>
              </w:rPr>
            </w:pPr>
            <w:r w:rsidRPr="00F8141A">
              <w:rPr>
                <w:rFonts w:ascii="Arial" w:hAnsi="Arial" w:cs="Arial"/>
                <w:b/>
                <w:bCs/>
                <w:sz w:val="18"/>
                <w:szCs w:val="18"/>
              </w:rPr>
              <w:t>23,600</w:t>
            </w:r>
          </w:p>
        </w:tc>
        <w:tc>
          <w:tcPr>
            <w:tcW w:w="436"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sz w:val="14"/>
                <w:szCs w:val="14"/>
              </w:rPr>
            </w:pPr>
            <w:r w:rsidRPr="00F8141A">
              <w:rPr>
                <w:rFonts w:ascii="Arial" w:hAnsi="Arial" w:cs="Arial"/>
                <w:sz w:val="14"/>
                <w:szCs w:val="14"/>
              </w:rPr>
              <w:t>100</w:t>
            </w:r>
          </w:p>
        </w:tc>
        <w:tc>
          <w:tcPr>
            <w:tcW w:w="700" w:type="dxa"/>
            <w:tcBorders>
              <w:top w:val="single" w:sz="8" w:space="0" w:color="auto"/>
              <w:left w:val="nil"/>
              <w:bottom w:val="single" w:sz="8" w:space="0" w:color="auto"/>
              <w:right w:val="single" w:sz="4" w:space="0" w:color="auto"/>
            </w:tcBorders>
            <w:shd w:val="clear" w:color="auto" w:fill="C6D9F1"/>
            <w:noWrap/>
            <w:vAlign w:val="center"/>
          </w:tcPr>
          <w:p w:rsidR="004F5C40" w:rsidRPr="00F8141A" w:rsidRDefault="004F5C40" w:rsidP="00AC1F72">
            <w:pPr>
              <w:jc w:val="right"/>
              <w:rPr>
                <w:rFonts w:ascii="Arial" w:hAnsi="Arial" w:cs="Arial"/>
                <w:b/>
                <w:bCs/>
                <w:sz w:val="16"/>
                <w:szCs w:val="16"/>
              </w:rPr>
            </w:pPr>
            <w:r w:rsidRPr="00F8141A">
              <w:rPr>
                <w:rFonts w:ascii="Arial" w:hAnsi="Arial" w:cs="Arial"/>
                <w:b/>
                <w:bCs/>
                <w:sz w:val="16"/>
                <w:szCs w:val="16"/>
              </w:rPr>
              <w:t>612,489</w:t>
            </w:r>
          </w:p>
        </w:tc>
        <w:tc>
          <w:tcPr>
            <w:tcW w:w="576" w:type="dxa"/>
            <w:tcBorders>
              <w:top w:val="single" w:sz="8" w:space="0" w:color="auto"/>
              <w:left w:val="nil"/>
              <w:bottom w:val="single" w:sz="8" w:space="0" w:color="auto"/>
              <w:right w:val="single" w:sz="8" w:space="0" w:color="auto"/>
            </w:tcBorders>
            <w:shd w:val="clear" w:color="auto" w:fill="C6D9F1"/>
            <w:noWrap/>
            <w:vAlign w:val="center"/>
          </w:tcPr>
          <w:p w:rsidR="004F5C40" w:rsidRPr="00F8141A" w:rsidRDefault="004F5C40" w:rsidP="00AC1F72">
            <w:pPr>
              <w:jc w:val="right"/>
              <w:rPr>
                <w:rFonts w:ascii="Arial" w:hAnsi="Arial" w:cs="Arial"/>
                <w:sz w:val="16"/>
                <w:szCs w:val="16"/>
              </w:rPr>
            </w:pPr>
            <w:r w:rsidRPr="00F8141A">
              <w:rPr>
                <w:rFonts w:ascii="Arial" w:hAnsi="Arial" w:cs="Arial"/>
                <w:sz w:val="16"/>
                <w:szCs w:val="16"/>
              </w:rPr>
              <w:t>100.0</w:t>
            </w:r>
          </w:p>
        </w:tc>
      </w:tr>
      <w:tr w:rsidR="004F5C40" w:rsidRPr="00F8141A" w:rsidTr="00AC1F72">
        <w:trPr>
          <w:trHeight w:val="270"/>
        </w:trPr>
        <w:tc>
          <w:tcPr>
            <w:tcW w:w="1260" w:type="dxa"/>
            <w:tcBorders>
              <w:top w:val="nil"/>
              <w:left w:val="single" w:sz="8" w:space="0" w:color="auto"/>
              <w:bottom w:val="single" w:sz="8" w:space="0" w:color="auto"/>
              <w:right w:val="nil"/>
            </w:tcBorders>
            <w:shd w:val="clear" w:color="auto" w:fill="auto"/>
            <w:noWrap/>
            <w:vAlign w:val="bottom"/>
          </w:tcPr>
          <w:p w:rsidR="004F5C40" w:rsidRPr="00F8141A" w:rsidRDefault="004F5C40" w:rsidP="00AC1F72">
            <w:pPr>
              <w:jc w:val="center"/>
              <w:rPr>
                <w:rFonts w:ascii="Arial" w:hAnsi="Arial" w:cs="Arial"/>
                <w:b/>
                <w:bCs/>
                <w:sz w:val="20"/>
              </w:rPr>
            </w:pPr>
            <w:r w:rsidRPr="00F8141A">
              <w:rPr>
                <w:rFonts w:ascii="Arial" w:hAnsi="Arial" w:cs="Arial"/>
                <w:b/>
                <w:bCs/>
                <w:sz w:val="20"/>
              </w:rPr>
              <w:t>%</w:t>
            </w:r>
          </w:p>
        </w:tc>
        <w:tc>
          <w:tcPr>
            <w:tcW w:w="758"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36.1</w:t>
            </w:r>
          </w:p>
        </w:tc>
        <w:tc>
          <w:tcPr>
            <w:tcW w:w="498"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754"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5.7</w:t>
            </w:r>
          </w:p>
        </w:tc>
        <w:tc>
          <w:tcPr>
            <w:tcW w:w="517"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779"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1.7</w:t>
            </w:r>
          </w:p>
        </w:tc>
        <w:tc>
          <w:tcPr>
            <w:tcW w:w="540"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720"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15.2</w:t>
            </w:r>
          </w:p>
        </w:tc>
        <w:tc>
          <w:tcPr>
            <w:tcW w:w="576"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684"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13.7</w:t>
            </w:r>
          </w:p>
        </w:tc>
        <w:tc>
          <w:tcPr>
            <w:tcW w:w="500"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816"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10.7</w:t>
            </w:r>
          </w:p>
        </w:tc>
        <w:tc>
          <w:tcPr>
            <w:tcW w:w="500"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704"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4.9</w:t>
            </w:r>
          </w:p>
        </w:tc>
        <w:tc>
          <w:tcPr>
            <w:tcW w:w="443"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897"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1.8</w:t>
            </w:r>
          </w:p>
        </w:tc>
        <w:tc>
          <w:tcPr>
            <w:tcW w:w="419"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667"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2.1</w:t>
            </w:r>
          </w:p>
        </w:tc>
        <w:tc>
          <w:tcPr>
            <w:tcW w:w="424"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673"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4.1</w:t>
            </w:r>
          </w:p>
        </w:tc>
        <w:tc>
          <w:tcPr>
            <w:tcW w:w="419"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768" w:type="dxa"/>
            <w:tcBorders>
              <w:top w:val="nil"/>
              <w:left w:val="single" w:sz="4" w:space="0" w:color="auto"/>
              <w:bottom w:val="single" w:sz="8" w:space="0" w:color="auto"/>
              <w:right w:val="single" w:sz="4"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3.9</w:t>
            </w:r>
          </w:p>
        </w:tc>
        <w:tc>
          <w:tcPr>
            <w:tcW w:w="436" w:type="dxa"/>
            <w:tcBorders>
              <w:top w:val="nil"/>
              <w:left w:val="nil"/>
              <w:bottom w:val="single" w:sz="8" w:space="0" w:color="auto"/>
              <w:right w:val="nil"/>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 </w:t>
            </w:r>
          </w:p>
        </w:tc>
        <w:tc>
          <w:tcPr>
            <w:tcW w:w="700" w:type="dxa"/>
            <w:tcBorders>
              <w:top w:val="nil"/>
              <w:left w:val="single" w:sz="4" w:space="0" w:color="auto"/>
              <w:bottom w:val="single" w:sz="8" w:space="0" w:color="auto"/>
              <w:right w:val="single" w:sz="8" w:space="0" w:color="auto"/>
            </w:tcBorders>
            <w:shd w:val="clear" w:color="auto" w:fill="auto"/>
            <w:noWrap/>
            <w:vAlign w:val="bottom"/>
          </w:tcPr>
          <w:p w:rsidR="004F5C40" w:rsidRPr="00F8141A" w:rsidRDefault="004F5C40" w:rsidP="00AC1F72">
            <w:pPr>
              <w:jc w:val="center"/>
              <w:rPr>
                <w:rFonts w:ascii="Arial" w:hAnsi="Arial" w:cs="Arial"/>
                <w:sz w:val="16"/>
                <w:szCs w:val="16"/>
              </w:rPr>
            </w:pPr>
            <w:r w:rsidRPr="00F8141A">
              <w:rPr>
                <w:rFonts w:ascii="Arial" w:hAnsi="Arial" w:cs="Arial"/>
                <w:sz w:val="16"/>
                <w:szCs w:val="16"/>
              </w:rPr>
              <w:t>100.00</w:t>
            </w:r>
          </w:p>
        </w:tc>
        <w:tc>
          <w:tcPr>
            <w:tcW w:w="576" w:type="dxa"/>
            <w:tcBorders>
              <w:top w:val="nil"/>
              <w:left w:val="nil"/>
              <w:bottom w:val="nil"/>
              <w:right w:val="nil"/>
            </w:tcBorders>
            <w:shd w:val="clear" w:color="auto" w:fill="auto"/>
            <w:noWrap/>
            <w:vAlign w:val="bottom"/>
          </w:tcPr>
          <w:p w:rsidR="004F5C40" w:rsidRPr="00F8141A" w:rsidRDefault="004F5C40" w:rsidP="00AC1F72">
            <w:pPr>
              <w:rPr>
                <w:rFonts w:ascii="Arial" w:hAnsi="Arial" w:cs="Arial"/>
                <w:sz w:val="20"/>
              </w:rPr>
            </w:pPr>
          </w:p>
        </w:tc>
      </w:tr>
    </w:tbl>
    <w:p w:rsidR="00190498" w:rsidRDefault="00190498" w:rsidP="00190498">
      <w:pPr>
        <w:pStyle w:val="Sangra2detindependiente"/>
        <w:spacing w:after="0" w:line="240" w:lineRule="auto"/>
        <w:ind w:left="2517" w:hanging="1797"/>
        <w:rPr>
          <w:rFonts w:ascii="Arial" w:hAnsi="Arial" w:cs="Arial"/>
          <w:bCs/>
          <w:color w:val="000000"/>
          <w:sz w:val="16"/>
          <w:szCs w:val="16"/>
          <w:lang w:val="es-ES_tradnl" w:eastAsia="es-ES_tradnl"/>
        </w:rPr>
      </w:pPr>
    </w:p>
    <w:p w:rsidR="004F5C40" w:rsidRPr="00F8141A" w:rsidRDefault="004F5C40" w:rsidP="00190498">
      <w:pPr>
        <w:pStyle w:val="Sangra2detindependiente"/>
        <w:spacing w:after="0" w:line="240" w:lineRule="auto"/>
        <w:ind w:left="2517" w:hanging="1797"/>
        <w:rPr>
          <w:rFonts w:ascii="Arial" w:hAnsi="Arial" w:cs="Arial"/>
          <w:bCs/>
          <w:color w:val="000000"/>
          <w:sz w:val="16"/>
          <w:szCs w:val="16"/>
          <w:lang w:val="es-ES_tradnl" w:eastAsia="es-ES_tradnl"/>
        </w:rPr>
      </w:pPr>
      <w:r w:rsidRPr="00F8141A">
        <w:rPr>
          <w:rFonts w:ascii="Arial" w:hAnsi="Arial" w:cs="Arial"/>
          <w:bCs/>
          <w:color w:val="000000"/>
          <w:sz w:val="16"/>
          <w:szCs w:val="16"/>
          <w:lang w:val="es-ES_tradnl" w:eastAsia="es-ES_tradnl"/>
        </w:rPr>
        <w:t>Fuente.- Instituto Nacional de Estadística e Informática – 2007</w:t>
      </w:r>
    </w:p>
    <w:p w:rsidR="004F5C40" w:rsidRPr="00F8141A" w:rsidRDefault="004F5C40" w:rsidP="00190498">
      <w:pPr>
        <w:pStyle w:val="Sangra2detindependiente"/>
        <w:spacing w:after="0" w:line="240" w:lineRule="auto"/>
        <w:ind w:left="2517" w:hanging="1797"/>
        <w:rPr>
          <w:rFonts w:ascii="Arial" w:hAnsi="Arial" w:cs="Arial"/>
          <w:b/>
        </w:rPr>
      </w:pPr>
      <w:r w:rsidRPr="00F8141A">
        <w:rPr>
          <w:rFonts w:ascii="Arial" w:hAnsi="Arial" w:cs="Arial"/>
          <w:bCs/>
          <w:color w:val="000000"/>
          <w:sz w:val="16"/>
          <w:szCs w:val="16"/>
          <w:lang w:val="es-ES_tradnl" w:eastAsia="es-ES_tradnl"/>
        </w:rPr>
        <w:t>Elaboración: Equipo Técnico</w:t>
      </w:r>
    </w:p>
    <w:p w:rsidR="004F5C40" w:rsidRPr="00F8141A" w:rsidRDefault="004F5C40" w:rsidP="004F5C40">
      <w:pPr>
        <w:pStyle w:val="Sangra2detindependiente"/>
        <w:ind w:left="2520" w:hanging="1800"/>
        <w:rPr>
          <w:rFonts w:ascii="Arial" w:hAnsi="Arial" w:cs="Arial"/>
          <w:b/>
        </w:rPr>
      </w:pPr>
    </w:p>
    <w:p w:rsidR="004F5C40" w:rsidRPr="00F8141A" w:rsidRDefault="004F5C40" w:rsidP="004F5C40">
      <w:pPr>
        <w:pStyle w:val="Sangra2detindependiente"/>
        <w:ind w:left="2520" w:hanging="1800"/>
        <w:rPr>
          <w:rFonts w:ascii="Arial" w:hAnsi="Arial" w:cs="Arial"/>
          <w:b/>
        </w:rPr>
        <w:sectPr w:rsidR="004F5C40" w:rsidRPr="00F8141A" w:rsidSect="00AC1F72">
          <w:pgSz w:w="16840" w:h="11907" w:orient="landscape" w:code="9"/>
          <w:pgMar w:top="1701" w:right="1701" w:bottom="1418" w:left="1418" w:header="1134" w:footer="851" w:gutter="0"/>
          <w:cols w:space="720"/>
          <w:docGrid w:linePitch="233"/>
        </w:sectPr>
      </w:pPr>
    </w:p>
    <w:p w:rsidR="004F5C40" w:rsidRPr="00F8141A" w:rsidRDefault="004F5C40" w:rsidP="003E2D72">
      <w:pPr>
        <w:numPr>
          <w:ilvl w:val="0"/>
          <w:numId w:val="54"/>
        </w:numPr>
        <w:autoSpaceDE w:val="0"/>
        <w:autoSpaceDN w:val="0"/>
        <w:adjustRightInd w:val="0"/>
        <w:jc w:val="both"/>
        <w:rPr>
          <w:rFonts w:ascii="Arial" w:hAnsi="Arial" w:cs="Arial"/>
        </w:rPr>
      </w:pPr>
      <w:r w:rsidRPr="00F8141A">
        <w:rPr>
          <w:rFonts w:ascii="Arial" w:hAnsi="Arial" w:cs="Arial"/>
          <w:b/>
          <w:bCs/>
          <w:iCs/>
          <w:lang w:val="es-ES_tradnl"/>
        </w:rPr>
        <w:lastRenderedPageBreak/>
        <w:t>Tasa de Crecimiento Poblacional Anual</w:t>
      </w:r>
    </w:p>
    <w:p w:rsidR="004F5C40" w:rsidRPr="00F8141A" w:rsidRDefault="004F5C40" w:rsidP="001B44E7">
      <w:pPr>
        <w:autoSpaceDE w:val="0"/>
        <w:autoSpaceDN w:val="0"/>
        <w:adjustRightInd w:val="0"/>
        <w:ind w:left="708" w:firstLine="12"/>
        <w:jc w:val="both"/>
        <w:rPr>
          <w:rFonts w:ascii="Arial" w:hAnsi="Arial" w:cs="Arial"/>
        </w:rPr>
      </w:pPr>
      <w:r w:rsidRPr="00F8141A">
        <w:rPr>
          <w:rFonts w:ascii="Arial" w:hAnsi="Arial" w:cs="Arial"/>
        </w:rPr>
        <w:t xml:space="preserve">La tasa de crecimiento demográfico de la Región Ayacucho en promedio para el año 2007 es de 0.99.  La provincia que reporta la tasa de crecimiento mal alto es Huanta con un 2.68 y la provincia con la menor tasa de crecimiento poblacional es Fajardo con -0.45. </w:t>
      </w:r>
    </w:p>
    <w:p w:rsidR="004F5C40" w:rsidRPr="00F8141A" w:rsidRDefault="004F5C40" w:rsidP="001B44E7">
      <w:pPr>
        <w:autoSpaceDE w:val="0"/>
        <w:autoSpaceDN w:val="0"/>
        <w:adjustRightInd w:val="0"/>
        <w:ind w:left="708" w:firstLine="12"/>
        <w:jc w:val="both"/>
        <w:rPr>
          <w:rFonts w:ascii="Arial" w:hAnsi="Arial" w:cs="Arial"/>
        </w:rPr>
      </w:pPr>
    </w:p>
    <w:p w:rsidR="004F5C40" w:rsidRPr="00F8141A" w:rsidRDefault="004F5C40" w:rsidP="001B44E7">
      <w:pPr>
        <w:autoSpaceDE w:val="0"/>
        <w:autoSpaceDN w:val="0"/>
        <w:adjustRightInd w:val="0"/>
        <w:ind w:left="360"/>
        <w:jc w:val="both"/>
        <w:rPr>
          <w:rFonts w:ascii="Arial" w:hAnsi="Arial" w:cs="Arial"/>
          <w:b/>
          <w:bCs/>
          <w:iCs/>
          <w:lang w:val="es-ES_tradnl"/>
        </w:rPr>
      </w:pPr>
      <w:r w:rsidRPr="00F8141A">
        <w:rPr>
          <w:rFonts w:ascii="Arial" w:hAnsi="Arial" w:cs="Arial"/>
        </w:rPr>
        <w:t xml:space="preserve"> </w:t>
      </w:r>
    </w:p>
    <w:p w:rsidR="004F5C40" w:rsidRPr="00F8141A" w:rsidRDefault="004F5C40" w:rsidP="001B44E7">
      <w:pPr>
        <w:ind w:left="720"/>
        <w:jc w:val="center"/>
        <w:rPr>
          <w:rFonts w:ascii="Arial" w:hAnsi="Arial" w:cs="Arial"/>
          <w:b/>
          <w:bCs/>
          <w:iCs/>
          <w:lang w:val="es-ES_tradnl"/>
        </w:rPr>
      </w:pPr>
      <w:r w:rsidRPr="00F8141A">
        <w:rPr>
          <w:rFonts w:ascii="Arial" w:hAnsi="Arial" w:cs="Arial"/>
          <w:b/>
          <w:bCs/>
          <w:iCs/>
          <w:lang w:val="es-ES_tradnl"/>
        </w:rPr>
        <w:t>GRÁFICO Nº 0</w:t>
      </w:r>
      <w:r w:rsidR="001B44E7">
        <w:rPr>
          <w:rFonts w:ascii="Arial" w:hAnsi="Arial" w:cs="Arial"/>
          <w:b/>
          <w:bCs/>
          <w:iCs/>
          <w:lang w:val="es-ES_tradnl"/>
        </w:rPr>
        <w:t>5</w:t>
      </w:r>
    </w:p>
    <w:p w:rsidR="004F5C40" w:rsidRPr="00F8141A" w:rsidRDefault="004F5C40" w:rsidP="004F5C40">
      <w:pPr>
        <w:autoSpaceDE w:val="0"/>
        <w:autoSpaceDN w:val="0"/>
        <w:adjustRightInd w:val="0"/>
        <w:rPr>
          <w:rFonts w:ascii="Arial" w:hAnsi="Arial" w:cs="Arial"/>
          <w:b/>
          <w:color w:val="000000"/>
          <w:lang w:val="es-ES_tradnl" w:eastAsia="es-ES_tradnl"/>
        </w:rPr>
      </w:pPr>
      <w:r w:rsidRPr="00F8141A">
        <w:rPr>
          <w:rFonts w:ascii="Arial" w:hAnsi="Arial" w:cs="Arial"/>
          <w:noProof/>
          <w:lang w:val="es-PE" w:eastAsia="es-PE"/>
        </w:rPr>
        <w:drawing>
          <wp:anchor distT="0" distB="0" distL="114300" distR="114300" simplePos="0" relativeHeight="251639296" behindDoc="1" locked="0" layoutInCell="1" allowOverlap="1" wp14:anchorId="5A33C6DE" wp14:editId="0F6122BF">
            <wp:simplePos x="0" y="0"/>
            <wp:positionH relativeFrom="column">
              <wp:posOffset>914400</wp:posOffset>
            </wp:positionH>
            <wp:positionV relativeFrom="paragraph">
              <wp:posOffset>80645</wp:posOffset>
            </wp:positionV>
            <wp:extent cx="4229100" cy="3061335"/>
            <wp:effectExtent l="0" t="0" r="0" b="5715"/>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l="10251" t="4243" r="13895" b="2325"/>
                    <a:stretch>
                      <a:fillRect/>
                    </a:stretch>
                  </pic:blipFill>
                  <pic:spPr bwMode="auto">
                    <a:xfrm>
                      <a:off x="0" y="0"/>
                      <a:ext cx="4229100" cy="306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rPr>
          <w:rFonts w:ascii="Arial" w:hAnsi="Arial" w:cs="Arial"/>
          <w:b/>
          <w:color w:val="000000"/>
          <w:lang w:val="es-ES_tradnl" w:eastAsia="es-ES_tradnl"/>
        </w:rPr>
      </w:pPr>
    </w:p>
    <w:p w:rsidR="004F5C40" w:rsidRPr="00F8141A" w:rsidRDefault="004F5C40" w:rsidP="004F5C40">
      <w:pPr>
        <w:autoSpaceDE w:val="0"/>
        <w:autoSpaceDN w:val="0"/>
        <w:adjustRightInd w:val="0"/>
        <w:ind w:left="1800"/>
        <w:rPr>
          <w:rFonts w:ascii="Arial" w:hAnsi="Arial" w:cs="Arial"/>
          <w:color w:val="000000"/>
          <w:sz w:val="16"/>
          <w:szCs w:val="16"/>
          <w:lang w:val="es-ES_tradnl" w:eastAsia="es-ES_tradnl"/>
        </w:rPr>
      </w:pPr>
    </w:p>
    <w:p w:rsidR="004F5C40" w:rsidRPr="00F8141A" w:rsidRDefault="004F5C40" w:rsidP="004F5C40">
      <w:pPr>
        <w:autoSpaceDE w:val="0"/>
        <w:autoSpaceDN w:val="0"/>
        <w:adjustRightInd w:val="0"/>
        <w:ind w:left="1800"/>
        <w:rPr>
          <w:rFonts w:ascii="Arial" w:hAnsi="Arial" w:cs="Arial"/>
          <w:color w:val="000000"/>
          <w:sz w:val="16"/>
          <w:szCs w:val="16"/>
          <w:lang w:val="es-ES_tradnl" w:eastAsia="es-ES_tradnl"/>
        </w:rPr>
      </w:pPr>
      <w:r w:rsidRPr="00F8141A">
        <w:rPr>
          <w:rFonts w:ascii="Arial" w:hAnsi="Arial" w:cs="Arial"/>
          <w:color w:val="000000"/>
          <w:sz w:val="16"/>
          <w:szCs w:val="16"/>
          <w:lang w:val="es-ES_tradnl" w:eastAsia="es-ES_tradnl"/>
        </w:rPr>
        <w:t>Fuente: Elaboración grupo.</w:t>
      </w:r>
    </w:p>
    <w:p w:rsidR="004F5C40" w:rsidRPr="00F8141A" w:rsidRDefault="004F5C40" w:rsidP="004F5C40">
      <w:pPr>
        <w:autoSpaceDE w:val="0"/>
        <w:autoSpaceDN w:val="0"/>
        <w:adjustRightInd w:val="0"/>
        <w:ind w:left="1800"/>
        <w:rPr>
          <w:rFonts w:ascii="Arial" w:hAnsi="Arial" w:cs="Arial"/>
          <w:color w:val="000000"/>
          <w:sz w:val="16"/>
          <w:szCs w:val="16"/>
          <w:lang w:val="es-ES_tradnl" w:eastAsia="es-ES_tradnl"/>
        </w:rPr>
      </w:pPr>
    </w:p>
    <w:p w:rsidR="004F5C40" w:rsidRPr="00F8141A" w:rsidRDefault="004F5C40" w:rsidP="004F5C40">
      <w:pPr>
        <w:autoSpaceDE w:val="0"/>
        <w:autoSpaceDN w:val="0"/>
        <w:adjustRightInd w:val="0"/>
        <w:ind w:left="1800"/>
        <w:rPr>
          <w:rFonts w:ascii="Arial" w:hAnsi="Arial" w:cs="Arial"/>
          <w:color w:val="000000"/>
          <w:sz w:val="16"/>
          <w:szCs w:val="16"/>
          <w:lang w:val="es-ES_tradnl" w:eastAsia="es-ES_tradnl"/>
        </w:rPr>
      </w:pPr>
    </w:p>
    <w:p w:rsidR="004F5C40" w:rsidRPr="00F8141A" w:rsidRDefault="004F5C40" w:rsidP="003E2D72">
      <w:pPr>
        <w:numPr>
          <w:ilvl w:val="0"/>
          <w:numId w:val="55"/>
        </w:numPr>
        <w:tabs>
          <w:tab w:val="clear" w:pos="1134"/>
          <w:tab w:val="left" w:pos="-4680"/>
          <w:tab w:val="num" w:pos="-4500"/>
        </w:tabs>
        <w:autoSpaceDE w:val="0"/>
        <w:autoSpaceDN w:val="0"/>
        <w:adjustRightInd w:val="0"/>
        <w:ind w:left="720" w:hanging="360"/>
        <w:jc w:val="both"/>
        <w:rPr>
          <w:rFonts w:ascii="Arial" w:hAnsi="Arial" w:cs="Arial"/>
        </w:rPr>
      </w:pPr>
      <w:r w:rsidRPr="00F8141A">
        <w:rPr>
          <w:rFonts w:ascii="Arial" w:hAnsi="Arial" w:cs="Arial"/>
          <w:b/>
          <w:bCs/>
        </w:rPr>
        <w:t>Análisis de la Migración</w:t>
      </w:r>
    </w:p>
    <w:p w:rsidR="004F5C40" w:rsidRPr="00F8141A" w:rsidRDefault="004F5C40" w:rsidP="001B44E7">
      <w:pPr>
        <w:tabs>
          <w:tab w:val="left" w:pos="-4680"/>
        </w:tabs>
        <w:autoSpaceDE w:val="0"/>
        <w:autoSpaceDN w:val="0"/>
        <w:adjustRightInd w:val="0"/>
        <w:ind w:left="720"/>
        <w:jc w:val="both"/>
        <w:rPr>
          <w:rFonts w:ascii="Arial" w:hAnsi="Arial" w:cs="Arial"/>
        </w:rPr>
      </w:pPr>
      <w:r w:rsidRPr="00F8141A">
        <w:rPr>
          <w:rFonts w:ascii="Arial" w:hAnsi="Arial" w:cs="Arial"/>
        </w:rPr>
        <w:t>En el cuadro nº 06 se pude apreciar que la migración poblacional de la Región Ayacucho se determino teniendo en cuenta las siguientes consideraciones; la migración provincial y migración distrital. A nivel provincial la migración se caracteriza por tener dos variables; la migración poblacional por lugar de nacimiento que representa 13.8% del total de la población y la Migración poblacional por lugar de residencia que representa 7.6% del total de población. La migración distrital se compone igual que la provincial, representado 20.1 y 10.1% de la población total.</w:t>
      </w:r>
    </w:p>
    <w:p w:rsidR="004F5C40" w:rsidRPr="00F8141A" w:rsidRDefault="004F5C40" w:rsidP="001B44E7">
      <w:pPr>
        <w:tabs>
          <w:tab w:val="left" w:pos="-4680"/>
        </w:tabs>
        <w:autoSpaceDE w:val="0"/>
        <w:autoSpaceDN w:val="0"/>
        <w:adjustRightInd w:val="0"/>
        <w:ind w:left="720"/>
        <w:jc w:val="both"/>
        <w:rPr>
          <w:rFonts w:ascii="Arial" w:hAnsi="Arial" w:cs="Arial"/>
        </w:rPr>
      </w:pPr>
      <w:r w:rsidRPr="00F8141A">
        <w:rPr>
          <w:rFonts w:ascii="Arial" w:hAnsi="Arial" w:cs="Arial"/>
        </w:rPr>
        <w:t>Dentro de la dinámica demográfica se observa un creciente proceso de urbanización, como producto de la migración interna campo ciudad y en particular hacia la ciudad de Ayacucho. En la actualidad más del 36.1% de la población departamental se concentra en la provincia de Huamanga. En términos de concentración demográfica destaca la ciudad de Ayacucho, como capital del departamento, con más de 221,390.0 habitantes.</w:t>
      </w:r>
    </w:p>
    <w:p w:rsidR="004F5C40" w:rsidRPr="00F8141A" w:rsidRDefault="004F5C40" w:rsidP="004F5C40">
      <w:pPr>
        <w:tabs>
          <w:tab w:val="left" w:pos="-4680"/>
        </w:tabs>
        <w:autoSpaceDE w:val="0"/>
        <w:autoSpaceDN w:val="0"/>
        <w:adjustRightInd w:val="0"/>
        <w:ind w:left="720"/>
        <w:rPr>
          <w:rFonts w:ascii="Arial" w:hAnsi="Arial" w:cs="Arial"/>
        </w:rPr>
      </w:pPr>
    </w:p>
    <w:p w:rsidR="004F5C40" w:rsidRPr="001B44E7" w:rsidRDefault="001B44E7" w:rsidP="004F5C40">
      <w:pPr>
        <w:pStyle w:val="Sangra3detindependiente"/>
        <w:jc w:val="center"/>
        <w:rPr>
          <w:rFonts w:ascii="Arial" w:hAnsi="Arial" w:cs="Arial"/>
          <w:b/>
          <w:sz w:val="22"/>
          <w:szCs w:val="22"/>
        </w:rPr>
      </w:pPr>
      <w:r>
        <w:rPr>
          <w:rFonts w:ascii="Arial" w:hAnsi="Arial" w:cs="Arial"/>
          <w:b/>
          <w:sz w:val="22"/>
          <w:szCs w:val="22"/>
        </w:rPr>
        <w:lastRenderedPageBreak/>
        <w:t>CUADRO Nº 04</w:t>
      </w:r>
    </w:p>
    <w:p w:rsidR="004F5C40" w:rsidRPr="001B44E7" w:rsidRDefault="004F5C40" w:rsidP="004F5C40">
      <w:pPr>
        <w:pStyle w:val="Sangra3detindependiente"/>
        <w:jc w:val="center"/>
        <w:rPr>
          <w:rFonts w:ascii="Arial" w:hAnsi="Arial" w:cs="Arial"/>
          <w:b/>
        </w:rPr>
      </w:pPr>
      <w:r w:rsidRPr="001B44E7">
        <w:rPr>
          <w:rFonts w:ascii="Arial" w:hAnsi="Arial" w:cs="Arial"/>
          <w:b/>
          <w:sz w:val="22"/>
          <w:szCs w:val="22"/>
        </w:rPr>
        <w:t>MIGRACIÓN POBLACIONAL PROVINCIAL Y DISTRITAL DE LA REGIÓN AYACUCHO</w:t>
      </w:r>
    </w:p>
    <w:p w:rsidR="004F5C40" w:rsidRPr="00F8141A" w:rsidRDefault="004F5C40" w:rsidP="004F5C40">
      <w:pPr>
        <w:pStyle w:val="Sangra3detindependiente"/>
        <w:jc w:val="center"/>
        <w:rPr>
          <w:rFonts w:ascii="Arial" w:hAnsi="Arial" w:cs="Arial"/>
        </w:rPr>
      </w:pPr>
      <w:r w:rsidRPr="00F8141A">
        <w:rPr>
          <w:rFonts w:ascii="Arial" w:hAnsi="Arial" w:cs="Arial"/>
          <w:noProof/>
          <w:lang w:val="es-PE" w:eastAsia="es-PE"/>
        </w:rPr>
        <w:drawing>
          <wp:anchor distT="0" distB="0" distL="114300" distR="114300" simplePos="0" relativeHeight="251640320" behindDoc="1" locked="0" layoutInCell="1" allowOverlap="1" wp14:anchorId="1C7EA2AD" wp14:editId="41337D8C">
            <wp:simplePos x="0" y="0"/>
            <wp:positionH relativeFrom="column">
              <wp:posOffset>685800</wp:posOffset>
            </wp:positionH>
            <wp:positionV relativeFrom="paragraph">
              <wp:posOffset>46990</wp:posOffset>
            </wp:positionV>
            <wp:extent cx="4686300" cy="197104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C40" w:rsidRPr="00F8141A" w:rsidRDefault="004F5C40" w:rsidP="004F5C40">
      <w:pPr>
        <w:tabs>
          <w:tab w:val="left" w:pos="-4680"/>
        </w:tabs>
        <w:autoSpaceDE w:val="0"/>
        <w:autoSpaceDN w:val="0"/>
        <w:adjustRightInd w:val="0"/>
        <w:rPr>
          <w:rFonts w:ascii="Arial" w:hAnsi="Arial" w:cs="Arial"/>
          <w:b/>
          <w:szCs w:val="22"/>
        </w:rPr>
      </w:pPr>
    </w:p>
    <w:p w:rsidR="004F5C40" w:rsidRPr="00F8141A" w:rsidRDefault="004F5C40" w:rsidP="004F5C40">
      <w:pPr>
        <w:tabs>
          <w:tab w:val="left" w:pos="-4680"/>
        </w:tabs>
        <w:autoSpaceDE w:val="0"/>
        <w:autoSpaceDN w:val="0"/>
        <w:adjustRightInd w:val="0"/>
        <w:rPr>
          <w:rFonts w:ascii="Arial" w:hAnsi="Arial" w:cs="Arial"/>
        </w:rPr>
      </w:pPr>
    </w:p>
    <w:p w:rsidR="004F5C40" w:rsidRPr="00F8141A" w:rsidRDefault="004F5C40" w:rsidP="004F5C40">
      <w:pPr>
        <w:autoSpaceDE w:val="0"/>
        <w:autoSpaceDN w:val="0"/>
        <w:adjustRightInd w:val="0"/>
        <w:rPr>
          <w:rFonts w:ascii="Arial" w:hAnsi="Arial" w:cs="Arial"/>
          <w:b/>
          <w:color w:val="FF0000"/>
          <w:lang w:val="es-ES_tradnl" w:eastAsia="es-ES_tradnl"/>
        </w:rPr>
      </w:pPr>
    </w:p>
    <w:p w:rsidR="004F5C40" w:rsidRPr="00F8141A" w:rsidRDefault="004F5C40" w:rsidP="004F5C40">
      <w:pPr>
        <w:autoSpaceDE w:val="0"/>
        <w:autoSpaceDN w:val="0"/>
        <w:adjustRightInd w:val="0"/>
        <w:rPr>
          <w:rFonts w:ascii="Arial" w:hAnsi="Arial" w:cs="Arial"/>
          <w:b/>
          <w:color w:val="FF0000"/>
          <w:lang w:val="es-ES_tradnl" w:eastAsia="es-ES_tradnl"/>
        </w:rPr>
      </w:pPr>
    </w:p>
    <w:p w:rsidR="004F5C40" w:rsidRPr="00F8141A" w:rsidRDefault="004F5C40" w:rsidP="004F5C40">
      <w:pPr>
        <w:autoSpaceDE w:val="0"/>
        <w:autoSpaceDN w:val="0"/>
        <w:adjustRightInd w:val="0"/>
        <w:rPr>
          <w:rFonts w:ascii="Arial" w:hAnsi="Arial" w:cs="Arial"/>
          <w:b/>
          <w:color w:val="FF0000"/>
          <w:lang w:val="es-ES_tradnl" w:eastAsia="es-ES_tradnl"/>
        </w:rPr>
      </w:pPr>
    </w:p>
    <w:p w:rsidR="004F5C40" w:rsidRPr="00F8141A" w:rsidRDefault="004F5C40" w:rsidP="004F5C40">
      <w:pPr>
        <w:autoSpaceDE w:val="0"/>
        <w:autoSpaceDN w:val="0"/>
        <w:adjustRightInd w:val="0"/>
        <w:rPr>
          <w:rFonts w:ascii="Arial" w:hAnsi="Arial" w:cs="Arial"/>
          <w:b/>
          <w:color w:val="FF0000"/>
          <w:lang w:val="es-ES_tradnl" w:eastAsia="es-ES_tradnl"/>
        </w:rPr>
      </w:pPr>
    </w:p>
    <w:p w:rsidR="004F5C40" w:rsidRPr="00F8141A" w:rsidRDefault="004F5C40" w:rsidP="004F5C40">
      <w:pPr>
        <w:autoSpaceDE w:val="0"/>
        <w:autoSpaceDN w:val="0"/>
        <w:adjustRightInd w:val="0"/>
        <w:rPr>
          <w:rFonts w:ascii="Arial" w:hAnsi="Arial" w:cs="Arial"/>
          <w:b/>
          <w:color w:val="FF0000"/>
          <w:lang w:val="es-ES_tradnl" w:eastAsia="es-ES_tradnl"/>
        </w:rPr>
      </w:pPr>
    </w:p>
    <w:p w:rsidR="004F5C40" w:rsidRPr="00F8141A" w:rsidRDefault="004F5C40" w:rsidP="004F5C40">
      <w:pPr>
        <w:autoSpaceDE w:val="0"/>
        <w:autoSpaceDN w:val="0"/>
        <w:adjustRightInd w:val="0"/>
        <w:rPr>
          <w:rFonts w:ascii="Arial" w:hAnsi="Arial" w:cs="Arial"/>
          <w:b/>
          <w:color w:val="FF0000"/>
          <w:lang w:val="es-ES_tradnl" w:eastAsia="es-ES_tradnl"/>
        </w:rPr>
      </w:pPr>
    </w:p>
    <w:p w:rsidR="004F5C40" w:rsidRPr="00F8141A" w:rsidRDefault="004F5C40" w:rsidP="004F5C40">
      <w:pPr>
        <w:autoSpaceDE w:val="0"/>
        <w:autoSpaceDN w:val="0"/>
        <w:adjustRightInd w:val="0"/>
        <w:rPr>
          <w:rFonts w:ascii="Arial" w:hAnsi="Arial" w:cs="Arial"/>
          <w:b/>
          <w:color w:val="FF0000"/>
          <w:lang w:val="es-ES_tradnl" w:eastAsia="es-ES_tradnl"/>
        </w:rPr>
      </w:pPr>
    </w:p>
    <w:p w:rsidR="004F5C40" w:rsidRPr="00F8141A" w:rsidRDefault="004F5C40" w:rsidP="004F5C40">
      <w:pPr>
        <w:autoSpaceDE w:val="0"/>
        <w:autoSpaceDN w:val="0"/>
        <w:adjustRightInd w:val="0"/>
        <w:rPr>
          <w:rFonts w:ascii="Arial" w:hAnsi="Arial" w:cs="Arial"/>
          <w:b/>
          <w:color w:val="FF0000"/>
          <w:lang w:val="es-ES_tradnl" w:eastAsia="es-ES_tradnl"/>
        </w:rPr>
      </w:pPr>
    </w:p>
    <w:p w:rsidR="004F5C40" w:rsidRPr="00F8141A" w:rsidRDefault="004F5C40" w:rsidP="004F5C40">
      <w:pPr>
        <w:autoSpaceDE w:val="0"/>
        <w:autoSpaceDN w:val="0"/>
        <w:adjustRightInd w:val="0"/>
        <w:rPr>
          <w:rFonts w:ascii="Arial" w:hAnsi="Arial" w:cs="Arial"/>
          <w:b/>
          <w:color w:val="FF0000"/>
          <w:lang w:val="es-ES_tradnl" w:eastAsia="es-ES_tradnl"/>
        </w:rPr>
      </w:pPr>
    </w:p>
    <w:p w:rsidR="004F5C40" w:rsidRPr="00F8141A" w:rsidRDefault="004F5C40" w:rsidP="004F5C40">
      <w:pPr>
        <w:autoSpaceDE w:val="0"/>
        <w:autoSpaceDN w:val="0"/>
        <w:adjustRightInd w:val="0"/>
        <w:rPr>
          <w:rFonts w:ascii="Arial" w:hAnsi="Arial" w:cs="Arial"/>
          <w:b/>
          <w:color w:val="FF0000"/>
          <w:lang w:val="es-ES_tradnl" w:eastAsia="es-ES_tradnl"/>
        </w:rPr>
      </w:pPr>
      <w:r w:rsidRPr="00F8141A">
        <w:rPr>
          <w:rFonts w:ascii="Arial" w:hAnsi="Arial" w:cs="Arial"/>
          <w:b/>
          <w:color w:val="FF0000"/>
          <w:lang w:val="es-ES_tradnl" w:eastAsia="es-ES_tradnl"/>
        </w:rPr>
        <w:tab/>
      </w:r>
      <w:r w:rsidRPr="00F8141A">
        <w:rPr>
          <w:rFonts w:ascii="Arial" w:hAnsi="Arial" w:cs="Arial"/>
          <w:b/>
          <w:color w:val="FF0000"/>
          <w:lang w:val="es-ES_tradnl" w:eastAsia="es-ES_tradnl"/>
        </w:rPr>
        <w:tab/>
      </w:r>
      <w:r w:rsidRPr="00F8141A">
        <w:rPr>
          <w:rFonts w:ascii="Arial" w:hAnsi="Arial" w:cs="Arial"/>
          <w:color w:val="000000"/>
          <w:sz w:val="16"/>
          <w:szCs w:val="16"/>
          <w:lang w:val="es-ES_tradnl" w:eastAsia="es-ES_tradnl"/>
        </w:rPr>
        <w:t>Fuente: Elaboración grupo</w:t>
      </w:r>
    </w:p>
    <w:p w:rsidR="004F5C40" w:rsidRPr="001B44E7" w:rsidRDefault="004F5C40" w:rsidP="004F5C40">
      <w:pPr>
        <w:autoSpaceDE w:val="0"/>
        <w:autoSpaceDN w:val="0"/>
        <w:adjustRightInd w:val="0"/>
        <w:rPr>
          <w:rFonts w:ascii="Arial" w:hAnsi="Arial" w:cs="Arial"/>
          <w:b/>
          <w:lang w:val="es-ES_tradnl" w:eastAsia="es-ES_tradnl"/>
        </w:rPr>
      </w:pPr>
    </w:p>
    <w:p w:rsidR="001B44E7" w:rsidRPr="001B44E7" w:rsidRDefault="001B44E7" w:rsidP="001B44E7">
      <w:pPr>
        <w:autoSpaceDE w:val="0"/>
        <w:autoSpaceDN w:val="0"/>
        <w:adjustRightInd w:val="0"/>
        <w:jc w:val="both"/>
        <w:rPr>
          <w:rFonts w:ascii="Arial" w:hAnsi="Arial" w:cs="Arial"/>
          <w:szCs w:val="22"/>
        </w:rPr>
      </w:pPr>
    </w:p>
    <w:p w:rsidR="001B44E7" w:rsidRDefault="001B44E7" w:rsidP="001B44E7">
      <w:pPr>
        <w:autoSpaceDE w:val="0"/>
        <w:autoSpaceDN w:val="0"/>
        <w:adjustRightInd w:val="0"/>
        <w:jc w:val="both"/>
        <w:rPr>
          <w:rFonts w:ascii="Arial" w:hAnsi="Arial" w:cs="Arial"/>
          <w:b/>
        </w:rPr>
      </w:pPr>
    </w:p>
    <w:p w:rsidR="004F5C40" w:rsidRPr="001B44E7" w:rsidRDefault="004F5C40" w:rsidP="001B44E7">
      <w:pPr>
        <w:pStyle w:val="Prrafodelista"/>
        <w:numPr>
          <w:ilvl w:val="3"/>
          <w:numId w:val="16"/>
        </w:numPr>
        <w:autoSpaceDE w:val="0"/>
        <w:autoSpaceDN w:val="0"/>
        <w:adjustRightInd w:val="0"/>
        <w:ind w:left="993" w:hanging="993"/>
        <w:jc w:val="both"/>
        <w:rPr>
          <w:rFonts w:ascii="Arial" w:hAnsi="Arial" w:cs="Arial"/>
          <w:b/>
        </w:rPr>
      </w:pPr>
      <w:r w:rsidRPr="001B44E7">
        <w:rPr>
          <w:rFonts w:ascii="Arial" w:hAnsi="Arial" w:cs="Arial"/>
          <w:b/>
        </w:rPr>
        <w:t>Aspectos Económicos</w:t>
      </w:r>
    </w:p>
    <w:p w:rsidR="004F5C40" w:rsidRPr="001B44E7" w:rsidRDefault="004F5C40" w:rsidP="003E2D72">
      <w:pPr>
        <w:widowControl w:val="0"/>
        <w:numPr>
          <w:ilvl w:val="0"/>
          <w:numId w:val="57"/>
        </w:numPr>
        <w:autoSpaceDE w:val="0"/>
        <w:jc w:val="both"/>
        <w:rPr>
          <w:rFonts w:ascii="Arial" w:hAnsi="Arial" w:cs="Arial"/>
          <w:b/>
          <w:bCs/>
          <w:sz w:val="22"/>
          <w:szCs w:val="22"/>
        </w:rPr>
      </w:pPr>
      <w:r w:rsidRPr="001B44E7">
        <w:rPr>
          <w:rFonts w:ascii="Arial" w:hAnsi="Arial" w:cs="Arial"/>
          <w:b/>
          <w:bCs/>
          <w:sz w:val="22"/>
          <w:szCs w:val="22"/>
        </w:rPr>
        <w:t>Actividad agrícola y ganadera</w:t>
      </w:r>
    </w:p>
    <w:p w:rsidR="004F5C40" w:rsidRPr="001B44E7" w:rsidRDefault="001B44E7" w:rsidP="001B44E7">
      <w:pPr>
        <w:widowControl w:val="0"/>
        <w:autoSpaceDE w:val="0"/>
        <w:ind w:left="720"/>
        <w:jc w:val="both"/>
        <w:rPr>
          <w:rFonts w:ascii="Arial" w:hAnsi="Arial" w:cs="Arial"/>
          <w:b/>
          <w:bCs/>
          <w:sz w:val="22"/>
          <w:szCs w:val="22"/>
        </w:rPr>
      </w:pPr>
      <w:r w:rsidRPr="001B44E7">
        <w:rPr>
          <w:rFonts w:ascii="Arial" w:hAnsi="Arial" w:cs="Arial"/>
          <w:sz w:val="22"/>
          <w:szCs w:val="22"/>
        </w:rPr>
        <w:t>Ayacucho se identifica como zona agrícola y ganadera, confirmada por la estructura que se utiliza para cuantificar el PBI y la variedad de pisos altitudinales que conforman diferentes zonas agroecológicas que le confieren un gran potencial de biodiversidad. Sin embargo, buen porcentaje de la producción de los cultivos agrícolas se destina al autoconsumo, mientras que la producción ganadera se orienta a la comercialización. Los que se realizan desde simples trueques familiares hasta transacciones en ferias locales y regionales, centros de acopio en mercados locales y capitalinos. Algunos productos son procesados o semi transformados por pequeñas empresas con baja tecnología y poca calidad de proceso, de manera que la calidad de final de los productos no son competitivos en los diferentes mercados. Ayacucho no cuenta con un buen sistema de acopio de la producción, porque no existe una vinculación directa o articulada con el productor, a cuya razón las estadísticas son estimaciones que se plasman a través de las Agencias Agrarias. Tampoco existe un sistema de registro en los Controles Policiales, que permita conocer los volúmenes de productos que se derivan a otros departamentos. Los datos actualizados sobre procesos de producción y comercialización, de existirlo con oportunidad, facilitarían una programación adecuada de la producción y comercialización de los diferentes productos a los mercados de las ciudades más importantes, como se observa en el Mapa Nº 02 de corredores y flujos económicos (Andahuaylas, Huancayo, Ica y Lima). La agricultura si bien es la principal actividad económica departamental, a pesar de ser escasamente tecnificada, sólo un 16% de lo producido representa ingresos para los productores campesinos, el resto de la producción es destinada al autoconsumo y la subsistencia familiar</w:t>
      </w:r>
    </w:p>
    <w:p w:rsidR="004F5C40" w:rsidRDefault="004F5C40" w:rsidP="00D536DA">
      <w:pPr>
        <w:widowControl w:val="0"/>
        <w:autoSpaceDE w:val="0"/>
        <w:autoSpaceDN w:val="0"/>
        <w:adjustRightInd w:val="0"/>
        <w:ind w:left="567" w:right="-1"/>
        <w:jc w:val="center"/>
        <w:rPr>
          <w:rFonts w:ascii="Arial" w:hAnsi="Arial" w:cs="Arial"/>
          <w:sz w:val="22"/>
          <w:szCs w:val="22"/>
        </w:rPr>
      </w:pPr>
    </w:p>
    <w:p w:rsidR="001B44E7" w:rsidRPr="00F8141A" w:rsidRDefault="001B44E7" w:rsidP="00D536DA">
      <w:pPr>
        <w:widowControl w:val="0"/>
        <w:autoSpaceDE w:val="0"/>
        <w:autoSpaceDN w:val="0"/>
        <w:adjustRightInd w:val="0"/>
        <w:ind w:left="567" w:right="-1"/>
        <w:jc w:val="center"/>
        <w:rPr>
          <w:rFonts w:ascii="Arial" w:hAnsi="Arial" w:cs="Arial"/>
          <w:sz w:val="22"/>
          <w:szCs w:val="22"/>
        </w:rPr>
      </w:pPr>
    </w:p>
    <w:p w:rsidR="004F5C40" w:rsidRPr="00F8141A" w:rsidRDefault="004F5C40" w:rsidP="00D536DA">
      <w:pPr>
        <w:widowControl w:val="0"/>
        <w:autoSpaceDE w:val="0"/>
        <w:autoSpaceDN w:val="0"/>
        <w:adjustRightInd w:val="0"/>
        <w:ind w:left="567" w:right="-1"/>
        <w:jc w:val="center"/>
        <w:rPr>
          <w:rFonts w:ascii="Arial" w:hAnsi="Arial" w:cs="Arial"/>
          <w:sz w:val="22"/>
          <w:szCs w:val="22"/>
        </w:rPr>
      </w:pPr>
    </w:p>
    <w:p w:rsidR="00432014" w:rsidRPr="001B44E7" w:rsidRDefault="00432014" w:rsidP="003E2D72">
      <w:pPr>
        <w:widowControl w:val="0"/>
        <w:numPr>
          <w:ilvl w:val="0"/>
          <w:numId w:val="57"/>
        </w:numPr>
        <w:autoSpaceDE w:val="0"/>
        <w:jc w:val="both"/>
        <w:rPr>
          <w:rFonts w:ascii="Arial" w:hAnsi="Arial" w:cs="Arial"/>
          <w:b/>
          <w:bCs/>
          <w:sz w:val="22"/>
          <w:szCs w:val="22"/>
        </w:rPr>
      </w:pPr>
      <w:r w:rsidRPr="001B44E7">
        <w:rPr>
          <w:rFonts w:ascii="Arial" w:hAnsi="Arial" w:cs="Arial"/>
          <w:b/>
          <w:lang w:val="es-PE"/>
        </w:rPr>
        <w:lastRenderedPageBreak/>
        <w:t>Población Económicamente Activa - PEA</w:t>
      </w:r>
    </w:p>
    <w:p w:rsidR="00432014" w:rsidRPr="00F8141A" w:rsidRDefault="00432014" w:rsidP="00D7440C">
      <w:pPr>
        <w:widowControl w:val="0"/>
        <w:autoSpaceDE w:val="0"/>
        <w:autoSpaceDN w:val="0"/>
        <w:adjustRightInd w:val="0"/>
        <w:rPr>
          <w:rFonts w:ascii="Arial" w:hAnsi="Arial" w:cs="Arial"/>
          <w:sz w:val="22"/>
          <w:szCs w:val="22"/>
        </w:rPr>
      </w:pPr>
    </w:p>
    <w:p w:rsidR="0039204D" w:rsidRPr="00F8141A" w:rsidRDefault="0039204D" w:rsidP="00D536DA">
      <w:pPr>
        <w:widowControl w:val="0"/>
        <w:tabs>
          <w:tab w:val="left" w:pos="7100"/>
        </w:tabs>
        <w:autoSpaceDE w:val="0"/>
        <w:autoSpaceDN w:val="0"/>
        <w:adjustRightInd w:val="0"/>
        <w:ind w:left="567" w:right="149"/>
        <w:jc w:val="both"/>
        <w:rPr>
          <w:rFonts w:ascii="Arial" w:hAnsi="Arial" w:cs="Arial"/>
          <w:spacing w:val="-1"/>
          <w:sz w:val="22"/>
          <w:szCs w:val="22"/>
        </w:rPr>
      </w:pPr>
      <w:r w:rsidRPr="00F8141A">
        <w:rPr>
          <w:rFonts w:ascii="Arial" w:hAnsi="Arial" w:cs="Arial"/>
          <w:spacing w:val="-1"/>
          <w:sz w:val="22"/>
          <w:szCs w:val="22"/>
        </w:rPr>
        <w:t>En la Región Ayacucho la Población Económicamente Activa (PEA) ocupada para el año 2007es de 37%,  el PEA Desocupada representa 0.02% y la población que no aporta al PEA 0.61.</w:t>
      </w: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p>
    <w:p w:rsidR="0039204D" w:rsidRPr="0048232D" w:rsidRDefault="0039204D" w:rsidP="0039204D">
      <w:pPr>
        <w:widowControl w:val="0"/>
        <w:autoSpaceDE w:val="0"/>
        <w:autoSpaceDN w:val="0"/>
        <w:adjustRightInd w:val="0"/>
        <w:ind w:left="567" w:right="149"/>
        <w:jc w:val="center"/>
        <w:rPr>
          <w:rFonts w:ascii="Arial" w:hAnsi="Arial" w:cs="Arial"/>
          <w:b/>
          <w:spacing w:val="-1"/>
          <w:sz w:val="22"/>
          <w:szCs w:val="22"/>
        </w:rPr>
      </w:pPr>
      <w:r w:rsidRPr="0048232D">
        <w:rPr>
          <w:rFonts w:ascii="Arial" w:hAnsi="Arial" w:cs="Arial"/>
          <w:b/>
          <w:spacing w:val="-1"/>
          <w:sz w:val="22"/>
          <w:szCs w:val="22"/>
        </w:rPr>
        <w:t>Cuadro N°</w:t>
      </w:r>
      <w:r w:rsidR="001B44E7" w:rsidRPr="0048232D">
        <w:rPr>
          <w:rFonts w:ascii="Arial" w:hAnsi="Arial" w:cs="Arial"/>
          <w:b/>
          <w:spacing w:val="-1"/>
          <w:sz w:val="22"/>
          <w:szCs w:val="22"/>
        </w:rPr>
        <w:t xml:space="preserve"> 05</w:t>
      </w: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r w:rsidRPr="00F8141A">
        <w:rPr>
          <w:rFonts w:ascii="Arial" w:hAnsi="Arial" w:cs="Arial"/>
          <w:noProof/>
          <w:lang w:val="es-PE" w:eastAsia="es-PE"/>
        </w:rPr>
        <w:drawing>
          <wp:anchor distT="0" distB="0" distL="114300" distR="114300" simplePos="0" relativeHeight="251641344" behindDoc="1" locked="0" layoutInCell="1" allowOverlap="1" wp14:anchorId="262953D5" wp14:editId="1A81EB06">
            <wp:simplePos x="0" y="0"/>
            <wp:positionH relativeFrom="column">
              <wp:posOffset>1472565</wp:posOffset>
            </wp:positionH>
            <wp:positionV relativeFrom="paragraph">
              <wp:posOffset>30952</wp:posOffset>
            </wp:positionV>
            <wp:extent cx="2667000" cy="141732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p>
    <w:p w:rsidR="0039204D" w:rsidRPr="00F8141A" w:rsidRDefault="0039204D" w:rsidP="00D536DA">
      <w:pPr>
        <w:widowControl w:val="0"/>
        <w:autoSpaceDE w:val="0"/>
        <w:autoSpaceDN w:val="0"/>
        <w:adjustRightInd w:val="0"/>
        <w:ind w:left="567" w:right="149"/>
        <w:jc w:val="both"/>
        <w:rPr>
          <w:rFonts w:ascii="Arial" w:hAnsi="Arial" w:cs="Arial"/>
          <w:spacing w:val="-1"/>
          <w:sz w:val="22"/>
          <w:szCs w:val="22"/>
        </w:rPr>
      </w:pPr>
    </w:p>
    <w:p w:rsidR="0039204D" w:rsidRDefault="0039204D" w:rsidP="00D536DA">
      <w:pPr>
        <w:widowControl w:val="0"/>
        <w:autoSpaceDE w:val="0"/>
        <w:autoSpaceDN w:val="0"/>
        <w:adjustRightInd w:val="0"/>
        <w:ind w:left="567" w:right="149"/>
        <w:jc w:val="both"/>
        <w:rPr>
          <w:rFonts w:ascii="Arial" w:hAnsi="Arial" w:cs="Arial"/>
          <w:spacing w:val="-1"/>
          <w:sz w:val="22"/>
          <w:szCs w:val="22"/>
        </w:rPr>
      </w:pPr>
    </w:p>
    <w:p w:rsidR="0048232D" w:rsidRPr="00F8141A" w:rsidRDefault="0048232D" w:rsidP="00D536DA">
      <w:pPr>
        <w:widowControl w:val="0"/>
        <w:autoSpaceDE w:val="0"/>
        <w:autoSpaceDN w:val="0"/>
        <w:adjustRightInd w:val="0"/>
        <w:ind w:left="567" w:right="149"/>
        <w:jc w:val="both"/>
        <w:rPr>
          <w:rFonts w:ascii="Arial" w:hAnsi="Arial" w:cs="Arial"/>
          <w:spacing w:val="-1"/>
          <w:sz w:val="22"/>
          <w:szCs w:val="22"/>
        </w:rPr>
      </w:pPr>
    </w:p>
    <w:p w:rsidR="0048232D" w:rsidRPr="0048232D" w:rsidRDefault="0048232D" w:rsidP="0048232D">
      <w:pPr>
        <w:widowControl w:val="0"/>
        <w:autoSpaceDE w:val="0"/>
        <w:autoSpaceDN w:val="0"/>
        <w:adjustRightInd w:val="0"/>
        <w:ind w:left="567" w:right="149"/>
        <w:jc w:val="center"/>
        <w:rPr>
          <w:rFonts w:ascii="Arial" w:hAnsi="Arial" w:cs="Arial"/>
          <w:b/>
          <w:spacing w:val="-1"/>
          <w:sz w:val="22"/>
          <w:szCs w:val="22"/>
        </w:rPr>
      </w:pPr>
      <w:r w:rsidRPr="0048232D">
        <w:rPr>
          <w:rFonts w:ascii="Arial" w:hAnsi="Arial" w:cs="Arial"/>
          <w:b/>
          <w:spacing w:val="-1"/>
          <w:sz w:val="22"/>
          <w:szCs w:val="22"/>
        </w:rPr>
        <w:t>Cuadro N°</w:t>
      </w:r>
      <w:r>
        <w:rPr>
          <w:rFonts w:ascii="Arial" w:hAnsi="Arial" w:cs="Arial"/>
          <w:b/>
          <w:spacing w:val="-1"/>
          <w:sz w:val="22"/>
          <w:szCs w:val="22"/>
        </w:rPr>
        <w:t xml:space="preserve"> 06</w:t>
      </w:r>
    </w:p>
    <w:tbl>
      <w:tblPr>
        <w:tblW w:w="7140" w:type="dxa"/>
        <w:tblInd w:w="688" w:type="dxa"/>
        <w:tblCellMar>
          <w:left w:w="70" w:type="dxa"/>
          <w:right w:w="70" w:type="dxa"/>
        </w:tblCellMar>
        <w:tblLook w:val="04A0" w:firstRow="1" w:lastRow="0" w:firstColumn="1" w:lastColumn="0" w:noHBand="0" w:noVBand="1"/>
      </w:tblPr>
      <w:tblGrid>
        <w:gridCol w:w="4805"/>
        <w:gridCol w:w="1335"/>
        <w:gridCol w:w="1000"/>
      </w:tblGrid>
      <w:tr w:rsidR="00581324" w:rsidRPr="00F8141A" w:rsidTr="00581324">
        <w:trPr>
          <w:trHeight w:val="450"/>
        </w:trPr>
        <w:tc>
          <w:tcPr>
            <w:tcW w:w="7140" w:type="dxa"/>
            <w:gridSpan w:val="3"/>
            <w:tcBorders>
              <w:top w:val="nil"/>
              <w:left w:val="nil"/>
              <w:bottom w:val="single" w:sz="4" w:space="0" w:color="auto"/>
              <w:right w:val="nil"/>
            </w:tcBorders>
            <w:shd w:val="clear" w:color="auto" w:fill="auto"/>
            <w:noWrap/>
            <w:vAlign w:val="center"/>
            <w:hideMark/>
          </w:tcPr>
          <w:p w:rsidR="00581324" w:rsidRPr="00F8141A" w:rsidRDefault="00581324">
            <w:pPr>
              <w:jc w:val="center"/>
              <w:rPr>
                <w:rFonts w:ascii="Arial" w:hAnsi="Arial" w:cs="Arial"/>
                <w:b/>
                <w:bCs/>
                <w:color w:val="000000"/>
                <w:sz w:val="22"/>
                <w:szCs w:val="22"/>
              </w:rPr>
            </w:pPr>
            <w:r w:rsidRPr="00F8141A">
              <w:rPr>
                <w:rFonts w:ascii="Arial" w:hAnsi="Arial" w:cs="Arial"/>
                <w:b/>
                <w:bCs/>
                <w:color w:val="000000"/>
                <w:sz w:val="22"/>
                <w:szCs w:val="22"/>
              </w:rPr>
              <w:t>EL PEA SEGÚN ACTIVIDAD ECONOMICA</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000000" w:fill="E4DFEC"/>
            <w:noWrap/>
            <w:vAlign w:val="bottom"/>
            <w:hideMark/>
          </w:tcPr>
          <w:p w:rsidR="00581324" w:rsidRPr="00F8141A" w:rsidRDefault="00581324">
            <w:pPr>
              <w:jc w:val="center"/>
              <w:rPr>
                <w:rFonts w:ascii="Arial" w:hAnsi="Arial" w:cs="Arial"/>
                <w:b/>
                <w:bCs/>
                <w:color w:val="000000"/>
                <w:sz w:val="22"/>
                <w:szCs w:val="22"/>
              </w:rPr>
            </w:pPr>
            <w:r w:rsidRPr="00F8141A">
              <w:rPr>
                <w:rFonts w:ascii="Arial" w:hAnsi="Arial" w:cs="Arial"/>
                <w:b/>
                <w:bCs/>
                <w:color w:val="000000"/>
                <w:sz w:val="22"/>
                <w:szCs w:val="22"/>
              </w:rPr>
              <w:t>Actividad</w:t>
            </w:r>
          </w:p>
        </w:tc>
        <w:tc>
          <w:tcPr>
            <w:tcW w:w="1335" w:type="dxa"/>
            <w:tcBorders>
              <w:top w:val="nil"/>
              <w:left w:val="nil"/>
              <w:bottom w:val="nil"/>
              <w:right w:val="single" w:sz="4" w:space="0" w:color="auto"/>
            </w:tcBorders>
            <w:shd w:val="clear" w:color="000000" w:fill="E4DFEC"/>
            <w:noWrap/>
            <w:vAlign w:val="bottom"/>
            <w:hideMark/>
          </w:tcPr>
          <w:p w:rsidR="00581324" w:rsidRPr="00F8141A" w:rsidRDefault="00581324">
            <w:pPr>
              <w:jc w:val="center"/>
              <w:rPr>
                <w:rFonts w:ascii="Arial" w:hAnsi="Arial" w:cs="Arial"/>
                <w:b/>
                <w:bCs/>
                <w:color w:val="000000"/>
                <w:sz w:val="22"/>
                <w:szCs w:val="22"/>
              </w:rPr>
            </w:pPr>
            <w:r w:rsidRPr="00F8141A">
              <w:rPr>
                <w:rFonts w:ascii="Arial" w:hAnsi="Arial" w:cs="Arial"/>
                <w:b/>
                <w:bCs/>
                <w:color w:val="000000"/>
                <w:sz w:val="22"/>
                <w:szCs w:val="22"/>
              </w:rPr>
              <w:t>Población</w:t>
            </w:r>
          </w:p>
        </w:tc>
        <w:tc>
          <w:tcPr>
            <w:tcW w:w="1000" w:type="dxa"/>
            <w:tcBorders>
              <w:top w:val="nil"/>
              <w:left w:val="nil"/>
              <w:bottom w:val="nil"/>
              <w:right w:val="single" w:sz="4" w:space="0" w:color="auto"/>
            </w:tcBorders>
            <w:shd w:val="clear" w:color="000000" w:fill="E4DFEC"/>
            <w:noWrap/>
            <w:vAlign w:val="bottom"/>
            <w:hideMark/>
          </w:tcPr>
          <w:p w:rsidR="00581324" w:rsidRPr="00F8141A" w:rsidRDefault="00581324">
            <w:pPr>
              <w:jc w:val="center"/>
              <w:rPr>
                <w:rFonts w:ascii="Arial" w:hAnsi="Arial" w:cs="Arial"/>
                <w:b/>
                <w:bCs/>
                <w:color w:val="000000"/>
                <w:sz w:val="22"/>
                <w:szCs w:val="22"/>
              </w:rPr>
            </w:pPr>
            <w:r w:rsidRPr="00F8141A">
              <w:rPr>
                <w:rFonts w:ascii="Arial" w:hAnsi="Arial" w:cs="Arial"/>
                <w:b/>
                <w:bCs/>
                <w:color w:val="000000"/>
                <w:sz w:val="22"/>
                <w:szCs w:val="22"/>
              </w:rPr>
              <w:t>%</w:t>
            </w:r>
          </w:p>
        </w:tc>
      </w:tr>
      <w:tr w:rsidR="00581324" w:rsidRPr="00F8141A" w:rsidTr="00581324">
        <w:trPr>
          <w:trHeight w:val="300"/>
        </w:trPr>
        <w:tc>
          <w:tcPr>
            <w:tcW w:w="4805" w:type="dxa"/>
            <w:tcBorders>
              <w:top w:val="single" w:sz="4" w:space="0" w:color="auto"/>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Agri.ganadería, caza y silvicultura</w:t>
            </w:r>
          </w:p>
        </w:tc>
        <w:tc>
          <w:tcPr>
            <w:tcW w:w="1335" w:type="dxa"/>
            <w:tcBorders>
              <w:top w:val="single" w:sz="4" w:space="0" w:color="auto"/>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15,217</w:t>
            </w:r>
          </w:p>
        </w:tc>
        <w:tc>
          <w:tcPr>
            <w:tcW w:w="1000" w:type="dxa"/>
            <w:tcBorders>
              <w:top w:val="single" w:sz="4" w:space="0" w:color="auto"/>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21.35%</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Pesca</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13</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0.02%</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Explotación de minas y canteras</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207</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0.29%</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Industrias manufactureras</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5,124</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7.19%</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Suministro electricidad, gas y agua</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146</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0.20%</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Construcción</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4,789</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6.72%</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Venta,mant.y rep.veh.autom.y motoc.</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1,358</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1.91%</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Comercio por mayor</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756</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1.06%</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Comercio por menor</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12,468</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17.49%</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Hoteles y restaurantes</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3,749</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5.26%</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Transp.almac.y comunicaciones</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5,182</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7.27%</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Intermediación financiera</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398</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0.56%</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Activit.inmobil.,empres.y alquileres</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3,182</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4.46%</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Admin.pub.y defensa;p.segur.soc.afil.</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3,305</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4.64%</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Enseñanza</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6,749</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9.47%</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Servicios sociales y de salud</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2,169</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3.04%</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Otras activi. serv.comun.,soc.y personales</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2,205</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3.09%</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Hogares privados y servicios domésticos</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1,540</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2.16%</w:t>
            </w:r>
          </w:p>
        </w:tc>
      </w:tr>
      <w:tr w:rsidR="00581324" w:rsidRPr="00F8141A" w:rsidTr="00581324">
        <w:trPr>
          <w:trHeight w:val="300"/>
        </w:trPr>
        <w:tc>
          <w:tcPr>
            <w:tcW w:w="4805" w:type="dxa"/>
            <w:tcBorders>
              <w:top w:val="nil"/>
              <w:left w:val="single" w:sz="4" w:space="0" w:color="auto"/>
              <w:bottom w:val="nil"/>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Organiz.y organos extraterritoriales</w:t>
            </w:r>
          </w:p>
        </w:tc>
        <w:tc>
          <w:tcPr>
            <w:tcW w:w="1335"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2</w:t>
            </w:r>
          </w:p>
        </w:tc>
        <w:tc>
          <w:tcPr>
            <w:tcW w:w="1000" w:type="dxa"/>
            <w:tcBorders>
              <w:top w:val="nil"/>
              <w:left w:val="nil"/>
              <w:bottom w:val="nil"/>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0.00%</w:t>
            </w:r>
          </w:p>
        </w:tc>
      </w:tr>
      <w:tr w:rsidR="00581324" w:rsidRPr="00F8141A" w:rsidTr="00581324">
        <w:trPr>
          <w:trHeight w:val="300"/>
        </w:trPr>
        <w:tc>
          <w:tcPr>
            <w:tcW w:w="4805" w:type="dxa"/>
            <w:tcBorders>
              <w:top w:val="nil"/>
              <w:left w:val="single" w:sz="4" w:space="0" w:color="auto"/>
              <w:bottom w:val="single" w:sz="4" w:space="0" w:color="auto"/>
              <w:right w:val="single" w:sz="4" w:space="0" w:color="auto"/>
            </w:tcBorders>
            <w:shd w:val="clear" w:color="auto" w:fill="auto"/>
            <w:vAlign w:val="bottom"/>
            <w:hideMark/>
          </w:tcPr>
          <w:p w:rsidR="00581324" w:rsidRPr="00F8141A" w:rsidRDefault="00581324">
            <w:pPr>
              <w:rPr>
                <w:rFonts w:ascii="Arial" w:hAnsi="Arial" w:cs="Arial"/>
                <w:color w:val="000000"/>
                <w:sz w:val="22"/>
                <w:szCs w:val="22"/>
              </w:rPr>
            </w:pPr>
            <w:r w:rsidRPr="00F8141A">
              <w:rPr>
                <w:rFonts w:ascii="Arial" w:hAnsi="Arial" w:cs="Arial"/>
                <w:color w:val="000000"/>
                <w:sz w:val="22"/>
                <w:szCs w:val="22"/>
              </w:rPr>
              <w:t xml:space="preserve"> Actividad económica no especificada</w:t>
            </w:r>
          </w:p>
        </w:tc>
        <w:tc>
          <w:tcPr>
            <w:tcW w:w="1335" w:type="dxa"/>
            <w:tcBorders>
              <w:top w:val="nil"/>
              <w:left w:val="nil"/>
              <w:bottom w:val="single" w:sz="4" w:space="0" w:color="auto"/>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2,724</w:t>
            </w:r>
          </w:p>
        </w:tc>
        <w:tc>
          <w:tcPr>
            <w:tcW w:w="1000" w:type="dxa"/>
            <w:tcBorders>
              <w:top w:val="nil"/>
              <w:left w:val="nil"/>
              <w:bottom w:val="single" w:sz="4" w:space="0" w:color="auto"/>
              <w:right w:val="single" w:sz="4" w:space="0" w:color="auto"/>
            </w:tcBorders>
            <w:shd w:val="clear" w:color="auto" w:fill="auto"/>
            <w:noWrap/>
            <w:vAlign w:val="bottom"/>
            <w:hideMark/>
          </w:tcPr>
          <w:p w:rsidR="00581324" w:rsidRPr="00F8141A" w:rsidRDefault="00581324">
            <w:pPr>
              <w:jc w:val="right"/>
              <w:rPr>
                <w:rFonts w:ascii="Arial" w:hAnsi="Arial" w:cs="Arial"/>
                <w:color w:val="000000"/>
                <w:sz w:val="22"/>
                <w:szCs w:val="22"/>
              </w:rPr>
            </w:pPr>
            <w:r w:rsidRPr="00F8141A">
              <w:rPr>
                <w:rFonts w:ascii="Arial" w:hAnsi="Arial" w:cs="Arial"/>
                <w:color w:val="000000"/>
                <w:sz w:val="22"/>
                <w:szCs w:val="22"/>
              </w:rPr>
              <w:t>3.82%</w:t>
            </w:r>
          </w:p>
        </w:tc>
      </w:tr>
      <w:tr w:rsidR="00581324" w:rsidRPr="00F8141A" w:rsidTr="00581324">
        <w:trPr>
          <w:trHeight w:val="300"/>
        </w:trPr>
        <w:tc>
          <w:tcPr>
            <w:tcW w:w="4805" w:type="dxa"/>
            <w:tcBorders>
              <w:top w:val="nil"/>
              <w:left w:val="single" w:sz="4" w:space="0" w:color="auto"/>
              <w:bottom w:val="single" w:sz="4" w:space="0" w:color="auto"/>
              <w:right w:val="single" w:sz="4" w:space="0" w:color="auto"/>
            </w:tcBorders>
            <w:shd w:val="clear" w:color="000000" w:fill="E4DFEC"/>
            <w:noWrap/>
            <w:vAlign w:val="bottom"/>
            <w:hideMark/>
          </w:tcPr>
          <w:p w:rsidR="00581324" w:rsidRPr="00F8141A" w:rsidRDefault="00581324">
            <w:pPr>
              <w:jc w:val="center"/>
              <w:rPr>
                <w:rFonts w:ascii="Arial" w:hAnsi="Arial" w:cs="Arial"/>
                <w:b/>
                <w:bCs/>
                <w:color w:val="000000"/>
                <w:sz w:val="22"/>
                <w:szCs w:val="22"/>
              </w:rPr>
            </w:pPr>
            <w:r w:rsidRPr="00F8141A">
              <w:rPr>
                <w:rFonts w:ascii="Arial" w:hAnsi="Arial" w:cs="Arial"/>
                <w:b/>
                <w:bCs/>
                <w:color w:val="000000"/>
                <w:sz w:val="22"/>
                <w:szCs w:val="22"/>
              </w:rPr>
              <w:t xml:space="preserve"> Total</w:t>
            </w:r>
          </w:p>
        </w:tc>
        <w:tc>
          <w:tcPr>
            <w:tcW w:w="1335" w:type="dxa"/>
            <w:tcBorders>
              <w:top w:val="nil"/>
              <w:left w:val="nil"/>
              <w:bottom w:val="single" w:sz="4" w:space="0" w:color="auto"/>
              <w:right w:val="single" w:sz="4" w:space="0" w:color="auto"/>
            </w:tcBorders>
            <w:shd w:val="clear" w:color="000000" w:fill="E4DFEC"/>
            <w:noWrap/>
            <w:vAlign w:val="bottom"/>
            <w:hideMark/>
          </w:tcPr>
          <w:p w:rsidR="00581324" w:rsidRPr="00F8141A" w:rsidRDefault="00581324">
            <w:pPr>
              <w:jc w:val="center"/>
              <w:rPr>
                <w:rFonts w:ascii="Arial" w:hAnsi="Arial" w:cs="Arial"/>
                <w:b/>
                <w:bCs/>
                <w:color w:val="000000"/>
                <w:sz w:val="22"/>
                <w:szCs w:val="22"/>
              </w:rPr>
            </w:pPr>
            <w:r w:rsidRPr="00F8141A">
              <w:rPr>
                <w:rFonts w:ascii="Arial" w:hAnsi="Arial" w:cs="Arial"/>
                <w:b/>
                <w:bCs/>
                <w:color w:val="000000"/>
                <w:sz w:val="22"/>
                <w:szCs w:val="22"/>
              </w:rPr>
              <w:t>71,283</w:t>
            </w:r>
          </w:p>
        </w:tc>
        <w:tc>
          <w:tcPr>
            <w:tcW w:w="1000" w:type="dxa"/>
            <w:tcBorders>
              <w:top w:val="nil"/>
              <w:left w:val="nil"/>
              <w:bottom w:val="single" w:sz="4" w:space="0" w:color="auto"/>
              <w:right w:val="single" w:sz="4" w:space="0" w:color="auto"/>
            </w:tcBorders>
            <w:shd w:val="clear" w:color="000000" w:fill="E4DFEC"/>
            <w:noWrap/>
            <w:vAlign w:val="bottom"/>
            <w:hideMark/>
          </w:tcPr>
          <w:p w:rsidR="00581324" w:rsidRPr="00F8141A" w:rsidRDefault="00581324">
            <w:pPr>
              <w:jc w:val="center"/>
              <w:rPr>
                <w:rFonts w:ascii="Arial" w:hAnsi="Arial" w:cs="Arial"/>
                <w:b/>
                <w:bCs/>
                <w:color w:val="000000"/>
                <w:sz w:val="22"/>
                <w:szCs w:val="22"/>
              </w:rPr>
            </w:pPr>
            <w:r w:rsidRPr="00F8141A">
              <w:rPr>
                <w:rFonts w:ascii="Arial" w:hAnsi="Arial" w:cs="Arial"/>
                <w:b/>
                <w:bCs/>
                <w:color w:val="000000"/>
                <w:sz w:val="22"/>
                <w:szCs w:val="22"/>
              </w:rPr>
              <w:t>100.0%</w:t>
            </w:r>
          </w:p>
        </w:tc>
      </w:tr>
      <w:tr w:rsidR="00581324" w:rsidRPr="00F8141A" w:rsidTr="00581324">
        <w:trPr>
          <w:trHeight w:val="300"/>
        </w:trPr>
        <w:tc>
          <w:tcPr>
            <w:tcW w:w="4805" w:type="dxa"/>
            <w:tcBorders>
              <w:top w:val="nil"/>
              <w:left w:val="nil"/>
              <w:bottom w:val="nil"/>
              <w:right w:val="nil"/>
            </w:tcBorders>
            <w:shd w:val="clear" w:color="auto" w:fill="auto"/>
            <w:noWrap/>
            <w:vAlign w:val="bottom"/>
            <w:hideMark/>
          </w:tcPr>
          <w:p w:rsidR="00581324" w:rsidRPr="00F8141A" w:rsidRDefault="00581324">
            <w:pPr>
              <w:rPr>
                <w:rFonts w:ascii="Arial" w:hAnsi="Arial" w:cs="Arial"/>
                <w:color w:val="000000"/>
                <w:sz w:val="20"/>
                <w:szCs w:val="20"/>
              </w:rPr>
            </w:pPr>
            <w:r w:rsidRPr="00F8141A">
              <w:rPr>
                <w:rFonts w:ascii="Arial" w:hAnsi="Arial" w:cs="Arial"/>
                <w:color w:val="000000"/>
                <w:sz w:val="20"/>
                <w:szCs w:val="20"/>
              </w:rPr>
              <w:t>Fuente: INEI - CPV2007</w:t>
            </w:r>
          </w:p>
        </w:tc>
        <w:tc>
          <w:tcPr>
            <w:tcW w:w="1335" w:type="dxa"/>
            <w:tcBorders>
              <w:top w:val="nil"/>
              <w:left w:val="nil"/>
              <w:bottom w:val="nil"/>
              <w:right w:val="nil"/>
            </w:tcBorders>
            <w:shd w:val="clear" w:color="auto" w:fill="auto"/>
            <w:noWrap/>
            <w:vAlign w:val="bottom"/>
            <w:hideMark/>
          </w:tcPr>
          <w:p w:rsidR="00581324" w:rsidRPr="00F8141A" w:rsidRDefault="00581324">
            <w:pPr>
              <w:rPr>
                <w:rFonts w:ascii="Arial" w:hAnsi="Arial" w:cs="Arial"/>
                <w:color w:val="000000"/>
                <w:sz w:val="22"/>
                <w:szCs w:val="22"/>
              </w:rPr>
            </w:pPr>
          </w:p>
        </w:tc>
        <w:tc>
          <w:tcPr>
            <w:tcW w:w="1000" w:type="dxa"/>
            <w:tcBorders>
              <w:top w:val="nil"/>
              <w:left w:val="nil"/>
              <w:bottom w:val="nil"/>
              <w:right w:val="nil"/>
            </w:tcBorders>
            <w:shd w:val="clear" w:color="auto" w:fill="auto"/>
            <w:noWrap/>
            <w:vAlign w:val="bottom"/>
            <w:hideMark/>
          </w:tcPr>
          <w:p w:rsidR="00581324" w:rsidRPr="00F8141A" w:rsidRDefault="00581324">
            <w:pPr>
              <w:rPr>
                <w:rFonts w:ascii="Arial" w:hAnsi="Arial" w:cs="Arial"/>
                <w:color w:val="000000"/>
                <w:sz w:val="22"/>
                <w:szCs w:val="22"/>
              </w:rPr>
            </w:pPr>
          </w:p>
        </w:tc>
      </w:tr>
    </w:tbl>
    <w:p w:rsidR="0048232D" w:rsidRDefault="0048232D" w:rsidP="00D536DA">
      <w:pPr>
        <w:widowControl w:val="0"/>
        <w:autoSpaceDE w:val="0"/>
        <w:autoSpaceDN w:val="0"/>
        <w:adjustRightInd w:val="0"/>
        <w:ind w:left="567" w:right="149"/>
        <w:jc w:val="both"/>
        <w:rPr>
          <w:rFonts w:ascii="Arial" w:hAnsi="Arial" w:cs="Arial"/>
          <w:spacing w:val="-1"/>
          <w:sz w:val="22"/>
          <w:szCs w:val="22"/>
        </w:rPr>
      </w:pPr>
    </w:p>
    <w:p w:rsidR="0048232D" w:rsidRDefault="0048232D" w:rsidP="00D536DA">
      <w:pPr>
        <w:widowControl w:val="0"/>
        <w:autoSpaceDE w:val="0"/>
        <w:autoSpaceDN w:val="0"/>
        <w:adjustRightInd w:val="0"/>
        <w:ind w:left="567" w:right="149"/>
        <w:jc w:val="both"/>
        <w:rPr>
          <w:rFonts w:ascii="Arial" w:hAnsi="Arial" w:cs="Arial"/>
          <w:spacing w:val="-1"/>
          <w:sz w:val="22"/>
          <w:szCs w:val="22"/>
        </w:rPr>
      </w:pPr>
    </w:p>
    <w:p w:rsidR="0048232D" w:rsidRDefault="0048232D" w:rsidP="00D536DA">
      <w:pPr>
        <w:widowControl w:val="0"/>
        <w:autoSpaceDE w:val="0"/>
        <w:autoSpaceDN w:val="0"/>
        <w:adjustRightInd w:val="0"/>
        <w:ind w:left="567" w:right="149"/>
        <w:jc w:val="both"/>
        <w:rPr>
          <w:rFonts w:ascii="Arial" w:hAnsi="Arial" w:cs="Arial"/>
          <w:spacing w:val="-1"/>
          <w:sz w:val="22"/>
          <w:szCs w:val="22"/>
        </w:rPr>
      </w:pPr>
    </w:p>
    <w:p w:rsidR="00581324" w:rsidRPr="00F8141A" w:rsidRDefault="00432014" w:rsidP="00D536DA">
      <w:pPr>
        <w:widowControl w:val="0"/>
        <w:autoSpaceDE w:val="0"/>
        <w:autoSpaceDN w:val="0"/>
        <w:adjustRightInd w:val="0"/>
        <w:ind w:left="567" w:right="149"/>
        <w:jc w:val="both"/>
        <w:rPr>
          <w:rFonts w:ascii="Arial" w:hAnsi="Arial" w:cs="Arial"/>
          <w:sz w:val="22"/>
          <w:szCs w:val="22"/>
        </w:rPr>
      </w:pPr>
      <w:r w:rsidRPr="00F8141A">
        <w:rPr>
          <w:rFonts w:ascii="Arial" w:hAnsi="Arial" w:cs="Arial"/>
          <w:spacing w:val="-1"/>
          <w:sz w:val="22"/>
          <w:szCs w:val="22"/>
        </w:rPr>
        <w:lastRenderedPageBreak/>
        <w:t>S</w:t>
      </w:r>
      <w:r w:rsidRPr="00F8141A">
        <w:rPr>
          <w:rFonts w:ascii="Arial" w:hAnsi="Arial" w:cs="Arial"/>
          <w:sz w:val="22"/>
          <w:szCs w:val="22"/>
        </w:rPr>
        <w:t>e</w:t>
      </w:r>
      <w:r w:rsidRPr="00F8141A">
        <w:rPr>
          <w:rFonts w:ascii="Arial" w:hAnsi="Arial" w:cs="Arial"/>
          <w:spacing w:val="2"/>
          <w:sz w:val="22"/>
          <w:szCs w:val="22"/>
        </w:rPr>
        <w:t>g</w:t>
      </w:r>
      <w:r w:rsidRPr="00F8141A">
        <w:rPr>
          <w:rFonts w:ascii="Arial" w:hAnsi="Arial" w:cs="Arial"/>
          <w:sz w:val="22"/>
          <w:szCs w:val="22"/>
        </w:rPr>
        <w:t>ún</w:t>
      </w:r>
      <w:r w:rsidRPr="00F8141A">
        <w:rPr>
          <w:rFonts w:ascii="Arial" w:hAnsi="Arial" w:cs="Arial"/>
          <w:spacing w:val="4"/>
          <w:sz w:val="22"/>
          <w:szCs w:val="22"/>
        </w:rPr>
        <w:t xml:space="preserve"> </w:t>
      </w:r>
      <w:r w:rsidRPr="00F8141A">
        <w:rPr>
          <w:rFonts w:ascii="Arial" w:hAnsi="Arial" w:cs="Arial"/>
          <w:sz w:val="22"/>
          <w:szCs w:val="22"/>
        </w:rPr>
        <w:t>el</w:t>
      </w:r>
      <w:r w:rsidRPr="00F8141A">
        <w:rPr>
          <w:rFonts w:ascii="Arial" w:hAnsi="Arial" w:cs="Arial"/>
          <w:spacing w:val="1"/>
          <w:sz w:val="22"/>
          <w:szCs w:val="22"/>
        </w:rPr>
        <w:t xml:space="preserve"> </w:t>
      </w:r>
      <w:r w:rsidRPr="00F8141A">
        <w:rPr>
          <w:rFonts w:ascii="Arial" w:hAnsi="Arial" w:cs="Arial"/>
          <w:spacing w:val="-1"/>
          <w:sz w:val="22"/>
          <w:szCs w:val="22"/>
        </w:rPr>
        <w:t>C</w:t>
      </w:r>
      <w:r w:rsidRPr="00F8141A">
        <w:rPr>
          <w:rFonts w:ascii="Arial" w:hAnsi="Arial" w:cs="Arial"/>
          <w:sz w:val="22"/>
          <w:szCs w:val="22"/>
        </w:rPr>
        <w:t>enso</w:t>
      </w:r>
      <w:r w:rsidRPr="00F8141A">
        <w:rPr>
          <w:rFonts w:ascii="Arial" w:hAnsi="Arial" w:cs="Arial"/>
          <w:spacing w:val="4"/>
          <w:sz w:val="22"/>
          <w:szCs w:val="22"/>
        </w:rPr>
        <w:t xml:space="preserve"> </w:t>
      </w:r>
      <w:r w:rsidRPr="00F8141A">
        <w:rPr>
          <w:rFonts w:ascii="Arial" w:hAnsi="Arial" w:cs="Arial"/>
          <w:sz w:val="22"/>
          <w:szCs w:val="22"/>
        </w:rPr>
        <w:t>del</w:t>
      </w:r>
      <w:r w:rsidRPr="00F8141A">
        <w:rPr>
          <w:rFonts w:ascii="Arial" w:hAnsi="Arial" w:cs="Arial"/>
          <w:spacing w:val="3"/>
          <w:sz w:val="22"/>
          <w:szCs w:val="22"/>
        </w:rPr>
        <w:t xml:space="preserve"> </w:t>
      </w:r>
      <w:r w:rsidRPr="00F8141A">
        <w:rPr>
          <w:rFonts w:ascii="Arial" w:hAnsi="Arial" w:cs="Arial"/>
          <w:sz w:val="22"/>
          <w:szCs w:val="22"/>
        </w:rPr>
        <w:t>año</w:t>
      </w:r>
      <w:r w:rsidRPr="00F8141A">
        <w:rPr>
          <w:rFonts w:ascii="Arial" w:hAnsi="Arial" w:cs="Arial"/>
          <w:spacing w:val="2"/>
          <w:sz w:val="22"/>
          <w:szCs w:val="22"/>
        </w:rPr>
        <w:t xml:space="preserve"> </w:t>
      </w:r>
      <w:r w:rsidRPr="00F8141A">
        <w:rPr>
          <w:rFonts w:ascii="Arial" w:hAnsi="Arial" w:cs="Arial"/>
          <w:sz w:val="22"/>
          <w:szCs w:val="22"/>
        </w:rPr>
        <w:t>2007</w:t>
      </w:r>
      <w:r w:rsidR="00581324" w:rsidRPr="00F8141A">
        <w:rPr>
          <w:rFonts w:ascii="Arial" w:hAnsi="Arial" w:cs="Arial"/>
          <w:sz w:val="22"/>
          <w:szCs w:val="22"/>
        </w:rPr>
        <w:t>,</w:t>
      </w:r>
      <w:r w:rsidRPr="00F8141A">
        <w:rPr>
          <w:rFonts w:ascii="Arial" w:hAnsi="Arial" w:cs="Arial"/>
          <w:spacing w:val="5"/>
          <w:sz w:val="22"/>
          <w:szCs w:val="22"/>
        </w:rPr>
        <w:t xml:space="preserve"> </w:t>
      </w:r>
      <w:r w:rsidR="001C40E5" w:rsidRPr="00F8141A">
        <w:rPr>
          <w:rFonts w:ascii="Arial" w:hAnsi="Arial" w:cs="Arial"/>
          <w:spacing w:val="-3"/>
          <w:sz w:val="22"/>
          <w:szCs w:val="22"/>
        </w:rPr>
        <w:t>Ayacucho</w:t>
      </w:r>
      <w:r w:rsidRPr="00F8141A">
        <w:rPr>
          <w:rFonts w:ascii="Arial" w:hAnsi="Arial" w:cs="Arial"/>
          <w:spacing w:val="4"/>
          <w:sz w:val="22"/>
          <w:szCs w:val="22"/>
        </w:rPr>
        <w:t xml:space="preserve"> </w:t>
      </w:r>
      <w:r w:rsidRPr="00F8141A">
        <w:rPr>
          <w:rFonts w:ascii="Arial" w:hAnsi="Arial" w:cs="Arial"/>
          <w:sz w:val="22"/>
          <w:szCs w:val="22"/>
        </w:rPr>
        <w:t>se</w:t>
      </w:r>
      <w:r w:rsidRPr="00F8141A">
        <w:rPr>
          <w:rFonts w:ascii="Arial" w:hAnsi="Arial" w:cs="Arial"/>
          <w:spacing w:val="2"/>
          <w:sz w:val="22"/>
          <w:szCs w:val="22"/>
        </w:rPr>
        <w:t xml:space="preserve"> </w:t>
      </w:r>
      <w:r w:rsidRPr="00F8141A">
        <w:rPr>
          <w:rFonts w:ascii="Arial" w:hAnsi="Arial" w:cs="Arial"/>
          <w:sz w:val="22"/>
          <w:szCs w:val="22"/>
        </w:rPr>
        <w:t>ca</w:t>
      </w:r>
      <w:r w:rsidRPr="00F8141A">
        <w:rPr>
          <w:rFonts w:ascii="Arial" w:hAnsi="Arial" w:cs="Arial"/>
          <w:spacing w:val="1"/>
          <w:sz w:val="22"/>
          <w:szCs w:val="22"/>
        </w:rPr>
        <w:t>r</w:t>
      </w:r>
      <w:r w:rsidRPr="00F8141A">
        <w:rPr>
          <w:rFonts w:ascii="Arial" w:hAnsi="Arial" w:cs="Arial"/>
          <w:sz w:val="22"/>
          <w:szCs w:val="22"/>
        </w:rPr>
        <w:t>a</w:t>
      </w:r>
      <w:r w:rsidRPr="00F8141A">
        <w:rPr>
          <w:rFonts w:ascii="Arial" w:hAnsi="Arial" w:cs="Arial"/>
          <w:spacing w:val="-2"/>
          <w:sz w:val="22"/>
          <w:szCs w:val="22"/>
        </w:rPr>
        <w:t>c</w:t>
      </w:r>
      <w:r w:rsidRPr="00F8141A">
        <w:rPr>
          <w:rFonts w:ascii="Arial" w:hAnsi="Arial" w:cs="Arial"/>
          <w:spacing w:val="1"/>
          <w:sz w:val="22"/>
          <w:szCs w:val="22"/>
        </w:rPr>
        <w:t>t</w:t>
      </w:r>
      <w:r w:rsidRPr="00F8141A">
        <w:rPr>
          <w:rFonts w:ascii="Arial" w:hAnsi="Arial" w:cs="Arial"/>
          <w:sz w:val="22"/>
          <w:szCs w:val="22"/>
        </w:rPr>
        <w:t>e</w:t>
      </w:r>
      <w:r w:rsidRPr="00F8141A">
        <w:rPr>
          <w:rFonts w:ascii="Arial" w:hAnsi="Arial" w:cs="Arial"/>
          <w:spacing w:val="1"/>
          <w:sz w:val="22"/>
          <w:szCs w:val="22"/>
        </w:rPr>
        <w:t>r</w:t>
      </w:r>
      <w:r w:rsidRPr="00F8141A">
        <w:rPr>
          <w:rFonts w:ascii="Arial" w:hAnsi="Arial" w:cs="Arial"/>
          <w:spacing w:val="-1"/>
          <w:sz w:val="22"/>
          <w:szCs w:val="22"/>
        </w:rPr>
        <w:t>i</w:t>
      </w:r>
      <w:r w:rsidRPr="00F8141A">
        <w:rPr>
          <w:rFonts w:ascii="Arial" w:hAnsi="Arial" w:cs="Arial"/>
          <w:spacing w:val="-2"/>
          <w:sz w:val="22"/>
          <w:szCs w:val="22"/>
        </w:rPr>
        <w:t>z</w:t>
      </w:r>
      <w:r w:rsidRPr="00F8141A">
        <w:rPr>
          <w:rFonts w:ascii="Arial" w:hAnsi="Arial" w:cs="Arial"/>
          <w:sz w:val="22"/>
          <w:szCs w:val="22"/>
        </w:rPr>
        <w:t>a</w:t>
      </w:r>
      <w:r w:rsidRPr="00F8141A">
        <w:rPr>
          <w:rFonts w:ascii="Arial" w:hAnsi="Arial" w:cs="Arial"/>
          <w:spacing w:val="4"/>
          <w:sz w:val="22"/>
          <w:szCs w:val="22"/>
        </w:rPr>
        <w:t xml:space="preserve"> </w:t>
      </w:r>
      <w:r w:rsidRPr="00F8141A">
        <w:rPr>
          <w:rFonts w:ascii="Arial" w:hAnsi="Arial" w:cs="Arial"/>
          <w:sz w:val="22"/>
          <w:szCs w:val="22"/>
        </w:rPr>
        <w:t>por una</w:t>
      </w:r>
      <w:r w:rsidRPr="00F8141A">
        <w:rPr>
          <w:rFonts w:ascii="Arial" w:hAnsi="Arial" w:cs="Arial"/>
          <w:spacing w:val="4"/>
          <w:sz w:val="22"/>
          <w:szCs w:val="22"/>
        </w:rPr>
        <w:t xml:space="preserve"> </w:t>
      </w:r>
      <w:r w:rsidRPr="00F8141A">
        <w:rPr>
          <w:rFonts w:ascii="Arial" w:hAnsi="Arial" w:cs="Arial"/>
          <w:spacing w:val="-1"/>
          <w:sz w:val="22"/>
          <w:szCs w:val="22"/>
        </w:rPr>
        <w:t>PE</w:t>
      </w:r>
      <w:r w:rsidRPr="00F8141A">
        <w:rPr>
          <w:rFonts w:ascii="Arial" w:hAnsi="Arial" w:cs="Arial"/>
          <w:sz w:val="22"/>
          <w:szCs w:val="22"/>
        </w:rPr>
        <w:t>A ded</w:t>
      </w:r>
      <w:r w:rsidRPr="00F8141A">
        <w:rPr>
          <w:rFonts w:ascii="Arial" w:hAnsi="Arial" w:cs="Arial"/>
          <w:spacing w:val="-1"/>
          <w:sz w:val="22"/>
          <w:szCs w:val="22"/>
        </w:rPr>
        <w:t>i</w:t>
      </w:r>
      <w:r w:rsidRPr="00F8141A">
        <w:rPr>
          <w:rFonts w:ascii="Arial" w:hAnsi="Arial" w:cs="Arial"/>
          <w:sz w:val="22"/>
          <w:szCs w:val="22"/>
        </w:rPr>
        <w:t>cada</w:t>
      </w:r>
      <w:r w:rsidRPr="00F8141A">
        <w:rPr>
          <w:rFonts w:ascii="Arial" w:hAnsi="Arial" w:cs="Arial"/>
          <w:spacing w:val="1"/>
          <w:sz w:val="22"/>
          <w:szCs w:val="22"/>
        </w:rPr>
        <w:t xml:space="preserve"> m</w:t>
      </w:r>
      <w:r w:rsidRPr="00F8141A">
        <w:rPr>
          <w:rFonts w:ascii="Arial" w:hAnsi="Arial" w:cs="Arial"/>
          <w:sz w:val="22"/>
          <w:szCs w:val="22"/>
        </w:rPr>
        <w:t>a</w:t>
      </w:r>
      <w:r w:rsidRPr="00F8141A">
        <w:rPr>
          <w:rFonts w:ascii="Arial" w:hAnsi="Arial" w:cs="Arial"/>
          <w:spacing w:val="-2"/>
          <w:sz w:val="22"/>
          <w:szCs w:val="22"/>
        </w:rPr>
        <w:t>y</w:t>
      </w:r>
      <w:r w:rsidRPr="00F8141A">
        <w:rPr>
          <w:rFonts w:ascii="Arial" w:hAnsi="Arial" w:cs="Arial"/>
          <w:sz w:val="22"/>
          <w:szCs w:val="22"/>
        </w:rPr>
        <w:t>o</w:t>
      </w:r>
      <w:r w:rsidRPr="00F8141A">
        <w:rPr>
          <w:rFonts w:ascii="Arial" w:hAnsi="Arial" w:cs="Arial"/>
          <w:spacing w:val="1"/>
          <w:sz w:val="22"/>
          <w:szCs w:val="22"/>
        </w:rPr>
        <w:t>r</w:t>
      </w:r>
      <w:r w:rsidRPr="00F8141A">
        <w:rPr>
          <w:rFonts w:ascii="Arial" w:hAnsi="Arial" w:cs="Arial"/>
          <w:spacing w:val="-1"/>
          <w:sz w:val="22"/>
          <w:szCs w:val="22"/>
        </w:rPr>
        <w:t>i</w:t>
      </w:r>
      <w:r w:rsidRPr="00F8141A">
        <w:rPr>
          <w:rFonts w:ascii="Arial" w:hAnsi="Arial" w:cs="Arial"/>
          <w:spacing w:val="1"/>
          <w:sz w:val="22"/>
          <w:szCs w:val="22"/>
        </w:rPr>
        <w:t>t</w:t>
      </w:r>
      <w:r w:rsidRPr="00F8141A">
        <w:rPr>
          <w:rFonts w:ascii="Arial" w:hAnsi="Arial" w:cs="Arial"/>
          <w:sz w:val="22"/>
          <w:szCs w:val="22"/>
        </w:rPr>
        <w:t>a</w:t>
      </w:r>
      <w:r w:rsidRPr="00F8141A">
        <w:rPr>
          <w:rFonts w:ascii="Arial" w:hAnsi="Arial" w:cs="Arial"/>
          <w:spacing w:val="1"/>
          <w:sz w:val="22"/>
          <w:szCs w:val="22"/>
        </w:rPr>
        <w:t>r</w:t>
      </w:r>
      <w:r w:rsidRPr="00F8141A">
        <w:rPr>
          <w:rFonts w:ascii="Arial" w:hAnsi="Arial" w:cs="Arial"/>
          <w:spacing w:val="-1"/>
          <w:sz w:val="22"/>
          <w:szCs w:val="22"/>
        </w:rPr>
        <w:t>i</w:t>
      </w:r>
      <w:r w:rsidRPr="00F8141A">
        <w:rPr>
          <w:rFonts w:ascii="Arial" w:hAnsi="Arial" w:cs="Arial"/>
          <w:sz w:val="22"/>
          <w:szCs w:val="22"/>
        </w:rPr>
        <w:t>a</w:t>
      </w:r>
      <w:r w:rsidRPr="00F8141A">
        <w:rPr>
          <w:rFonts w:ascii="Arial" w:hAnsi="Arial" w:cs="Arial"/>
          <w:spacing w:val="1"/>
          <w:sz w:val="22"/>
          <w:szCs w:val="22"/>
        </w:rPr>
        <w:t>m</w:t>
      </w:r>
      <w:r w:rsidRPr="00F8141A">
        <w:rPr>
          <w:rFonts w:ascii="Arial" w:hAnsi="Arial" w:cs="Arial"/>
          <w:spacing w:val="-3"/>
          <w:sz w:val="22"/>
          <w:szCs w:val="22"/>
        </w:rPr>
        <w:t>e</w:t>
      </w:r>
      <w:r w:rsidRPr="00F8141A">
        <w:rPr>
          <w:rFonts w:ascii="Arial" w:hAnsi="Arial" w:cs="Arial"/>
          <w:sz w:val="22"/>
          <w:szCs w:val="22"/>
        </w:rPr>
        <w:t>n</w:t>
      </w:r>
      <w:r w:rsidRPr="00F8141A">
        <w:rPr>
          <w:rFonts w:ascii="Arial" w:hAnsi="Arial" w:cs="Arial"/>
          <w:spacing w:val="1"/>
          <w:sz w:val="22"/>
          <w:szCs w:val="22"/>
        </w:rPr>
        <w:t>t</w:t>
      </w:r>
      <w:r w:rsidRPr="00F8141A">
        <w:rPr>
          <w:rFonts w:ascii="Arial" w:hAnsi="Arial" w:cs="Arial"/>
          <w:sz w:val="22"/>
          <w:szCs w:val="22"/>
        </w:rPr>
        <w:t>e</w:t>
      </w:r>
      <w:r w:rsidRPr="00F8141A">
        <w:rPr>
          <w:rFonts w:ascii="Arial" w:hAnsi="Arial" w:cs="Arial"/>
          <w:spacing w:val="1"/>
          <w:sz w:val="22"/>
          <w:szCs w:val="22"/>
        </w:rPr>
        <w:t xml:space="preserve"> </w:t>
      </w:r>
      <w:r w:rsidRPr="00F8141A">
        <w:rPr>
          <w:rFonts w:ascii="Arial" w:hAnsi="Arial" w:cs="Arial"/>
          <w:sz w:val="22"/>
          <w:szCs w:val="22"/>
        </w:rPr>
        <w:t>a</w:t>
      </w:r>
      <w:r w:rsidRPr="00F8141A">
        <w:rPr>
          <w:rFonts w:ascii="Arial" w:hAnsi="Arial" w:cs="Arial"/>
          <w:spacing w:val="1"/>
          <w:sz w:val="22"/>
          <w:szCs w:val="22"/>
        </w:rPr>
        <w:t xml:space="preserve"> </w:t>
      </w:r>
      <w:r w:rsidRPr="00F8141A">
        <w:rPr>
          <w:rFonts w:ascii="Arial" w:hAnsi="Arial" w:cs="Arial"/>
          <w:spacing w:val="-1"/>
          <w:sz w:val="22"/>
          <w:szCs w:val="22"/>
        </w:rPr>
        <w:t>l</w:t>
      </w:r>
      <w:r w:rsidRPr="00F8141A">
        <w:rPr>
          <w:rFonts w:ascii="Arial" w:hAnsi="Arial" w:cs="Arial"/>
          <w:sz w:val="22"/>
          <w:szCs w:val="22"/>
        </w:rPr>
        <w:t>a</w:t>
      </w:r>
      <w:r w:rsidRPr="00F8141A">
        <w:rPr>
          <w:rFonts w:ascii="Arial" w:hAnsi="Arial" w:cs="Arial"/>
          <w:spacing w:val="1"/>
          <w:sz w:val="22"/>
          <w:szCs w:val="22"/>
        </w:rPr>
        <w:t xml:space="preserve"> </w:t>
      </w:r>
      <w:r w:rsidRPr="00F8141A">
        <w:rPr>
          <w:rFonts w:ascii="Arial" w:hAnsi="Arial" w:cs="Arial"/>
          <w:sz w:val="22"/>
          <w:szCs w:val="22"/>
        </w:rPr>
        <w:t>a</w:t>
      </w:r>
      <w:r w:rsidRPr="00F8141A">
        <w:rPr>
          <w:rFonts w:ascii="Arial" w:hAnsi="Arial" w:cs="Arial"/>
          <w:spacing w:val="2"/>
          <w:sz w:val="22"/>
          <w:szCs w:val="22"/>
        </w:rPr>
        <w:t>g</w:t>
      </w:r>
      <w:r w:rsidRPr="00F8141A">
        <w:rPr>
          <w:rFonts w:ascii="Arial" w:hAnsi="Arial" w:cs="Arial"/>
          <w:spacing w:val="1"/>
          <w:sz w:val="22"/>
          <w:szCs w:val="22"/>
        </w:rPr>
        <w:t>r</w:t>
      </w:r>
      <w:r w:rsidRPr="00F8141A">
        <w:rPr>
          <w:rFonts w:ascii="Arial" w:hAnsi="Arial" w:cs="Arial"/>
          <w:spacing w:val="-1"/>
          <w:sz w:val="22"/>
          <w:szCs w:val="22"/>
        </w:rPr>
        <w:t>i</w:t>
      </w:r>
      <w:r w:rsidRPr="00F8141A">
        <w:rPr>
          <w:rFonts w:ascii="Arial" w:hAnsi="Arial" w:cs="Arial"/>
          <w:sz w:val="22"/>
          <w:szCs w:val="22"/>
        </w:rPr>
        <w:t>cu</w:t>
      </w:r>
      <w:r w:rsidRPr="00F8141A">
        <w:rPr>
          <w:rFonts w:ascii="Arial" w:hAnsi="Arial" w:cs="Arial"/>
          <w:spacing w:val="-1"/>
          <w:sz w:val="22"/>
          <w:szCs w:val="22"/>
        </w:rPr>
        <w:t>l</w:t>
      </w:r>
      <w:r w:rsidRPr="00F8141A">
        <w:rPr>
          <w:rFonts w:ascii="Arial" w:hAnsi="Arial" w:cs="Arial"/>
          <w:spacing w:val="1"/>
          <w:sz w:val="22"/>
          <w:szCs w:val="22"/>
        </w:rPr>
        <w:t>t</w:t>
      </w:r>
      <w:r w:rsidRPr="00F8141A">
        <w:rPr>
          <w:rFonts w:ascii="Arial" w:hAnsi="Arial" w:cs="Arial"/>
          <w:sz w:val="22"/>
          <w:szCs w:val="22"/>
        </w:rPr>
        <w:t>u</w:t>
      </w:r>
      <w:r w:rsidRPr="00F8141A">
        <w:rPr>
          <w:rFonts w:ascii="Arial" w:hAnsi="Arial" w:cs="Arial"/>
          <w:spacing w:val="1"/>
          <w:sz w:val="22"/>
          <w:szCs w:val="22"/>
        </w:rPr>
        <w:t>r</w:t>
      </w:r>
      <w:r w:rsidRPr="00F8141A">
        <w:rPr>
          <w:rFonts w:ascii="Arial" w:hAnsi="Arial" w:cs="Arial"/>
          <w:sz w:val="22"/>
          <w:szCs w:val="22"/>
        </w:rPr>
        <w:t>a</w:t>
      </w:r>
      <w:r w:rsidRPr="00F8141A">
        <w:rPr>
          <w:rFonts w:ascii="Arial" w:hAnsi="Arial" w:cs="Arial"/>
          <w:spacing w:val="1"/>
          <w:sz w:val="22"/>
          <w:szCs w:val="22"/>
        </w:rPr>
        <w:t xml:space="preserve"> (</w:t>
      </w:r>
      <w:r w:rsidR="00581324" w:rsidRPr="00F8141A">
        <w:rPr>
          <w:rFonts w:ascii="Arial" w:hAnsi="Arial" w:cs="Arial"/>
          <w:sz w:val="22"/>
          <w:szCs w:val="22"/>
        </w:rPr>
        <w:t>2</w:t>
      </w:r>
      <w:r w:rsidRPr="00F8141A">
        <w:rPr>
          <w:rFonts w:ascii="Arial" w:hAnsi="Arial" w:cs="Arial"/>
          <w:spacing w:val="-3"/>
          <w:sz w:val="22"/>
          <w:szCs w:val="22"/>
        </w:rPr>
        <w:t>1</w:t>
      </w:r>
      <w:r w:rsidRPr="00F8141A">
        <w:rPr>
          <w:rFonts w:ascii="Arial" w:hAnsi="Arial" w:cs="Arial"/>
          <w:spacing w:val="1"/>
          <w:sz w:val="22"/>
          <w:szCs w:val="22"/>
        </w:rPr>
        <w:t>.</w:t>
      </w:r>
      <w:r w:rsidR="00581324" w:rsidRPr="00F8141A">
        <w:rPr>
          <w:rFonts w:ascii="Arial" w:hAnsi="Arial" w:cs="Arial"/>
          <w:spacing w:val="1"/>
          <w:sz w:val="22"/>
          <w:szCs w:val="22"/>
        </w:rPr>
        <w:t>35</w:t>
      </w:r>
      <w:r w:rsidRPr="00F8141A">
        <w:rPr>
          <w:rFonts w:ascii="Arial" w:hAnsi="Arial" w:cs="Arial"/>
          <w:spacing w:val="-2"/>
          <w:sz w:val="22"/>
          <w:szCs w:val="22"/>
        </w:rPr>
        <w:t>%</w:t>
      </w:r>
      <w:r w:rsidRPr="00F8141A">
        <w:rPr>
          <w:rFonts w:ascii="Arial" w:hAnsi="Arial" w:cs="Arial"/>
          <w:sz w:val="22"/>
          <w:szCs w:val="22"/>
        </w:rPr>
        <w:t>);</w:t>
      </w:r>
      <w:r w:rsidRPr="00F8141A">
        <w:rPr>
          <w:rFonts w:ascii="Arial" w:hAnsi="Arial" w:cs="Arial"/>
          <w:spacing w:val="27"/>
          <w:sz w:val="22"/>
          <w:szCs w:val="22"/>
        </w:rPr>
        <w:t xml:space="preserve"> </w:t>
      </w:r>
      <w:r w:rsidRPr="00F8141A">
        <w:rPr>
          <w:rFonts w:ascii="Arial" w:hAnsi="Arial" w:cs="Arial"/>
          <w:sz w:val="22"/>
          <w:szCs w:val="22"/>
        </w:rPr>
        <w:t>segu</w:t>
      </w:r>
      <w:r w:rsidRPr="00F8141A">
        <w:rPr>
          <w:rFonts w:ascii="Arial" w:hAnsi="Arial" w:cs="Arial"/>
          <w:spacing w:val="-1"/>
          <w:sz w:val="22"/>
          <w:szCs w:val="22"/>
        </w:rPr>
        <w:t>i</w:t>
      </w:r>
      <w:r w:rsidRPr="00F8141A">
        <w:rPr>
          <w:rFonts w:ascii="Arial" w:hAnsi="Arial" w:cs="Arial"/>
          <w:sz w:val="22"/>
          <w:szCs w:val="22"/>
        </w:rPr>
        <w:t>da</w:t>
      </w:r>
      <w:r w:rsidRPr="00F8141A">
        <w:rPr>
          <w:rFonts w:ascii="Arial" w:hAnsi="Arial" w:cs="Arial"/>
          <w:spacing w:val="25"/>
          <w:sz w:val="22"/>
          <w:szCs w:val="22"/>
        </w:rPr>
        <w:t xml:space="preserve"> </w:t>
      </w:r>
      <w:r w:rsidRPr="00F8141A">
        <w:rPr>
          <w:rFonts w:ascii="Arial" w:hAnsi="Arial" w:cs="Arial"/>
          <w:sz w:val="22"/>
          <w:szCs w:val="22"/>
        </w:rPr>
        <w:t>del</w:t>
      </w:r>
      <w:r w:rsidRPr="00F8141A">
        <w:rPr>
          <w:rFonts w:ascii="Arial" w:hAnsi="Arial" w:cs="Arial"/>
          <w:spacing w:val="24"/>
          <w:sz w:val="22"/>
          <w:szCs w:val="22"/>
        </w:rPr>
        <w:t xml:space="preserve"> </w:t>
      </w:r>
      <w:r w:rsidRPr="00F8141A">
        <w:rPr>
          <w:rFonts w:ascii="Arial" w:hAnsi="Arial" w:cs="Arial"/>
          <w:sz w:val="22"/>
          <w:szCs w:val="22"/>
        </w:rPr>
        <w:t>co</w:t>
      </w:r>
      <w:r w:rsidRPr="00F8141A">
        <w:rPr>
          <w:rFonts w:ascii="Arial" w:hAnsi="Arial" w:cs="Arial"/>
          <w:spacing w:val="1"/>
          <w:sz w:val="22"/>
          <w:szCs w:val="22"/>
        </w:rPr>
        <w:t>m</w:t>
      </w:r>
      <w:r w:rsidRPr="00F8141A">
        <w:rPr>
          <w:rFonts w:ascii="Arial" w:hAnsi="Arial" w:cs="Arial"/>
          <w:sz w:val="22"/>
          <w:szCs w:val="22"/>
        </w:rPr>
        <w:t>e</w:t>
      </w:r>
      <w:r w:rsidRPr="00F8141A">
        <w:rPr>
          <w:rFonts w:ascii="Arial" w:hAnsi="Arial" w:cs="Arial"/>
          <w:spacing w:val="1"/>
          <w:sz w:val="22"/>
          <w:szCs w:val="22"/>
        </w:rPr>
        <w:t>r</w:t>
      </w:r>
      <w:r w:rsidRPr="00F8141A">
        <w:rPr>
          <w:rFonts w:ascii="Arial" w:hAnsi="Arial" w:cs="Arial"/>
          <w:sz w:val="22"/>
          <w:szCs w:val="22"/>
        </w:rPr>
        <w:t>c</w:t>
      </w:r>
      <w:r w:rsidRPr="00F8141A">
        <w:rPr>
          <w:rFonts w:ascii="Arial" w:hAnsi="Arial" w:cs="Arial"/>
          <w:spacing w:val="-1"/>
          <w:sz w:val="22"/>
          <w:szCs w:val="22"/>
        </w:rPr>
        <w:t>i</w:t>
      </w:r>
      <w:r w:rsidRPr="00F8141A">
        <w:rPr>
          <w:rFonts w:ascii="Arial" w:hAnsi="Arial" w:cs="Arial"/>
          <w:sz w:val="22"/>
          <w:szCs w:val="22"/>
        </w:rPr>
        <w:t>o</w:t>
      </w:r>
      <w:r w:rsidR="00581324" w:rsidRPr="00F8141A">
        <w:rPr>
          <w:rFonts w:ascii="Arial" w:hAnsi="Arial" w:cs="Arial"/>
          <w:sz w:val="22"/>
          <w:szCs w:val="22"/>
        </w:rPr>
        <w:t xml:space="preserve"> menor (17.49%), enseñanza (9.47%), Transporte almacenamiento y alquiler (7.27%) y construcción (6.72).</w:t>
      </w:r>
    </w:p>
    <w:p w:rsidR="0048232D" w:rsidRPr="00F8141A" w:rsidRDefault="0048232D" w:rsidP="0048232D">
      <w:pPr>
        <w:widowControl w:val="0"/>
        <w:autoSpaceDE w:val="0"/>
        <w:autoSpaceDN w:val="0"/>
        <w:adjustRightInd w:val="0"/>
        <w:ind w:left="567" w:right="-1"/>
        <w:jc w:val="center"/>
        <w:rPr>
          <w:rFonts w:ascii="Arial" w:hAnsi="Arial" w:cs="Arial"/>
          <w:sz w:val="22"/>
          <w:szCs w:val="22"/>
        </w:rPr>
      </w:pPr>
    </w:p>
    <w:p w:rsidR="0048232D" w:rsidRPr="00F8141A" w:rsidRDefault="0048232D" w:rsidP="0048232D">
      <w:pPr>
        <w:widowControl w:val="0"/>
        <w:autoSpaceDE w:val="0"/>
        <w:autoSpaceDN w:val="0"/>
        <w:adjustRightInd w:val="0"/>
        <w:ind w:left="567" w:right="-1"/>
        <w:jc w:val="center"/>
        <w:rPr>
          <w:rFonts w:ascii="Arial" w:hAnsi="Arial" w:cs="Arial"/>
          <w:sz w:val="22"/>
          <w:szCs w:val="22"/>
        </w:rPr>
      </w:pPr>
    </w:p>
    <w:p w:rsidR="0048232D" w:rsidRPr="0048232D" w:rsidRDefault="0048232D" w:rsidP="003E2D72">
      <w:pPr>
        <w:widowControl w:val="0"/>
        <w:numPr>
          <w:ilvl w:val="0"/>
          <w:numId w:val="57"/>
        </w:numPr>
        <w:autoSpaceDE w:val="0"/>
        <w:jc w:val="both"/>
        <w:rPr>
          <w:rFonts w:ascii="Arial" w:hAnsi="Arial" w:cs="Arial"/>
          <w:b/>
          <w:bCs/>
          <w:sz w:val="22"/>
          <w:szCs w:val="22"/>
        </w:rPr>
      </w:pPr>
      <w:r w:rsidRPr="0048232D">
        <w:rPr>
          <w:rFonts w:ascii="Arial" w:hAnsi="Arial" w:cs="Arial"/>
          <w:b/>
          <w:sz w:val="22"/>
          <w:szCs w:val="22"/>
          <w:lang w:val="es-PE"/>
        </w:rPr>
        <w:t>Educación, Cultura e Identidad</w:t>
      </w:r>
    </w:p>
    <w:p w:rsidR="00432014" w:rsidRPr="00F8141A" w:rsidRDefault="00432014" w:rsidP="00D7440C">
      <w:pPr>
        <w:widowControl w:val="0"/>
        <w:autoSpaceDE w:val="0"/>
        <w:autoSpaceDN w:val="0"/>
        <w:adjustRightInd w:val="0"/>
        <w:rPr>
          <w:rFonts w:ascii="Arial" w:hAnsi="Arial" w:cs="Arial"/>
          <w:sz w:val="22"/>
          <w:szCs w:val="22"/>
        </w:rPr>
      </w:pP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r w:rsidRPr="00F8141A">
        <w:rPr>
          <w:rFonts w:ascii="Arial" w:hAnsi="Arial" w:cs="Arial"/>
          <w:spacing w:val="-1"/>
          <w:sz w:val="22"/>
          <w:szCs w:val="22"/>
        </w:rPr>
        <w:t>La desnutrición crónica infantil, la carencia de programas efectivos de salud que aseguren la sobrevivencia de la primera infancia en las zonas y sectores más vulnerables del país y la limitada cobertura de la educación inicial, son grandes barreras para garantizar un buen inicio en la vida a 3 millones de niños menores de 5 años.</w:t>
      </w: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r w:rsidRPr="00F8141A">
        <w:rPr>
          <w:rFonts w:ascii="Arial" w:hAnsi="Arial" w:cs="Arial"/>
          <w:spacing w:val="-1"/>
          <w:sz w:val="22"/>
          <w:szCs w:val="22"/>
        </w:rPr>
        <w:t>La desnutrición crónica en niños de esta edad se ha mantenido casi constante en la última década, afectando a uno de cada 4 niños y a más de la mitad de la población infantil en las regiones más pobres. La mitad de niños entre 0 y 5 años tampoco va a recibir ningún tipo de atención educativa hasta que entre a la escuela. Suman cerca de un millón los niños entre los 3 y 5 años que no asisten a un centro o programa de educación inicial, por no contar con el servicio en su comunidad.</w:t>
      </w: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r w:rsidRPr="00F8141A">
        <w:rPr>
          <w:rFonts w:ascii="Arial" w:hAnsi="Arial" w:cs="Arial"/>
          <w:spacing w:val="-1"/>
          <w:sz w:val="22"/>
          <w:szCs w:val="22"/>
        </w:rPr>
        <w:t>Se ha logrado casi generalizar el acceso a la educación primaria con un 95% de matrícula, pero no a inicial ni a secundaria. Al 2004, el 34,5% de la población en edad escolar entre 12 y 16 años no estaba matriculada en secundaria. Más aún, un 16% de la población rural o en extrema pobreza culmina sus estudios tres o cinco años después de cumplir los 16 años de edad. Además, el 25% de centros poblados de zonas rurales no tiene colegios secundarios.</w:t>
      </w: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r w:rsidRPr="00F8141A">
        <w:rPr>
          <w:rFonts w:ascii="Arial" w:hAnsi="Arial" w:cs="Arial"/>
          <w:spacing w:val="-1"/>
          <w:sz w:val="22"/>
          <w:szCs w:val="22"/>
        </w:rPr>
        <w:t>Pero los centros educativos en situación de pobreza tampoco ofrecen condiciones mínimas para estudiar con dignidad y provecho. Dos de cada diez locales escolares carecen de servicio de agua, 4 de cada 10 no tienen desagüe y las dos terceras partes tienen sus servicios higiénicos en estado deficiente, cifra que sube al 73% en el caso de los situados en el área rural. En cuanto a aprendizajes, la situación es más crítica en los primeros grados de primaria, donde estudian un millón 300 mil niños. En la Encuesta Nacional 2004, sólo el 15% de alumnos de 2.º grado logró el nivel suficiente en Comunicación y 9,6% en Matemáticas.</w:t>
      </w: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r w:rsidRPr="00F8141A">
        <w:rPr>
          <w:rFonts w:ascii="Arial" w:hAnsi="Arial" w:cs="Arial"/>
          <w:spacing w:val="-1"/>
          <w:sz w:val="22"/>
          <w:szCs w:val="22"/>
        </w:rPr>
        <w:t>Las deficiencias más graves se encontraron en las escuelas unidocentes o multigrado, en especial las que atienden a poblaciones hablantes de lenguas nativas. Sólo 1 de cada 10 niños culmina 2.º grado en una escuela pública comprendiendo lo que lee, versus la mitad de quienes lo hacen en una escuela no estatal. De otro lado, el analfabetismo subsistente afecta más a los más pobres, a la población rural, a las mujeres mayores y a los peruanos de más edad. En las zonas rurales, los analfabetos son el 43% de la población mayor de 40 años, el 16% de los que tienen entre 25 y 39 años y el 8% de los que cuentan con 15 a 24 años de edad.</w:t>
      </w: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r w:rsidRPr="00F8141A">
        <w:rPr>
          <w:rFonts w:ascii="Arial" w:hAnsi="Arial" w:cs="Arial"/>
          <w:spacing w:val="-1"/>
          <w:sz w:val="22"/>
          <w:szCs w:val="22"/>
        </w:rPr>
        <w:t xml:space="preserve"> </w:t>
      </w:r>
    </w:p>
    <w:p w:rsidR="00AE1C40" w:rsidRDefault="00AE1C40" w:rsidP="00AE1C40">
      <w:pPr>
        <w:widowControl w:val="0"/>
        <w:autoSpaceDE w:val="0"/>
        <w:autoSpaceDN w:val="0"/>
        <w:adjustRightInd w:val="0"/>
        <w:ind w:left="567" w:right="-1"/>
        <w:jc w:val="center"/>
        <w:rPr>
          <w:rFonts w:ascii="Arial" w:hAnsi="Arial" w:cs="Arial"/>
          <w:sz w:val="22"/>
          <w:szCs w:val="22"/>
        </w:rPr>
      </w:pPr>
    </w:p>
    <w:p w:rsidR="00AE1C40" w:rsidRDefault="00AE1C40" w:rsidP="00AE1C40">
      <w:pPr>
        <w:widowControl w:val="0"/>
        <w:autoSpaceDE w:val="0"/>
        <w:autoSpaceDN w:val="0"/>
        <w:adjustRightInd w:val="0"/>
        <w:ind w:left="567" w:right="-1"/>
        <w:jc w:val="center"/>
        <w:rPr>
          <w:rFonts w:ascii="Arial" w:hAnsi="Arial" w:cs="Arial"/>
          <w:sz w:val="22"/>
          <w:szCs w:val="22"/>
        </w:rPr>
      </w:pPr>
    </w:p>
    <w:p w:rsidR="00AE1C40" w:rsidRPr="00F8141A" w:rsidRDefault="00AE1C40" w:rsidP="00AE1C40">
      <w:pPr>
        <w:widowControl w:val="0"/>
        <w:autoSpaceDE w:val="0"/>
        <w:autoSpaceDN w:val="0"/>
        <w:adjustRightInd w:val="0"/>
        <w:ind w:left="567" w:right="-1"/>
        <w:jc w:val="center"/>
        <w:rPr>
          <w:rFonts w:ascii="Arial" w:hAnsi="Arial" w:cs="Arial"/>
          <w:sz w:val="22"/>
          <w:szCs w:val="22"/>
        </w:rPr>
      </w:pPr>
    </w:p>
    <w:p w:rsidR="00AE1C40" w:rsidRPr="00AE1C40" w:rsidRDefault="00AE1C40" w:rsidP="00AE1C40">
      <w:pPr>
        <w:pStyle w:val="Prrafodelista"/>
        <w:widowControl w:val="0"/>
        <w:numPr>
          <w:ilvl w:val="0"/>
          <w:numId w:val="11"/>
        </w:numPr>
        <w:autoSpaceDE w:val="0"/>
        <w:jc w:val="both"/>
        <w:rPr>
          <w:rFonts w:ascii="Arial" w:hAnsi="Arial" w:cs="Arial"/>
          <w:b/>
          <w:bCs/>
        </w:rPr>
      </w:pPr>
      <w:r w:rsidRPr="00AE1C40">
        <w:rPr>
          <w:rFonts w:ascii="Arial" w:hAnsi="Arial" w:cs="Arial"/>
          <w:b/>
          <w:spacing w:val="-1"/>
        </w:rPr>
        <w:lastRenderedPageBreak/>
        <w:t>Desnutrición Infantil</w:t>
      </w:r>
    </w:p>
    <w:p w:rsidR="00E636C6" w:rsidRPr="00AE1C40" w:rsidRDefault="00E636C6" w:rsidP="00AE1C40">
      <w:pPr>
        <w:pStyle w:val="Prrafodelista"/>
        <w:widowControl w:val="0"/>
        <w:autoSpaceDE w:val="0"/>
        <w:ind w:left="720"/>
        <w:jc w:val="both"/>
        <w:rPr>
          <w:rFonts w:ascii="Arial" w:hAnsi="Arial" w:cs="Arial"/>
          <w:b/>
          <w:bCs/>
        </w:rPr>
      </w:pPr>
      <w:r w:rsidRPr="00AE1C40">
        <w:rPr>
          <w:rFonts w:ascii="Arial" w:hAnsi="Arial" w:cs="Arial"/>
          <w:spacing w:val="-1"/>
        </w:rPr>
        <w:t>En zonas de la sierra la desnutrición crónica infantil está sobre el 50%, superando a los países más pobres de Asia y África. Esta cifra no ha disminuido pese a la inversión en diversos programas alimentarios. Las regiones con mayor mortalidad infantil –Cusco, Ayacucho. Huancavelica y Apurímac– superan los 70 por mil nacidos vivos, mientras en Lima, Ica y Tacna esta tasa no llega a 25 por mil1.</w:t>
      </w:r>
    </w:p>
    <w:p w:rsidR="00E636C6" w:rsidRPr="00AE1C40" w:rsidRDefault="00E636C6" w:rsidP="00E636C6">
      <w:pPr>
        <w:widowControl w:val="0"/>
        <w:autoSpaceDE w:val="0"/>
        <w:autoSpaceDN w:val="0"/>
        <w:adjustRightInd w:val="0"/>
        <w:ind w:left="567" w:right="69"/>
        <w:jc w:val="both"/>
        <w:rPr>
          <w:rFonts w:ascii="Arial" w:hAnsi="Arial" w:cs="Arial"/>
          <w:b/>
          <w:spacing w:val="-1"/>
          <w:sz w:val="22"/>
          <w:szCs w:val="22"/>
        </w:rPr>
      </w:pPr>
      <w:r w:rsidRPr="00F8141A">
        <w:rPr>
          <w:rFonts w:ascii="Arial" w:hAnsi="Arial" w:cs="Arial"/>
          <w:spacing w:val="-1"/>
          <w:sz w:val="22"/>
          <w:szCs w:val="22"/>
        </w:rPr>
        <w:t xml:space="preserve"> </w:t>
      </w:r>
    </w:p>
    <w:p w:rsidR="00AE1C40" w:rsidRPr="00AE1C40" w:rsidRDefault="00AE1C40" w:rsidP="00AE1C40">
      <w:pPr>
        <w:pStyle w:val="Prrafodelista"/>
        <w:widowControl w:val="0"/>
        <w:numPr>
          <w:ilvl w:val="0"/>
          <w:numId w:val="11"/>
        </w:numPr>
        <w:autoSpaceDE w:val="0"/>
        <w:autoSpaceDN w:val="0"/>
        <w:adjustRightInd w:val="0"/>
        <w:ind w:right="69"/>
        <w:jc w:val="both"/>
        <w:rPr>
          <w:rFonts w:ascii="Arial" w:hAnsi="Arial" w:cs="Arial"/>
          <w:b/>
          <w:spacing w:val="-1"/>
        </w:rPr>
      </w:pPr>
      <w:r w:rsidRPr="00AE1C40">
        <w:rPr>
          <w:rFonts w:ascii="Arial" w:hAnsi="Arial" w:cs="Arial"/>
          <w:b/>
          <w:spacing w:val="-1"/>
        </w:rPr>
        <w:t>Cobertura de la Educación Inicial</w:t>
      </w:r>
    </w:p>
    <w:p w:rsidR="00E636C6" w:rsidRPr="00AE1C40" w:rsidRDefault="00E636C6" w:rsidP="00AE1C40">
      <w:pPr>
        <w:pStyle w:val="Prrafodelista"/>
        <w:widowControl w:val="0"/>
        <w:autoSpaceDE w:val="0"/>
        <w:autoSpaceDN w:val="0"/>
        <w:adjustRightInd w:val="0"/>
        <w:ind w:left="720" w:right="69"/>
        <w:jc w:val="both"/>
        <w:rPr>
          <w:rFonts w:ascii="Arial" w:hAnsi="Arial" w:cs="Arial"/>
          <w:spacing w:val="-1"/>
        </w:rPr>
      </w:pPr>
      <w:r w:rsidRPr="00AE1C40">
        <w:rPr>
          <w:rFonts w:ascii="Arial" w:hAnsi="Arial" w:cs="Arial"/>
          <w:spacing w:val="-1"/>
        </w:rPr>
        <w:t>En el año 2003, el 66% de los niños y niñas peruanos de cuatro y cinco años fue atendido por la educación inicial (55% en el sector público y 11% en el privado). Es decir, estaba excluido de este servicio el 34% del total de la población en estas edades, que correspondía a 413 110 niños y niñas.</w:t>
      </w: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r w:rsidRPr="00F8141A">
        <w:rPr>
          <w:rFonts w:ascii="Arial" w:hAnsi="Arial" w:cs="Arial"/>
          <w:spacing w:val="-1"/>
          <w:sz w:val="22"/>
          <w:szCs w:val="22"/>
        </w:rPr>
        <w:t xml:space="preserve">  </w:t>
      </w:r>
    </w:p>
    <w:p w:rsidR="00AE1C40" w:rsidRDefault="00AE1C40" w:rsidP="00AE1C40">
      <w:pPr>
        <w:pStyle w:val="Prrafodelista"/>
        <w:widowControl w:val="0"/>
        <w:numPr>
          <w:ilvl w:val="0"/>
          <w:numId w:val="11"/>
        </w:numPr>
        <w:autoSpaceDE w:val="0"/>
        <w:autoSpaceDN w:val="0"/>
        <w:adjustRightInd w:val="0"/>
        <w:ind w:right="69"/>
        <w:jc w:val="both"/>
        <w:rPr>
          <w:rFonts w:ascii="Arial" w:hAnsi="Arial" w:cs="Arial"/>
          <w:b/>
          <w:spacing w:val="-1"/>
        </w:rPr>
      </w:pPr>
      <w:r w:rsidRPr="00AE1C40">
        <w:rPr>
          <w:rFonts w:ascii="Arial" w:hAnsi="Arial" w:cs="Arial"/>
          <w:b/>
          <w:spacing w:val="-1"/>
        </w:rPr>
        <w:t xml:space="preserve">Atención </w:t>
      </w:r>
      <w:r>
        <w:rPr>
          <w:rFonts w:ascii="Arial" w:hAnsi="Arial" w:cs="Arial"/>
          <w:b/>
          <w:spacing w:val="-1"/>
        </w:rPr>
        <w:t>a la</w:t>
      </w:r>
      <w:r w:rsidRPr="00AE1C40">
        <w:rPr>
          <w:rFonts w:ascii="Arial" w:hAnsi="Arial" w:cs="Arial"/>
          <w:b/>
          <w:spacing w:val="-1"/>
        </w:rPr>
        <w:t xml:space="preserve"> Primera Infancia</w:t>
      </w:r>
    </w:p>
    <w:p w:rsidR="00E636C6" w:rsidRPr="00AE1C40" w:rsidRDefault="00E636C6" w:rsidP="00AE1C40">
      <w:pPr>
        <w:pStyle w:val="Prrafodelista"/>
        <w:widowControl w:val="0"/>
        <w:autoSpaceDE w:val="0"/>
        <w:autoSpaceDN w:val="0"/>
        <w:adjustRightInd w:val="0"/>
        <w:ind w:left="720" w:right="69"/>
        <w:jc w:val="both"/>
        <w:rPr>
          <w:rFonts w:ascii="Arial" w:hAnsi="Arial" w:cs="Arial"/>
          <w:b/>
          <w:spacing w:val="-1"/>
        </w:rPr>
      </w:pPr>
      <w:r w:rsidRPr="00AE1C40">
        <w:rPr>
          <w:rFonts w:ascii="Arial" w:hAnsi="Arial" w:cs="Arial"/>
          <w:spacing w:val="-1"/>
        </w:rPr>
        <w:t>Cada año nacen en el Perú 600 mil niños, de los cuales menos del 3% es atendido en algunos marcos institucionales como los Wawa Wasi, cunas o programas de estimulación temprana. La gran mayoría no va a recibir ningún tipo de atención hasta los 5 ó 6 años, tiempo en que el 95%</w:t>
      </w:r>
      <w:r w:rsidR="00587856" w:rsidRPr="00AE1C40">
        <w:rPr>
          <w:rFonts w:ascii="Arial" w:hAnsi="Arial" w:cs="Arial"/>
          <w:spacing w:val="-1"/>
        </w:rPr>
        <w:t xml:space="preserve"> </w:t>
      </w:r>
      <w:r w:rsidRPr="00AE1C40">
        <w:rPr>
          <w:rFonts w:ascii="Arial" w:hAnsi="Arial" w:cs="Arial"/>
          <w:spacing w:val="-1"/>
        </w:rPr>
        <w:t>de este grupo de eda</w:t>
      </w:r>
      <w:r w:rsidR="00B646CC" w:rsidRPr="00AE1C40">
        <w:rPr>
          <w:rFonts w:ascii="Arial" w:hAnsi="Arial" w:cs="Arial"/>
          <w:spacing w:val="-1"/>
        </w:rPr>
        <w:t>d es matriculado en una escuela</w:t>
      </w:r>
      <w:r w:rsidRPr="00AE1C40">
        <w:rPr>
          <w:rFonts w:ascii="Arial" w:hAnsi="Arial" w:cs="Arial"/>
          <w:spacing w:val="-1"/>
        </w:rPr>
        <w:t>.</w:t>
      </w:r>
    </w:p>
    <w:p w:rsidR="00E636C6" w:rsidRPr="00F8141A" w:rsidRDefault="00E636C6" w:rsidP="00E636C6">
      <w:pPr>
        <w:widowControl w:val="0"/>
        <w:autoSpaceDE w:val="0"/>
        <w:autoSpaceDN w:val="0"/>
        <w:adjustRightInd w:val="0"/>
        <w:ind w:left="567" w:right="69"/>
        <w:jc w:val="both"/>
        <w:rPr>
          <w:rFonts w:ascii="Arial" w:hAnsi="Arial" w:cs="Arial"/>
          <w:spacing w:val="-1"/>
          <w:sz w:val="22"/>
          <w:szCs w:val="22"/>
        </w:rPr>
      </w:pPr>
      <w:r w:rsidRPr="00F8141A">
        <w:rPr>
          <w:rFonts w:ascii="Arial" w:hAnsi="Arial" w:cs="Arial"/>
          <w:spacing w:val="-1"/>
          <w:sz w:val="22"/>
          <w:szCs w:val="22"/>
        </w:rPr>
        <w:t xml:space="preserve"> </w:t>
      </w:r>
    </w:p>
    <w:p w:rsidR="00CC4466" w:rsidRDefault="00CC4466" w:rsidP="00CC4466">
      <w:pPr>
        <w:pStyle w:val="Prrafodelista"/>
        <w:widowControl w:val="0"/>
        <w:numPr>
          <w:ilvl w:val="0"/>
          <w:numId w:val="11"/>
        </w:numPr>
        <w:autoSpaceDE w:val="0"/>
        <w:autoSpaceDN w:val="0"/>
        <w:adjustRightInd w:val="0"/>
        <w:ind w:right="69"/>
        <w:jc w:val="both"/>
        <w:rPr>
          <w:rFonts w:ascii="Arial" w:hAnsi="Arial" w:cs="Arial"/>
          <w:b/>
          <w:spacing w:val="-1"/>
        </w:rPr>
      </w:pPr>
      <w:r w:rsidRPr="00CC4466">
        <w:rPr>
          <w:rFonts w:ascii="Arial" w:hAnsi="Arial" w:cs="Arial"/>
          <w:b/>
          <w:spacing w:val="-1"/>
        </w:rPr>
        <w:t xml:space="preserve">Infraestructura </w:t>
      </w:r>
      <w:r>
        <w:rPr>
          <w:rFonts w:ascii="Arial" w:hAnsi="Arial" w:cs="Arial"/>
          <w:b/>
          <w:spacing w:val="-1"/>
        </w:rPr>
        <w:t>y</w:t>
      </w:r>
      <w:r w:rsidRPr="00CC4466">
        <w:rPr>
          <w:rFonts w:ascii="Arial" w:hAnsi="Arial" w:cs="Arial"/>
          <w:b/>
          <w:spacing w:val="-1"/>
        </w:rPr>
        <w:t xml:space="preserve"> Saneamiento </w:t>
      </w:r>
      <w:r>
        <w:rPr>
          <w:rFonts w:ascii="Arial" w:hAnsi="Arial" w:cs="Arial"/>
          <w:b/>
          <w:spacing w:val="-1"/>
        </w:rPr>
        <w:t>d</w:t>
      </w:r>
      <w:r w:rsidRPr="00CC4466">
        <w:rPr>
          <w:rFonts w:ascii="Arial" w:hAnsi="Arial" w:cs="Arial"/>
          <w:b/>
          <w:spacing w:val="-1"/>
        </w:rPr>
        <w:t>e Las Instituciones</w:t>
      </w:r>
    </w:p>
    <w:p w:rsidR="00A87F2B" w:rsidRPr="00B9149A" w:rsidRDefault="00E636C6" w:rsidP="00CC4466">
      <w:pPr>
        <w:pStyle w:val="Prrafodelista"/>
        <w:widowControl w:val="0"/>
        <w:autoSpaceDE w:val="0"/>
        <w:autoSpaceDN w:val="0"/>
        <w:adjustRightInd w:val="0"/>
        <w:ind w:left="720" w:right="69"/>
        <w:jc w:val="both"/>
        <w:rPr>
          <w:rFonts w:ascii="Arial" w:hAnsi="Arial" w:cs="Arial"/>
          <w:b/>
          <w:spacing w:val="-1"/>
        </w:rPr>
      </w:pPr>
      <w:r w:rsidRPr="00CC4466">
        <w:rPr>
          <w:rFonts w:ascii="Arial" w:hAnsi="Arial" w:cs="Arial"/>
          <w:spacing w:val="-1"/>
        </w:rPr>
        <w:t>El 23% de las instituciones educativas no tiene agua saludable, alrededor del 35,5% del total se encuentra en regular estado y</w:t>
      </w:r>
      <w:r w:rsidR="00B646CC" w:rsidRPr="00CC4466">
        <w:rPr>
          <w:rFonts w:ascii="Arial" w:hAnsi="Arial" w:cs="Arial"/>
          <w:spacing w:val="-1"/>
        </w:rPr>
        <w:t xml:space="preserve"> </w:t>
      </w:r>
      <w:r w:rsidRPr="00CC4466">
        <w:rPr>
          <w:rFonts w:ascii="Arial" w:hAnsi="Arial" w:cs="Arial"/>
          <w:spacing w:val="-1"/>
        </w:rPr>
        <w:t xml:space="preserve">13,3% del total está en mal estado, lo que implica que 650 mil niños se encuentran en riesgo por esta </w:t>
      </w:r>
      <w:r w:rsidRPr="00B9149A">
        <w:rPr>
          <w:rFonts w:ascii="Arial" w:hAnsi="Arial" w:cs="Arial"/>
          <w:spacing w:val="-1"/>
        </w:rPr>
        <w:t>situación.</w:t>
      </w:r>
    </w:p>
    <w:p w:rsidR="00CC4466" w:rsidRPr="00B9149A" w:rsidRDefault="00656E2C" w:rsidP="00CC4466">
      <w:pPr>
        <w:widowControl w:val="0"/>
        <w:autoSpaceDE w:val="0"/>
        <w:autoSpaceDN w:val="0"/>
        <w:adjustRightInd w:val="0"/>
        <w:ind w:left="567" w:right="-1"/>
        <w:jc w:val="center"/>
        <w:rPr>
          <w:rFonts w:ascii="Arial" w:hAnsi="Arial" w:cs="Arial"/>
          <w:sz w:val="22"/>
          <w:szCs w:val="22"/>
        </w:rPr>
      </w:pPr>
      <w:r w:rsidRPr="00B9149A">
        <w:rPr>
          <w:rFonts w:ascii="Arial" w:hAnsi="Arial" w:cs="Arial"/>
          <w:spacing w:val="-1"/>
          <w:sz w:val="22"/>
          <w:szCs w:val="22"/>
        </w:rPr>
        <w:t xml:space="preserve">  </w:t>
      </w:r>
    </w:p>
    <w:p w:rsidR="00432014" w:rsidRPr="00B9149A" w:rsidRDefault="00D536DA" w:rsidP="003E2D72">
      <w:pPr>
        <w:widowControl w:val="0"/>
        <w:numPr>
          <w:ilvl w:val="0"/>
          <w:numId w:val="57"/>
        </w:numPr>
        <w:autoSpaceDE w:val="0"/>
        <w:jc w:val="both"/>
        <w:rPr>
          <w:rFonts w:ascii="Arial" w:hAnsi="Arial" w:cs="Arial"/>
          <w:b/>
          <w:bCs/>
          <w:sz w:val="22"/>
          <w:szCs w:val="22"/>
        </w:rPr>
      </w:pPr>
      <w:r w:rsidRPr="00B9149A">
        <w:rPr>
          <w:rFonts w:ascii="Arial" w:hAnsi="Arial" w:cs="Arial"/>
          <w:b/>
          <w:sz w:val="22"/>
          <w:szCs w:val="22"/>
          <w:lang w:val="es-PE"/>
        </w:rPr>
        <w:t>Salud</w:t>
      </w:r>
    </w:p>
    <w:p w:rsidR="00432014" w:rsidRPr="00F8141A" w:rsidRDefault="00432014" w:rsidP="00D7440C">
      <w:pPr>
        <w:widowControl w:val="0"/>
        <w:autoSpaceDE w:val="0"/>
        <w:autoSpaceDN w:val="0"/>
        <w:adjustRightInd w:val="0"/>
        <w:rPr>
          <w:rFonts w:ascii="Arial" w:hAnsi="Arial" w:cs="Arial"/>
          <w:sz w:val="22"/>
          <w:szCs w:val="22"/>
        </w:rPr>
      </w:pPr>
    </w:p>
    <w:p w:rsidR="00BF1C1A" w:rsidRPr="00F8141A" w:rsidRDefault="00BF1C1A" w:rsidP="00CC4466">
      <w:pPr>
        <w:widowControl w:val="0"/>
        <w:autoSpaceDE w:val="0"/>
        <w:autoSpaceDN w:val="0"/>
        <w:adjustRightInd w:val="0"/>
        <w:ind w:left="709"/>
        <w:jc w:val="both"/>
        <w:rPr>
          <w:rFonts w:ascii="Arial" w:hAnsi="Arial" w:cs="Arial"/>
          <w:spacing w:val="-1"/>
          <w:sz w:val="22"/>
          <w:szCs w:val="22"/>
        </w:rPr>
      </w:pPr>
      <w:r w:rsidRPr="00F8141A">
        <w:rPr>
          <w:rFonts w:ascii="Arial" w:hAnsi="Arial" w:cs="Arial"/>
          <w:spacing w:val="-1"/>
          <w:sz w:val="22"/>
          <w:szCs w:val="22"/>
        </w:rPr>
        <w:t>En el Perú entre el 2004 y 2006, el 22.6% de niños menores de 05 años de edad era desnutrido crónico, de ellos el 36.9% procedentes de zona rural y 11.8% de zona urbana. En Ayacucho el 36.8% de niños menores de 5 años padecía de desnutrición crónica. El 17.9% de la población es analfabeta; el 59% accedían a una red pública de agua no potable dentro de la vivienda. Con respecto a identidad, se tiene que el 0.97% de niños (5,892) no contaban con acta de nacimiento, teniendo a las provincias de Huanta, La Mar, Paucar del Sara Sara con un mayor porcentaje de niños indocumentados (por encima del 1.34%). El 26.61% de personas mayores de 18  años no contaban con DNI.</w:t>
      </w:r>
    </w:p>
    <w:p w:rsidR="00BF1C1A" w:rsidRDefault="00BF1C1A" w:rsidP="00BF1C1A">
      <w:pPr>
        <w:widowControl w:val="0"/>
        <w:autoSpaceDE w:val="0"/>
        <w:autoSpaceDN w:val="0"/>
        <w:adjustRightInd w:val="0"/>
        <w:rPr>
          <w:rFonts w:ascii="Arial" w:hAnsi="Arial" w:cs="Arial"/>
          <w:sz w:val="22"/>
          <w:szCs w:val="22"/>
          <w:highlight w:val="yellow"/>
          <w:lang w:val="es-PE"/>
        </w:rPr>
      </w:pPr>
    </w:p>
    <w:p w:rsidR="00CC4466" w:rsidRDefault="00CC4466" w:rsidP="00BF1C1A">
      <w:pPr>
        <w:widowControl w:val="0"/>
        <w:autoSpaceDE w:val="0"/>
        <w:autoSpaceDN w:val="0"/>
        <w:adjustRightInd w:val="0"/>
        <w:rPr>
          <w:rFonts w:ascii="Arial" w:hAnsi="Arial" w:cs="Arial"/>
          <w:sz w:val="22"/>
          <w:szCs w:val="22"/>
          <w:highlight w:val="yellow"/>
          <w:lang w:val="es-PE"/>
        </w:rPr>
      </w:pPr>
    </w:p>
    <w:p w:rsidR="00CC4466" w:rsidRDefault="00CC4466" w:rsidP="00BF1C1A">
      <w:pPr>
        <w:widowControl w:val="0"/>
        <w:autoSpaceDE w:val="0"/>
        <w:autoSpaceDN w:val="0"/>
        <w:adjustRightInd w:val="0"/>
        <w:rPr>
          <w:rFonts w:ascii="Arial" w:hAnsi="Arial" w:cs="Arial"/>
          <w:sz w:val="22"/>
          <w:szCs w:val="22"/>
          <w:highlight w:val="yellow"/>
          <w:lang w:val="es-PE"/>
        </w:rPr>
      </w:pPr>
    </w:p>
    <w:p w:rsidR="00CC4466" w:rsidRDefault="00CC4466" w:rsidP="00BF1C1A">
      <w:pPr>
        <w:widowControl w:val="0"/>
        <w:autoSpaceDE w:val="0"/>
        <w:autoSpaceDN w:val="0"/>
        <w:adjustRightInd w:val="0"/>
        <w:rPr>
          <w:rFonts w:ascii="Arial" w:hAnsi="Arial" w:cs="Arial"/>
          <w:sz w:val="22"/>
          <w:szCs w:val="22"/>
          <w:highlight w:val="yellow"/>
          <w:lang w:val="es-PE"/>
        </w:rPr>
      </w:pPr>
    </w:p>
    <w:p w:rsidR="00CC4466" w:rsidRPr="00CC4466" w:rsidRDefault="00CC4466" w:rsidP="00CC4466">
      <w:pPr>
        <w:pStyle w:val="Prrafodelista"/>
        <w:widowControl w:val="0"/>
        <w:numPr>
          <w:ilvl w:val="0"/>
          <w:numId w:val="11"/>
        </w:numPr>
        <w:autoSpaceDE w:val="0"/>
        <w:autoSpaceDN w:val="0"/>
        <w:adjustRightInd w:val="0"/>
        <w:rPr>
          <w:rFonts w:ascii="Arial" w:hAnsi="Arial" w:cs="Arial"/>
          <w:b/>
          <w:lang w:val="es-PE"/>
        </w:rPr>
      </w:pPr>
      <w:r w:rsidRPr="00CC4466">
        <w:rPr>
          <w:rFonts w:ascii="Arial" w:hAnsi="Arial" w:cs="Arial"/>
          <w:b/>
          <w:lang w:val="es-PE"/>
        </w:rPr>
        <w:lastRenderedPageBreak/>
        <w:t>Desnutrición</w:t>
      </w:r>
    </w:p>
    <w:p w:rsidR="00AC1F72" w:rsidRPr="00CC4466" w:rsidRDefault="00D05907" w:rsidP="00D05907">
      <w:pPr>
        <w:jc w:val="center"/>
        <w:rPr>
          <w:rFonts w:ascii="Arial" w:hAnsi="Arial" w:cs="Arial"/>
          <w:b/>
          <w:sz w:val="22"/>
          <w:szCs w:val="22"/>
        </w:rPr>
      </w:pPr>
      <w:r w:rsidRPr="00CC4466">
        <w:rPr>
          <w:rFonts w:ascii="Arial" w:hAnsi="Arial" w:cs="Arial"/>
          <w:b/>
          <w:sz w:val="22"/>
          <w:szCs w:val="22"/>
        </w:rPr>
        <w:t>Cuadro N°</w:t>
      </w:r>
      <w:r w:rsidR="00CC4466" w:rsidRPr="00CC4466">
        <w:rPr>
          <w:rFonts w:ascii="Arial" w:hAnsi="Arial" w:cs="Arial"/>
          <w:b/>
          <w:sz w:val="22"/>
          <w:szCs w:val="22"/>
        </w:rPr>
        <w:t>07</w:t>
      </w:r>
    </w:p>
    <w:p w:rsidR="00D05907" w:rsidRPr="00CC4466" w:rsidRDefault="00D05907" w:rsidP="00D05907">
      <w:pPr>
        <w:jc w:val="center"/>
        <w:rPr>
          <w:rFonts w:ascii="Arial" w:hAnsi="Arial" w:cs="Arial"/>
          <w:b/>
          <w:sz w:val="22"/>
          <w:szCs w:val="22"/>
        </w:rPr>
      </w:pPr>
      <w:r w:rsidRPr="00CC4466">
        <w:rPr>
          <w:rFonts w:ascii="Arial" w:hAnsi="Arial" w:cs="Arial"/>
          <w:b/>
          <w:sz w:val="22"/>
          <w:szCs w:val="22"/>
        </w:rPr>
        <w:t>Prevalencia de Desnutrición en Niños Menores de 36 Meses de Edad, Diciembre 2008 – Abril 2009</w:t>
      </w:r>
    </w:p>
    <w:p w:rsidR="00AC1F72" w:rsidRPr="00F8141A" w:rsidRDefault="00D05907" w:rsidP="00AC1F72">
      <w:pPr>
        <w:rPr>
          <w:rFonts w:ascii="Arial" w:hAnsi="Arial" w:cs="Arial"/>
          <w:b/>
          <w:sz w:val="22"/>
          <w:szCs w:val="22"/>
          <w:highlight w:val="yellow"/>
        </w:rPr>
      </w:pPr>
      <w:r w:rsidRPr="00F8141A">
        <w:rPr>
          <w:rFonts w:ascii="Arial" w:hAnsi="Arial" w:cs="Arial"/>
          <w:noProof/>
          <w:lang w:val="es-PE" w:eastAsia="es-PE"/>
        </w:rPr>
        <w:drawing>
          <wp:anchor distT="0" distB="0" distL="114300" distR="114300" simplePos="0" relativeHeight="251642368" behindDoc="1" locked="0" layoutInCell="1" allowOverlap="1" wp14:anchorId="64779E38" wp14:editId="5BFDACB9">
            <wp:simplePos x="0" y="0"/>
            <wp:positionH relativeFrom="column">
              <wp:posOffset>382905</wp:posOffset>
            </wp:positionH>
            <wp:positionV relativeFrom="paragraph">
              <wp:posOffset>125095</wp:posOffset>
            </wp:positionV>
            <wp:extent cx="4983480" cy="1844040"/>
            <wp:effectExtent l="0" t="0" r="762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8985" t="29114" r="33786" b="39816"/>
                    <a:stretch/>
                  </pic:blipFill>
                  <pic:spPr bwMode="auto">
                    <a:xfrm>
                      <a:off x="0" y="0"/>
                      <a:ext cx="4983480" cy="184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F72" w:rsidRPr="00F8141A" w:rsidRDefault="00AC1F72" w:rsidP="00AC1F72">
      <w:pPr>
        <w:rPr>
          <w:rFonts w:ascii="Arial" w:hAnsi="Arial" w:cs="Arial"/>
          <w:b/>
          <w:sz w:val="22"/>
          <w:szCs w:val="22"/>
          <w:highlight w:val="yellow"/>
        </w:rPr>
      </w:pPr>
    </w:p>
    <w:p w:rsidR="00AC1F72" w:rsidRPr="00F8141A" w:rsidRDefault="00AC1F72" w:rsidP="00AC1F72">
      <w:pPr>
        <w:rPr>
          <w:rFonts w:ascii="Arial" w:hAnsi="Arial" w:cs="Arial"/>
          <w:b/>
          <w:sz w:val="22"/>
          <w:szCs w:val="22"/>
          <w:highlight w:val="yellow"/>
        </w:rPr>
      </w:pPr>
    </w:p>
    <w:p w:rsidR="00AC1F72" w:rsidRPr="00F8141A" w:rsidRDefault="00AC1F72" w:rsidP="00AC1F72">
      <w:pPr>
        <w:rPr>
          <w:rFonts w:ascii="Arial" w:hAnsi="Arial" w:cs="Arial"/>
          <w:b/>
          <w:sz w:val="22"/>
          <w:szCs w:val="22"/>
          <w:highlight w:val="yellow"/>
        </w:rPr>
      </w:pPr>
    </w:p>
    <w:p w:rsidR="00AC1F72" w:rsidRPr="00F8141A" w:rsidRDefault="00AC1F72" w:rsidP="00AC1F72">
      <w:pPr>
        <w:rPr>
          <w:rFonts w:ascii="Arial" w:hAnsi="Arial" w:cs="Arial"/>
          <w:b/>
          <w:sz w:val="22"/>
          <w:szCs w:val="22"/>
          <w:highlight w:val="yellow"/>
        </w:rPr>
      </w:pPr>
    </w:p>
    <w:p w:rsidR="00AC1F72" w:rsidRPr="00F8141A" w:rsidRDefault="00AC1F72" w:rsidP="00AC1F72">
      <w:pPr>
        <w:rPr>
          <w:rFonts w:ascii="Arial" w:hAnsi="Arial" w:cs="Arial"/>
          <w:b/>
          <w:sz w:val="22"/>
          <w:szCs w:val="22"/>
          <w:highlight w:val="yellow"/>
        </w:rPr>
      </w:pPr>
    </w:p>
    <w:p w:rsidR="00AC1F72" w:rsidRPr="00F8141A" w:rsidRDefault="00AC1F72" w:rsidP="00AC1F72">
      <w:pPr>
        <w:rPr>
          <w:rFonts w:ascii="Arial" w:hAnsi="Arial" w:cs="Arial"/>
          <w:b/>
          <w:sz w:val="22"/>
          <w:szCs w:val="22"/>
          <w:highlight w:val="yellow"/>
        </w:rPr>
      </w:pPr>
    </w:p>
    <w:p w:rsidR="00AC1F72" w:rsidRPr="00F8141A" w:rsidRDefault="00AC1F72" w:rsidP="00AC1F72">
      <w:pPr>
        <w:rPr>
          <w:rFonts w:ascii="Arial" w:hAnsi="Arial" w:cs="Arial"/>
          <w:b/>
          <w:sz w:val="22"/>
          <w:szCs w:val="22"/>
          <w:highlight w:val="yellow"/>
        </w:rPr>
      </w:pPr>
    </w:p>
    <w:p w:rsidR="00D05907" w:rsidRPr="00F8141A" w:rsidRDefault="00D05907" w:rsidP="00AC1F72">
      <w:pPr>
        <w:rPr>
          <w:rFonts w:ascii="Arial" w:hAnsi="Arial" w:cs="Arial"/>
          <w:b/>
          <w:sz w:val="22"/>
          <w:szCs w:val="22"/>
          <w:highlight w:val="yellow"/>
        </w:rPr>
      </w:pPr>
    </w:p>
    <w:p w:rsidR="00D05907" w:rsidRPr="00F8141A" w:rsidRDefault="00D05907" w:rsidP="00AC1F72">
      <w:pPr>
        <w:rPr>
          <w:rFonts w:ascii="Arial" w:hAnsi="Arial" w:cs="Arial"/>
          <w:b/>
          <w:sz w:val="22"/>
          <w:szCs w:val="22"/>
          <w:highlight w:val="yellow"/>
        </w:rPr>
      </w:pPr>
    </w:p>
    <w:p w:rsidR="00D05907" w:rsidRPr="00F8141A" w:rsidRDefault="00D05907" w:rsidP="00AC1F72">
      <w:pPr>
        <w:rPr>
          <w:rFonts w:ascii="Arial" w:hAnsi="Arial" w:cs="Arial"/>
          <w:b/>
          <w:sz w:val="22"/>
          <w:szCs w:val="22"/>
          <w:highlight w:val="yellow"/>
        </w:rPr>
      </w:pPr>
    </w:p>
    <w:p w:rsidR="00D05907" w:rsidRPr="00F8141A" w:rsidRDefault="00D05907" w:rsidP="00AC1F72">
      <w:pPr>
        <w:rPr>
          <w:rFonts w:ascii="Arial" w:hAnsi="Arial" w:cs="Arial"/>
          <w:b/>
          <w:sz w:val="22"/>
          <w:szCs w:val="22"/>
          <w:highlight w:val="yellow"/>
        </w:rPr>
      </w:pPr>
    </w:p>
    <w:p w:rsidR="00432014" w:rsidRPr="00F8141A" w:rsidRDefault="00432014" w:rsidP="00D7440C">
      <w:pPr>
        <w:widowControl w:val="0"/>
        <w:autoSpaceDE w:val="0"/>
        <w:autoSpaceDN w:val="0"/>
        <w:adjustRightInd w:val="0"/>
        <w:rPr>
          <w:rFonts w:ascii="Arial" w:hAnsi="Arial" w:cs="Arial"/>
          <w:sz w:val="22"/>
          <w:szCs w:val="22"/>
          <w:highlight w:val="yellow"/>
        </w:rPr>
      </w:pPr>
    </w:p>
    <w:p w:rsidR="00D05907" w:rsidRPr="00F8141A" w:rsidRDefault="00D05907" w:rsidP="00D05907">
      <w:pPr>
        <w:widowControl w:val="0"/>
        <w:autoSpaceDE w:val="0"/>
        <w:autoSpaceDN w:val="0"/>
        <w:adjustRightInd w:val="0"/>
        <w:ind w:left="567" w:right="70"/>
        <w:jc w:val="both"/>
        <w:rPr>
          <w:rFonts w:ascii="Arial" w:hAnsi="Arial" w:cs="Arial"/>
          <w:spacing w:val="-1"/>
          <w:sz w:val="22"/>
          <w:szCs w:val="22"/>
        </w:rPr>
      </w:pPr>
      <w:r w:rsidRPr="00F8141A">
        <w:rPr>
          <w:rFonts w:ascii="Arial" w:hAnsi="Arial" w:cs="Arial"/>
          <w:spacing w:val="-1"/>
          <w:sz w:val="22"/>
          <w:szCs w:val="22"/>
        </w:rPr>
        <w:t>En el cuadro Nº 01, Para el caso de la desnutrición crónica en niños menores de 36 meses, se estima que la prevalencia va desde 29.5% a 34.5%, con una desviación estándar 1.28 (Z-&lt;2), alcanzando en promedio 32.0%; es decir que de cada 100 niños menores de 36 meses de edad, 32 son desnutridos crónicos. Se puede estimar también que menos del 10% del total de niños de la región padecen de desnutrición aguda (4.4%) y global (7.7%).</w:t>
      </w: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05907">
      <w:pPr>
        <w:jc w:val="center"/>
        <w:rPr>
          <w:rFonts w:ascii="Arial" w:hAnsi="Arial" w:cs="Arial"/>
          <w:b/>
          <w:sz w:val="22"/>
          <w:szCs w:val="22"/>
        </w:rPr>
      </w:pPr>
      <w:r w:rsidRPr="00F8141A">
        <w:rPr>
          <w:rFonts w:ascii="Arial" w:hAnsi="Arial" w:cs="Arial"/>
          <w:b/>
          <w:sz w:val="22"/>
          <w:szCs w:val="22"/>
        </w:rPr>
        <w:t>Cuadro N°</w:t>
      </w:r>
      <w:r w:rsidR="00CC4466">
        <w:rPr>
          <w:rFonts w:ascii="Arial" w:hAnsi="Arial" w:cs="Arial"/>
          <w:b/>
          <w:sz w:val="22"/>
          <w:szCs w:val="22"/>
        </w:rPr>
        <w:t xml:space="preserve"> 08</w:t>
      </w:r>
    </w:p>
    <w:p w:rsidR="00D05907" w:rsidRPr="00F8141A" w:rsidRDefault="00D05907" w:rsidP="00D05907">
      <w:pPr>
        <w:jc w:val="center"/>
        <w:rPr>
          <w:rFonts w:ascii="Arial" w:hAnsi="Arial" w:cs="Arial"/>
          <w:b/>
          <w:sz w:val="22"/>
          <w:szCs w:val="22"/>
        </w:rPr>
      </w:pPr>
      <w:r w:rsidRPr="00F8141A">
        <w:rPr>
          <w:rFonts w:ascii="Arial" w:hAnsi="Arial" w:cs="Arial"/>
          <w:b/>
          <w:sz w:val="22"/>
          <w:szCs w:val="22"/>
        </w:rPr>
        <w:t xml:space="preserve">Prevalencia Desnutrición (t/e) en </w:t>
      </w:r>
      <w:r w:rsidR="00CC4466">
        <w:rPr>
          <w:rFonts w:ascii="Arial" w:hAnsi="Arial" w:cs="Arial"/>
          <w:b/>
          <w:sz w:val="22"/>
          <w:szCs w:val="22"/>
        </w:rPr>
        <w:t>Ñ</w:t>
      </w:r>
      <w:r w:rsidRPr="00F8141A">
        <w:rPr>
          <w:rFonts w:ascii="Arial" w:hAnsi="Arial" w:cs="Arial"/>
          <w:b/>
          <w:sz w:val="22"/>
          <w:szCs w:val="22"/>
        </w:rPr>
        <w:t>inos Menores de 36 Meses de Edad, en Provincias, Diciembre 2008 – Abril 2009</w:t>
      </w: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r w:rsidRPr="00F8141A">
        <w:rPr>
          <w:rFonts w:ascii="Arial" w:hAnsi="Arial" w:cs="Arial"/>
          <w:noProof/>
          <w:lang w:val="es-PE" w:eastAsia="es-PE"/>
        </w:rPr>
        <w:drawing>
          <wp:anchor distT="0" distB="0" distL="114300" distR="114300" simplePos="0" relativeHeight="251643392" behindDoc="1" locked="0" layoutInCell="1" allowOverlap="1" wp14:anchorId="2DD82201" wp14:editId="579D5050">
            <wp:simplePos x="0" y="0"/>
            <wp:positionH relativeFrom="column">
              <wp:posOffset>405765</wp:posOffset>
            </wp:positionH>
            <wp:positionV relativeFrom="paragraph">
              <wp:posOffset>1270</wp:posOffset>
            </wp:positionV>
            <wp:extent cx="4615180" cy="2872740"/>
            <wp:effectExtent l="0" t="0" r="0" b="3810"/>
            <wp:wrapNone/>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218" t="23070" r="46968" b="24019"/>
                    <a:stretch/>
                  </pic:blipFill>
                  <pic:spPr bwMode="auto">
                    <a:xfrm>
                      <a:off x="0" y="0"/>
                      <a:ext cx="4615180" cy="287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p>
    <w:p w:rsidR="00D05907" w:rsidRPr="00F8141A" w:rsidRDefault="00D05907" w:rsidP="00D536DA">
      <w:pPr>
        <w:widowControl w:val="0"/>
        <w:autoSpaceDE w:val="0"/>
        <w:autoSpaceDN w:val="0"/>
        <w:adjustRightInd w:val="0"/>
        <w:ind w:left="567" w:right="70"/>
        <w:jc w:val="both"/>
        <w:rPr>
          <w:rFonts w:ascii="Arial" w:hAnsi="Arial" w:cs="Arial"/>
          <w:spacing w:val="-1"/>
          <w:sz w:val="22"/>
          <w:szCs w:val="22"/>
        </w:rPr>
      </w:pPr>
      <w:r w:rsidRPr="00F8141A">
        <w:rPr>
          <w:rFonts w:ascii="Arial" w:hAnsi="Arial" w:cs="Arial"/>
          <w:spacing w:val="-1"/>
          <w:sz w:val="22"/>
          <w:szCs w:val="22"/>
        </w:rPr>
        <w:t>En el Cuadro N° .., la provincia de Huansancos reporta la mas alta prevalencia de desnutrición crónica de la región 44%, superando en 8 puntos porcentuales al promedio regional, seguido de Sure con 41.1% y Cangallo con 40.9%.</w:t>
      </w:r>
    </w:p>
    <w:p w:rsidR="00D05907" w:rsidRPr="006A3B77" w:rsidRDefault="00D05907" w:rsidP="00D536DA">
      <w:pPr>
        <w:widowControl w:val="0"/>
        <w:autoSpaceDE w:val="0"/>
        <w:autoSpaceDN w:val="0"/>
        <w:adjustRightInd w:val="0"/>
        <w:ind w:left="567" w:right="70"/>
        <w:jc w:val="both"/>
        <w:rPr>
          <w:rFonts w:ascii="Arial" w:hAnsi="Arial" w:cs="Arial"/>
          <w:spacing w:val="-1"/>
          <w:sz w:val="22"/>
          <w:szCs w:val="22"/>
        </w:rPr>
      </w:pPr>
    </w:p>
    <w:p w:rsidR="00432014" w:rsidRPr="006A3B77" w:rsidRDefault="00432014" w:rsidP="00CC4466">
      <w:pPr>
        <w:pStyle w:val="Prrafodelista"/>
        <w:numPr>
          <w:ilvl w:val="0"/>
          <w:numId w:val="11"/>
        </w:numPr>
        <w:rPr>
          <w:rFonts w:ascii="Arial" w:hAnsi="Arial" w:cs="Arial"/>
          <w:b/>
        </w:rPr>
      </w:pPr>
      <w:r w:rsidRPr="006A3B77">
        <w:rPr>
          <w:rFonts w:ascii="Arial" w:hAnsi="Arial" w:cs="Arial"/>
          <w:b/>
        </w:rPr>
        <w:t>Tasas de Natalidad, Fecundidad y Mortalidad</w:t>
      </w:r>
    </w:p>
    <w:p w:rsidR="00A57391" w:rsidRPr="00F8141A" w:rsidRDefault="00A57391" w:rsidP="00A57391">
      <w:pPr>
        <w:ind w:left="709"/>
        <w:jc w:val="both"/>
        <w:rPr>
          <w:rFonts w:ascii="Arial" w:hAnsi="Arial" w:cs="Arial"/>
          <w:sz w:val="22"/>
          <w:szCs w:val="22"/>
          <w:lang w:val="es-PE"/>
        </w:rPr>
      </w:pPr>
      <w:r w:rsidRPr="00F8141A">
        <w:rPr>
          <w:rFonts w:ascii="Arial" w:hAnsi="Arial" w:cs="Arial"/>
          <w:sz w:val="22"/>
          <w:szCs w:val="22"/>
          <w:lang w:val="es-PE"/>
        </w:rPr>
        <w:t>Aunque con modalidades y fases temporalmente diferentes, la transición demográfica es un proceso universal mediante el cual las sociedades pasan de altos niveles de mortalidad y fecundidad a otros moderados y bajos. El desfase entre la caída inicial de la mortalidad y el posterior descenso en la natalidad trae como consecuencia la elevación de los niveles de crecimiento de una población. El inicio y la duración de este proceso se presentan en períodos variados y dependerán del desarrollo socioeconómico de cada sociedad, de las políticas públicas orientadas a los comportamientos de la población en concordancia con el acceso a la salud y educación, y del ejercicio de los derechos humanos.</w:t>
      </w:r>
    </w:p>
    <w:p w:rsidR="00A57391" w:rsidRPr="00F8141A" w:rsidRDefault="00A57391" w:rsidP="00A57391">
      <w:pPr>
        <w:ind w:left="709"/>
        <w:jc w:val="both"/>
        <w:rPr>
          <w:rFonts w:ascii="Arial" w:hAnsi="Arial" w:cs="Arial"/>
          <w:sz w:val="22"/>
          <w:szCs w:val="22"/>
          <w:lang w:val="es-PE"/>
        </w:rPr>
      </w:pPr>
      <w:r w:rsidRPr="00F8141A">
        <w:rPr>
          <w:rFonts w:ascii="Arial" w:hAnsi="Arial" w:cs="Arial"/>
          <w:sz w:val="22"/>
          <w:szCs w:val="22"/>
          <w:lang w:val="es-PE"/>
        </w:rPr>
        <w:t>La población de Ayacucho ha mostrado un lento crecimiento demográfico en las últimas siete décadas, debido, principalmente, al proceso de expulsión y desplazamiento. De 414.000 pobladores en 1940, alcanzó una población de 612.000 habitantes en el 2007, mostrando un incremento en algo más de la mitad en dicho período. Esta evolución evidenció un comportamiento muy diferente del resto del país, al notarse que, en el mismo lapso, la población nacional se cuadruplicó.</w:t>
      </w:r>
    </w:p>
    <w:p w:rsidR="00A57391" w:rsidRPr="00F8141A" w:rsidRDefault="00A57391" w:rsidP="00A57391">
      <w:pPr>
        <w:ind w:left="709"/>
        <w:jc w:val="both"/>
        <w:rPr>
          <w:rFonts w:ascii="Arial" w:hAnsi="Arial" w:cs="Arial"/>
          <w:sz w:val="22"/>
          <w:szCs w:val="22"/>
          <w:lang w:val="es-PE"/>
        </w:rPr>
      </w:pPr>
    </w:p>
    <w:p w:rsidR="00A57391" w:rsidRPr="00F8141A" w:rsidRDefault="00A57391" w:rsidP="00A57391">
      <w:pPr>
        <w:ind w:left="709"/>
        <w:jc w:val="both"/>
        <w:rPr>
          <w:rFonts w:ascii="Arial" w:hAnsi="Arial" w:cs="Arial"/>
          <w:sz w:val="22"/>
          <w:szCs w:val="22"/>
          <w:lang w:val="es-PE"/>
        </w:rPr>
      </w:pPr>
      <w:r w:rsidRPr="00F8141A">
        <w:rPr>
          <w:rFonts w:ascii="Arial" w:hAnsi="Arial" w:cs="Arial"/>
          <w:sz w:val="22"/>
          <w:szCs w:val="22"/>
          <w:lang w:val="es-PE"/>
        </w:rPr>
        <w:t>Se reconocen cuatro períodos bien definidos en el crecimiento demográfico de Ayacucho:</w:t>
      </w:r>
    </w:p>
    <w:p w:rsidR="00A57391" w:rsidRPr="00F8141A" w:rsidRDefault="00A57391" w:rsidP="006A3B77">
      <w:pPr>
        <w:ind w:left="709"/>
        <w:jc w:val="both"/>
        <w:rPr>
          <w:rFonts w:ascii="Arial" w:hAnsi="Arial" w:cs="Arial"/>
          <w:sz w:val="22"/>
          <w:szCs w:val="22"/>
          <w:lang w:val="es-PE"/>
        </w:rPr>
      </w:pPr>
    </w:p>
    <w:p w:rsidR="00A57391" w:rsidRPr="00F8141A" w:rsidRDefault="00A57391" w:rsidP="003E2D72">
      <w:pPr>
        <w:pStyle w:val="Prrafodelista"/>
        <w:numPr>
          <w:ilvl w:val="0"/>
          <w:numId w:val="58"/>
        </w:numPr>
        <w:spacing w:after="0" w:line="240" w:lineRule="auto"/>
        <w:jc w:val="both"/>
        <w:rPr>
          <w:rFonts w:ascii="Arial" w:hAnsi="Arial" w:cs="Arial"/>
          <w:lang w:val="es-PE"/>
        </w:rPr>
      </w:pPr>
      <w:r w:rsidRPr="00F8141A">
        <w:rPr>
          <w:rFonts w:ascii="Arial" w:hAnsi="Arial" w:cs="Arial"/>
          <w:lang w:val="es-PE"/>
        </w:rPr>
        <w:t>Entre 1940 y 1961 hubo un bajo crecimiento, con un promedio de 0,2% anual.</w:t>
      </w:r>
    </w:p>
    <w:p w:rsidR="00A57391" w:rsidRPr="00F8141A" w:rsidRDefault="00A57391" w:rsidP="003E2D72">
      <w:pPr>
        <w:pStyle w:val="Prrafodelista"/>
        <w:numPr>
          <w:ilvl w:val="0"/>
          <w:numId w:val="58"/>
        </w:numPr>
        <w:spacing w:after="0" w:line="240" w:lineRule="auto"/>
        <w:jc w:val="both"/>
        <w:rPr>
          <w:rFonts w:ascii="Arial" w:hAnsi="Arial" w:cs="Arial"/>
          <w:lang w:val="es-PE"/>
        </w:rPr>
      </w:pPr>
      <w:r w:rsidRPr="00F8141A">
        <w:rPr>
          <w:rFonts w:ascii="Arial" w:hAnsi="Arial" w:cs="Arial"/>
          <w:lang w:val="es-PE" w:eastAsia="es-ES"/>
        </w:rPr>
        <w:t>Entre 1961 a 1981 el crecimiento fue a una tasa promedio anual de 1,0%.</w:t>
      </w:r>
    </w:p>
    <w:p w:rsidR="00A57391" w:rsidRPr="00F8141A" w:rsidRDefault="00A57391" w:rsidP="003E2D72">
      <w:pPr>
        <w:pStyle w:val="Prrafodelista"/>
        <w:numPr>
          <w:ilvl w:val="0"/>
          <w:numId w:val="58"/>
        </w:numPr>
        <w:spacing w:after="0" w:line="240" w:lineRule="auto"/>
        <w:jc w:val="both"/>
        <w:rPr>
          <w:rFonts w:ascii="Arial" w:hAnsi="Arial" w:cs="Arial"/>
          <w:lang w:val="es-PE"/>
        </w:rPr>
      </w:pPr>
      <w:r w:rsidRPr="00F8141A">
        <w:rPr>
          <w:rFonts w:ascii="Arial" w:hAnsi="Arial" w:cs="Arial"/>
          <w:lang w:val="es-PE" w:eastAsia="es-ES"/>
        </w:rPr>
        <w:t>Entre 1981 y 1993 el descenso determinó una tasa promedio negativa de -0,2% anual.</w:t>
      </w:r>
    </w:p>
    <w:p w:rsidR="00A57391" w:rsidRPr="00F8141A" w:rsidRDefault="00A57391" w:rsidP="003E2D72">
      <w:pPr>
        <w:pStyle w:val="Prrafodelista"/>
        <w:numPr>
          <w:ilvl w:val="0"/>
          <w:numId w:val="58"/>
        </w:numPr>
        <w:spacing w:after="0" w:line="240" w:lineRule="auto"/>
        <w:jc w:val="both"/>
        <w:rPr>
          <w:rFonts w:ascii="Arial" w:hAnsi="Arial" w:cs="Arial"/>
          <w:lang w:val="es-PE"/>
        </w:rPr>
      </w:pPr>
      <w:r w:rsidRPr="00F8141A">
        <w:rPr>
          <w:rFonts w:ascii="Arial" w:hAnsi="Arial" w:cs="Arial"/>
          <w:lang w:val="es-PE" w:eastAsia="es-ES"/>
        </w:rPr>
        <w:t>A partir de 1993 se recuperó, con tasas anuales variables de 1,5% en el 2007</w:t>
      </w:r>
      <w:r w:rsidR="00BF4A6D">
        <w:rPr>
          <w:rFonts w:ascii="Arial" w:hAnsi="Arial" w:cs="Arial"/>
          <w:lang w:val="es-PE" w:eastAsia="es-ES"/>
        </w:rPr>
        <w:t>.</w:t>
      </w:r>
    </w:p>
    <w:p w:rsidR="00A57391" w:rsidRPr="00F8141A" w:rsidRDefault="00A57391" w:rsidP="00A57391">
      <w:pPr>
        <w:ind w:left="709"/>
        <w:jc w:val="both"/>
        <w:rPr>
          <w:rFonts w:ascii="Arial" w:hAnsi="Arial" w:cs="Arial"/>
          <w:sz w:val="22"/>
          <w:szCs w:val="22"/>
          <w:lang w:val="es-PE"/>
        </w:rPr>
      </w:pPr>
    </w:p>
    <w:p w:rsidR="00A57391" w:rsidRPr="00F8141A" w:rsidRDefault="00A57391" w:rsidP="00A57391">
      <w:pPr>
        <w:ind w:left="709"/>
        <w:jc w:val="both"/>
        <w:rPr>
          <w:rFonts w:ascii="Arial" w:hAnsi="Arial" w:cs="Arial"/>
          <w:sz w:val="22"/>
          <w:szCs w:val="22"/>
          <w:lang w:val="es-PE"/>
        </w:rPr>
      </w:pPr>
      <w:r w:rsidRPr="00F8141A">
        <w:rPr>
          <w:rFonts w:ascii="Arial" w:hAnsi="Arial" w:cs="Arial"/>
          <w:sz w:val="22"/>
          <w:szCs w:val="22"/>
          <w:lang w:val="es-PE"/>
        </w:rPr>
        <w:t>La fuerte disminución de la población en el período 1981-1993 obedeció principalmente al efecto de la migración y las defunciones, fenómenos ocasionados por los problemas sociopolíticos y la agudización de la crisis económica nacional, que afectó con mayor fuerza a los departamentos en situación de pobreza extrema. La transición demográfica se inició a partir de la década de 1970, en que descendió lentamente la mortalidad. En la década de 1980 se produjo la reducción de la natalidad. La migración ha tenido un papel importante en la evolución del tamaño de la población, su crecimiento y la composición demográfica.</w:t>
      </w:r>
    </w:p>
    <w:p w:rsidR="00A57391" w:rsidRPr="00F8141A" w:rsidRDefault="00A57391" w:rsidP="00A57391">
      <w:pPr>
        <w:ind w:left="709"/>
        <w:jc w:val="both"/>
        <w:rPr>
          <w:rFonts w:ascii="Arial" w:hAnsi="Arial" w:cs="Arial"/>
          <w:sz w:val="22"/>
          <w:szCs w:val="22"/>
          <w:lang w:val="es-PE"/>
        </w:rPr>
      </w:pPr>
    </w:p>
    <w:p w:rsidR="00A57391" w:rsidRPr="00F8141A" w:rsidRDefault="00A57391" w:rsidP="00A57391">
      <w:pPr>
        <w:ind w:left="709"/>
        <w:jc w:val="both"/>
        <w:rPr>
          <w:rFonts w:ascii="Arial" w:hAnsi="Arial" w:cs="Arial"/>
          <w:sz w:val="22"/>
          <w:szCs w:val="22"/>
          <w:lang w:val="es-PE"/>
        </w:rPr>
      </w:pPr>
      <w:r w:rsidRPr="00F8141A">
        <w:rPr>
          <w:rFonts w:ascii="Arial" w:hAnsi="Arial" w:cs="Arial"/>
          <w:sz w:val="22"/>
          <w:szCs w:val="22"/>
          <w:lang w:val="es-PE"/>
        </w:rPr>
        <w:t>Hasta la década de 1980, Ayacucho se caracterizó por tener una pirámide</w:t>
      </w:r>
      <w:r w:rsidR="00486C34" w:rsidRPr="00F8141A">
        <w:rPr>
          <w:rFonts w:ascii="Arial" w:hAnsi="Arial" w:cs="Arial"/>
          <w:sz w:val="22"/>
          <w:szCs w:val="22"/>
          <w:lang w:val="es-PE"/>
        </w:rPr>
        <w:t xml:space="preserve"> </w:t>
      </w:r>
      <w:r w:rsidRPr="00F8141A">
        <w:rPr>
          <w:rFonts w:ascii="Arial" w:hAnsi="Arial" w:cs="Arial"/>
          <w:sz w:val="22"/>
          <w:szCs w:val="22"/>
          <w:lang w:val="es-PE"/>
        </w:rPr>
        <w:t>poblacional expansiva,29 que muestra el predominio del grupo menor de 15</w:t>
      </w:r>
      <w:r w:rsidR="00486C34" w:rsidRPr="00F8141A">
        <w:rPr>
          <w:rFonts w:ascii="Arial" w:hAnsi="Arial" w:cs="Arial"/>
          <w:sz w:val="22"/>
          <w:szCs w:val="22"/>
          <w:lang w:val="es-PE"/>
        </w:rPr>
        <w:t xml:space="preserve"> </w:t>
      </w:r>
      <w:r w:rsidRPr="00F8141A">
        <w:rPr>
          <w:rFonts w:ascii="Arial" w:hAnsi="Arial" w:cs="Arial"/>
          <w:sz w:val="22"/>
          <w:szCs w:val="22"/>
          <w:lang w:val="es-PE"/>
        </w:rPr>
        <w:t>años (46%) y una población intermedia en edad de trabajar de 49%, y la</w:t>
      </w:r>
      <w:r w:rsidR="00486C34" w:rsidRPr="00F8141A">
        <w:rPr>
          <w:rFonts w:ascii="Arial" w:hAnsi="Arial" w:cs="Arial"/>
          <w:sz w:val="22"/>
          <w:szCs w:val="22"/>
          <w:lang w:val="es-PE"/>
        </w:rPr>
        <w:t xml:space="preserve"> </w:t>
      </w:r>
      <w:r w:rsidRPr="00F8141A">
        <w:rPr>
          <w:rFonts w:ascii="Arial" w:hAnsi="Arial" w:cs="Arial"/>
          <w:sz w:val="22"/>
          <w:szCs w:val="22"/>
          <w:lang w:val="es-PE"/>
        </w:rPr>
        <w:t>escasa contribución de los mayores de 65 años (5%). A partir de 1993, se</w:t>
      </w:r>
      <w:r w:rsidR="00486C34" w:rsidRPr="00F8141A">
        <w:rPr>
          <w:rFonts w:ascii="Arial" w:hAnsi="Arial" w:cs="Arial"/>
          <w:sz w:val="22"/>
          <w:szCs w:val="22"/>
          <w:lang w:val="es-PE"/>
        </w:rPr>
        <w:t xml:space="preserve"> </w:t>
      </w:r>
      <w:r w:rsidRPr="00F8141A">
        <w:rPr>
          <w:rFonts w:ascii="Arial" w:hAnsi="Arial" w:cs="Arial"/>
          <w:sz w:val="22"/>
          <w:szCs w:val="22"/>
          <w:lang w:val="es-PE"/>
        </w:rPr>
        <w:t>visualizaron cambios en la estructura demográfica: la población de edades</w:t>
      </w:r>
      <w:r w:rsidR="00486C34" w:rsidRPr="00F8141A">
        <w:rPr>
          <w:rFonts w:ascii="Arial" w:hAnsi="Arial" w:cs="Arial"/>
          <w:sz w:val="22"/>
          <w:szCs w:val="22"/>
          <w:lang w:val="es-PE"/>
        </w:rPr>
        <w:t xml:space="preserve"> </w:t>
      </w:r>
      <w:r w:rsidRPr="00F8141A">
        <w:rPr>
          <w:rFonts w:ascii="Arial" w:hAnsi="Arial" w:cs="Arial"/>
          <w:sz w:val="22"/>
          <w:szCs w:val="22"/>
          <w:lang w:val="es-PE"/>
        </w:rPr>
        <w:t>menores perdió peso relativo y los adultos mayores adquirieron mayor</w:t>
      </w:r>
      <w:r w:rsidR="00486C34" w:rsidRPr="00F8141A">
        <w:rPr>
          <w:rFonts w:ascii="Arial" w:hAnsi="Arial" w:cs="Arial"/>
          <w:sz w:val="22"/>
          <w:szCs w:val="22"/>
          <w:lang w:val="es-PE"/>
        </w:rPr>
        <w:t xml:space="preserve"> </w:t>
      </w:r>
      <w:r w:rsidRPr="00F8141A">
        <w:rPr>
          <w:rFonts w:ascii="Arial" w:hAnsi="Arial" w:cs="Arial"/>
          <w:sz w:val="22"/>
          <w:szCs w:val="22"/>
          <w:lang w:val="es-PE"/>
        </w:rPr>
        <w:t>importancia relativa. En el 2007 se acentuó esta tendencia: los niños y</w:t>
      </w:r>
      <w:r w:rsidR="00486C34" w:rsidRPr="00F8141A">
        <w:rPr>
          <w:rFonts w:ascii="Arial" w:hAnsi="Arial" w:cs="Arial"/>
          <w:sz w:val="22"/>
          <w:szCs w:val="22"/>
          <w:lang w:val="es-PE"/>
        </w:rPr>
        <w:t xml:space="preserve"> </w:t>
      </w:r>
      <w:r w:rsidRPr="00F8141A">
        <w:rPr>
          <w:rFonts w:ascii="Arial" w:hAnsi="Arial" w:cs="Arial"/>
          <w:sz w:val="22"/>
          <w:szCs w:val="22"/>
          <w:lang w:val="es-PE"/>
        </w:rPr>
        <w:t>adolescentes concentraron 36%, la población en edad de trabajar alcanzó</w:t>
      </w:r>
      <w:r w:rsidR="00486C34" w:rsidRPr="00F8141A">
        <w:rPr>
          <w:rFonts w:ascii="Arial" w:hAnsi="Arial" w:cs="Arial"/>
          <w:sz w:val="22"/>
          <w:szCs w:val="22"/>
          <w:lang w:val="es-PE"/>
        </w:rPr>
        <w:t xml:space="preserve"> </w:t>
      </w:r>
      <w:r w:rsidRPr="00F8141A">
        <w:rPr>
          <w:rFonts w:ascii="Arial" w:hAnsi="Arial" w:cs="Arial"/>
          <w:sz w:val="22"/>
          <w:szCs w:val="22"/>
          <w:lang w:val="es-PE"/>
        </w:rPr>
        <w:t>57% y los adultos mayores sumaron 7%, evolución que se presenta en</w:t>
      </w:r>
      <w:r w:rsidR="00486C34" w:rsidRPr="00F8141A">
        <w:rPr>
          <w:rFonts w:ascii="Arial" w:hAnsi="Arial" w:cs="Arial"/>
          <w:sz w:val="22"/>
          <w:szCs w:val="22"/>
          <w:lang w:val="es-PE"/>
        </w:rPr>
        <w:t xml:space="preserve"> </w:t>
      </w:r>
      <w:r w:rsidRPr="00F8141A">
        <w:rPr>
          <w:rFonts w:ascii="Arial" w:hAnsi="Arial" w:cs="Arial"/>
          <w:sz w:val="22"/>
          <w:szCs w:val="22"/>
          <w:lang w:val="es-PE"/>
        </w:rPr>
        <w:t xml:space="preserve">el gráfico 3. </w:t>
      </w:r>
      <w:r w:rsidRPr="00F8141A">
        <w:rPr>
          <w:rFonts w:ascii="Arial" w:hAnsi="Arial" w:cs="Arial"/>
          <w:sz w:val="22"/>
          <w:szCs w:val="22"/>
          <w:lang w:val="es-PE"/>
        </w:rPr>
        <w:lastRenderedPageBreak/>
        <w:t>La persistencia de esa tendencia conducirá a una pirámide</w:t>
      </w:r>
      <w:r w:rsidR="00486C34" w:rsidRPr="00F8141A">
        <w:rPr>
          <w:rFonts w:ascii="Arial" w:hAnsi="Arial" w:cs="Arial"/>
          <w:sz w:val="22"/>
          <w:szCs w:val="22"/>
          <w:lang w:val="es-PE"/>
        </w:rPr>
        <w:t xml:space="preserve"> </w:t>
      </w:r>
      <w:r w:rsidRPr="00F8141A">
        <w:rPr>
          <w:rFonts w:ascii="Arial" w:hAnsi="Arial" w:cs="Arial"/>
          <w:sz w:val="22"/>
          <w:szCs w:val="22"/>
          <w:lang w:val="es-PE"/>
        </w:rPr>
        <w:t>que se tornará más rectangular durante las próximas décadas. Como se</w:t>
      </w:r>
      <w:r w:rsidR="00486C34" w:rsidRPr="00F8141A">
        <w:rPr>
          <w:rFonts w:ascii="Arial" w:hAnsi="Arial" w:cs="Arial"/>
          <w:sz w:val="22"/>
          <w:szCs w:val="22"/>
          <w:lang w:val="es-PE"/>
        </w:rPr>
        <w:t xml:space="preserve"> </w:t>
      </w:r>
      <w:r w:rsidRPr="00F8141A">
        <w:rPr>
          <w:rFonts w:ascii="Arial" w:hAnsi="Arial" w:cs="Arial"/>
          <w:sz w:val="22"/>
          <w:szCs w:val="22"/>
          <w:lang w:val="es-PE"/>
        </w:rPr>
        <w:t>aprecia en el gráfico 4, en el año 2020 la pirámide se caracterizará por</w:t>
      </w:r>
      <w:r w:rsidR="00486C34" w:rsidRPr="00F8141A">
        <w:rPr>
          <w:rFonts w:ascii="Arial" w:hAnsi="Arial" w:cs="Arial"/>
          <w:sz w:val="22"/>
          <w:szCs w:val="22"/>
          <w:lang w:val="es-PE"/>
        </w:rPr>
        <w:t xml:space="preserve"> </w:t>
      </w:r>
      <w:r w:rsidRPr="00F8141A">
        <w:rPr>
          <w:rFonts w:ascii="Arial" w:hAnsi="Arial" w:cs="Arial"/>
          <w:sz w:val="22"/>
          <w:szCs w:val="22"/>
          <w:lang w:val="es-PE"/>
        </w:rPr>
        <w:t>la significativa contracción de su base. Al compararla con la estructura de</w:t>
      </w:r>
      <w:r w:rsidR="00486C34" w:rsidRPr="00F8141A">
        <w:rPr>
          <w:rFonts w:ascii="Arial" w:hAnsi="Arial" w:cs="Arial"/>
          <w:sz w:val="22"/>
          <w:szCs w:val="22"/>
          <w:lang w:val="es-PE"/>
        </w:rPr>
        <w:t xml:space="preserve"> </w:t>
      </w:r>
      <w:r w:rsidRPr="00F8141A">
        <w:rPr>
          <w:rFonts w:ascii="Arial" w:hAnsi="Arial" w:cs="Arial"/>
          <w:sz w:val="22"/>
          <w:szCs w:val="22"/>
          <w:lang w:val="es-PE"/>
        </w:rPr>
        <w:t>1981, se deduce la significativa reducción que ocurrirá en los menores</w:t>
      </w:r>
      <w:r w:rsidR="00486C34" w:rsidRPr="00F8141A">
        <w:rPr>
          <w:rFonts w:ascii="Arial" w:hAnsi="Arial" w:cs="Arial"/>
          <w:sz w:val="22"/>
          <w:szCs w:val="22"/>
          <w:lang w:val="es-PE"/>
        </w:rPr>
        <w:t xml:space="preserve"> </w:t>
      </w:r>
      <w:r w:rsidRPr="00F8141A">
        <w:rPr>
          <w:rFonts w:ascii="Arial" w:hAnsi="Arial" w:cs="Arial"/>
          <w:sz w:val="22"/>
          <w:szCs w:val="22"/>
          <w:lang w:val="es-PE"/>
        </w:rPr>
        <w:t>de 15 años y el incremento en el volumen de los mayores de 20 años</w:t>
      </w:r>
      <w:r w:rsidR="00486C34" w:rsidRPr="00F8141A">
        <w:rPr>
          <w:rFonts w:ascii="Arial" w:hAnsi="Arial" w:cs="Arial"/>
          <w:sz w:val="22"/>
          <w:szCs w:val="22"/>
          <w:lang w:val="es-PE"/>
        </w:rPr>
        <w:t xml:space="preserve"> </w:t>
      </w:r>
      <w:r w:rsidRPr="00F8141A">
        <w:rPr>
          <w:rFonts w:ascii="Arial" w:hAnsi="Arial" w:cs="Arial"/>
          <w:sz w:val="22"/>
          <w:szCs w:val="22"/>
          <w:lang w:val="es-PE"/>
        </w:rPr>
        <w:t>que se producirá en el 2020. Comparada con la población censada del</w:t>
      </w:r>
      <w:r w:rsidR="00486C34" w:rsidRPr="00F8141A">
        <w:rPr>
          <w:rFonts w:ascii="Arial" w:hAnsi="Arial" w:cs="Arial"/>
          <w:sz w:val="22"/>
          <w:szCs w:val="22"/>
          <w:lang w:val="es-PE"/>
        </w:rPr>
        <w:t xml:space="preserve"> </w:t>
      </w:r>
      <w:r w:rsidRPr="00F8141A">
        <w:rPr>
          <w:rFonts w:ascii="Arial" w:hAnsi="Arial" w:cs="Arial"/>
          <w:sz w:val="22"/>
          <w:szCs w:val="22"/>
          <w:lang w:val="es-PE"/>
        </w:rPr>
        <w:t>2007, en la población del 2020 el mayor aumento se dará en el grupo</w:t>
      </w:r>
      <w:r w:rsidR="00486C34" w:rsidRPr="00F8141A">
        <w:rPr>
          <w:rFonts w:ascii="Arial" w:hAnsi="Arial" w:cs="Arial"/>
          <w:sz w:val="22"/>
          <w:szCs w:val="22"/>
          <w:lang w:val="es-PE"/>
        </w:rPr>
        <w:t xml:space="preserve"> </w:t>
      </w:r>
      <w:r w:rsidRPr="00F8141A">
        <w:rPr>
          <w:rFonts w:ascii="Arial" w:hAnsi="Arial" w:cs="Arial"/>
          <w:sz w:val="22"/>
          <w:szCs w:val="22"/>
          <w:lang w:val="es-PE"/>
        </w:rPr>
        <w:t>de 40 a más años.</w:t>
      </w:r>
    </w:p>
    <w:p w:rsidR="00486C34" w:rsidRPr="00F8141A" w:rsidRDefault="00A57391" w:rsidP="00A57391">
      <w:pPr>
        <w:ind w:left="709"/>
        <w:jc w:val="both"/>
        <w:rPr>
          <w:rFonts w:ascii="Arial" w:hAnsi="Arial" w:cs="Arial"/>
          <w:sz w:val="22"/>
          <w:szCs w:val="22"/>
          <w:lang w:val="es-PE"/>
        </w:rPr>
      </w:pPr>
      <w:r w:rsidRPr="00F8141A">
        <w:rPr>
          <w:rFonts w:ascii="Arial" w:hAnsi="Arial" w:cs="Arial"/>
          <w:sz w:val="22"/>
          <w:szCs w:val="22"/>
          <w:lang w:val="es-PE"/>
        </w:rPr>
        <w:t>La pirámide de población se ensancha en la parte central, integrada</w:t>
      </w:r>
      <w:r w:rsidR="00486C34" w:rsidRPr="00F8141A">
        <w:rPr>
          <w:rFonts w:ascii="Arial" w:hAnsi="Arial" w:cs="Arial"/>
          <w:sz w:val="22"/>
          <w:szCs w:val="22"/>
          <w:lang w:val="es-PE"/>
        </w:rPr>
        <w:t xml:space="preserve"> </w:t>
      </w:r>
      <w:r w:rsidRPr="00F8141A">
        <w:rPr>
          <w:rFonts w:ascii="Arial" w:hAnsi="Arial" w:cs="Arial"/>
          <w:sz w:val="22"/>
          <w:szCs w:val="22"/>
          <w:lang w:val="es-PE"/>
        </w:rPr>
        <w:t>por la población en edad de trabajar (PET). Esta población en edad activa</w:t>
      </w:r>
      <w:r w:rsidR="00486C34" w:rsidRPr="00F8141A">
        <w:rPr>
          <w:rFonts w:ascii="Arial" w:hAnsi="Arial" w:cs="Arial"/>
          <w:sz w:val="22"/>
          <w:szCs w:val="22"/>
          <w:lang w:val="es-PE"/>
        </w:rPr>
        <w:t xml:space="preserve"> </w:t>
      </w:r>
      <w:r w:rsidRPr="00F8141A">
        <w:rPr>
          <w:rFonts w:ascii="Arial" w:hAnsi="Arial" w:cs="Arial"/>
          <w:sz w:val="22"/>
          <w:szCs w:val="22"/>
          <w:lang w:val="es-PE"/>
        </w:rPr>
        <w:t>adquiere una velocidad de crecimiento mayor que la de la población total,</w:t>
      </w:r>
      <w:r w:rsidR="00486C34" w:rsidRPr="00F8141A">
        <w:rPr>
          <w:rFonts w:ascii="Arial" w:hAnsi="Arial" w:cs="Arial"/>
          <w:sz w:val="22"/>
          <w:szCs w:val="22"/>
          <w:lang w:val="es-PE"/>
        </w:rPr>
        <w:t xml:space="preserve"> </w:t>
      </w:r>
      <w:r w:rsidRPr="00F8141A">
        <w:rPr>
          <w:rFonts w:ascii="Arial" w:hAnsi="Arial" w:cs="Arial"/>
          <w:sz w:val="22"/>
          <w:szCs w:val="22"/>
          <w:lang w:val="es-PE"/>
        </w:rPr>
        <w:t>lo que da lugar al crecimiento de la tasa de dependencia. Este cambio en</w:t>
      </w:r>
      <w:r w:rsidR="002147A2" w:rsidRPr="00F8141A">
        <w:rPr>
          <w:rFonts w:ascii="Arial" w:hAnsi="Arial" w:cs="Arial"/>
          <w:sz w:val="22"/>
          <w:szCs w:val="22"/>
          <w:lang w:val="es-PE"/>
        </w:rPr>
        <w:t xml:space="preserve"> </w:t>
      </w:r>
      <w:r w:rsidRPr="00F8141A">
        <w:rPr>
          <w:rFonts w:ascii="Arial" w:hAnsi="Arial" w:cs="Arial"/>
          <w:sz w:val="22"/>
          <w:szCs w:val="22"/>
          <w:lang w:val="es-PE"/>
        </w:rPr>
        <w:t>la estructura de la población generara un período denominado “bono</w:t>
      </w:r>
      <w:r w:rsidR="00486C34" w:rsidRPr="00F8141A">
        <w:rPr>
          <w:rFonts w:ascii="Arial" w:hAnsi="Arial" w:cs="Arial"/>
          <w:sz w:val="22"/>
          <w:szCs w:val="22"/>
          <w:lang w:val="es-PE"/>
        </w:rPr>
        <w:t xml:space="preserve"> </w:t>
      </w:r>
      <w:r w:rsidRPr="00F8141A">
        <w:rPr>
          <w:rFonts w:ascii="Arial" w:hAnsi="Arial" w:cs="Arial"/>
          <w:sz w:val="22"/>
          <w:szCs w:val="22"/>
          <w:lang w:val="es-PE"/>
        </w:rPr>
        <w:t>demográfico”,</w:t>
      </w:r>
      <w:r w:rsidR="00486C34" w:rsidRPr="00F8141A">
        <w:rPr>
          <w:rFonts w:ascii="Arial" w:hAnsi="Arial" w:cs="Arial"/>
          <w:sz w:val="22"/>
          <w:szCs w:val="22"/>
          <w:lang w:val="es-PE"/>
        </w:rPr>
        <w:t xml:space="preserve"> </w:t>
      </w:r>
      <w:r w:rsidRPr="00F8141A">
        <w:rPr>
          <w:rFonts w:ascii="Arial" w:hAnsi="Arial" w:cs="Arial"/>
          <w:sz w:val="22"/>
          <w:szCs w:val="22"/>
          <w:lang w:val="es-PE"/>
        </w:rPr>
        <w:t>el cual surge cuando la relación entre la población en edad</w:t>
      </w:r>
      <w:r w:rsidR="00486C34" w:rsidRPr="00F8141A">
        <w:rPr>
          <w:rFonts w:ascii="Arial" w:hAnsi="Arial" w:cs="Arial"/>
          <w:sz w:val="22"/>
          <w:szCs w:val="22"/>
          <w:lang w:val="es-PE"/>
        </w:rPr>
        <w:t xml:space="preserve"> </w:t>
      </w:r>
      <w:r w:rsidRPr="00F8141A">
        <w:rPr>
          <w:rFonts w:ascii="Arial" w:hAnsi="Arial" w:cs="Arial"/>
          <w:sz w:val="22"/>
          <w:szCs w:val="22"/>
          <w:lang w:val="es-PE"/>
        </w:rPr>
        <w:t>de trabajar y la población dependiente empieza a crecer, ampliándose la</w:t>
      </w:r>
      <w:r w:rsidR="00486C34" w:rsidRPr="00F8141A">
        <w:rPr>
          <w:rFonts w:ascii="Arial" w:hAnsi="Arial" w:cs="Arial"/>
          <w:sz w:val="22"/>
          <w:szCs w:val="22"/>
          <w:lang w:val="es-PE"/>
        </w:rPr>
        <w:t xml:space="preserve"> </w:t>
      </w:r>
      <w:r w:rsidRPr="00F8141A">
        <w:rPr>
          <w:rFonts w:ascii="Arial" w:hAnsi="Arial" w:cs="Arial"/>
          <w:sz w:val="22"/>
          <w:szCs w:val="22"/>
          <w:lang w:val="es-PE"/>
        </w:rPr>
        <w:t>brecha en el tamaño de ambas poblaciones. Después de un período que</w:t>
      </w:r>
      <w:r w:rsidR="002147A2" w:rsidRPr="00F8141A">
        <w:rPr>
          <w:rFonts w:ascii="Arial" w:hAnsi="Arial" w:cs="Arial"/>
          <w:sz w:val="22"/>
          <w:szCs w:val="22"/>
          <w:lang w:val="es-PE"/>
        </w:rPr>
        <w:t xml:space="preserve"> </w:t>
      </w:r>
      <w:r w:rsidRPr="00F8141A">
        <w:rPr>
          <w:rFonts w:ascii="Arial" w:hAnsi="Arial" w:cs="Arial"/>
          <w:sz w:val="22"/>
          <w:szCs w:val="22"/>
          <w:lang w:val="es-PE"/>
        </w:rPr>
        <w:t>puede durar 50 años, esta brecha muestra un decrecimiento originado por</w:t>
      </w:r>
      <w:r w:rsidR="00486C34" w:rsidRPr="00F8141A">
        <w:rPr>
          <w:rFonts w:ascii="Arial" w:hAnsi="Arial" w:cs="Arial"/>
          <w:sz w:val="22"/>
          <w:szCs w:val="22"/>
          <w:lang w:val="es-PE"/>
        </w:rPr>
        <w:t xml:space="preserve"> </w:t>
      </w:r>
      <w:r w:rsidRPr="00F8141A">
        <w:rPr>
          <w:rFonts w:ascii="Arial" w:hAnsi="Arial" w:cs="Arial"/>
          <w:sz w:val="22"/>
          <w:szCs w:val="22"/>
          <w:lang w:val="es-PE"/>
        </w:rPr>
        <w:t>el aumento de la población mayor de 65 años. Este bono demográfico</w:t>
      </w:r>
      <w:r w:rsidR="00486C34" w:rsidRPr="00F8141A">
        <w:rPr>
          <w:rFonts w:ascii="Arial" w:hAnsi="Arial" w:cs="Arial"/>
          <w:sz w:val="22"/>
          <w:szCs w:val="22"/>
          <w:lang w:val="es-PE"/>
        </w:rPr>
        <w:t xml:space="preserve"> </w:t>
      </w:r>
      <w:r w:rsidRPr="00F8141A">
        <w:rPr>
          <w:rFonts w:ascii="Arial" w:hAnsi="Arial" w:cs="Arial"/>
          <w:sz w:val="22"/>
          <w:szCs w:val="22"/>
          <w:lang w:val="es-PE"/>
        </w:rPr>
        <w:t>“abrirá oportunidades para el crecimiento económico basado en la expansión</w:t>
      </w:r>
      <w:r w:rsidR="00486C34" w:rsidRPr="00F8141A">
        <w:rPr>
          <w:rFonts w:ascii="Arial" w:hAnsi="Arial" w:cs="Arial"/>
          <w:sz w:val="22"/>
          <w:szCs w:val="22"/>
          <w:lang w:val="es-PE"/>
        </w:rPr>
        <w:t xml:space="preserve"> </w:t>
      </w:r>
      <w:r w:rsidRPr="00F8141A">
        <w:rPr>
          <w:rFonts w:ascii="Arial" w:hAnsi="Arial" w:cs="Arial"/>
          <w:sz w:val="22"/>
          <w:szCs w:val="22"/>
          <w:lang w:val="es-PE"/>
        </w:rPr>
        <w:t>productiva asociada al mayor crecimiento de la población en edad de</w:t>
      </w:r>
      <w:r w:rsidR="00486C34" w:rsidRPr="00F8141A">
        <w:rPr>
          <w:rFonts w:ascii="Arial" w:hAnsi="Arial" w:cs="Arial"/>
          <w:sz w:val="22"/>
          <w:szCs w:val="22"/>
          <w:lang w:val="es-PE"/>
        </w:rPr>
        <w:t xml:space="preserve"> </w:t>
      </w:r>
      <w:r w:rsidRPr="00F8141A">
        <w:rPr>
          <w:rFonts w:ascii="Arial" w:hAnsi="Arial" w:cs="Arial"/>
          <w:sz w:val="22"/>
          <w:szCs w:val="22"/>
          <w:lang w:val="es-PE"/>
        </w:rPr>
        <w:t>producir (15 a 64 años) respecto al de la edad de consumir (menores de</w:t>
      </w:r>
      <w:r w:rsidR="00486C34" w:rsidRPr="00F8141A">
        <w:rPr>
          <w:rFonts w:ascii="Arial" w:hAnsi="Arial" w:cs="Arial"/>
          <w:sz w:val="22"/>
          <w:szCs w:val="22"/>
          <w:lang w:val="es-PE"/>
        </w:rPr>
        <w:t xml:space="preserve"> </w:t>
      </w:r>
      <w:r w:rsidRPr="00F8141A">
        <w:rPr>
          <w:rFonts w:ascii="Arial" w:hAnsi="Arial" w:cs="Arial"/>
          <w:sz w:val="22"/>
          <w:szCs w:val="22"/>
          <w:lang w:val="es-PE"/>
        </w:rPr>
        <w:t>15 y mayores de 64 años)”.</w:t>
      </w:r>
    </w:p>
    <w:p w:rsidR="00A57391" w:rsidRPr="00F8141A" w:rsidRDefault="00A57391" w:rsidP="00A57391">
      <w:pPr>
        <w:ind w:left="709"/>
        <w:jc w:val="both"/>
        <w:rPr>
          <w:rFonts w:ascii="Arial" w:hAnsi="Arial" w:cs="Arial"/>
          <w:sz w:val="22"/>
          <w:szCs w:val="22"/>
          <w:lang w:val="es-PE"/>
        </w:rPr>
      </w:pPr>
      <w:r w:rsidRPr="00F8141A">
        <w:rPr>
          <w:rFonts w:ascii="Arial" w:hAnsi="Arial" w:cs="Arial"/>
          <w:sz w:val="22"/>
          <w:szCs w:val="22"/>
          <w:lang w:val="es-PE"/>
        </w:rPr>
        <w:t>El proceso de transición demográfica es diferente en cada una de</w:t>
      </w:r>
      <w:r w:rsidR="00486C34" w:rsidRPr="00F8141A">
        <w:rPr>
          <w:rFonts w:ascii="Arial" w:hAnsi="Arial" w:cs="Arial"/>
          <w:sz w:val="22"/>
          <w:szCs w:val="22"/>
          <w:lang w:val="es-PE"/>
        </w:rPr>
        <w:t xml:space="preserve"> </w:t>
      </w:r>
      <w:r w:rsidRPr="00F8141A">
        <w:rPr>
          <w:rFonts w:ascii="Arial" w:hAnsi="Arial" w:cs="Arial"/>
          <w:sz w:val="22"/>
          <w:szCs w:val="22"/>
          <w:lang w:val="es-PE"/>
        </w:rPr>
        <w:t>las provincias, ya que, además de la evolución de la supervivencia y de la</w:t>
      </w:r>
      <w:r w:rsidR="00486C34" w:rsidRPr="00F8141A">
        <w:rPr>
          <w:rFonts w:ascii="Arial" w:hAnsi="Arial" w:cs="Arial"/>
          <w:sz w:val="22"/>
          <w:szCs w:val="22"/>
          <w:lang w:val="es-PE"/>
        </w:rPr>
        <w:t xml:space="preserve"> </w:t>
      </w:r>
      <w:r w:rsidRPr="00F8141A">
        <w:rPr>
          <w:rFonts w:ascii="Arial" w:hAnsi="Arial" w:cs="Arial"/>
          <w:sz w:val="22"/>
          <w:szCs w:val="22"/>
          <w:lang w:val="es-PE"/>
        </w:rPr>
        <w:t>fecundidad, intervienen los flujos migratorios, estableciendo que el envejecimiento</w:t>
      </w:r>
      <w:r w:rsidR="00486C34" w:rsidRPr="00F8141A">
        <w:rPr>
          <w:rFonts w:ascii="Arial" w:hAnsi="Arial" w:cs="Arial"/>
          <w:sz w:val="22"/>
          <w:szCs w:val="22"/>
          <w:lang w:val="es-PE"/>
        </w:rPr>
        <w:t xml:space="preserve"> </w:t>
      </w:r>
      <w:r w:rsidRPr="00F8141A">
        <w:rPr>
          <w:rFonts w:ascii="Arial" w:hAnsi="Arial" w:cs="Arial"/>
          <w:sz w:val="22"/>
          <w:szCs w:val="22"/>
          <w:lang w:val="es-PE"/>
        </w:rPr>
        <w:t>se presente de manera diferenciada. En algunas provincias</w:t>
      </w:r>
    </w:p>
    <w:p w:rsidR="00A57391" w:rsidRPr="00F8141A" w:rsidRDefault="00A57391" w:rsidP="00A57391">
      <w:pPr>
        <w:ind w:left="709"/>
        <w:jc w:val="both"/>
        <w:rPr>
          <w:rFonts w:ascii="Arial" w:hAnsi="Arial" w:cs="Arial"/>
          <w:sz w:val="22"/>
          <w:szCs w:val="22"/>
          <w:lang w:val="es-PE"/>
        </w:rPr>
      </w:pPr>
      <w:r w:rsidRPr="00F8141A">
        <w:rPr>
          <w:rFonts w:ascii="Arial" w:hAnsi="Arial" w:cs="Arial"/>
          <w:sz w:val="22"/>
          <w:szCs w:val="22"/>
          <w:lang w:val="es-PE"/>
        </w:rPr>
        <w:t>como Páucar del Sara Sara, Víctor Fajardo, Sucre y Vilcas Huamán, la</w:t>
      </w:r>
      <w:r w:rsidR="00486C34" w:rsidRPr="00F8141A">
        <w:rPr>
          <w:rFonts w:ascii="Arial" w:hAnsi="Arial" w:cs="Arial"/>
          <w:sz w:val="22"/>
          <w:szCs w:val="22"/>
          <w:lang w:val="es-PE"/>
        </w:rPr>
        <w:t xml:space="preserve"> </w:t>
      </w:r>
      <w:r w:rsidRPr="00F8141A">
        <w:rPr>
          <w:rFonts w:ascii="Arial" w:hAnsi="Arial" w:cs="Arial"/>
          <w:sz w:val="22"/>
          <w:szCs w:val="22"/>
          <w:lang w:val="es-PE"/>
        </w:rPr>
        <w:t>proporción de los mayores de 64 años está muy por encima del promedio</w:t>
      </w:r>
      <w:r w:rsidR="00486C34" w:rsidRPr="00F8141A">
        <w:rPr>
          <w:rFonts w:ascii="Arial" w:hAnsi="Arial" w:cs="Arial"/>
          <w:sz w:val="22"/>
          <w:szCs w:val="22"/>
          <w:lang w:val="es-PE"/>
        </w:rPr>
        <w:t xml:space="preserve"> </w:t>
      </w:r>
      <w:r w:rsidRPr="00F8141A">
        <w:rPr>
          <w:rFonts w:ascii="Arial" w:hAnsi="Arial" w:cs="Arial"/>
          <w:sz w:val="22"/>
          <w:szCs w:val="22"/>
          <w:lang w:val="es-PE"/>
        </w:rPr>
        <w:t>de la región; es decir, el fenómeno de envejecimiento se presenta en</w:t>
      </w:r>
      <w:r w:rsidR="00486C34" w:rsidRPr="00F8141A">
        <w:rPr>
          <w:rFonts w:ascii="Arial" w:hAnsi="Arial" w:cs="Arial"/>
          <w:sz w:val="22"/>
          <w:szCs w:val="22"/>
          <w:lang w:val="es-PE"/>
        </w:rPr>
        <w:t xml:space="preserve"> </w:t>
      </w:r>
      <w:r w:rsidRPr="00F8141A">
        <w:rPr>
          <w:rFonts w:ascii="Arial" w:hAnsi="Arial" w:cs="Arial"/>
          <w:sz w:val="22"/>
          <w:szCs w:val="22"/>
          <w:lang w:val="es-PE"/>
        </w:rPr>
        <w:t>las provincias más atrasadas, que son expulsoras de población debido a</w:t>
      </w:r>
      <w:r w:rsidR="00486C34" w:rsidRPr="00F8141A">
        <w:rPr>
          <w:rFonts w:ascii="Arial" w:hAnsi="Arial" w:cs="Arial"/>
          <w:sz w:val="22"/>
          <w:szCs w:val="22"/>
          <w:lang w:val="es-PE"/>
        </w:rPr>
        <w:t xml:space="preserve"> </w:t>
      </w:r>
      <w:r w:rsidRPr="00F8141A">
        <w:rPr>
          <w:rFonts w:ascii="Arial" w:hAnsi="Arial" w:cs="Arial"/>
          <w:sz w:val="22"/>
          <w:szCs w:val="22"/>
          <w:lang w:val="es-PE"/>
        </w:rPr>
        <w:t>la pérdida relativa de la población en edades activas. Por otra parte, en</w:t>
      </w:r>
      <w:r w:rsidR="00486C34" w:rsidRPr="00F8141A">
        <w:rPr>
          <w:rFonts w:ascii="Arial" w:hAnsi="Arial" w:cs="Arial"/>
          <w:sz w:val="22"/>
          <w:szCs w:val="22"/>
          <w:lang w:val="es-PE"/>
        </w:rPr>
        <w:t xml:space="preserve"> </w:t>
      </w:r>
      <w:r w:rsidRPr="00F8141A">
        <w:rPr>
          <w:rFonts w:ascii="Arial" w:hAnsi="Arial" w:cs="Arial"/>
          <w:sz w:val="22"/>
          <w:szCs w:val="22"/>
          <w:lang w:val="es-PE"/>
        </w:rPr>
        <w:t>las provincias que han tenido un proceso de transición más avanzado,</w:t>
      </w:r>
      <w:r w:rsidR="00486C34" w:rsidRPr="00F8141A">
        <w:rPr>
          <w:rFonts w:ascii="Arial" w:hAnsi="Arial" w:cs="Arial"/>
          <w:sz w:val="22"/>
          <w:szCs w:val="22"/>
          <w:lang w:val="es-PE"/>
        </w:rPr>
        <w:t xml:space="preserve"> </w:t>
      </w:r>
      <w:r w:rsidRPr="00F8141A">
        <w:rPr>
          <w:rFonts w:ascii="Arial" w:hAnsi="Arial" w:cs="Arial"/>
          <w:sz w:val="22"/>
          <w:szCs w:val="22"/>
          <w:lang w:val="es-PE"/>
        </w:rPr>
        <w:t>el envejecimiento se explica por la mayor supervivencia de los adultos</w:t>
      </w:r>
      <w:r w:rsidR="00486C34" w:rsidRPr="00F8141A">
        <w:rPr>
          <w:rFonts w:ascii="Arial" w:hAnsi="Arial" w:cs="Arial"/>
          <w:sz w:val="22"/>
          <w:szCs w:val="22"/>
          <w:lang w:val="es-PE"/>
        </w:rPr>
        <w:t xml:space="preserve"> </w:t>
      </w:r>
      <w:r w:rsidRPr="00F8141A">
        <w:rPr>
          <w:rFonts w:ascii="Arial" w:hAnsi="Arial" w:cs="Arial"/>
          <w:sz w:val="22"/>
          <w:szCs w:val="22"/>
          <w:lang w:val="es-PE"/>
        </w:rPr>
        <w:t>mayores. En las provincias más atrasadas, la proporción de los adultos</w:t>
      </w:r>
      <w:r w:rsidR="00486C34" w:rsidRPr="00F8141A">
        <w:rPr>
          <w:rFonts w:ascii="Arial" w:hAnsi="Arial" w:cs="Arial"/>
          <w:sz w:val="22"/>
          <w:szCs w:val="22"/>
          <w:lang w:val="es-PE"/>
        </w:rPr>
        <w:t xml:space="preserve"> </w:t>
      </w:r>
      <w:r w:rsidRPr="00F8141A">
        <w:rPr>
          <w:rFonts w:ascii="Arial" w:hAnsi="Arial" w:cs="Arial"/>
          <w:sz w:val="22"/>
          <w:szCs w:val="22"/>
          <w:lang w:val="es-PE"/>
        </w:rPr>
        <w:t>mayores es alta (17% en Páucar del Sara Sara y 14% en Víctor Fajardo),</w:t>
      </w:r>
      <w:r w:rsidR="00486C34" w:rsidRPr="00F8141A">
        <w:rPr>
          <w:rFonts w:ascii="Arial" w:hAnsi="Arial" w:cs="Arial"/>
          <w:sz w:val="22"/>
          <w:szCs w:val="22"/>
          <w:lang w:val="es-PE"/>
        </w:rPr>
        <w:t xml:space="preserve"> </w:t>
      </w:r>
      <w:r w:rsidRPr="00F8141A">
        <w:rPr>
          <w:rFonts w:ascii="Arial" w:hAnsi="Arial" w:cs="Arial"/>
          <w:sz w:val="22"/>
          <w:szCs w:val="22"/>
          <w:lang w:val="es-PE"/>
        </w:rPr>
        <w:t>en contraste con las provincias de mayor desarrollo como Huamanga y</w:t>
      </w:r>
      <w:r w:rsidR="00486C34" w:rsidRPr="00F8141A">
        <w:rPr>
          <w:rFonts w:ascii="Arial" w:hAnsi="Arial" w:cs="Arial"/>
          <w:sz w:val="22"/>
          <w:szCs w:val="22"/>
          <w:lang w:val="es-PE"/>
        </w:rPr>
        <w:t xml:space="preserve"> </w:t>
      </w:r>
      <w:r w:rsidRPr="00F8141A">
        <w:rPr>
          <w:rFonts w:ascii="Arial" w:hAnsi="Arial" w:cs="Arial"/>
          <w:sz w:val="22"/>
          <w:szCs w:val="22"/>
          <w:lang w:val="es-PE"/>
        </w:rPr>
        <w:t>Huanta, que alcanzan 6%.</w:t>
      </w:r>
    </w:p>
    <w:p w:rsidR="00A57391" w:rsidRPr="00F8141A" w:rsidRDefault="00A57391" w:rsidP="00A57391">
      <w:pPr>
        <w:ind w:left="709"/>
        <w:jc w:val="both"/>
        <w:rPr>
          <w:rFonts w:ascii="Arial" w:hAnsi="Arial" w:cs="Arial"/>
          <w:sz w:val="22"/>
          <w:szCs w:val="22"/>
          <w:lang w:val="es-PE"/>
        </w:rPr>
      </w:pPr>
      <w:r w:rsidRPr="00F8141A">
        <w:rPr>
          <w:rFonts w:ascii="Arial" w:hAnsi="Arial" w:cs="Arial"/>
          <w:sz w:val="22"/>
          <w:szCs w:val="22"/>
          <w:lang w:val="es-PE"/>
        </w:rPr>
        <w:t>Teniendo en cuenta la proyección al año 2020 para Ayacucho,32 en la</w:t>
      </w:r>
      <w:r w:rsidR="00486C34" w:rsidRPr="00F8141A">
        <w:rPr>
          <w:rFonts w:ascii="Arial" w:hAnsi="Arial" w:cs="Arial"/>
          <w:sz w:val="22"/>
          <w:szCs w:val="22"/>
          <w:lang w:val="es-PE"/>
        </w:rPr>
        <w:t xml:space="preserve"> </w:t>
      </w:r>
      <w:r w:rsidRPr="00F8141A">
        <w:rPr>
          <w:rFonts w:ascii="Arial" w:hAnsi="Arial" w:cs="Arial"/>
          <w:sz w:val="22"/>
          <w:szCs w:val="22"/>
          <w:lang w:val="es-PE"/>
        </w:rPr>
        <w:t>estructura demográfica regional se advierte que la población adulta mayor</w:t>
      </w:r>
      <w:r w:rsidR="00486C34" w:rsidRPr="00F8141A">
        <w:rPr>
          <w:rFonts w:ascii="Arial" w:hAnsi="Arial" w:cs="Arial"/>
          <w:sz w:val="22"/>
          <w:szCs w:val="22"/>
          <w:lang w:val="es-PE"/>
        </w:rPr>
        <w:t xml:space="preserve"> </w:t>
      </w:r>
      <w:r w:rsidRPr="00F8141A">
        <w:rPr>
          <w:rFonts w:ascii="Arial" w:hAnsi="Arial" w:cs="Arial"/>
          <w:sz w:val="22"/>
          <w:szCs w:val="22"/>
          <w:lang w:val="es-PE"/>
        </w:rPr>
        <w:t>representaría 10% de la población ayacuchana, lo cual significaría, en</w:t>
      </w:r>
      <w:r w:rsidR="00486C34" w:rsidRPr="00F8141A">
        <w:rPr>
          <w:rFonts w:ascii="Arial" w:hAnsi="Arial" w:cs="Arial"/>
          <w:sz w:val="22"/>
          <w:szCs w:val="22"/>
          <w:lang w:val="es-PE"/>
        </w:rPr>
        <w:t xml:space="preserve"> </w:t>
      </w:r>
      <w:r w:rsidRPr="00F8141A">
        <w:rPr>
          <w:rFonts w:ascii="Arial" w:hAnsi="Arial" w:cs="Arial"/>
          <w:sz w:val="22"/>
          <w:szCs w:val="22"/>
          <w:lang w:val="es-PE"/>
        </w:rPr>
        <w:t>cifras absolutas, 72.000 personas, en tanto que los menores de 15 años</w:t>
      </w:r>
      <w:r w:rsidR="00486C34" w:rsidRPr="00F8141A">
        <w:rPr>
          <w:rFonts w:ascii="Arial" w:hAnsi="Arial" w:cs="Arial"/>
          <w:sz w:val="22"/>
          <w:szCs w:val="22"/>
          <w:lang w:val="es-PE"/>
        </w:rPr>
        <w:t xml:space="preserve"> </w:t>
      </w:r>
      <w:r w:rsidRPr="00F8141A">
        <w:rPr>
          <w:rFonts w:ascii="Arial" w:hAnsi="Arial" w:cs="Arial"/>
          <w:sz w:val="22"/>
          <w:szCs w:val="22"/>
          <w:lang w:val="es-PE"/>
        </w:rPr>
        <w:t>constituirían 30% (serían 215.000, niños, niñas y adolescentes), mientras</w:t>
      </w:r>
      <w:r w:rsidR="00486C34" w:rsidRPr="00F8141A">
        <w:rPr>
          <w:rFonts w:ascii="Arial" w:hAnsi="Arial" w:cs="Arial"/>
          <w:sz w:val="22"/>
          <w:szCs w:val="22"/>
          <w:lang w:val="es-PE"/>
        </w:rPr>
        <w:t xml:space="preserve"> </w:t>
      </w:r>
      <w:r w:rsidRPr="00F8141A">
        <w:rPr>
          <w:rFonts w:ascii="Arial" w:hAnsi="Arial" w:cs="Arial"/>
          <w:sz w:val="22"/>
          <w:szCs w:val="22"/>
          <w:lang w:val="es-PE"/>
        </w:rPr>
        <w:t>que la población en edad de trabajar aumentaría a 61%, alcanzando la</w:t>
      </w:r>
      <w:r w:rsidR="00486C34" w:rsidRPr="00F8141A">
        <w:rPr>
          <w:rFonts w:ascii="Arial" w:hAnsi="Arial" w:cs="Arial"/>
          <w:sz w:val="22"/>
          <w:szCs w:val="22"/>
          <w:lang w:val="es-PE"/>
        </w:rPr>
        <w:t xml:space="preserve"> </w:t>
      </w:r>
      <w:r w:rsidRPr="00F8141A">
        <w:rPr>
          <w:rFonts w:ascii="Arial" w:hAnsi="Arial" w:cs="Arial"/>
          <w:sz w:val="22"/>
          <w:szCs w:val="22"/>
          <w:lang w:val="es-PE"/>
        </w:rPr>
        <w:t>cifra de 441.000 personas.</w:t>
      </w:r>
    </w:p>
    <w:p w:rsidR="00187DF7" w:rsidRPr="00F8141A" w:rsidRDefault="00187DF7" w:rsidP="00A57391">
      <w:pPr>
        <w:ind w:left="709"/>
        <w:jc w:val="both"/>
        <w:rPr>
          <w:rFonts w:ascii="Arial" w:hAnsi="Arial" w:cs="Arial"/>
          <w:sz w:val="22"/>
          <w:szCs w:val="22"/>
          <w:lang w:val="es-PE"/>
        </w:rPr>
      </w:pPr>
    </w:p>
    <w:p w:rsidR="0040061F" w:rsidRPr="00F8141A" w:rsidRDefault="0040061F" w:rsidP="0040061F">
      <w:pPr>
        <w:ind w:left="709"/>
        <w:jc w:val="both"/>
        <w:rPr>
          <w:rFonts w:ascii="Arial" w:hAnsi="Arial" w:cs="Arial"/>
          <w:sz w:val="22"/>
          <w:szCs w:val="22"/>
          <w:lang w:val="es-PE"/>
        </w:rPr>
      </w:pPr>
      <w:r w:rsidRPr="00F8141A">
        <w:rPr>
          <w:rFonts w:ascii="Arial" w:hAnsi="Arial" w:cs="Arial"/>
          <w:sz w:val="22"/>
          <w:szCs w:val="22"/>
          <w:lang w:val="es-PE"/>
        </w:rPr>
        <w:t>Sobre la base de las Encuestas Demográficas y de Salud Familiar (EndEs), se puede afirmar que en Ayacucho hubo una reducción de la fecundidad, evidenciada a través de la tasa global de fecundidad (TGF) y la evolución de las tasas específicas de fecundidad. Observamos que de una TGF de 5,4 hijos por mujer en 1996, se pasó a 4,2 hijos en el 2000 y a 3,5 hijos en el 2007. Se evidencia un descenso desigual y con brechas que aún se mantienen en el 2000 según la residencia: 5,3 hijos por mujer rural y solo 2,7 hijos por mujer urbana (relación de 2 a 1 en el área rural respecto a la urbana).</w:t>
      </w:r>
    </w:p>
    <w:p w:rsidR="0040061F" w:rsidRPr="00F8141A" w:rsidRDefault="0040061F" w:rsidP="00A57391">
      <w:pPr>
        <w:ind w:left="709"/>
        <w:jc w:val="both"/>
        <w:rPr>
          <w:rFonts w:ascii="Arial" w:hAnsi="Arial" w:cs="Arial"/>
          <w:sz w:val="22"/>
          <w:szCs w:val="22"/>
          <w:lang w:val="es-PE"/>
        </w:rPr>
      </w:pPr>
    </w:p>
    <w:p w:rsidR="0040061F" w:rsidRPr="00BF4A6D" w:rsidRDefault="0040061F" w:rsidP="0040061F">
      <w:pPr>
        <w:ind w:left="709"/>
        <w:jc w:val="center"/>
        <w:rPr>
          <w:rFonts w:ascii="Arial" w:hAnsi="Arial" w:cs="Arial"/>
          <w:b/>
          <w:sz w:val="22"/>
          <w:szCs w:val="22"/>
          <w:lang w:val="es-PE"/>
        </w:rPr>
      </w:pPr>
      <w:r w:rsidRPr="00BF4A6D">
        <w:rPr>
          <w:rFonts w:ascii="Arial" w:hAnsi="Arial" w:cs="Arial"/>
          <w:b/>
          <w:sz w:val="22"/>
          <w:szCs w:val="22"/>
          <w:lang w:val="es-PE"/>
        </w:rPr>
        <w:lastRenderedPageBreak/>
        <w:t>Grafico N°:</w:t>
      </w:r>
      <w:r w:rsidR="00BF4A6D" w:rsidRPr="00BF4A6D">
        <w:rPr>
          <w:rFonts w:ascii="Arial" w:hAnsi="Arial" w:cs="Arial"/>
          <w:b/>
          <w:sz w:val="22"/>
          <w:szCs w:val="22"/>
          <w:lang w:val="es-PE"/>
        </w:rPr>
        <w:t xml:space="preserve"> 06</w:t>
      </w:r>
    </w:p>
    <w:p w:rsidR="0040061F" w:rsidRPr="00F8141A" w:rsidRDefault="0040061F" w:rsidP="0040061F">
      <w:pPr>
        <w:ind w:left="709"/>
        <w:jc w:val="center"/>
        <w:rPr>
          <w:rFonts w:ascii="Arial" w:hAnsi="Arial" w:cs="Arial"/>
          <w:sz w:val="22"/>
          <w:szCs w:val="22"/>
          <w:lang w:val="es-PE"/>
        </w:rPr>
      </w:pPr>
      <w:r w:rsidRPr="00BF4A6D">
        <w:rPr>
          <w:rFonts w:ascii="Arial" w:hAnsi="Arial" w:cs="Arial"/>
          <w:b/>
          <w:sz w:val="22"/>
          <w:szCs w:val="22"/>
          <w:lang w:val="es-PE"/>
        </w:rPr>
        <w:t>Ayacucho: Tasas de Fecundidad Urbana Rural – 1996- 2000</w:t>
      </w: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r w:rsidRPr="00F8141A">
        <w:rPr>
          <w:rFonts w:ascii="Arial" w:hAnsi="Arial" w:cs="Arial"/>
          <w:noProof/>
          <w:lang w:val="es-PE" w:eastAsia="es-PE"/>
        </w:rPr>
        <w:drawing>
          <wp:anchor distT="0" distB="0" distL="114300" distR="114300" simplePos="0" relativeHeight="251644416" behindDoc="1" locked="0" layoutInCell="1" allowOverlap="1" wp14:anchorId="491EDFA2" wp14:editId="40762A22">
            <wp:simplePos x="0" y="0"/>
            <wp:positionH relativeFrom="column">
              <wp:posOffset>1026632</wp:posOffset>
            </wp:positionH>
            <wp:positionV relativeFrom="paragraph">
              <wp:posOffset>13335</wp:posOffset>
            </wp:positionV>
            <wp:extent cx="4130040" cy="2377440"/>
            <wp:effectExtent l="0" t="0" r="3810" b="3810"/>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5515" t="44134" r="60225" b="31040"/>
                    <a:stretch/>
                  </pic:blipFill>
                  <pic:spPr bwMode="auto">
                    <a:xfrm>
                      <a:off x="0" y="0"/>
                      <a:ext cx="413004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40061F" w:rsidP="00A57391">
      <w:pPr>
        <w:ind w:left="709"/>
        <w:jc w:val="both"/>
        <w:rPr>
          <w:rFonts w:ascii="Arial" w:hAnsi="Arial" w:cs="Arial"/>
          <w:sz w:val="22"/>
          <w:szCs w:val="22"/>
          <w:lang w:val="es-PE"/>
        </w:rPr>
      </w:pPr>
    </w:p>
    <w:p w:rsidR="0040061F" w:rsidRPr="00F8141A" w:rsidRDefault="002147A2" w:rsidP="002147A2">
      <w:pPr>
        <w:ind w:left="709"/>
        <w:jc w:val="both"/>
        <w:rPr>
          <w:rFonts w:ascii="Arial" w:hAnsi="Arial" w:cs="Arial"/>
          <w:sz w:val="22"/>
          <w:szCs w:val="22"/>
          <w:lang w:val="es-PE"/>
        </w:rPr>
      </w:pPr>
      <w:r w:rsidRPr="00F8141A">
        <w:rPr>
          <w:rFonts w:ascii="Arial" w:hAnsi="Arial" w:cs="Arial"/>
          <w:sz w:val="22"/>
          <w:szCs w:val="22"/>
          <w:lang w:val="es-PE"/>
        </w:rPr>
        <w:t>En el ámbito rural de la región, la fecundidad tiene una estructura de cúspide temprana, dado el predominio de la contribución de hijos nacidos en el grupo de 20-24 años, en tanto que la estructura para el área urbana es dilatada, pues la mayor contribución está repartida en los tres grupos comprendidos entre 20-34 años. La contribución del grupo 45-49 años a la fecundidad total fue baja en 1996: 16 nacimientos anuales por cada 1.000 mujeres.35 Para el año 2000, el aporte de este grupo se reduce a 12, lo que evidencia que el período reproductivo se acortaría hasta la edad de 44 años en un lapso corto. Contrariamente a lo que ocurre en otras edades, las mujeres más jóvenes muestran una tendencia creciente de fecundidad (</w:t>
      </w:r>
      <w:r w:rsidR="00BF4A6D">
        <w:rPr>
          <w:rFonts w:ascii="Arial" w:hAnsi="Arial" w:cs="Arial"/>
          <w:sz w:val="22"/>
          <w:szCs w:val="22"/>
          <w:lang w:val="es-PE"/>
        </w:rPr>
        <w:t>Gráfico Nº 06)</w:t>
      </w:r>
      <w:r w:rsidRPr="00F8141A">
        <w:rPr>
          <w:rFonts w:ascii="Arial" w:hAnsi="Arial" w:cs="Arial"/>
          <w:sz w:val="22"/>
          <w:szCs w:val="22"/>
          <w:lang w:val="es-PE"/>
        </w:rPr>
        <w:t>.</w:t>
      </w:r>
    </w:p>
    <w:p w:rsidR="002147A2" w:rsidRPr="00F8141A" w:rsidRDefault="002147A2" w:rsidP="002147A2">
      <w:pPr>
        <w:ind w:left="709"/>
        <w:jc w:val="both"/>
        <w:rPr>
          <w:rFonts w:ascii="Arial" w:hAnsi="Arial" w:cs="Arial"/>
          <w:sz w:val="22"/>
          <w:szCs w:val="22"/>
          <w:lang w:val="es-PE"/>
        </w:rPr>
      </w:pPr>
    </w:p>
    <w:p w:rsidR="0040061F" w:rsidRPr="00F8141A" w:rsidRDefault="002147A2" w:rsidP="00BF4A6D">
      <w:pPr>
        <w:ind w:left="709"/>
        <w:jc w:val="both"/>
        <w:rPr>
          <w:rFonts w:ascii="Arial" w:hAnsi="Arial" w:cs="Arial"/>
          <w:sz w:val="22"/>
          <w:szCs w:val="22"/>
          <w:lang w:val="es-PE"/>
        </w:rPr>
      </w:pPr>
      <w:r w:rsidRPr="00F8141A">
        <w:rPr>
          <w:rFonts w:ascii="Arial" w:hAnsi="Arial" w:cs="Arial"/>
          <w:sz w:val="22"/>
          <w:szCs w:val="22"/>
          <w:lang w:val="es-PE"/>
        </w:rPr>
        <w:t>En general, los avances logrados en las condiciones de supervivencia de la población se ven reflejados en el aumento de la esperanza de vida al nacer. Este mejoramiento se ha traducido en un aplazamiento de las muertes que ha configurado una nueva estructura de las causas de deceso. Las ganancias en años de esperanza de vida han sido consecuencia de la sensible reducción de las tasas de mortalidad infantil y en la niñez. Aunque solo se tiene información regional de la mortalidad neonatal, se evidencia una significativa reducción, al pasar de 39,5 muertes de menores de un mes en 1996 a 17,5 muertes en el 2007. Entre 1996 y el 2000, la mortalidad en la niñez se redujo de 93,7 a 68,3 en menores de 5 años y la mortalidad infantil, de</w:t>
      </w:r>
      <w:r w:rsidR="00BF4A6D">
        <w:rPr>
          <w:rFonts w:ascii="Arial" w:hAnsi="Arial" w:cs="Arial"/>
          <w:sz w:val="22"/>
          <w:szCs w:val="22"/>
          <w:lang w:val="es-PE"/>
        </w:rPr>
        <w:t xml:space="preserve"> </w:t>
      </w:r>
      <w:r w:rsidRPr="00F8141A">
        <w:rPr>
          <w:rFonts w:ascii="Arial" w:hAnsi="Arial" w:cs="Arial"/>
          <w:sz w:val="22"/>
          <w:szCs w:val="22"/>
          <w:lang w:val="es-PE"/>
        </w:rPr>
        <w:t>68,6 a 49,6 defunciones de niños menores de un año. La proporción de varones disminuye a una menor velocidad que la de mujeres (40% frente 18%). Tienen más probabilidad de morir los hijos de madres multíparas, de las adolescentes y de las que reside</w:t>
      </w:r>
      <w:r w:rsidR="00BF4A6D">
        <w:rPr>
          <w:rFonts w:ascii="Arial" w:hAnsi="Arial" w:cs="Arial"/>
          <w:sz w:val="22"/>
          <w:szCs w:val="22"/>
          <w:lang w:val="es-PE"/>
        </w:rPr>
        <w:t>n en áreas rurales.</w:t>
      </w:r>
    </w:p>
    <w:p w:rsidR="0040061F" w:rsidRPr="00F8141A" w:rsidRDefault="0040061F" w:rsidP="00A57391">
      <w:pPr>
        <w:ind w:left="709"/>
        <w:jc w:val="both"/>
        <w:rPr>
          <w:rFonts w:ascii="Arial" w:hAnsi="Arial" w:cs="Arial"/>
          <w:sz w:val="22"/>
          <w:szCs w:val="22"/>
          <w:lang w:val="es-PE"/>
        </w:rPr>
      </w:pPr>
    </w:p>
    <w:p w:rsidR="002147A2" w:rsidRPr="00F8141A" w:rsidRDefault="002147A2" w:rsidP="002147A2">
      <w:pPr>
        <w:ind w:left="709"/>
        <w:jc w:val="both"/>
        <w:rPr>
          <w:rFonts w:ascii="Arial" w:hAnsi="Arial" w:cs="Arial"/>
          <w:sz w:val="22"/>
          <w:szCs w:val="22"/>
          <w:lang w:val="es-PE"/>
        </w:rPr>
      </w:pPr>
      <w:r w:rsidRPr="00F8141A">
        <w:rPr>
          <w:rFonts w:ascii="Arial" w:hAnsi="Arial" w:cs="Arial"/>
          <w:sz w:val="22"/>
          <w:szCs w:val="22"/>
          <w:lang w:val="es-PE"/>
        </w:rPr>
        <w:t>Con el propósito de examinar las causas de la mortalidad, en el ASIS Ayacucho se obtuvieron las tasas brutas de mortalidad por cada 100.000 habitantes, tomando como información básica las estadísticas de defunciones. La principal causa de defunción en Ayacucho fueron las enfermedades transmisibles, con 1.262 muertes. Les siguen las enfermedades del aparato circulatorio, con 714 muertes; las causas externas, con 667 muertes; y los tumores, con 664 defunciones</w:t>
      </w:r>
      <w:r w:rsidR="005E67D7">
        <w:rPr>
          <w:rFonts w:ascii="Arial" w:hAnsi="Arial" w:cs="Arial"/>
          <w:sz w:val="22"/>
          <w:szCs w:val="22"/>
          <w:lang w:val="es-PE"/>
        </w:rPr>
        <w:t>.</w:t>
      </w:r>
    </w:p>
    <w:p w:rsidR="002147A2" w:rsidRPr="00F8141A" w:rsidRDefault="002147A2" w:rsidP="002147A2">
      <w:pPr>
        <w:ind w:left="709"/>
        <w:jc w:val="both"/>
        <w:rPr>
          <w:rFonts w:ascii="Arial" w:hAnsi="Arial" w:cs="Arial"/>
          <w:sz w:val="22"/>
          <w:szCs w:val="22"/>
          <w:lang w:val="es-PE"/>
        </w:rPr>
      </w:pPr>
      <w:r w:rsidRPr="00F8141A">
        <w:rPr>
          <w:rFonts w:ascii="Arial" w:hAnsi="Arial" w:cs="Arial"/>
          <w:sz w:val="22"/>
          <w:szCs w:val="22"/>
          <w:lang w:val="es-PE"/>
        </w:rPr>
        <w:lastRenderedPageBreak/>
        <w:t>La mortalidad materna es uno de los indicadores sanitarios que expresa con más fidelidad la inequidad y la excluszión social. Es un problema importante de salud pública, que afecta más a las mujeres rurales y de la sierra. No solo significa la muerte de cientos de mujeres cada año, sino que tiene como uno de sus efectos la mortalidad de los hijos de dichas mujeres, expresando las profundas desigualdades existentes entre regiones, clases sociales y género. En la región Ayacucho, la Dirección Regional de Salud ha establecido, para el año 2006, una tasa de 152 muertes maternas por cada 100.000 nacidos vivos. Muchas de estas muertes se producen por emergencias obstétricas asociadas a las condiciones precarias en las que ocurren el embarazo, el parto y el puerperio.</w:t>
      </w:r>
    </w:p>
    <w:p w:rsidR="002147A2" w:rsidRPr="00F8141A" w:rsidRDefault="002147A2" w:rsidP="002147A2">
      <w:pPr>
        <w:ind w:left="709"/>
        <w:jc w:val="both"/>
        <w:rPr>
          <w:rFonts w:ascii="Arial" w:hAnsi="Arial" w:cs="Arial"/>
          <w:sz w:val="22"/>
          <w:szCs w:val="22"/>
          <w:lang w:val="es-PE"/>
        </w:rPr>
      </w:pPr>
    </w:p>
    <w:p w:rsidR="002147A2" w:rsidRPr="00F8141A" w:rsidRDefault="002147A2" w:rsidP="002147A2">
      <w:pPr>
        <w:ind w:left="709"/>
        <w:jc w:val="both"/>
        <w:rPr>
          <w:rFonts w:ascii="Arial" w:hAnsi="Arial" w:cs="Arial"/>
          <w:sz w:val="22"/>
          <w:szCs w:val="22"/>
          <w:lang w:val="es-PE"/>
        </w:rPr>
      </w:pPr>
      <w:r w:rsidRPr="00F8141A">
        <w:rPr>
          <w:rFonts w:ascii="Arial" w:hAnsi="Arial" w:cs="Arial"/>
          <w:sz w:val="22"/>
          <w:szCs w:val="22"/>
          <w:lang w:val="es-PE"/>
        </w:rPr>
        <w:t>La transición demográfica está acompañada de la transición epidemiológica, que implica la emergencia de enfermedades crónicas degenerativas que afectan de manera más acentuada a las personas adultas mayores. El ASIS de Ayacucho 2007 presenta una pirámide de atenciones por grupos de edad y género para el 2002 y el 2006 en la que se puede apreciar que las atenciones por consulta externa han sufrido ligeras variaciones en cuanto a edad y sexo. Las atenciones de menores de 15 años en el 2006 se incrementaron a 68% en varones y 51% entre mujeres. En el caso de los adultos mayores de 64 años, se incrementó ligeramente la atención, en especial entre las mujeres.</w:t>
      </w:r>
    </w:p>
    <w:p w:rsidR="002147A2" w:rsidRPr="00F8141A" w:rsidRDefault="002147A2" w:rsidP="002147A2">
      <w:pPr>
        <w:ind w:left="709"/>
        <w:jc w:val="both"/>
        <w:rPr>
          <w:rFonts w:ascii="Arial" w:hAnsi="Arial" w:cs="Arial"/>
          <w:sz w:val="22"/>
          <w:szCs w:val="22"/>
          <w:lang w:val="es-PE"/>
        </w:rPr>
      </w:pPr>
    </w:p>
    <w:p w:rsidR="005E67D7" w:rsidRPr="00F8141A" w:rsidRDefault="005E67D7" w:rsidP="005E67D7">
      <w:pPr>
        <w:widowControl w:val="0"/>
        <w:autoSpaceDE w:val="0"/>
        <w:autoSpaceDN w:val="0"/>
        <w:adjustRightInd w:val="0"/>
        <w:ind w:left="567" w:right="-1"/>
        <w:jc w:val="center"/>
        <w:rPr>
          <w:rFonts w:ascii="Arial" w:hAnsi="Arial" w:cs="Arial"/>
          <w:sz w:val="22"/>
          <w:szCs w:val="22"/>
        </w:rPr>
      </w:pPr>
      <w:r w:rsidRPr="00F8141A">
        <w:rPr>
          <w:rFonts w:ascii="Arial" w:hAnsi="Arial" w:cs="Arial"/>
          <w:spacing w:val="-1"/>
          <w:sz w:val="22"/>
          <w:szCs w:val="22"/>
        </w:rPr>
        <w:t xml:space="preserve">  </w:t>
      </w:r>
    </w:p>
    <w:p w:rsidR="00432014" w:rsidRPr="005E67D7" w:rsidRDefault="00583051" w:rsidP="003E2D72">
      <w:pPr>
        <w:widowControl w:val="0"/>
        <w:numPr>
          <w:ilvl w:val="0"/>
          <w:numId w:val="57"/>
        </w:numPr>
        <w:autoSpaceDE w:val="0"/>
        <w:jc w:val="both"/>
        <w:rPr>
          <w:rFonts w:ascii="Arial" w:hAnsi="Arial" w:cs="Arial"/>
          <w:b/>
          <w:bCs/>
          <w:sz w:val="22"/>
          <w:szCs w:val="22"/>
        </w:rPr>
      </w:pPr>
      <w:r w:rsidRPr="005E67D7">
        <w:rPr>
          <w:rFonts w:ascii="Arial" w:hAnsi="Arial" w:cs="Arial"/>
          <w:b/>
          <w:sz w:val="22"/>
          <w:szCs w:val="22"/>
          <w:lang w:val="es-PE"/>
        </w:rPr>
        <w:t>Saneamiento Básico</w:t>
      </w:r>
    </w:p>
    <w:p w:rsidR="00643DEC" w:rsidRPr="005E67D7" w:rsidRDefault="00643DEC" w:rsidP="00583051">
      <w:pPr>
        <w:widowControl w:val="0"/>
        <w:tabs>
          <w:tab w:val="left" w:pos="8360"/>
        </w:tabs>
        <w:autoSpaceDE w:val="0"/>
        <w:autoSpaceDN w:val="0"/>
        <w:adjustRightInd w:val="0"/>
        <w:ind w:left="567" w:right="67"/>
        <w:jc w:val="both"/>
        <w:rPr>
          <w:rFonts w:ascii="Arial" w:hAnsi="Arial" w:cs="Arial"/>
          <w:sz w:val="22"/>
          <w:szCs w:val="22"/>
        </w:rPr>
      </w:pPr>
    </w:p>
    <w:p w:rsidR="00432014" w:rsidRPr="005E67D7" w:rsidRDefault="00432014" w:rsidP="00583051">
      <w:pPr>
        <w:widowControl w:val="0"/>
        <w:tabs>
          <w:tab w:val="left" w:pos="8360"/>
        </w:tabs>
        <w:autoSpaceDE w:val="0"/>
        <w:autoSpaceDN w:val="0"/>
        <w:adjustRightInd w:val="0"/>
        <w:ind w:left="567" w:right="67"/>
        <w:jc w:val="both"/>
        <w:rPr>
          <w:rFonts w:ascii="Arial" w:hAnsi="Arial" w:cs="Arial"/>
          <w:sz w:val="22"/>
          <w:szCs w:val="22"/>
        </w:rPr>
      </w:pPr>
      <w:r w:rsidRPr="005E67D7">
        <w:rPr>
          <w:rFonts w:ascii="Arial" w:hAnsi="Arial" w:cs="Arial"/>
          <w:sz w:val="22"/>
          <w:szCs w:val="22"/>
        </w:rPr>
        <w:t>Las</w:t>
      </w:r>
      <w:r w:rsidRPr="005E67D7">
        <w:rPr>
          <w:rFonts w:ascii="Arial" w:hAnsi="Arial" w:cs="Arial"/>
          <w:spacing w:val="2"/>
          <w:sz w:val="22"/>
          <w:szCs w:val="22"/>
        </w:rPr>
        <w:t xml:space="preserve"> </w:t>
      </w:r>
      <w:r w:rsidRPr="005E67D7">
        <w:rPr>
          <w:rFonts w:ascii="Arial" w:hAnsi="Arial" w:cs="Arial"/>
          <w:sz w:val="22"/>
          <w:szCs w:val="22"/>
        </w:rPr>
        <w:t>ca</w:t>
      </w:r>
      <w:r w:rsidRPr="005E67D7">
        <w:rPr>
          <w:rFonts w:ascii="Arial" w:hAnsi="Arial" w:cs="Arial"/>
          <w:spacing w:val="1"/>
          <w:sz w:val="22"/>
          <w:szCs w:val="22"/>
        </w:rPr>
        <w:t>r</w:t>
      </w:r>
      <w:r w:rsidRPr="005E67D7">
        <w:rPr>
          <w:rFonts w:ascii="Arial" w:hAnsi="Arial" w:cs="Arial"/>
          <w:sz w:val="22"/>
          <w:szCs w:val="22"/>
        </w:rPr>
        <w:t>enc</w:t>
      </w:r>
      <w:r w:rsidRPr="005E67D7">
        <w:rPr>
          <w:rFonts w:ascii="Arial" w:hAnsi="Arial" w:cs="Arial"/>
          <w:spacing w:val="-1"/>
          <w:sz w:val="22"/>
          <w:szCs w:val="22"/>
        </w:rPr>
        <w:t>i</w:t>
      </w:r>
      <w:r w:rsidRPr="005E67D7">
        <w:rPr>
          <w:rFonts w:ascii="Arial" w:hAnsi="Arial" w:cs="Arial"/>
          <w:sz w:val="22"/>
          <w:szCs w:val="22"/>
        </w:rPr>
        <w:t>as</w:t>
      </w:r>
      <w:r w:rsidRPr="005E67D7">
        <w:rPr>
          <w:rFonts w:ascii="Arial" w:hAnsi="Arial" w:cs="Arial"/>
          <w:spacing w:val="2"/>
          <w:sz w:val="22"/>
          <w:szCs w:val="22"/>
        </w:rPr>
        <w:t xml:space="preserve"> </w:t>
      </w:r>
      <w:r w:rsidRPr="005E67D7">
        <w:rPr>
          <w:rFonts w:ascii="Arial" w:hAnsi="Arial" w:cs="Arial"/>
          <w:sz w:val="22"/>
          <w:szCs w:val="22"/>
        </w:rPr>
        <w:t>en</w:t>
      </w:r>
      <w:r w:rsidRPr="005E67D7">
        <w:rPr>
          <w:rFonts w:ascii="Arial" w:hAnsi="Arial" w:cs="Arial"/>
          <w:spacing w:val="1"/>
          <w:sz w:val="22"/>
          <w:szCs w:val="22"/>
        </w:rPr>
        <w:t xml:space="preserve"> </w:t>
      </w:r>
      <w:r w:rsidRPr="005E67D7">
        <w:rPr>
          <w:rFonts w:ascii="Arial" w:hAnsi="Arial" w:cs="Arial"/>
          <w:sz w:val="22"/>
          <w:szCs w:val="22"/>
        </w:rPr>
        <w:t>el de</w:t>
      </w:r>
      <w:r w:rsidRPr="005E67D7">
        <w:rPr>
          <w:rFonts w:ascii="Arial" w:hAnsi="Arial" w:cs="Arial"/>
          <w:spacing w:val="2"/>
          <w:sz w:val="22"/>
          <w:szCs w:val="22"/>
        </w:rPr>
        <w:t>p</w:t>
      </w:r>
      <w:r w:rsidRPr="005E67D7">
        <w:rPr>
          <w:rFonts w:ascii="Arial" w:hAnsi="Arial" w:cs="Arial"/>
          <w:sz w:val="22"/>
          <w:szCs w:val="22"/>
        </w:rPr>
        <w:t>a</w:t>
      </w:r>
      <w:r w:rsidRPr="005E67D7">
        <w:rPr>
          <w:rFonts w:ascii="Arial" w:hAnsi="Arial" w:cs="Arial"/>
          <w:spacing w:val="1"/>
          <w:sz w:val="22"/>
          <w:szCs w:val="22"/>
        </w:rPr>
        <w:t>rt</w:t>
      </w:r>
      <w:r w:rsidRPr="005E67D7">
        <w:rPr>
          <w:rFonts w:ascii="Arial" w:hAnsi="Arial" w:cs="Arial"/>
          <w:spacing w:val="-3"/>
          <w:sz w:val="22"/>
          <w:szCs w:val="22"/>
        </w:rPr>
        <w:t>a</w:t>
      </w:r>
      <w:r w:rsidRPr="005E67D7">
        <w:rPr>
          <w:rFonts w:ascii="Arial" w:hAnsi="Arial" w:cs="Arial"/>
          <w:spacing w:val="1"/>
          <w:sz w:val="22"/>
          <w:szCs w:val="22"/>
        </w:rPr>
        <w:t>m</w:t>
      </w:r>
      <w:r w:rsidRPr="005E67D7">
        <w:rPr>
          <w:rFonts w:ascii="Arial" w:hAnsi="Arial" w:cs="Arial"/>
          <w:sz w:val="22"/>
          <w:szCs w:val="22"/>
        </w:rPr>
        <w:t>en</w:t>
      </w:r>
      <w:r w:rsidRPr="005E67D7">
        <w:rPr>
          <w:rFonts w:ascii="Arial" w:hAnsi="Arial" w:cs="Arial"/>
          <w:spacing w:val="1"/>
          <w:sz w:val="22"/>
          <w:szCs w:val="22"/>
        </w:rPr>
        <w:t>t</w:t>
      </w:r>
      <w:r w:rsidRPr="005E67D7">
        <w:rPr>
          <w:rFonts w:ascii="Arial" w:hAnsi="Arial" w:cs="Arial"/>
          <w:sz w:val="22"/>
          <w:szCs w:val="22"/>
        </w:rPr>
        <w:t>o</w:t>
      </w:r>
      <w:r w:rsidRPr="005E67D7">
        <w:rPr>
          <w:rFonts w:ascii="Arial" w:hAnsi="Arial" w:cs="Arial"/>
          <w:spacing w:val="1"/>
          <w:sz w:val="22"/>
          <w:szCs w:val="22"/>
        </w:rPr>
        <w:t xml:space="preserve"> </w:t>
      </w:r>
      <w:r w:rsidRPr="005E67D7">
        <w:rPr>
          <w:rFonts w:ascii="Arial" w:hAnsi="Arial" w:cs="Arial"/>
          <w:sz w:val="22"/>
          <w:szCs w:val="22"/>
        </w:rPr>
        <w:t>de</w:t>
      </w:r>
      <w:r w:rsidRPr="005E67D7">
        <w:rPr>
          <w:rFonts w:ascii="Arial" w:hAnsi="Arial" w:cs="Arial"/>
          <w:spacing w:val="1"/>
          <w:sz w:val="22"/>
          <w:szCs w:val="22"/>
        </w:rPr>
        <w:t xml:space="preserve"> </w:t>
      </w:r>
      <w:r w:rsidR="001C40E5" w:rsidRPr="005E67D7">
        <w:rPr>
          <w:rFonts w:ascii="Arial" w:hAnsi="Arial" w:cs="Arial"/>
          <w:spacing w:val="-1"/>
          <w:sz w:val="22"/>
          <w:szCs w:val="22"/>
        </w:rPr>
        <w:t>Ayacucho</w:t>
      </w:r>
      <w:r w:rsidRPr="005E67D7">
        <w:rPr>
          <w:rFonts w:ascii="Arial" w:hAnsi="Arial" w:cs="Arial"/>
          <w:spacing w:val="1"/>
          <w:sz w:val="22"/>
          <w:szCs w:val="22"/>
        </w:rPr>
        <w:t xml:space="preserve"> </w:t>
      </w:r>
      <w:r w:rsidRPr="005E67D7">
        <w:rPr>
          <w:rFonts w:ascii="Arial" w:hAnsi="Arial" w:cs="Arial"/>
          <w:sz w:val="22"/>
          <w:szCs w:val="22"/>
        </w:rPr>
        <w:t>en</w:t>
      </w:r>
      <w:r w:rsidRPr="005E67D7">
        <w:rPr>
          <w:rFonts w:ascii="Arial" w:hAnsi="Arial" w:cs="Arial"/>
          <w:spacing w:val="1"/>
          <w:sz w:val="22"/>
          <w:szCs w:val="22"/>
        </w:rPr>
        <w:t xml:space="preserve"> </w:t>
      </w:r>
      <w:r w:rsidRPr="005E67D7">
        <w:rPr>
          <w:rFonts w:ascii="Arial" w:hAnsi="Arial" w:cs="Arial"/>
          <w:spacing w:val="-1"/>
          <w:sz w:val="22"/>
          <w:szCs w:val="22"/>
        </w:rPr>
        <w:t>l</w:t>
      </w:r>
      <w:r w:rsidRPr="005E67D7">
        <w:rPr>
          <w:rFonts w:ascii="Arial" w:hAnsi="Arial" w:cs="Arial"/>
          <w:sz w:val="22"/>
          <w:szCs w:val="22"/>
        </w:rPr>
        <w:t>os</w:t>
      </w:r>
      <w:r w:rsidRPr="005E67D7">
        <w:rPr>
          <w:rFonts w:ascii="Arial" w:hAnsi="Arial" w:cs="Arial"/>
          <w:spacing w:val="2"/>
          <w:sz w:val="22"/>
          <w:szCs w:val="22"/>
        </w:rPr>
        <w:t xml:space="preserve"> </w:t>
      </w:r>
      <w:r w:rsidRPr="005E67D7">
        <w:rPr>
          <w:rFonts w:ascii="Arial" w:hAnsi="Arial" w:cs="Arial"/>
          <w:sz w:val="22"/>
          <w:szCs w:val="22"/>
        </w:rPr>
        <w:t>se</w:t>
      </w:r>
      <w:r w:rsidRPr="005E67D7">
        <w:rPr>
          <w:rFonts w:ascii="Arial" w:hAnsi="Arial" w:cs="Arial"/>
          <w:spacing w:val="1"/>
          <w:sz w:val="22"/>
          <w:szCs w:val="22"/>
        </w:rPr>
        <w:t>r</w:t>
      </w:r>
      <w:r w:rsidRPr="005E67D7">
        <w:rPr>
          <w:rFonts w:ascii="Arial" w:hAnsi="Arial" w:cs="Arial"/>
          <w:spacing w:val="-2"/>
          <w:sz w:val="22"/>
          <w:szCs w:val="22"/>
        </w:rPr>
        <w:t>v</w:t>
      </w:r>
      <w:r w:rsidRPr="005E67D7">
        <w:rPr>
          <w:rFonts w:ascii="Arial" w:hAnsi="Arial" w:cs="Arial"/>
          <w:spacing w:val="-1"/>
          <w:sz w:val="22"/>
          <w:szCs w:val="22"/>
        </w:rPr>
        <w:t>i</w:t>
      </w:r>
      <w:r w:rsidRPr="005E67D7">
        <w:rPr>
          <w:rFonts w:ascii="Arial" w:hAnsi="Arial" w:cs="Arial"/>
          <w:sz w:val="22"/>
          <w:szCs w:val="22"/>
        </w:rPr>
        <w:t>c</w:t>
      </w:r>
      <w:r w:rsidRPr="005E67D7">
        <w:rPr>
          <w:rFonts w:ascii="Arial" w:hAnsi="Arial" w:cs="Arial"/>
          <w:spacing w:val="-1"/>
          <w:sz w:val="22"/>
          <w:szCs w:val="22"/>
        </w:rPr>
        <w:t>i</w:t>
      </w:r>
      <w:r w:rsidRPr="005E67D7">
        <w:rPr>
          <w:rFonts w:ascii="Arial" w:hAnsi="Arial" w:cs="Arial"/>
          <w:sz w:val="22"/>
          <w:szCs w:val="22"/>
        </w:rPr>
        <w:t>o</w:t>
      </w:r>
      <w:r w:rsidRPr="005E67D7">
        <w:rPr>
          <w:rFonts w:ascii="Arial" w:hAnsi="Arial" w:cs="Arial"/>
          <w:spacing w:val="4"/>
          <w:sz w:val="22"/>
          <w:szCs w:val="22"/>
        </w:rPr>
        <w:t xml:space="preserve"> </w:t>
      </w:r>
      <w:r w:rsidRPr="005E67D7">
        <w:rPr>
          <w:rFonts w:ascii="Arial" w:hAnsi="Arial" w:cs="Arial"/>
          <w:sz w:val="22"/>
          <w:szCs w:val="22"/>
        </w:rPr>
        <w:t>de</w:t>
      </w:r>
      <w:r w:rsidRPr="005E67D7">
        <w:rPr>
          <w:rFonts w:ascii="Arial" w:hAnsi="Arial" w:cs="Arial"/>
          <w:spacing w:val="1"/>
          <w:sz w:val="22"/>
          <w:szCs w:val="22"/>
        </w:rPr>
        <w:t xml:space="preserve"> </w:t>
      </w:r>
      <w:r w:rsidRPr="005E67D7">
        <w:rPr>
          <w:rFonts w:ascii="Arial" w:hAnsi="Arial" w:cs="Arial"/>
          <w:sz w:val="22"/>
          <w:szCs w:val="22"/>
        </w:rPr>
        <w:t>a</w:t>
      </w:r>
      <w:r w:rsidRPr="005E67D7">
        <w:rPr>
          <w:rFonts w:ascii="Arial" w:hAnsi="Arial" w:cs="Arial"/>
          <w:spacing w:val="2"/>
          <w:sz w:val="22"/>
          <w:szCs w:val="22"/>
        </w:rPr>
        <w:t>g</w:t>
      </w:r>
      <w:r w:rsidRPr="005E67D7">
        <w:rPr>
          <w:rFonts w:ascii="Arial" w:hAnsi="Arial" w:cs="Arial"/>
          <w:sz w:val="22"/>
          <w:szCs w:val="22"/>
        </w:rPr>
        <w:t>ua,</w:t>
      </w:r>
      <w:r w:rsidRPr="005E67D7">
        <w:rPr>
          <w:rFonts w:ascii="Arial" w:hAnsi="Arial" w:cs="Arial"/>
          <w:spacing w:val="3"/>
          <w:sz w:val="22"/>
          <w:szCs w:val="22"/>
        </w:rPr>
        <w:t xml:space="preserve"> </w:t>
      </w:r>
      <w:r w:rsidRPr="005E67D7">
        <w:rPr>
          <w:rFonts w:ascii="Arial" w:hAnsi="Arial" w:cs="Arial"/>
          <w:sz w:val="22"/>
          <w:szCs w:val="22"/>
        </w:rPr>
        <w:t>desa</w:t>
      </w:r>
      <w:r w:rsidRPr="005E67D7">
        <w:rPr>
          <w:rFonts w:ascii="Arial" w:hAnsi="Arial" w:cs="Arial"/>
          <w:spacing w:val="2"/>
          <w:sz w:val="22"/>
          <w:szCs w:val="22"/>
        </w:rPr>
        <w:t>g</w:t>
      </w:r>
      <w:r w:rsidRPr="005E67D7">
        <w:rPr>
          <w:rFonts w:ascii="Arial" w:hAnsi="Arial" w:cs="Arial"/>
          <w:sz w:val="22"/>
          <w:szCs w:val="22"/>
        </w:rPr>
        <w:t>üe</w:t>
      </w:r>
      <w:r w:rsidRPr="005E67D7">
        <w:rPr>
          <w:rFonts w:ascii="Arial" w:hAnsi="Arial" w:cs="Arial"/>
          <w:spacing w:val="1"/>
          <w:sz w:val="22"/>
          <w:szCs w:val="22"/>
        </w:rPr>
        <w:t xml:space="preserve"> </w:t>
      </w:r>
      <w:r w:rsidRPr="005E67D7">
        <w:rPr>
          <w:rFonts w:ascii="Arial" w:hAnsi="Arial" w:cs="Arial"/>
          <w:sz w:val="22"/>
          <w:szCs w:val="22"/>
        </w:rPr>
        <w:t>y e</w:t>
      </w:r>
      <w:r w:rsidRPr="005E67D7">
        <w:rPr>
          <w:rFonts w:ascii="Arial" w:hAnsi="Arial" w:cs="Arial"/>
          <w:spacing w:val="-1"/>
          <w:sz w:val="22"/>
          <w:szCs w:val="22"/>
        </w:rPr>
        <w:t>l</w:t>
      </w:r>
      <w:r w:rsidRPr="005E67D7">
        <w:rPr>
          <w:rFonts w:ascii="Arial" w:hAnsi="Arial" w:cs="Arial"/>
          <w:sz w:val="22"/>
          <w:szCs w:val="22"/>
        </w:rPr>
        <w:t>ec</w:t>
      </w:r>
      <w:r w:rsidRPr="005E67D7">
        <w:rPr>
          <w:rFonts w:ascii="Arial" w:hAnsi="Arial" w:cs="Arial"/>
          <w:spacing w:val="1"/>
          <w:sz w:val="22"/>
          <w:szCs w:val="22"/>
        </w:rPr>
        <w:t>tr</w:t>
      </w:r>
      <w:r w:rsidRPr="005E67D7">
        <w:rPr>
          <w:rFonts w:ascii="Arial" w:hAnsi="Arial" w:cs="Arial"/>
          <w:spacing w:val="-1"/>
          <w:sz w:val="22"/>
          <w:szCs w:val="22"/>
        </w:rPr>
        <w:t>i</w:t>
      </w:r>
      <w:r w:rsidRPr="005E67D7">
        <w:rPr>
          <w:rFonts w:ascii="Arial" w:hAnsi="Arial" w:cs="Arial"/>
          <w:sz w:val="22"/>
          <w:szCs w:val="22"/>
        </w:rPr>
        <w:t>c</w:t>
      </w:r>
      <w:r w:rsidRPr="005E67D7">
        <w:rPr>
          <w:rFonts w:ascii="Arial" w:hAnsi="Arial" w:cs="Arial"/>
          <w:spacing w:val="-1"/>
          <w:sz w:val="22"/>
          <w:szCs w:val="22"/>
        </w:rPr>
        <w:t>i</w:t>
      </w:r>
      <w:r w:rsidRPr="005E67D7">
        <w:rPr>
          <w:rFonts w:ascii="Arial" w:hAnsi="Arial" w:cs="Arial"/>
          <w:sz w:val="22"/>
          <w:szCs w:val="22"/>
        </w:rPr>
        <w:t>dad</w:t>
      </w:r>
      <w:r w:rsidRPr="005E67D7">
        <w:rPr>
          <w:rFonts w:ascii="Arial" w:hAnsi="Arial" w:cs="Arial"/>
          <w:spacing w:val="28"/>
          <w:sz w:val="22"/>
          <w:szCs w:val="22"/>
        </w:rPr>
        <w:t xml:space="preserve"> </w:t>
      </w:r>
      <w:r w:rsidRPr="005E67D7">
        <w:rPr>
          <w:rFonts w:ascii="Arial" w:hAnsi="Arial" w:cs="Arial"/>
          <w:sz w:val="22"/>
          <w:szCs w:val="22"/>
        </w:rPr>
        <w:t>en</w:t>
      </w:r>
      <w:r w:rsidRPr="005E67D7">
        <w:rPr>
          <w:rFonts w:ascii="Arial" w:hAnsi="Arial" w:cs="Arial"/>
          <w:spacing w:val="28"/>
          <w:sz w:val="22"/>
          <w:szCs w:val="22"/>
        </w:rPr>
        <w:t xml:space="preserve"> </w:t>
      </w:r>
      <w:r w:rsidR="001C40E5" w:rsidRPr="005E67D7">
        <w:rPr>
          <w:rFonts w:ascii="Arial" w:hAnsi="Arial" w:cs="Arial"/>
          <w:spacing w:val="-1"/>
          <w:sz w:val="22"/>
          <w:szCs w:val="22"/>
        </w:rPr>
        <w:t>Ayacucho</w:t>
      </w:r>
      <w:r w:rsidRPr="005E67D7">
        <w:rPr>
          <w:rFonts w:ascii="Arial" w:hAnsi="Arial" w:cs="Arial"/>
          <w:spacing w:val="28"/>
          <w:sz w:val="22"/>
          <w:szCs w:val="22"/>
        </w:rPr>
        <w:t xml:space="preserve"> </w:t>
      </w:r>
      <w:r w:rsidRPr="005E67D7">
        <w:rPr>
          <w:rFonts w:ascii="Arial" w:hAnsi="Arial" w:cs="Arial"/>
          <w:spacing w:val="-3"/>
          <w:sz w:val="22"/>
          <w:szCs w:val="22"/>
        </w:rPr>
        <w:t>e</w:t>
      </w:r>
      <w:r w:rsidRPr="005E67D7">
        <w:rPr>
          <w:rFonts w:ascii="Arial" w:hAnsi="Arial" w:cs="Arial"/>
          <w:sz w:val="22"/>
          <w:szCs w:val="22"/>
        </w:rPr>
        <w:t xml:space="preserve">s </w:t>
      </w:r>
      <w:r w:rsidRPr="005E67D7">
        <w:rPr>
          <w:rFonts w:ascii="Arial" w:hAnsi="Arial" w:cs="Arial"/>
          <w:spacing w:val="56"/>
          <w:sz w:val="22"/>
          <w:szCs w:val="22"/>
        </w:rPr>
        <w:t xml:space="preserve"> </w:t>
      </w:r>
      <w:r w:rsidRPr="005E67D7">
        <w:rPr>
          <w:rFonts w:ascii="Arial" w:hAnsi="Arial" w:cs="Arial"/>
          <w:sz w:val="22"/>
          <w:szCs w:val="22"/>
        </w:rPr>
        <w:t>s</w:t>
      </w:r>
      <w:r w:rsidRPr="005E67D7">
        <w:rPr>
          <w:rFonts w:ascii="Arial" w:hAnsi="Arial" w:cs="Arial"/>
          <w:spacing w:val="-1"/>
          <w:sz w:val="22"/>
          <w:szCs w:val="22"/>
        </w:rPr>
        <w:t>i</w:t>
      </w:r>
      <w:r w:rsidRPr="005E67D7">
        <w:rPr>
          <w:rFonts w:ascii="Arial" w:hAnsi="Arial" w:cs="Arial"/>
          <w:spacing w:val="2"/>
          <w:sz w:val="22"/>
          <w:szCs w:val="22"/>
        </w:rPr>
        <w:t>g</w:t>
      </w:r>
      <w:r w:rsidRPr="005E67D7">
        <w:rPr>
          <w:rFonts w:ascii="Arial" w:hAnsi="Arial" w:cs="Arial"/>
          <w:sz w:val="22"/>
          <w:szCs w:val="22"/>
        </w:rPr>
        <w:t>n</w:t>
      </w:r>
      <w:r w:rsidRPr="005E67D7">
        <w:rPr>
          <w:rFonts w:ascii="Arial" w:hAnsi="Arial" w:cs="Arial"/>
          <w:spacing w:val="-3"/>
          <w:sz w:val="22"/>
          <w:szCs w:val="22"/>
        </w:rPr>
        <w:t>i</w:t>
      </w:r>
      <w:r w:rsidRPr="005E67D7">
        <w:rPr>
          <w:rFonts w:ascii="Arial" w:hAnsi="Arial" w:cs="Arial"/>
          <w:spacing w:val="3"/>
          <w:sz w:val="22"/>
          <w:szCs w:val="22"/>
        </w:rPr>
        <w:t>f</w:t>
      </w:r>
      <w:r w:rsidRPr="005E67D7">
        <w:rPr>
          <w:rFonts w:ascii="Arial" w:hAnsi="Arial" w:cs="Arial"/>
          <w:spacing w:val="-1"/>
          <w:sz w:val="22"/>
          <w:szCs w:val="22"/>
        </w:rPr>
        <w:t>i</w:t>
      </w:r>
      <w:r w:rsidRPr="005E67D7">
        <w:rPr>
          <w:rFonts w:ascii="Arial" w:hAnsi="Arial" w:cs="Arial"/>
          <w:sz w:val="22"/>
          <w:szCs w:val="22"/>
        </w:rPr>
        <w:t>c</w:t>
      </w:r>
      <w:r w:rsidRPr="005E67D7">
        <w:rPr>
          <w:rFonts w:ascii="Arial" w:hAnsi="Arial" w:cs="Arial"/>
          <w:spacing w:val="-3"/>
          <w:sz w:val="22"/>
          <w:szCs w:val="22"/>
        </w:rPr>
        <w:t>a</w:t>
      </w:r>
      <w:r w:rsidRPr="005E67D7">
        <w:rPr>
          <w:rFonts w:ascii="Arial" w:hAnsi="Arial" w:cs="Arial"/>
          <w:spacing w:val="1"/>
          <w:sz w:val="22"/>
          <w:szCs w:val="22"/>
        </w:rPr>
        <w:t>t</w:t>
      </w:r>
      <w:r w:rsidRPr="005E67D7">
        <w:rPr>
          <w:rFonts w:ascii="Arial" w:hAnsi="Arial" w:cs="Arial"/>
          <w:spacing w:val="-1"/>
          <w:sz w:val="22"/>
          <w:szCs w:val="22"/>
        </w:rPr>
        <w:t>i</w:t>
      </w:r>
      <w:r w:rsidRPr="005E67D7">
        <w:rPr>
          <w:rFonts w:ascii="Arial" w:hAnsi="Arial" w:cs="Arial"/>
          <w:spacing w:val="-2"/>
          <w:sz w:val="22"/>
          <w:szCs w:val="22"/>
        </w:rPr>
        <w:t>v</w:t>
      </w:r>
      <w:r w:rsidRPr="005E67D7">
        <w:rPr>
          <w:rFonts w:ascii="Arial" w:hAnsi="Arial" w:cs="Arial"/>
          <w:sz w:val="22"/>
          <w:szCs w:val="22"/>
        </w:rPr>
        <w:t>a</w:t>
      </w:r>
      <w:r w:rsidRPr="005E67D7">
        <w:rPr>
          <w:rFonts w:ascii="Arial" w:hAnsi="Arial" w:cs="Arial"/>
          <w:spacing w:val="1"/>
          <w:sz w:val="22"/>
          <w:szCs w:val="22"/>
        </w:rPr>
        <w:t>m</w:t>
      </w:r>
      <w:r w:rsidRPr="005E67D7">
        <w:rPr>
          <w:rFonts w:ascii="Arial" w:hAnsi="Arial" w:cs="Arial"/>
          <w:sz w:val="22"/>
          <w:szCs w:val="22"/>
        </w:rPr>
        <w:t>en</w:t>
      </w:r>
      <w:r w:rsidRPr="005E67D7">
        <w:rPr>
          <w:rFonts w:ascii="Arial" w:hAnsi="Arial" w:cs="Arial"/>
          <w:spacing w:val="1"/>
          <w:sz w:val="22"/>
          <w:szCs w:val="22"/>
        </w:rPr>
        <w:t>t</w:t>
      </w:r>
      <w:r w:rsidRPr="005E67D7">
        <w:rPr>
          <w:rFonts w:ascii="Arial" w:hAnsi="Arial" w:cs="Arial"/>
          <w:sz w:val="22"/>
          <w:szCs w:val="22"/>
        </w:rPr>
        <w:t>e</w:t>
      </w:r>
      <w:r w:rsidRPr="005E67D7">
        <w:rPr>
          <w:rFonts w:ascii="Arial" w:hAnsi="Arial" w:cs="Arial"/>
          <w:spacing w:val="28"/>
          <w:sz w:val="22"/>
          <w:szCs w:val="22"/>
        </w:rPr>
        <w:t xml:space="preserve"> </w:t>
      </w:r>
      <w:r w:rsidRPr="005E67D7">
        <w:rPr>
          <w:rFonts w:ascii="Arial" w:hAnsi="Arial" w:cs="Arial"/>
          <w:sz w:val="22"/>
          <w:szCs w:val="22"/>
        </w:rPr>
        <w:t>a</w:t>
      </w:r>
      <w:r w:rsidRPr="005E67D7">
        <w:rPr>
          <w:rFonts w:ascii="Arial" w:hAnsi="Arial" w:cs="Arial"/>
          <w:spacing w:val="-1"/>
          <w:sz w:val="22"/>
          <w:szCs w:val="22"/>
        </w:rPr>
        <w:t>lt</w:t>
      </w:r>
      <w:r w:rsidRPr="005E67D7">
        <w:rPr>
          <w:rFonts w:ascii="Arial" w:hAnsi="Arial" w:cs="Arial"/>
          <w:sz w:val="22"/>
          <w:szCs w:val="22"/>
        </w:rPr>
        <w:t>a</w:t>
      </w:r>
      <w:r w:rsidRPr="005E67D7">
        <w:rPr>
          <w:rFonts w:ascii="Arial" w:hAnsi="Arial" w:cs="Arial"/>
          <w:spacing w:val="28"/>
          <w:sz w:val="22"/>
          <w:szCs w:val="22"/>
        </w:rPr>
        <w:t xml:space="preserve"> </w:t>
      </w:r>
      <w:r w:rsidRPr="005E67D7">
        <w:rPr>
          <w:rFonts w:ascii="Arial" w:hAnsi="Arial" w:cs="Arial"/>
          <w:sz w:val="22"/>
          <w:szCs w:val="22"/>
        </w:rPr>
        <w:t>en</w:t>
      </w:r>
      <w:r w:rsidR="006F34F9" w:rsidRPr="005E67D7">
        <w:rPr>
          <w:rFonts w:ascii="Arial" w:hAnsi="Arial" w:cs="Arial"/>
          <w:sz w:val="22"/>
          <w:szCs w:val="22"/>
        </w:rPr>
        <w:t xml:space="preserve"> </w:t>
      </w:r>
      <w:r w:rsidRPr="005E67D7">
        <w:rPr>
          <w:rFonts w:ascii="Arial" w:hAnsi="Arial" w:cs="Arial"/>
          <w:spacing w:val="-1"/>
          <w:sz w:val="22"/>
          <w:szCs w:val="22"/>
        </w:rPr>
        <w:t>P</w:t>
      </w:r>
      <w:r w:rsidRPr="005E67D7">
        <w:rPr>
          <w:rFonts w:ascii="Arial" w:hAnsi="Arial" w:cs="Arial"/>
          <w:sz w:val="22"/>
          <w:szCs w:val="22"/>
        </w:rPr>
        <w:t>o</w:t>
      </w:r>
      <w:r w:rsidRPr="005E67D7">
        <w:rPr>
          <w:rFonts w:ascii="Arial" w:hAnsi="Arial" w:cs="Arial"/>
          <w:spacing w:val="1"/>
          <w:sz w:val="22"/>
          <w:szCs w:val="22"/>
        </w:rPr>
        <w:t>r</w:t>
      </w:r>
      <w:r w:rsidRPr="005E67D7">
        <w:rPr>
          <w:rFonts w:ascii="Arial" w:hAnsi="Arial" w:cs="Arial"/>
          <w:sz w:val="22"/>
          <w:szCs w:val="22"/>
        </w:rPr>
        <w:t>ce</w:t>
      </w:r>
      <w:r w:rsidRPr="005E67D7">
        <w:rPr>
          <w:rFonts w:ascii="Arial" w:hAnsi="Arial" w:cs="Arial"/>
          <w:spacing w:val="-3"/>
          <w:sz w:val="22"/>
          <w:szCs w:val="22"/>
        </w:rPr>
        <w:t>n</w:t>
      </w:r>
      <w:r w:rsidRPr="005E67D7">
        <w:rPr>
          <w:rFonts w:ascii="Arial" w:hAnsi="Arial" w:cs="Arial"/>
          <w:spacing w:val="1"/>
          <w:sz w:val="22"/>
          <w:szCs w:val="22"/>
        </w:rPr>
        <w:t>t</w:t>
      </w:r>
      <w:r w:rsidRPr="005E67D7">
        <w:rPr>
          <w:rFonts w:ascii="Arial" w:hAnsi="Arial" w:cs="Arial"/>
          <w:spacing w:val="-3"/>
          <w:sz w:val="22"/>
          <w:szCs w:val="22"/>
        </w:rPr>
        <w:t>a</w:t>
      </w:r>
      <w:r w:rsidRPr="005E67D7">
        <w:rPr>
          <w:rFonts w:ascii="Arial" w:hAnsi="Arial" w:cs="Arial"/>
          <w:spacing w:val="1"/>
          <w:sz w:val="22"/>
          <w:szCs w:val="22"/>
        </w:rPr>
        <w:t>j</w:t>
      </w:r>
      <w:r w:rsidRPr="005E67D7">
        <w:rPr>
          <w:rFonts w:ascii="Arial" w:hAnsi="Arial" w:cs="Arial"/>
          <w:sz w:val="22"/>
          <w:szCs w:val="22"/>
        </w:rPr>
        <w:t>e</w:t>
      </w:r>
      <w:r w:rsidRPr="005E67D7">
        <w:rPr>
          <w:rFonts w:ascii="Arial" w:hAnsi="Arial" w:cs="Arial"/>
          <w:spacing w:val="28"/>
          <w:sz w:val="22"/>
          <w:szCs w:val="22"/>
        </w:rPr>
        <w:t xml:space="preserve"> </w:t>
      </w:r>
      <w:r w:rsidRPr="005E67D7">
        <w:rPr>
          <w:rFonts w:ascii="Arial" w:hAnsi="Arial" w:cs="Arial"/>
          <w:sz w:val="22"/>
          <w:szCs w:val="22"/>
        </w:rPr>
        <w:t>de</w:t>
      </w:r>
      <w:r w:rsidRPr="005E67D7">
        <w:rPr>
          <w:rFonts w:ascii="Arial" w:hAnsi="Arial" w:cs="Arial"/>
          <w:spacing w:val="25"/>
          <w:sz w:val="22"/>
          <w:szCs w:val="22"/>
        </w:rPr>
        <w:t xml:space="preserve"> </w:t>
      </w:r>
      <w:r w:rsidRPr="005E67D7">
        <w:rPr>
          <w:rFonts w:ascii="Arial" w:hAnsi="Arial" w:cs="Arial"/>
          <w:spacing w:val="-2"/>
          <w:sz w:val="22"/>
          <w:szCs w:val="22"/>
        </w:rPr>
        <w:t>v</w:t>
      </w:r>
      <w:r w:rsidRPr="005E67D7">
        <w:rPr>
          <w:rFonts w:ascii="Arial" w:hAnsi="Arial" w:cs="Arial"/>
          <w:spacing w:val="1"/>
          <w:sz w:val="22"/>
          <w:szCs w:val="22"/>
        </w:rPr>
        <w:t>i</w:t>
      </w:r>
      <w:r w:rsidRPr="005E67D7">
        <w:rPr>
          <w:rFonts w:ascii="Arial" w:hAnsi="Arial" w:cs="Arial"/>
          <w:spacing w:val="-2"/>
          <w:sz w:val="22"/>
          <w:szCs w:val="22"/>
        </w:rPr>
        <w:t>v</w:t>
      </w:r>
      <w:r w:rsidRPr="005E67D7">
        <w:rPr>
          <w:rFonts w:ascii="Arial" w:hAnsi="Arial" w:cs="Arial"/>
          <w:spacing w:val="-1"/>
          <w:sz w:val="22"/>
          <w:szCs w:val="22"/>
        </w:rPr>
        <w:t>i</w:t>
      </w:r>
      <w:r w:rsidRPr="005E67D7">
        <w:rPr>
          <w:rFonts w:ascii="Arial" w:hAnsi="Arial" w:cs="Arial"/>
          <w:sz w:val="22"/>
          <w:szCs w:val="22"/>
        </w:rPr>
        <w:t>endas s</w:t>
      </w:r>
      <w:r w:rsidRPr="005E67D7">
        <w:rPr>
          <w:rFonts w:ascii="Arial" w:hAnsi="Arial" w:cs="Arial"/>
          <w:spacing w:val="-1"/>
          <w:sz w:val="22"/>
          <w:szCs w:val="22"/>
        </w:rPr>
        <w:t>i</w:t>
      </w:r>
      <w:r w:rsidRPr="005E67D7">
        <w:rPr>
          <w:rFonts w:ascii="Arial" w:hAnsi="Arial" w:cs="Arial"/>
          <w:sz w:val="22"/>
          <w:szCs w:val="22"/>
        </w:rPr>
        <w:t xml:space="preserve">n </w:t>
      </w:r>
      <w:r w:rsidRPr="005E67D7">
        <w:rPr>
          <w:rFonts w:ascii="Arial" w:hAnsi="Arial" w:cs="Arial"/>
          <w:spacing w:val="2"/>
          <w:sz w:val="22"/>
          <w:szCs w:val="22"/>
        </w:rPr>
        <w:t xml:space="preserve"> </w:t>
      </w:r>
      <w:r w:rsidRPr="005E67D7">
        <w:rPr>
          <w:rFonts w:ascii="Arial" w:hAnsi="Arial" w:cs="Arial"/>
          <w:sz w:val="22"/>
          <w:szCs w:val="22"/>
        </w:rPr>
        <w:t>a</w:t>
      </w:r>
      <w:r w:rsidRPr="005E67D7">
        <w:rPr>
          <w:rFonts w:ascii="Arial" w:hAnsi="Arial" w:cs="Arial"/>
          <w:spacing w:val="2"/>
          <w:sz w:val="22"/>
          <w:szCs w:val="22"/>
        </w:rPr>
        <w:t>g</w:t>
      </w:r>
      <w:r w:rsidRPr="005E67D7">
        <w:rPr>
          <w:rFonts w:ascii="Arial" w:hAnsi="Arial" w:cs="Arial"/>
          <w:sz w:val="22"/>
          <w:szCs w:val="22"/>
        </w:rPr>
        <w:t>ua</w:t>
      </w:r>
      <w:r w:rsidR="00360FB6" w:rsidRPr="005E67D7">
        <w:rPr>
          <w:rFonts w:ascii="Arial" w:hAnsi="Arial" w:cs="Arial"/>
          <w:sz w:val="22"/>
          <w:szCs w:val="22"/>
        </w:rPr>
        <w:t xml:space="preserve"> potable</w:t>
      </w:r>
      <w:r w:rsidRPr="005E67D7">
        <w:rPr>
          <w:rFonts w:ascii="Arial" w:hAnsi="Arial" w:cs="Arial"/>
          <w:sz w:val="22"/>
          <w:szCs w:val="22"/>
        </w:rPr>
        <w:t xml:space="preserve"> </w:t>
      </w:r>
      <w:r w:rsidRPr="005E67D7">
        <w:rPr>
          <w:rFonts w:ascii="Arial" w:hAnsi="Arial" w:cs="Arial"/>
          <w:spacing w:val="2"/>
          <w:sz w:val="22"/>
          <w:szCs w:val="22"/>
        </w:rPr>
        <w:t xml:space="preserve"> </w:t>
      </w:r>
      <w:r w:rsidRPr="005E67D7">
        <w:rPr>
          <w:rFonts w:ascii="Arial" w:hAnsi="Arial" w:cs="Arial"/>
          <w:sz w:val="22"/>
          <w:szCs w:val="22"/>
        </w:rPr>
        <w:t>a</w:t>
      </w:r>
      <w:r w:rsidRPr="005E67D7">
        <w:rPr>
          <w:rFonts w:ascii="Arial" w:hAnsi="Arial" w:cs="Arial"/>
          <w:spacing w:val="-1"/>
          <w:sz w:val="22"/>
          <w:szCs w:val="22"/>
        </w:rPr>
        <w:t>l</w:t>
      </w:r>
      <w:r w:rsidRPr="005E67D7">
        <w:rPr>
          <w:rFonts w:ascii="Arial" w:hAnsi="Arial" w:cs="Arial"/>
          <w:sz w:val="22"/>
          <w:szCs w:val="22"/>
        </w:rPr>
        <w:t>can</w:t>
      </w:r>
      <w:r w:rsidRPr="005E67D7">
        <w:rPr>
          <w:rFonts w:ascii="Arial" w:hAnsi="Arial" w:cs="Arial"/>
          <w:spacing w:val="-2"/>
          <w:sz w:val="22"/>
          <w:szCs w:val="22"/>
        </w:rPr>
        <w:t>z</w:t>
      </w:r>
      <w:r w:rsidRPr="005E67D7">
        <w:rPr>
          <w:rFonts w:ascii="Arial" w:hAnsi="Arial" w:cs="Arial"/>
          <w:sz w:val="22"/>
          <w:szCs w:val="22"/>
        </w:rPr>
        <w:t xml:space="preserve">a </w:t>
      </w:r>
      <w:r w:rsidRPr="005E67D7">
        <w:rPr>
          <w:rFonts w:ascii="Arial" w:hAnsi="Arial" w:cs="Arial"/>
          <w:spacing w:val="2"/>
          <w:sz w:val="22"/>
          <w:szCs w:val="22"/>
        </w:rPr>
        <w:t xml:space="preserve"> e</w:t>
      </w:r>
      <w:r w:rsidRPr="005E67D7">
        <w:rPr>
          <w:rFonts w:ascii="Arial" w:hAnsi="Arial" w:cs="Arial"/>
          <w:sz w:val="22"/>
          <w:szCs w:val="22"/>
        </w:rPr>
        <w:t xml:space="preserve">l </w:t>
      </w:r>
      <w:r w:rsidRPr="005E67D7">
        <w:rPr>
          <w:rFonts w:ascii="Arial" w:hAnsi="Arial" w:cs="Arial"/>
          <w:spacing w:val="4"/>
          <w:sz w:val="22"/>
          <w:szCs w:val="22"/>
        </w:rPr>
        <w:t xml:space="preserve"> </w:t>
      </w:r>
      <w:r w:rsidR="00360FB6" w:rsidRPr="005E67D7">
        <w:rPr>
          <w:rFonts w:ascii="Arial" w:hAnsi="Arial" w:cs="Arial"/>
          <w:spacing w:val="4"/>
          <w:sz w:val="22"/>
          <w:szCs w:val="22"/>
        </w:rPr>
        <w:t>59.7</w:t>
      </w:r>
      <w:r w:rsidRPr="005E67D7">
        <w:rPr>
          <w:rFonts w:ascii="Arial" w:hAnsi="Arial" w:cs="Arial"/>
          <w:spacing w:val="-2"/>
          <w:sz w:val="22"/>
          <w:szCs w:val="22"/>
        </w:rPr>
        <w:t>%</w:t>
      </w:r>
      <w:r w:rsidRPr="005E67D7">
        <w:rPr>
          <w:rFonts w:ascii="Arial" w:hAnsi="Arial" w:cs="Arial"/>
          <w:sz w:val="22"/>
          <w:szCs w:val="22"/>
        </w:rPr>
        <w:t xml:space="preserve">, </w:t>
      </w:r>
      <w:r w:rsidRPr="005E67D7">
        <w:rPr>
          <w:rFonts w:ascii="Arial" w:hAnsi="Arial" w:cs="Arial"/>
          <w:spacing w:val="3"/>
          <w:sz w:val="22"/>
          <w:szCs w:val="22"/>
        </w:rPr>
        <w:t xml:space="preserve"> </w:t>
      </w:r>
      <w:r w:rsidRPr="005E67D7">
        <w:rPr>
          <w:rFonts w:ascii="Arial" w:hAnsi="Arial" w:cs="Arial"/>
          <w:sz w:val="22"/>
          <w:szCs w:val="22"/>
        </w:rPr>
        <w:t xml:space="preserve">de </w:t>
      </w:r>
      <w:r w:rsidRPr="005E67D7">
        <w:rPr>
          <w:rFonts w:ascii="Arial" w:hAnsi="Arial" w:cs="Arial"/>
          <w:spacing w:val="2"/>
          <w:sz w:val="22"/>
          <w:szCs w:val="22"/>
        </w:rPr>
        <w:t xml:space="preserve"> </w:t>
      </w:r>
      <w:r w:rsidRPr="005E67D7">
        <w:rPr>
          <w:rFonts w:ascii="Arial" w:hAnsi="Arial" w:cs="Arial"/>
          <w:sz w:val="22"/>
          <w:szCs w:val="22"/>
        </w:rPr>
        <w:t>desa</w:t>
      </w:r>
      <w:r w:rsidRPr="005E67D7">
        <w:rPr>
          <w:rFonts w:ascii="Arial" w:hAnsi="Arial" w:cs="Arial"/>
          <w:spacing w:val="2"/>
          <w:sz w:val="22"/>
          <w:szCs w:val="22"/>
        </w:rPr>
        <w:t>g</w:t>
      </w:r>
      <w:r w:rsidRPr="005E67D7">
        <w:rPr>
          <w:rFonts w:ascii="Arial" w:hAnsi="Arial" w:cs="Arial"/>
          <w:sz w:val="22"/>
          <w:szCs w:val="22"/>
        </w:rPr>
        <w:t xml:space="preserve">üe </w:t>
      </w:r>
      <w:r w:rsidRPr="005E67D7">
        <w:rPr>
          <w:rFonts w:ascii="Arial" w:hAnsi="Arial" w:cs="Arial"/>
          <w:spacing w:val="2"/>
          <w:sz w:val="22"/>
          <w:szCs w:val="22"/>
        </w:rPr>
        <w:t xml:space="preserve"> </w:t>
      </w:r>
      <w:r w:rsidRPr="005E67D7">
        <w:rPr>
          <w:rFonts w:ascii="Arial" w:hAnsi="Arial" w:cs="Arial"/>
          <w:spacing w:val="-3"/>
          <w:sz w:val="22"/>
          <w:szCs w:val="22"/>
        </w:rPr>
        <w:t>6</w:t>
      </w:r>
      <w:r w:rsidRPr="005E67D7">
        <w:rPr>
          <w:rFonts w:ascii="Arial" w:hAnsi="Arial" w:cs="Arial"/>
          <w:sz w:val="22"/>
          <w:szCs w:val="22"/>
        </w:rPr>
        <w:t>9</w:t>
      </w:r>
      <w:r w:rsidRPr="005E67D7">
        <w:rPr>
          <w:rFonts w:ascii="Arial" w:hAnsi="Arial" w:cs="Arial"/>
          <w:spacing w:val="1"/>
          <w:sz w:val="22"/>
          <w:szCs w:val="22"/>
        </w:rPr>
        <w:t xml:space="preserve">. </w:t>
      </w:r>
      <w:r w:rsidR="006F34F9" w:rsidRPr="005E67D7">
        <w:rPr>
          <w:rFonts w:ascii="Arial" w:hAnsi="Arial" w:cs="Arial"/>
          <w:spacing w:val="1"/>
          <w:sz w:val="22"/>
          <w:szCs w:val="22"/>
        </w:rPr>
        <w:t>8</w:t>
      </w:r>
      <w:r w:rsidRPr="005E67D7">
        <w:rPr>
          <w:rFonts w:ascii="Arial" w:hAnsi="Arial" w:cs="Arial"/>
          <w:sz w:val="22"/>
          <w:szCs w:val="22"/>
        </w:rPr>
        <w:t xml:space="preserve">%y  de </w:t>
      </w:r>
      <w:r w:rsidRPr="005E67D7">
        <w:rPr>
          <w:rFonts w:ascii="Arial" w:hAnsi="Arial" w:cs="Arial"/>
          <w:spacing w:val="-1"/>
          <w:sz w:val="22"/>
          <w:szCs w:val="22"/>
        </w:rPr>
        <w:t>El</w:t>
      </w:r>
      <w:r w:rsidRPr="005E67D7">
        <w:rPr>
          <w:rFonts w:ascii="Arial" w:hAnsi="Arial" w:cs="Arial"/>
          <w:sz w:val="22"/>
          <w:szCs w:val="22"/>
        </w:rPr>
        <w:t>ec</w:t>
      </w:r>
      <w:r w:rsidRPr="005E67D7">
        <w:rPr>
          <w:rFonts w:ascii="Arial" w:hAnsi="Arial" w:cs="Arial"/>
          <w:spacing w:val="1"/>
          <w:sz w:val="22"/>
          <w:szCs w:val="22"/>
        </w:rPr>
        <w:t>tr</w:t>
      </w:r>
      <w:r w:rsidRPr="005E67D7">
        <w:rPr>
          <w:rFonts w:ascii="Arial" w:hAnsi="Arial" w:cs="Arial"/>
          <w:spacing w:val="-1"/>
          <w:sz w:val="22"/>
          <w:szCs w:val="22"/>
        </w:rPr>
        <w:t>i</w:t>
      </w:r>
      <w:r w:rsidRPr="005E67D7">
        <w:rPr>
          <w:rFonts w:ascii="Arial" w:hAnsi="Arial" w:cs="Arial"/>
          <w:sz w:val="22"/>
          <w:szCs w:val="22"/>
        </w:rPr>
        <w:t>c</w:t>
      </w:r>
      <w:r w:rsidRPr="005E67D7">
        <w:rPr>
          <w:rFonts w:ascii="Arial" w:hAnsi="Arial" w:cs="Arial"/>
          <w:spacing w:val="-1"/>
          <w:sz w:val="22"/>
          <w:szCs w:val="22"/>
        </w:rPr>
        <w:t>i</w:t>
      </w:r>
      <w:r w:rsidRPr="005E67D7">
        <w:rPr>
          <w:rFonts w:ascii="Arial" w:hAnsi="Arial" w:cs="Arial"/>
          <w:sz w:val="22"/>
          <w:szCs w:val="22"/>
        </w:rPr>
        <w:t>d</w:t>
      </w:r>
      <w:r w:rsidRPr="005E67D7">
        <w:rPr>
          <w:rFonts w:ascii="Arial" w:hAnsi="Arial" w:cs="Arial"/>
          <w:spacing w:val="2"/>
          <w:sz w:val="22"/>
          <w:szCs w:val="22"/>
        </w:rPr>
        <w:t>a</w:t>
      </w:r>
      <w:r w:rsidRPr="005E67D7">
        <w:rPr>
          <w:rFonts w:ascii="Arial" w:hAnsi="Arial" w:cs="Arial"/>
          <w:sz w:val="22"/>
          <w:szCs w:val="22"/>
        </w:rPr>
        <w:t xml:space="preserve">d </w:t>
      </w:r>
      <w:r w:rsidRPr="005E67D7">
        <w:rPr>
          <w:rFonts w:ascii="Arial" w:hAnsi="Arial" w:cs="Arial"/>
          <w:spacing w:val="2"/>
          <w:sz w:val="22"/>
          <w:szCs w:val="22"/>
        </w:rPr>
        <w:t xml:space="preserve"> </w:t>
      </w:r>
      <w:r w:rsidR="006F34F9" w:rsidRPr="005E67D7">
        <w:rPr>
          <w:rFonts w:ascii="Arial" w:hAnsi="Arial" w:cs="Arial"/>
          <w:spacing w:val="2"/>
          <w:sz w:val="22"/>
          <w:szCs w:val="22"/>
        </w:rPr>
        <w:t>48.81</w:t>
      </w:r>
      <w:r w:rsidRPr="005E67D7">
        <w:rPr>
          <w:rFonts w:ascii="Arial" w:hAnsi="Arial" w:cs="Arial"/>
          <w:spacing w:val="1"/>
          <w:sz w:val="22"/>
          <w:szCs w:val="22"/>
        </w:rPr>
        <w:t>%</w:t>
      </w:r>
      <w:r w:rsidRPr="005E67D7">
        <w:rPr>
          <w:rFonts w:ascii="Arial" w:hAnsi="Arial" w:cs="Arial"/>
          <w:sz w:val="22"/>
          <w:szCs w:val="22"/>
        </w:rPr>
        <w:t xml:space="preserve">. </w:t>
      </w:r>
      <w:r w:rsidRPr="005E67D7">
        <w:rPr>
          <w:rFonts w:ascii="Arial" w:hAnsi="Arial" w:cs="Arial"/>
          <w:spacing w:val="-1"/>
          <w:sz w:val="22"/>
          <w:szCs w:val="22"/>
        </w:rPr>
        <w:t>E</w:t>
      </w:r>
      <w:r w:rsidRPr="005E67D7">
        <w:rPr>
          <w:rFonts w:ascii="Arial" w:hAnsi="Arial" w:cs="Arial"/>
          <w:sz w:val="22"/>
          <w:szCs w:val="22"/>
        </w:rPr>
        <w:t>s</w:t>
      </w:r>
      <w:r w:rsidRPr="005E67D7">
        <w:rPr>
          <w:rFonts w:ascii="Arial" w:hAnsi="Arial" w:cs="Arial"/>
          <w:spacing w:val="1"/>
          <w:sz w:val="22"/>
          <w:szCs w:val="22"/>
        </w:rPr>
        <w:t>t</w:t>
      </w:r>
      <w:r w:rsidRPr="005E67D7">
        <w:rPr>
          <w:rFonts w:ascii="Arial" w:hAnsi="Arial" w:cs="Arial"/>
          <w:spacing w:val="-3"/>
          <w:sz w:val="22"/>
          <w:szCs w:val="22"/>
        </w:rPr>
        <w:t>o</w:t>
      </w:r>
      <w:r w:rsidRPr="005E67D7">
        <w:rPr>
          <w:rFonts w:ascii="Arial" w:hAnsi="Arial" w:cs="Arial"/>
          <w:sz w:val="22"/>
          <w:szCs w:val="22"/>
        </w:rPr>
        <w:t>s n</w:t>
      </w:r>
      <w:r w:rsidRPr="005E67D7">
        <w:rPr>
          <w:rFonts w:ascii="Arial" w:hAnsi="Arial" w:cs="Arial"/>
          <w:spacing w:val="-1"/>
          <w:sz w:val="22"/>
          <w:szCs w:val="22"/>
        </w:rPr>
        <w:t>i</w:t>
      </w:r>
      <w:r w:rsidRPr="005E67D7">
        <w:rPr>
          <w:rFonts w:ascii="Arial" w:hAnsi="Arial" w:cs="Arial"/>
          <w:spacing w:val="-2"/>
          <w:sz w:val="22"/>
          <w:szCs w:val="22"/>
        </w:rPr>
        <w:t>v</w:t>
      </w:r>
      <w:r w:rsidRPr="005E67D7">
        <w:rPr>
          <w:rFonts w:ascii="Arial" w:hAnsi="Arial" w:cs="Arial"/>
          <w:spacing w:val="2"/>
          <w:sz w:val="22"/>
          <w:szCs w:val="22"/>
        </w:rPr>
        <w:t>e</w:t>
      </w:r>
      <w:r w:rsidRPr="005E67D7">
        <w:rPr>
          <w:rFonts w:ascii="Arial" w:hAnsi="Arial" w:cs="Arial"/>
          <w:spacing w:val="-1"/>
          <w:sz w:val="22"/>
          <w:szCs w:val="22"/>
        </w:rPr>
        <w:t>l</w:t>
      </w:r>
      <w:r w:rsidRPr="005E67D7">
        <w:rPr>
          <w:rFonts w:ascii="Arial" w:hAnsi="Arial" w:cs="Arial"/>
          <w:sz w:val="22"/>
          <w:szCs w:val="22"/>
        </w:rPr>
        <w:t>es de ca</w:t>
      </w:r>
      <w:r w:rsidRPr="005E67D7">
        <w:rPr>
          <w:rFonts w:ascii="Arial" w:hAnsi="Arial" w:cs="Arial"/>
          <w:spacing w:val="1"/>
          <w:sz w:val="22"/>
          <w:szCs w:val="22"/>
        </w:rPr>
        <w:t>r</w:t>
      </w:r>
      <w:r w:rsidRPr="005E67D7">
        <w:rPr>
          <w:rFonts w:ascii="Arial" w:hAnsi="Arial" w:cs="Arial"/>
          <w:sz w:val="22"/>
          <w:szCs w:val="22"/>
        </w:rPr>
        <w:t>enc</w:t>
      </w:r>
      <w:r w:rsidRPr="005E67D7">
        <w:rPr>
          <w:rFonts w:ascii="Arial" w:hAnsi="Arial" w:cs="Arial"/>
          <w:spacing w:val="-1"/>
          <w:sz w:val="22"/>
          <w:szCs w:val="22"/>
        </w:rPr>
        <w:t>i</w:t>
      </w:r>
      <w:r w:rsidRPr="005E67D7">
        <w:rPr>
          <w:rFonts w:ascii="Arial" w:hAnsi="Arial" w:cs="Arial"/>
          <w:sz w:val="22"/>
          <w:szCs w:val="22"/>
        </w:rPr>
        <w:t>a de</w:t>
      </w:r>
      <w:r w:rsidRPr="005E67D7">
        <w:rPr>
          <w:rFonts w:ascii="Arial" w:hAnsi="Arial" w:cs="Arial"/>
          <w:spacing w:val="2"/>
          <w:sz w:val="22"/>
          <w:szCs w:val="22"/>
        </w:rPr>
        <w:t xml:space="preserve"> s</w:t>
      </w:r>
      <w:r w:rsidRPr="005E67D7">
        <w:rPr>
          <w:rFonts w:ascii="Arial" w:hAnsi="Arial" w:cs="Arial"/>
          <w:sz w:val="22"/>
          <w:szCs w:val="22"/>
        </w:rPr>
        <w:t>e</w:t>
      </w:r>
      <w:r w:rsidRPr="005E67D7">
        <w:rPr>
          <w:rFonts w:ascii="Arial" w:hAnsi="Arial" w:cs="Arial"/>
          <w:spacing w:val="1"/>
          <w:sz w:val="22"/>
          <w:szCs w:val="22"/>
        </w:rPr>
        <w:t>r</w:t>
      </w:r>
      <w:r w:rsidRPr="005E67D7">
        <w:rPr>
          <w:rFonts w:ascii="Arial" w:hAnsi="Arial" w:cs="Arial"/>
          <w:spacing w:val="-2"/>
          <w:sz w:val="22"/>
          <w:szCs w:val="22"/>
        </w:rPr>
        <w:t>v</w:t>
      </w:r>
      <w:r w:rsidRPr="005E67D7">
        <w:rPr>
          <w:rFonts w:ascii="Arial" w:hAnsi="Arial" w:cs="Arial"/>
          <w:spacing w:val="-1"/>
          <w:sz w:val="22"/>
          <w:szCs w:val="22"/>
        </w:rPr>
        <w:t>i</w:t>
      </w:r>
      <w:r w:rsidRPr="005E67D7">
        <w:rPr>
          <w:rFonts w:ascii="Arial" w:hAnsi="Arial" w:cs="Arial"/>
          <w:sz w:val="22"/>
          <w:szCs w:val="22"/>
        </w:rPr>
        <w:t>c</w:t>
      </w:r>
      <w:r w:rsidRPr="005E67D7">
        <w:rPr>
          <w:rFonts w:ascii="Arial" w:hAnsi="Arial" w:cs="Arial"/>
          <w:spacing w:val="-1"/>
          <w:sz w:val="22"/>
          <w:szCs w:val="22"/>
        </w:rPr>
        <w:t>i</w:t>
      </w:r>
      <w:r w:rsidRPr="005E67D7">
        <w:rPr>
          <w:rFonts w:ascii="Arial" w:hAnsi="Arial" w:cs="Arial"/>
          <w:sz w:val="22"/>
          <w:szCs w:val="22"/>
        </w:rPr>
        <w:t>os,</w:t>
      </w:r>
      <w:r w:rsidRPr="005E67D7">
        <w:rPr>
          <w:rFonts w:ascii="Arial" w:hAnsi="Arial" w:cs="Arial"/>
          <w:spacing w:val="1"/>
          <w:sz w:val="22"/>
          <w:szCs w:val="22"/>
        </w:rPr>
        <w:t xml:space="preserve"> </w:t>
      </w:r>
      <w:r w:rsidRPr="005E67D7">
        <w:rPr>
          <w:rFonts w:ascii="Arial" w:hAnsi="Arial" w:cs="Arial"/>
          <w:sz w:val="22"/>
          <w:szCs w:val="22"/>
        </w:rPr>
        <w:t>co</w:t>
      </w:r>
      <w:r w:rsidRPr="005E67D7">
        <w:rPr>
          <w:rFonts w:ascii="Arial" w:hAnsi="Arial" w:cs="Arial"/>
          <w:spacing w:val="1"/>
          <w:sz w:val="22"/>
          <w:szCs w:val="22"/>
        </w:rPr>
        <w:t>m</w:t>
      </w:r>
      <w:r w:rsidRPr="005E67D7">
        <w:rPr>
          <w:rFonts w:ascii="Arial" w:hAnsi="Arial" w:cs="Arial"/>
          <w:sz w:val="22"/>
          <w:szCs w:val="22"/>
        </w:rPr>
        <w:t>pa</w:t>
      </w:r>
      <w:r w:rsidRPr="005E67D7">
        <w:rPr>
          <w:rFonts w:ascii="Arial" w:hAnsi="Arial" w:cs="Arial"/>
          <w:spacing w:val="1"/>
          <w:sz w:val="22"/>
          <w:szCs w:val="22"/>
        </w:rPr>
        <w:t>r</w:t>
      </w:r>
      <w:r w:rsidRPr="005E67D7">
        <w:rPr>
          <w:rFonts w:ascii="Arial" w:hAnsi="Arial" w:cs="Arial"/>
          <w:sz w:val="22"/>
          <w:szCs w:val="22"/>
        </w:rPr>
        <w:t>ados c</w:t>
      </w:r>
      <w:r w:rsidRPr="005E67D7">
        <w:rPr>
          <w:rFonts w:ascii="Arial" w:hAnsi="Arial" w:cs="Arial"/>
          <w:spacing w:val="-3"/>
          <w:sz w:val="22"/>
          <w:szCs w:val="22"/>
        </w:rPr>
        <w:t>o</w:t>
      </w:r>
      <w:r w:rsidRPr="005E67D7">
        <w:rPr>
          <w:rFonts w:ascii="Arial" w:hAnsi="Arial" w:cs="Arial"/>
          <w:sz w:val="22"/>
          <w:szCs w:val="22"/>
        </w:rPr>
        <w:t xml:space="preserve">n </w:t>
      </w:r>
      <w:r w:rsidRPr="005E67D7">
        <w:rPr>
          <w:rFonts w:ascii="Arial" w:hAnsi="Arial" w:cs="Arial"/>
          <w:spacing w:val="-1"/>
          <w:sz w:val="22"/>
          <w:szCs w:val="22"/>
        </w:rPr>
        <w:t>l</w:t>
      </w:r>
      <w:r w:rsidRPr="005E67D7">
        <w:rPr>
          <w:rFonts w:ascii="Arial" w:hAnsi="Arial" w:cs="Arial"/>
          <w:sz w:val="22"/>
          <w:szCs w:val="22"/>
        </w:rPr>
        <w:t xml:space="preserve">os </w:t>
      </w:r>
      <w:r w:rsidRPr="005E67D7">
        <w:rPr>
          <w:rFonts w:ascii="Arial" w:hAnsi="Arial" w:cs="Arial"/>
          <w:spacing w:val="-1"/>
          <w:sz w:val="22"/>
          <w:szCs w:val="22"/>
        </w:rPr>
        <w:t>i</w:t>
      </w:r>
      <w:r w:rsidRPr="005E67D7">
        <w:rPr>
          <w:rFonts w:ascii="Arial" w:hAnsi="Arial" w:cs="Arial"/>
          <w:sz w:val="22"/>
          <w:szCs w:val="22"/>
        </w:rPr>
        <w:t>n</w:t>
      </w:r>
      <w:r w:rsidRPr="005E67D7">
        <w:rPr>
          <w:rFonts w:ascii="Arial" w:hAnsi="Arial" w:cs="Arial"/>
          <w:spacing w:val="2"/>
          <w:sz w:val="22"/>
          <w:szCs w:val="22"/>
        </w:rPr>
        <w:t>d</w:t>
      </w:r>
      <w:r w:rsidRPr="005E67D7">
        <w:rPr>
          <w:rFonts w:ascii="Arial" w:hAnsi="Arial" w:cs="Arial"/>
          <w:spacing w:val="-1"/>
          <w:sz w:val="22"/>
          <w:szCs w:val="22"/>
        </w:rPr>
        <w:t>i</w:t>
      </w:r>
      <w:r w:rsidRPr="005E67D7">
        <w:rPr>
          <w:rFonts w:ascii="Arial" w:hAnsi="Arial" w:cs="Arial"/>
          <w:sz w:val="22"/>
          <w:szCs w:val="22"/>
        </w:rPr>
        <w:t>cado</w:t>
      </w:r>
      <w:r w:rsidRPr="005E67D7">
        <w:rPr>
          <w:rFonts w:ascii="Arial" w:hAnsi="Arial" w:cs="Arial"/>
          <w:spacing w:val="1"/>
          <w:sz w:val="22"/>
          <w:szCs w:val="22"/>
        </w:rPr>
        <w:t>r</w:t>
      </w:r>
      <w:r w:rsidRPr="005E67D7">
        <w:rPr>
          <w:rFonts w:ascii="Arial" w:hAnsi="Arial" w:cs="Arial"/>
          <w:sz w:val="22"/>
          <w:szCs w:val="22"/>
        </w:rPr>
        <w:t>es nac</w:t>
      </w:r>
      <w:r w:rsidRPr="005E67D7">
        <w:rPr>
          <w:rFonts w:ascii="Arial" w:hAnsi="Arial" w:cs="Arial"/>
          <w:spacing w:val="-1"/>
          <w:sz w:val="22"/>
          <w:szCs w:val="22"/>
        </w:rPr>
        <w:t>i</w:t>
      </w:r>
      <w:r w:rsidRPr="005E67D7">
        <w:rPr>
          <w:rFonts w:ascii="Arial" w:hAnsi="Arial" w:cs="Arial"/>
          <w:sz w:val="22"/>
          <w:szCs w:val="22"/>
        </w:rPr>
        <w:t>o</w:t>
      </w:r>
      <w:r w:rsidRPr="005E67D7">
        <w:rPr>
          <w:rFonts w:ascii="Arial" w:hAnsi="Arial" w:cs="Arial"/>
          <w:spacing w:val="2"/>
          <w:sz w:val="22"/>
          <w:szCs w:val="22"/>
        </w:rPr>
        <w:t>n</w:t>
      </w:r>
      <w:r w:rsidRPr="005E67D7">
        <w:rPr>
          <w:rFonts w:ascii="Arial" w:hAnsi="Arial" w:cs="Arial"/>
          <w:sz w:val="22"/>
          <w:szCs w:val="22"/>
        </w:rPr>
        <w:t>a</w:t>
      </w:r>
      <w:r w:rsidRPr="005E67D7">
        <w:rPr>
          <w:rFonts w:ascii="Arial" w:hAnsi="Arial" w:cs="Arial"/>
          <w:spacing w:val="-1"/>
          <w:sz w:val="22"/>
          <w:szCs w:val="22"/>
        </w:rPr>
        <w:t>l</w:t>
      </w:r>
      <w:r w:rsidRPr="005E67D7">
        <w:rPr>
          <w:rFonts w:ascii="Arial" w:hAnsi="Arial" w:cs="Arial"/>
          <w:sz w:val="22"/>
          <w:szCs w:val="22"/>
        </w:rPr>
        <w:t xml:space="preserve">es son </w:t>
      </w:r>
      <w:r w:rsidRPr="005E67D7">
        <w:rPr>
          <w:rFonts w:ascii="Arial" w:hAnsi="Arial" w:cs="Arial"/>
          <w:spacing w:val="1"/>
          <w:sz w:val="22"/>
          <w:szCs w:val="22"/>
        </w:rPr>
        <w:t>m</w:t>
      </w:r>
      <w:r w:rsidRPr="005E67D7">
        <w:rPr>
          <w:rFonts w:ascii="Arial" w:hAnsi="Arial" w:cs="Arial"/>
          <w:sz w:val="22"/>
          <w:szCs w:val="22"/>
        </w:rPr>
        <w:t>uy</w:t>
      </w:r>
      <w:r w:rsidRPr="005E67D7">
        <w:rPr>
          <w:rFonts w:ascii="Arial" w:hAnsi="Arial" w:cs="Arial"/>
          <w:spacing w:val="-1"/>
          <w:sz w:val="22"/>
          <w:szCs w:val="22"/>
        </w:rPr>
        <w:t xml:space="preserve"> </w:t>
      </w:r>
      <w:r w:rsidRPr="005E67D7">
        <w:rPr>
          <w:rFonts w:ascii="Arial" w:hAnsi="Arial" w:cs="Arial"/>
          <w:sz w:val="22"/>
          <w:szCs w:val="22"/>
        </w:rPr>
        <w:t>a</w:t>
      </w:r>
      <w:r w:rsidRPr="005E67D7">
        <w:rPr>
          <w:rFonts w:ascii="Arial" w:hAnsi="Arial" w:cs="Arial"/>
          <w:spacing w:val="-1"/>
          <w:sz w:val="22"/>
          <w:szCs w:val="22"/>
        </w:rPr>
        <w:t>l</w:t>
      </w:r>
      <w:r w:rsidRPr="005E67D7">
        <w:rPr>
          <w:rFonts w:ascii="Arial" w:hAnsi="Arial" w:cs="Arial"/>
          <w:spacing w:val="1"/>
          <w:sz w:val="22"/>
          <w:szCs w:val="22"/>
        </w:rPr>
        <w:t>t</w:t>
      </w:r>
      <w:r w:rsidRPr="005E67D7">
        <w:rPr>
          <w:rFonts w:ascii="Arial" w:hAnsi="Arial" w:cs="Arial"/>
          <w:sz w:val="22"/>
          <w:szCs w:val="22"/>
        </w:rPr>
        <w:t>os.</w:t>
      </w:r>
    </w:p>
    <w:p w:rsidR="00432014" w:rsidRPr="005E67D7" w:rsidRDefault="00432014" w:rsidP="00D7440C">
      <w:pPr>
        <w:widowControl w:val="0"/>
        <w:autoSpaceDE w:val="0"/>
        <w:autoSpaceDN w:val="0"/>
        <w:adjustRightInd w:val="0"/>
        <w:rPr>
          <w:rFonts w:ascii="Arial" w:hAnsi="Arial" w:cs="Arial"/>
          <w:sz w:val="22"/>
          <w:szCs w:val="22"/>
        </w:rPr>
      </w:pPr>
    </w:p>
    <w:p w:rsidR="00432014" w:rsidRPr="005E67D7" w:rsidRDefault="00432014" w:rsidP="00583051">
      <w:pPr>
        <w:widowControl w:val="0"/>
        <w:autoSpaceDE w:val="0"/>
        <w:autoSpaceDN w:val="0"/>
        <w:adjustRightInd w:val="0"/>
        <w:ind w:left="567" w:right="69"/>
        <w:jc w:val="both"/>
        <w:rPr>
          <w:rFonts w:ascii="Arial" w:hAnsi="Arial" w:cs="Arial"/>
          <w:sz w:val="22"/>
          <w:szCs w:val="22"/>
        </w:rPr>
      </w:pPr>
      <w:r w:rsidRPr="005E67D7">
        <w:rPr>
          <w:rFonts w:ascii="Arial" w:hAnsi="Arial" w:cs="Arial"/>
          <w:spacing w:val="-1"/>
          <w:sz w:val="22"/>
          <w:szCs w:val="22"/>
        </w:rPr>
        <w:t>E</w:t>
      </w:r>
      <w:r w:rsidRPr="005E67D7">
        <w:rPr>
          <w:rFonts w:ascii="Arial" w:hAnsi="Arial" w:cs="Arial"/>
          <w:sz w:val="22"/>
          <w:szCs w:val="22"/>
        </w:rPr>
        <w:t>s</w:t>
      </w:r>
      <w:r w:rsidRPr="005E67D7">
        <w:rPr>
          <w:rFonts w:ascii="Arial" w:hAnsi="Arial" w:cs="Arial"/>
          <w:spacing w:val="1"/>
          <w:sz w:val="22"/>
          <w:szCs w:val="22"/>
        </w:rPr>
        <w:t>t</w:t>
      </w:r>
      <w:r w:rsidRPr="005E67D7">
        <w:rPr>
          <w:rFonts w:ascii="Arial" w:hAnsi="Arial" w:cs="Arial"/>
          <w:sz w:val="22"/>
          <w:szCs w:val="22"/>
        </w:rPr>
        <w:t>os po</w:t>
      </w:r>
      <w:r w:rsidRPr="005E67D7">
        <w:rPr>
          <w:rFonts w:ascii="Arial" w:hAnsi="Arial" w:cs="Arial"/>
          <w:spacing w:val="1"/>
          <w:sz w:val="22"/>
          <w:szCs w:val="22"/>
        </w:rPr>
        <w:t>r</w:t>
      </w:r>
      <w:r w:rsidRPr="005E67D7">
        <w:rPr>
          <w:rFonts w:ascii="Arial" w:hAnsi="Arial" w:cs="Arial"/>
          <w:sz w:val="22"/>
          <w:szCs w:val="22"/>
        </w:rPr>
        <w:t>ce</w:t>
      </w:r>
      <w:r w:rsidRPr="005E67D7">
        <w:rPr>
          <w:rFonts w:ascii="Arial" w:hAnsi="Arial" w:cs="Arial"/>
          <w:spacing w:val="-3"/>
          <w:sz w:val="22"/>
          <w:szCs w:val="22"/>
        </w:rPr>
        <w:t>n</w:t>
      </w:r>
      <w:r w:rsidRPr="005E67D7">
        <w:rPr>
          <w:rFonts w:ascii="Arial" w:hAnsi="Arial" w:cs="Arial"/>
          <w:spacing w:val="1"/>
          <w:sz w:val="22"/>
          <w:szCs w:val="22"/>
        </w:rPr>
        <w:t>t</w:t>
      </w:r>
      <w:r w:rsidRPr="005E67D7">
        <w:rPr>
          <w:rFonts w:ascii="Arial" w:hAnsi="Arial" w:cs="Arial"/>
          <w:sz w:val="22"/>
          <w:szCs w:val="22"/>
        </w:rPr>
        <w:t>a</w:t>
      </w:r>
      <w:r w:rsidRPr="005E67D7">
        <w:rPr>
          <w:rFonts w:ascii="Arial" w:hAnsi="Arial" w:cs="Arial"/>
          <w:spacing w:val="1"/>
          <w:sz w:val="22"/>
          <w:szCs w:val="22"/>
        </w:rPr>
        <w:t>j</w:t>
      </w:r>
      <w:r w:rsidRPr="005E67D7">
        <w:rPr>
          <w:rFonts w:ascii="Arial" w:hAnsi="Arial" w:cs="Arial"/>
          <w:sz w:val="22"/>
          <w:szCs w:val="22"/>
        </w:rPr>
        <w:t xml:space="preserve">es de </w:t>
      </w:r>
      <w:r w:rsidRPr="005E67D7">
        <w:rPr>
          <w:rFonts w:ascii="Arial" w:hAnsi="Arial" w:cs="Arial"/>
          <w:spacing w:val="-2"/>
          <w:sz w:val="22"/>
          <w:szCs w:val="22"/>
        </w:rPr>
        <w:t>c</w:t>
      </w:r>
      <w:r w:rsidRPr="005E67D7">
        <w:rPr>
          <w:rFonts w:ascii="Arial" w:hAnsi="Arial" w:cs="Arial"/>
          <w:sz w:val="22"/>
          <w:szCs w:val="22"/>
        </w:rPr>
        <w:t>a</w:t>
      </w:r>
      <w:r w:rsidRPr="005E67D7">
        <w:rPr>
          <w:rFonts w:ascii="Arial" w:hAnsi="Arial" w:cs="Arial"/>
          <w:spacing w:val="1"/>
          <w:sz w:val="22"/>
          <w:szCs w:val="22"/>
        </w:rPr>
        <w:t>r</w:t>
      </w:r>
      <w:r w:rsidRPr="005E67D7">
        <w:rPr>
          <w:rFonts w:ascii="Arial" w:hAnsi="Arial" w:cs="Arial"/>
          <w:sz w:val="22"/>
          <w:szCs w:val="22"/>
        </w:rPr>
        <w:t>enc</w:t>
      </w:r>
      <w:r w:rsidRPr="005E67D7">
        <w:rPr>
          <w:rFonts w:ascii="Arial" w:hAnsi="Arial" w:cs="Arial"/>
          <w:spacing w:val="-1"/>
          <w:sz w:val="22"/>
          <w:szCs w:val="22"/>
        </w:rPr>
        <w:t>i</w:t>
      </w:r>
      <w:r w:rsidRPr="005E67D7">
        <w:rPr>
          <w:rFonts w:ascii="Arial" w:hAnsi="Arial" w:cs="Arial"/>
          <w:sz w:val="22"/>
          <w:szCs w:val="22"/>
        </w:rPr>
        <w:t xml:space="preserve">a de </w:t>
      </w:r>
      <w:r w:rsidRPr="005E67D7">
        <w:rPr>
          <w:rFonts w:ascii="Arial" w:hAnsi="Arial" w:cs="Arial"/>
          <w:spacing w:val="-1"/>
          <w:sz w:val="22"/>
          <w:szCs w:val="22"/>
        </w:rPr>
        <w:t>l</w:t>
      </w:r>
      <w:r w:rsidRPr="005E67D7">
        <w:rPr>
          <w:rFonts w:ascii="Arial" w:hAnsi="Arial" w:cs="Arial"/>
          <w:sz w:val="22"/>
          <w:szCs w:val="22"/>
        </w:rPr>
        <w:t>os p</w:t>
      </w:r>
      <w:r w:rsidRPr="005E67D7">
        <w:rPr>
          <w:rFonts w:ascii="Arial" w:hAnsi="Arial" w:cs="Arial"/>
          <w:spacing w:val="1"/>
          <w:sz w:val="22"/>
          <w:szCs w:val="22"/>
        </w:rPr>
        <w:t>r</w:t>
      </w:r>
      <w:r w:rsidRPr="005E67D7">
        <w:rPr>
          <w:rFonts w:ascii="Arial" w:hAnsi="Arial" w:cs="Arial"/>
          <w:spacing w:val="-1"/>
          <w:sz w:val="22"/>
          <w:szCs w:val="22"/>
        </w:rPr>
        <w:t>i</w:t>
      </w:r>
      <w:r w:rsidRPr="005E67D7">
        <w:rPr>
          <w:rFonts w:ascii="Arial" w:hAnsi="Arial" w:cs="Arial"/>
          <w:sz w:val="22"/>
          <w:szCs w:val="22"/>
        </w:rPr>
        <w:t>nc</w:t>
      </w:r>
      <w:r w:rsidRPr="005E67D7">
        <w:rPr>
          <w:rFonts w:ascii="Arial" w:hAnsi="Arial" w:cs="Arial"/>
          <w:spacing w:val="-1"/>
          <w:sz w:val="22"/>
          <w:szCs w:val="22"/>
        </w:rPr>
        <w:t>i</w:t>
      </w:r>
      <w:r w:rsidRPr="005E67D7">
        <w:rPr>
          <w:rFonts w:ascii="Arial" w:hAnsi="Arial" w:cs="Arial"/>
          <w:sz w:val="22"/>
          <w:szCs w:val="22"/>
        </w:rPr>
        <w:t>pa</w:t>
      </w:r>
      <w:r w:rsidRPr="005E67D7">
        <w:rPr>
          <w:rFonts w:ascii="Arial" w:hAnsi="Arial" w:cs="Arial"/>
          <w:spacing w:val="1"/>
          <w:sz w:val="22"/>
          <w:szCs w:val="22"/>
        </w:rPr>
        <w:t>l</w:t>
      </w:r>
      <w:r w:rsidRPr="005E67D7">
        <w:rPr>
          <w:rFonts w:ascii="Arial" w:hAnsi="Arial" w:cs="Arial"/>
          <w:sz w:val="22"/>
          <w:szCs w:val="22"/>
        </w:rPr>
        <w:t>es se</w:t>
      </w:r>
      <w:r w:rsidRPr="005E67D7">
        <w:rPr>
          <w:rFonts w:ascii="Arial" w:hAnsi="Arial" w:cs="Arial"/>
          <w:spacing w:val="1"/>
          <w:sz w:val="22"/>
          <w:szCs w:val="22"/>
        </w:rPr>
        <w:t>r</w:t>
      </w:r>
      <w:r w:rsidRPr="005E67D7">
        <w:rPr>
          <w:rFonts w:ascii="Arial" w:hAnsi="Arial" w:cs="Arial"/>
          <w:spacing w:val="-2"/>
          <w:sz w:val="22"/>
          <w:szCs w:val="22"/>
        </w:rPr>
        <w:t>v</w:t>
      </w:r>
      <w:r w:rsidRPr="005E67D7">
        <w:rPr>
          <w:rFonts w:ascii="Arial" w:hAnsi="Arial" w:cs="Arial"/>
          <w:spacing w:val="-1"/>
          <w:sz w:val="22"/>
          <w:szCs w:val="22"/>
        </w:rPr>
        <w:t>i</w:t>
      </w:r>
      <w:r w:rsidRPr="005E67D7">
        <w:rPr>
          <w:rFonts w:ascii="Arial" w:hAnsi="Arial" w:cs="Arial"/>
          <w:sz w:val="22"/>
          <w:szCs w:val="22"/>
        </w:rPr>
        <w:t>c</w:t>
      </w:r>
      <w:r w:rsidRPr="005E67D7">
        <w:rPr>
          <w:rFonts w:ascii="Arial" w:hAnsi="Arial" w:cs="Arial"/>
          <w:spacing w:val="-1"/>
          <w:sz w:val="22"/>
          <w:szCs w:val="22"/>
        </w:rPr>
        <w:t>i</w:t>
      </w:r>
      <w:r w:rsidRPr="005E67D7">
        <w:rPr>
          <w:rFonts w:ascii="Arial" w:hAnsi="Arial" w:cs="Arial"/>
          <w:sz w:val="22"/>
          <w:szCs w:val="22"/>
        </w:rPr>
        <w:t>os bás</w:t>
      </w:r>
      <w:r w:rsidRPr="005E67D7">
        <w:rPr>
          <w:rFonts w:ascii="Arial" w:hAnsi="Arial" w:cs="Arial"/>
          <w:spacing w:val="-1"/>
          <w:sz w:val="22"/>
          <w:szCs w:val="22"/>
        </w:rPr>
        <w:t>i</w:t>
      </w:r>
      <w:r w:rsidRPr="005E67D7">
        <w:rPr>
          <w:rFonts w:ascii="Arial" w:hAnsi="Arial" w:cs="Arial"/>
          <w:sz w:val="22"/>
          <w:szCs w:val="22"/>
        </w:rPr>
        <w:t>cos se</w:t>
      </w:r>
      <w:r w:rsidRPr="005E67D7">
        <w:rPr>
          <w:rFonts w:ascii="Arial" w:hAnsi="Arial" w:cs="Arial"/>
          <w:spacing w:val="2"/>
          <w:sz w:val="22"/>
          <w:szCs w:val="22"/>
        </w:rPr>
        <w:t xml:space="preserve"> </w:t>
      </w:r>
      <w:r w:rsidRPr="005E67D7">
        <w:rPr>
          <w:rFonts w:ascii="Arial" w:hAnsi="Arial" w:cs="Arial"/>
          <w:sz w:val="22"/>
          <w:szCs w:val="22"/>
        </w:rPr>
        <w:t>e</w:t>
      </w:r>
      <w:r w:rsidRPr="005E67D7">
        <w:rPr>
          <w:rFonts w:ascii="Arial" w:hAnsi="Arial" w:cs="Arial"/>
          <w:spacing w:val="-1"/>
          <w:sz w:val="22"/>
          <w:szCs w:val="22"/>
        </w:rPr>
        <w:t>l</w:t>
      </w:r>
      <w:r w:rsidRPr="005E67D7">
        <w:rPr>
          <w:rFonts w:ascii="Arial" w:hAnsi="Arial" w:cs="Arial"/>
          <w:spacing w:val="2"/>
          <w:sz w:val="22"/>
          <w:szCs w:val="22"/>
        </w:rPr>
        <w:t>e</w:t>
      </w:r>
      <w:r w:rsidRPr="005E67D7">
        <w:rPr>
          <w:rFonts w:ascii="Arial" w:hAnsi="Arial" w:cs="Arial"/>
          <w:spacing w:val="-2"/>
          <w:sz w:val="22"/>
          <w:szCs w:val="22"/>
        </w:rPr>
        <w:t>v</w:t>
      </w:r>
      <w:r w:rsidRPr="005E67D7">
        <w:rPr>
          <w:rFonts w:ascii="Arial" w:hAnsi="Arial" w:cs="Arial"/>
          <w:sz w:val="22"/>
          <w:szCs w:val="22"/>
        </w:rPr>
        <w:t>an cons</w:t>
      </w:r>
      <w:r w:rsidRPr="005E67D7">
        <w:rPr>
          <w:rFonts w:ascii="Arial" w:hAnsi="Arial" w:cs="Arial"/>
          <w:spacing w:val="-1"/>
          <w:sz w:val="22"/>
          <w:szCs w:val="22"/>
        </w:rPr>
        <w:t>i</w:t>
      </w:r>
      <w:r w:rsidRPr="005E67D7">
        <w:rPr>
          <w:rFonts w:ascii="Arial" w:hAnsi="Arial" w:cs="Arial"/>
          <w:sz w:val="22"/>
          <w:szCs w:val="22"/>
        </w:rPr>
        <w:t>de</w:t>
      </w:r>
      <w:r w:rsidRPr="005E67D7">
        <w:rPr>
          <w:rFonts w:ascii="Arial" w:hAnsi="Arial" w:cs="Arial"/>
          <w:spacing w:val="1"/>
          <w:sz w:val="22"/>
          <w:szCs w:val="22"/>
        </w:rPr>
        <w:t>r</w:t>
      </w:r>
      <w:r w:rsidRPr="005E67D7">
        <w:rPr>
          <w:rFonts w:ascii="Arial" w:hAnsi="Arial" w:cs="Arial"/>
          <w:sz w:val="22"/>
          <w:szCs w:val="22"/>
        </w:rPr>
        <w:t>ab</w:t>
      </w:r>
      <w:r w:rsidRPr="005E67D7">
        <w:rPr>
          <w:rFonts w:ascii="Arial" w:hAnsi="Arial" w:cs="Arial"/>
          <w:spacing w:val="-1"/>
          <w:sz w:val="22"/>
          <w:szCs w:val="22"/>
        </w:rPr>
        <w:t>l</w:t>
      </w:r>
      <w:r w:rsidRPr="005E67D7">
        <w:rPr>
          <w:rFonts w:ascii="Arial" w:hAnsi="Arial" w:cs="Arial"/>
          <w:sz w:val="22"/>
          <w:szCs w:val="22"/>
        </w:rPr>
        <w:t>e</w:t>
      </w:r>
      <w:r w:rsidRPr="005E67D7">
        <w:rPr>
          <w:rFonts w:ascii="Arial" w:hAnsi="Arial" w:cs="Arial"/>
          <w:spacing w:val="1"/>
          <w:sz w:val="22"/>
          <w:szCs w:val="22"/>
        </w:rPr>
        <w:t>m</w:t>
      </w:r>
      <w:r w:rsidRPr="005E67D7">
        <w:rPr>
          <w:rFonts w:ascii="Arial" w:hAnsi="Arial" w:cs="Arial"/>
          <w:sz w:val="22"/>
          <w:szCs w:val="22"/>
        </w:rPr>
        <w:t>en</w:t>
      </w:r>
      <w:r w:rsidRPr="005E67D7">
        <w:rPr>
          <w:rFonts w:ascii="Arial" w:hAnsi="Arial" w:cs="Arial"/>
          <w:spacing w:val="1"/>
          <w:sz w:val="22"/>
          <w:szCs w:val="22"/>
        </w:rPr>
        <w:t>t</w:t>
      </w:r>
      <w:r w:rsidRPr="005E67D7">
        <w:rPr>
          <w:rFonts w:ascii="Arial" w:hAnsi="Arial" w:cs="Arial"/>
          <w:sz w:val="22"/>
          <w:szCs w:val="22"/>
        </w:rPr>
        <w:t>e</w:t>
      </w:r>
      <w:r w:rsidRPr="005E67D7">
        <w:rPr>
          <w:rFonts w:ascii="Arial" w:hAnsi="Arial" w:cs="Arial"/>
          <w:spacing w:val="2"/>
          <w:sz w:val="22"/>
          <w:szCs w:val="22"/>
        </w:rPr>
        <w:t xml:space="preserve"> </w:t>
      </w:r>
      <w:r w:rsidRPr="005E67D7">
        <w:rPr>
          <w:rFonts w:ascii="Arial" w:hAnsi="Arial" w:cs="Arial"/>
          <w:sz w:val="22"/>
          <w:szCs w:val="22"/>
        </w:rPr>
        <w:t>en</w:t>
      </w:r>
      <w:r w:rsidRPr="005E67D7">
        <w:rPr>
          <w:rFonts w:ascii="Arial" w:hAnsi="Arial" w:cs="Arial"/>
          <w:spacing w:val="1"/>
          <w:sz w:val="22"/>
          <w:szCs w:val="22"/>
        </w:rPr>
        <w:t xml:space="preserve"> </w:t>
      </w:r>
      <w:r w:rsidRPr="005E67D7">
        <w:rPr>
          <w:rFonts w:ascii="Arial" w:hAnsi="Arial" w:cs="Arial"/>
          <w:spacing w:val="-1"/>
          <w:sz w:val="22"/>
          <w:szCs w:val="22"/>
        </w:rPr>
        <w:t>l</w:t>
      </w:r>
      <w:r w:rsidRPr="005E67D7">
        <w:rPr>
          <w:rFonts w:ascii="Arial" w:hAnsi="Arial" w:cs="Arial"/>
          <w:sz w:val="22"/>
          <w:szCs w:val="22"/>
        </w:rPr>
        <w:t>as</w:t>
      </w:r>
      <w:r w:rsidRPr="005E67D7">
        <w:rPr>
          <w:rFonts w:ascii="Arial" w:hAnsi="Arial" w:cs="Arial"/>
          <w:spacing w:val="2"/>
          <w:sz w:val="22"/>
          <w:szCs w:val="22"/>
        </w:rPr>
        <w:t xml:space="preserve"> </w:t>
      </w:r>
      <w:r w:rsidRPr="005E67D7">
        <w:rPr>
          <w:rFonts w:ascii="Arial" w:hAnsi="Arial" w:cs="Arial"/>
          <w:spacing w:val="-2"/>
          <w:sz w:val="22"/>
          <w:szCs w:val="22"/>
        </w:rPr>
        <w:t>z</w:t>
      </w:r>
      <w:r w:rsidRPr="005E67D7">
        <w:rPr>
          <w:rFonts w:ascii="Arial" w:hAnsi="Arial" w:cs="Arial"/>
          <w:sz w:val="22"/>
          <w:szCs w:val="22"/>
        </w:rPr>
        <w:t>onas</w:t>
      </w:r>
      <w:r w:rsidRPr="005E67D7">
        <w:rPr>
          <w:rFonts w:ascii="Arial" w:hAnsi="Arial" w:cs="Arial"/>
          <w:spacing w:val="2"/>
          <w:sz w:val="22"/>
          <w:szCs w:val="22"/>
        </w:rPr>
        <w:t xml:space="preserve"> </w:t>
      </w:r>
      <w:r w:rsidRPr="005E67D7">
        <w:rPr>
          <w:rFonts w:ascii="Arial" w:hAnsi="Arial" w:cs="Arial"/>
          <w:spacing w:val="1"/>
          <w:sz w:val="22"/>
          <w:szCs w:val="22"/>
        </w:rPr>
        <w:t>r</w:t>
      </w:r>
      <w:r w:rsidRPr="005E67D7">
        <w:rPr>
          <w:rFonts w:ascii="Arial" w:hAnsi="Arial" w:cs="Arial"/>
          <w:spacing w:val="-3"/>
          <w:sz w:val="22"/>
          <w:szCs w:val="22"/>
        </w:rPr>
        <w:t>u</w:t>
      </w:r>
      <w:r w:rsidRPr="005E67D7">
        <w:rPr>
          <w:rFonts w:ascii="Arial" w:hAnsi="Arial" w:cs="Arial"/>
          <w:spacing w:val="1"/>
          <w:sz w:val="22"/>
          <w:szCs w:val="22"/>
        </w:rPr>
        <w:t>r</w:t>
      </w:r>
      <w:r w:rsidRPr="005E67D7">
        <w:rPr>
          <w:rFonts w:ascii="Arial" w:hAnsi="Arial" w:cs="Arial"/>
          <w:sz w:val="22"/>
          <w:szCs w:val="22"/>
        </w:rPr>
        <w:t>a</w:t>
      </w:r>
      <w:r w:rsidRPr="005E67D7">
        <w:rPr>
          <w:rFonts w:ascii="Arial" w:hAnsi="Arial" w:cs="Arial"/>
          <w:spacing w:val="-1"/>
          <w:sz w:val="22"/>
          <w:szCs w:val="22"/>
        </w:rPr>
        <w:t>l</w:t>
      </w:r>
      <w:r w:rsidRPr="005E67D7">
        <w:rPr>
          <w:rFonts w:ascii="Arial" w:hAnsi="Arial" w:cs="Arial"/>
          <w:sz w:val="22"/>
          <w:szCs w:val="22"/>
        </w:rPr>
        <w:t>es.</w:t>
      </w:r>
    </w:p>
    <w:p w:rsidR="00360FB6" w:rsidRPr="005E67D7" w:rsidRDefault="00360FB6" w:rsidP="00D7440C">
      <w:pPr>
        <w:widowControl w:val="0"/>
        <w:autoSpaceDE w:val="0"/>
        <w:autoSpaceDN w:val="0"/>
        <w:adjustRightInd w:val="0"/>
        <w:ind w:left="3843" w:right="3829"/>
        <w:jc w:val="center"/>
        <w:rPr>
          <w:rFonts w:ascii="Arial" w:hAnsi="Arial" w:cs="Arial"/>
          <w:b/>
          <w:spacing w:val="2"/>
          <w:w w:val="87"/>
          <w:sz w:val="22"/>
          <w:szCs w:val="22"/>
        </w:rPr>
      </w:pPr>
    </w:p>
    <w:p w:rsidR="005E67D7" w:rsidRDefault="005E67D7" w:rsidP="005E67D7">
      <w:pPr>
        <w:pStyle w:val="Cuadro"/>
        <w:numPr>
          <w:ilvl w:val="0"/>
          <w:numId w:val="0"/>
        </w:numPr>
        <w:tabs>
          <w:tab w:val="clear" w:pos="540"/>
          <w:tab w:val="left" w:pos="993"/>
        </w:tabs>
        <w:ind w:left="713" w:right="282"/>
        <w:outlineLvl w:val="0"/>
        <w:rPr>
          <w:rFonts w:ascii="Arial" w:hAnsi="Arial" w:cs="Arial"/>
          <w:szCs w:val="22"/>
        </w:rPr>
      </w:pPr>
      <w:bookmarkStart w:id="128" w:name="_Toc263934301"/>
      <w:bookmarkStart w:id="129" w:name="_Toc263935192"/>
      <w:bookmarkStart w:id="130" w:name="_Toc263935300"/>
      <w:bookmarkStart w:id="131" w:name="_Toc263935720"/>
      <w:bookmarkStart w:id="132" w:name="_Toc263855645"/>
      <w:bookmarkStart w:id="133" w:name="_Toc263862296"/>
      <w:bookmarkStart w:id="134" w:name="_Toc264012518"/>
      <w:bookmarkStart w:id="135" w:name="_Toc264019735"/>
      <w:bookmarkStart w:id="136" w:name="_Toc264026960"/>
      <w:r w:rsidRPr="005E67D7">
        <w:rPr>
          <w:rFonts w:ascii="Arial" w:hAnsi="Arial" w:cs="Arial"/>
          <w:szCs w:val="22"/>
        </w:rPr>
        <w:t>Cuadro 09</w:t>
      </w:r>
      <w:r w:rsidR="00643DEC" w:rsidRPr="005E67D7">
        <w:rPr>
          <w:rFonts w:ascii="Arial" w:hAnsi="Arial" w:cs="Arial"/>
          <w:szCs w:val="22"/>
        </w:rPr>
        <w:t xml:space="preserve">: </w:t>
      </w:r>
    </w:p>
    <w:p w:rsidR="00432014" w:rsidRPr="005E67D7" w:rsidRDefault="00643DEC" w:rsidP="005E67D7">
      <w:pPr>
        <w:pStyle w:val="Cuadro"/>
        <w:numPr>
          <w:ilvl w:val="0"/>
          <w:numId w:val="0"/>
        </w:numPr>
        <w:tabs>
          <w:tab w:val="clear" w:pos="540"/>
          <w:tab w:val="left" w:pos="993"/>
        </w:tabs>
        <w:ind w:left="713" w:right="282"/>
        <w:outlineLvl w:val="0"/>
        <w:rPr>
          <w:rFonts w:ascii="Arial" w:hAnsi="Arial" w:cs="Arial"/>
          <w:szCs w:val="22"/>
        </w:rPr>
      </w:pPr>
      <w:r w:rsidRPr="005E67D7">
        <w:rPr>
          <w:rFonts w:ascii="Arial" w:hAnsi="Arial" w:cs="Arial"/>
          <w:szCs w:val="22"/>
        </w:rPr>
        <w:t xml:space="preserve">Carencia de </w:t>
      </w:r>
      <w:r w:rsidRPr="005E67D7">
        <w:rPr>
          <w:rFonts w:ascii="Arial" w:hAnsi="Arial" w:cs="Arial"/>
          <w:szCs w:val="22"/>
          <w:lang w:val="es-ES_tradnl"/>
        </w:rPr>
        <w:t>Servicios Básicos</w:t>
      </w:r>
      <w:r w:rsidR="00360FB6" w:rsidRPr="005E67D7">
        <w:rPr>
          <w:rFonts w:ascii="Arial" w:hAnsi="Arial" w:cs="Arial"/>
          <w:szCs w:val="22"/>
          <w:lang w:val="es-ES_tradnl"/>
        </w:rPr>
        <w:t xml:space="preserve"> Agua </w:t>
      </w:r>
      <w:r w:rsidRPr="005E67D7">
        <w:rPr>
          <w:rFonts w:ascii="Arial" w:hAnsi="Arial" w:cs="Arial"/>
          <w:szCs w:val="22"/>
          <w:lang w:val="es-ES_tradnl"/>
        </w:rPr>
        <w:t>- 200</w:t>
      </w:r>
      <w:r w:rsidR="00360FB6" w:rsidRPr="005E67D7">
        <w:rPr>
          <w:rFonts w:ascii="Arial" w:hAnsi="Arial" w:cs="Arial"/>
          <w:szCs w:val="22"/>
          <w:lang w:val="es-ES_tradnl"/>
        </w:rPr>
        <w:t>7</w:t>
      </w:r>
      <w:bookmarkEnd w:id="128"/>
      <w:bookmarkEnd w:id="129"/>
      <w:bookmarkEnd w:id="130"/>
      <w:bookmarkEnd w:id="131"/>
      <w:bookmarkEnd w:id="132"/>
      <w:bookmarkEnd w:id="133"/>
      <w:bookmarkEnd w:id="134"/>
      <w:bookmarkEnd w:id="135"/>
      <w:bookmarkEnd w:id="136"/>
    </w:p>
    <w:tbl>
      <w:tblPr>
        <w:tblpPr w:leftFromText="141" w:rightFromText="141" w:vertAnchor="text" w:horzAnchor="margin" w:tblpXSpec="center" w:tblpY="211"/>
        <w:tblW w:w="6229" w:type="dxa"/>
        <w:tblCellMar>
          <w:left w:w="70" w:type="dxa"/>
          <w:right w:w="70" w:type="dxa"/>
        </w:tblCellMar>
        <w:tblLook w:val="04A0" w:firstRow="1" w:lastRow="0" w:firstColumn="1" w:lastColumn="0" w:noHBand="0" w:noVBand="1"/>
      </w:tblPr>
      <w:tblGrid>
        <w:gridCol w:w="3871"/>
        <w:gridCol w:w="1242"/>
        <w:gridCol w:w="1116"/>
      </w:tblGrid>
      <w:tr w:rsidR="005E67D7" w:rsidRPr="00F8141A" w:rsidTr="005E67D7">
        <w:trPr>
          <w:trHeight w:val="262"/>
        </w:trPr>
        <w:tc>
          <w:tcPr>
            <w:tcW w:w="3871"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5E67D7" w:rsidRPr="00F8141A" w:rsidRDefault="005E67D7" w:rsidP="005E67D7">
            <w:pPr>
              <w:jc w:val="center"/>
              <w:rPr>
                <w:rFonts w:ascii="Arial" w:hAnsi="Arial" w:cs="Arial"/>
                <w:b/>
                <w:bCs/>
                <w:color w:val="000000"/>
                <w:sz w:val="22"/>
                <w:szCs w:val="22"/>
              </w:rPr>
            </w:pPr>
            <w:r w:rsidRPr="00F8141A">
              <w:rPr>
                <w:rFonts w:ascii="Arial" w:hAnsi="Arial" w:cs="Arial"/>
                <w:b/>
                <w:bCs/>
                <w:color w:val="000000"/>
                <w:sz w:val="22"/>
                <w:szCs w:val="22"/>
              </w:rPr>
              <w:t>Categorías</w:t>
            </w:r>
          </w:p>
        </w:tc>
        <w:tc>
          <w:tcPr>
            <w:tcW w:w="1242" w:type="dxa"/>
            <w:tcBorders>
              <w:top w:val="single" w:sz="4" w:space="0" w:color="auto"/>
              <w:left w:val="nil"/>
              <w:bottom w:val="single" w:sz="4" w:space="0" w:color="auto"/>
              <w:right w:val="single" w:sz="4" w:space="0" w:color="auto"/>
            </w:tcBorders>
            <w:shd w:val="clear" w:color="000000" w:fill="DAEEF3"/>
            <w:noWrap/>
            <w:vAlign w:val="center"/>
            <w:hideMark/>
          </w:tcPr>
          <w:p w:rsidR="005E67D7" w:rsidRPr="00F8141A" w:rsidRDefault="005E67D7" w:rsidP="005E67D7">
            <w:pPr>
              <w:jc w:val="center"/>
              <w:rPr>
                <w:rFonts w:ascii="Arial" w:hAnsi="Arial" w:cs="Arial"/>
                <w:b/>
                <w:bCs/>
                <w:color w:val="000000"/>
                <w:sz w:val="22"/>
                <w:szCs w:val="22"/>
              </w:rPr>
            </w:pPr>
            <w:r w:rsidRPr="00F8141A">
              <w:rPr>
                <w:rFonts w:ascii="Arial" w:hAnsi="Arial" w:cs="Arial"/>
                <w:b/>
                <w:bCs/>
                <w:color w:val="000000"/>
                <w:sz w:val="22"/>
                <w:szCs w:val="22"/>
              </w:rPr>
              <w:t>Casos</w:t>
            </w:r>
          </w:p>
        </w:tc>
        <w:tc>
          <w:tcPr>
            <w:tcW w:w="1116" w:type="dxa"/>
            <w:tcBorders>
              <w:top w:val="single" w:sz="4" w:space="0" w:color="auto"/>
              <w:left w:val="nil"/>
              <w:bottom w:val="single" w:sz="4" w:space="0" w:color="auto"/>
              <w:right w:val="single" w:sz="4" w:space="0" w:color="auto"/>
            </w:tcBorders>
            <w:shd w:val="clear" w:color="000000" w:fill="DAEEF3"/>
            <w:noWrap/>
            <w:vAlign w:val="center"/>
            <w:hideMark/>
          </w:tcPr>
          <w:p w:rsidR="005E67D7" w:rsidRPr="00F8141A" w:rsidRDefault="005E67D7" w:rsidP="005E67D7">
            <w:pPr>
              <w:jc w:val="center"/>
              <w:rPr>
                <w:rFonts w:ascii="Arial" w:hAnsi="Arial" w:cs="Arial"/>
                <w:b/>
                <w:bCs/>
                <w:color w:val="000000"/>
                <w:sz w:val="22"/>
                <w:szCs w:val="22"/>
              </w:rPr>
            </w:pPr>
            <w:r w:rsidRPr="00F8141A">
              <w:rPr>
                <w:rFonts w:ascii="Arial" w:hAnsi="Arial" w:cs="Arial"/>
                <w:b/>
                <w:bCs/>
                <w:color w:val="000000"/>
                <w:sz w:val="22"/>
                <w:szCs w:val="22"/>
              </w:rPr>
              <w:t>%</w:t>
            </w:r>
          </w:p>
        </w:tc>
      </w:tr>
      <w:tr w:rsidR="005E67D7" w:rsidRPr="00F8141A" w:rsidTr="005E67D7">
        <w:trPr>
          <w:trHeight w:val="262"/>
        </w:trPr>
        <w:tc>
          <w:tcPr>
            <w:tcW w:w="3871" w:type="dxa"/>
            <w:tcBorders>
              <w:top w:val="nil"/>
              <w:left w:val="single" w:sz="4" w:space="0" w:color="auto"/>
              <w:bottom w:val="single" w:sz="4" w:space="0" w:color="auto"/>
              <w:right w:val="single" w:sz="4" w:space="0" w:color="auto"/>
            </w:tcBorders>
            <w:shd w:val="clear" w:color="auto" w:fill="auto"/>
            <w:noWrap/>
            <w:vAlign w:val="bottom"/>
            <w:hideMark/>
          </w:tcPr>
          <w:p w:rsidR="005E67D7" w:rsidRPr="00F8141A" w:rsidRDefault="005E67D7" w:rsidP="005E67D7">
            <w:pPr>
              <w:rPr>
                <w:rFonts w:ascii="Arial" w:hAnsi="Arial" w:cs="Arial"/>
                <w:color w:val="000000"/>
                <w:sz w:val="22"/>
                <w:szCs w:val="22"/>
              </w:rPr>
            </w:pPr>
            <w:r>
              <w:rPr>
                <w:rFonts w:ascii="Arial" w:hAnsi="Arial" w:cs="Arial"/>
                <w:color w:val="000000"/>
                <w:sz w:val="22"/>
                <w:szCs w:val="22"/>
              </w:rPr>
              <w:t xml:space="preserve"> Red pública d</w:t>
            </w:r>
            <w:r w:rsidRPr="00F8141A">
              <w:rPr>
                <w:rFonts w:ascii="Arial" w:hAnsi="Arial" w:cs="Arial"/>
                <w:color w:val="000000"/>
                <w:sz w:val="22"/>
                <w:szCs w:val="22"/>
              </w:rPr>
              <w:t>entro de la viv</w:t>
            </w:r>
            <w:r>
              <w:rPr>
                <w:rFonts w:ascii="Arial" w:hAnsi="Arial" w:cs="Arial"/>
                <w:color w:val="000000"/>
                <w:sz w:val="22"/>
                <w:szCs w:val="22"/>
              </w:rPr>
              <w:t xml:space="preserve">. </w:t>
            </w:r>
            <w:r w:rsidRPr="00F8141A">
              <w:rPr>
                <w:rFonts w:ascii="Arial" w:hAnsi="Arial" w:cs="Arial"/>
                <w:color w:val="000000"/>
                <w:sz w:val="22"/>
                <w:szCs w:val="22"/>
              </w:rPr>
              <w:t>(Agua potable)</w:t>
            </w:r>
          </w:p>
        </w:tc>
        <w:tc>
          <w:tcPr>
            <w:tcW w:w="1242" w:type="dxa"/>
            <w:tcBorders>
              <w:top w:val="nil"/>
              <w:left w:val="nil"/>
              <w:bottom w:val="single" w:sz="4" w:space="0" w:color="auto"/>
              <w:right w:val="single" w:sz="4" w:space="0" w:color="auto"/>
            </w:tcBorders>
            <w:shd w:val="clear" w:color="auto" w:fill="auto"/>
            <w:noWrap/>
            <w:vAlign w:val="bottom"/>
            <w:hideMark/>
          </w:tcPr>
          <w:p w:rsidR="005E67D7" w:rsidRPr="00F8141A" w:rsidRDefault="005E67D7" w:rsidP="005E67D7">
            <w:pPr>
              <w:jc w:val="right"/>
              <w:rPr>
                <w:rFonts w:ascii="Arial" w:hAnsi="Arial" w:cs="Arial"/>
                <w:color w:val="000000"/>
                <w:sz w:val="22"/>
                <w:szCs w:val="22"/>
              </w:rPr>
            </w:pPr>
            <w:r w:rsidRPr="00F8141A">
              <w:rPr>
                <w:rFonts w:ascii="Arial" w:hAnsi="Arial" w:cs="Arial"/>
                <w:color w:val="000000"/>
                <w:sz w:val="22"/>
                <w:szCs w:val="22"/>
              </w:rPr>
              <w:t>63,842.00</w:t>
            </w:r>
          </w:p>
        </w:tc>
        <w:tc>
          <w:tcPr>
            <w:tcW w:w="1116" w:type="dxa"/>
            <w:tcBorders>
              <w:top w:val="nil"/>
              <w:left w:val="nil"/>
              <w:bottom w:val="single" w:sz="4" w:space="0" w:color="auto"/>
              <w:right w:val="single" w:sz="4" w:space="0" w:color="auto"/>
            </w:tcBorders>
            <w:shd w:val="clear" w:color="auto" w:fill="auto"/>
            <w:noWrap/>
            <w:vAlign w:val="center"/>
            <w:hideMark/>
          </w:tcPr>
          <w:p w:rsidR="005E67D7" w:rsidRPr="00F8141A" w:rsidRDefault="005E67D7" w:rsidP="005E67D7">
            <w:pPr>
              <w:jc w:val="center"/>
              <w:rPr>
                <w:rFonts w:ascii="Arial" w:hAnsi="Arial" w:cs="Arial"/>
                <w:color w:val="000000"/>
                <w:sz w:val="22"/>
                <w:szCs w:val="22"/>
              </w:rPr>
            </w:pPr>
            <w:r w:rsidRPr="00F8141A">
              <w:rPr>
                <w:rFonts w:ascii="Arial" w:hAnsi="Arial" w:cs="Arial"/>
                <w:color w:val="000000"/>
                <w:sz w:val="22"/>
                <w:szCs w:val="22"/>
              </w:rPr>
              <w:t>40.3%</w:t>
            </w:r>
          </w:p>
        </w:tc>
      </w:tr>
      <w:tr w:rsidR="005E67D7" w:rsidRPr="00F8141A" w:rsidTr="005E67D7">
        <w:trPr>
          <w:trHeight w:val="262"/>
        </w:trPr>
        <w:tc>
          <w:tcPr>
            <w:tcW w:w="3871" w:type="dxa"/>
            <w:tcBorders>
              <w:top w:val="nil"/>
              <w:left w:val="single" w:sz="4" w:space="0" w:color="auto"/>
              <w:bottom w:val="single" w:sz="4" w:space="0" w:color="auto"/>
              <w:right w:val="single" w:sz="4" w:space="0" w:color="auto"/>
            </w:tcBorders>
            <w:shd w:val="clear" w:color="auto" w:fill="auto"/>
            <w:noWrap/>
            <w:vAlign w:val="bottom"/>
            <w:hideMark/>
          </w:tcPr>
          <w:p w:rsidR="005E67D7" w:rsidRPr="00F8141A" w:rsidRDefault="005E67D7" w:rsidP="005E67D7">
            <w:pPr>
              <w:rPr>
                <w:rFonts w:ascii="Arial" w:hAnsi="Arial" w:cs="Arial"/>
                <w:color w:val="000000"/>
                <w:sz w:val="22"/>
                <w:szCs w:val="22"/>
              </w:rPr>
            </w:pPr>
            <w:r w:rsidRPr="00F8141A">
              <w:rPr>
                <w:rFonts w:ascii="Arial" w:hAnsi="Arial" w:cs="Arial"/>
                <w:color w:val="000000"/>
                <w:sz w:val="22"/>
                <w:szCs w:val="22"/>
              </w:rPr>
              <w:t xml:space="preserve"> Red Pública Fuera de la vivienda</w:t>
            </w:r>
          </w:p>
        </w:tc>
        <w:tc>
          <w:tcPr>
            <w:tcW w:w="1242" w:type="dxa"/>
            <w:tcBorders>
              <w:top w:val="nil"/>
              <w:left w:val="nil"/>
              <w:bottom w:val="single" w:sz="4" w:space="0" w:color="auto"/>
              <w:right w:val="single" w:sz="4" w:space="0" w:color="auto"/>
            </w:tcBorders>
            <w:shd w:val="clear" w:color="auto" w:fill="auto"/>
            <w:noWrap/>
            <w:vAlign w:val="bottom"/>
            <w:hideMark/>
          </w:tcPr>
          <w:p w:rsidR="005E67D7" w:rsidRPr="00F8141A" w:rsidRDefault="005E67D7" w:rsidP="005E67D7">
            <w:pPr>
              <w:jc w:val="right"/>
              <w:rPr>
                <w:rFonts w:ascii="Arial" w:hAnsi="Arial" w:cs="Arial"/>
                <w:color w:val="000000"/>
                <w:sz w:val="22"/>
                <w:szCs w:val="22"/>
              </w:rPr>
            </w:pPr>
            <w:r w:rsidRPr="00F8141A">
              <w:rPr>
                <w:rFonts w:ascii="Arial" w:hAnsi="Arial" w:cs="Arial"/>
                <w:color w:val="000000"/>
                <w:sz w:val="22"/>
                <w:szCs w:val="22"/>
              </w:rPr>
              <w:t>17,222.00</w:t>
            </w:r>
          </w:p>
        </w:tc>
        <w:tc>
          <w:tcPr>
            <w:tcW w:w="1116" w:type="dxa"/>
            <w:tcBorders>
              <w:top w:val="nil"/>
              <w:left w:val="nil"/>
              <w:bottom w:val="single" w:sz="4" w:space="0" w:color="auto"/>
              <w:right w:val="single" w:sz="4" w:space="0" w:color="auto"/>
            </w:tcBorders>
            <w:shd w:val="clear" w:color="auto" w:fill="auto"/>
            <w:noWrap/>
            <w:vAlign w:val="center"/>
            <w:hideMark/>
          </w:tcPr>
          <w:p w:rsidR="005E67D7" w:rsidRPr="00F8141A" w:rsidRDefault="005E67D7" w:rsidP="005E67D7">
            <w:pPr>
              <w:jc w:val="center"/>
              <w:rPr>
                <w:rFonts w:ascii="Arial" w:hAnsi="Arial" w:cs="Arial"/>
                <w:color w:val="000000"/>
                <w:sz w:val="22"/>
                <w:szCs w:val="22"/>
              </w:rPr>
            </w:pPr>
            <w:r w:rsidRPr="00F8141A">
              <w:rPr>
                <w:rFonts w:ascii="Arial" w:hAnsi="Arial" w:cs="Arial"/>
                <w:color w:val="000000"/>
                <w:sz w:val="22"/>
                <w:szCs w:val="22"/>
              </w:rPr>
              <w:t>10.9%</w:t>
            </w:r>
          </w:p>
        </w:tc>
      </w:tr>
      <w:tr w:rsidR="005E67D7" w:rsidRPr="00F8141A" w:rsidTr="005E67D7">
        <w:trPr>
          <w:trHeight w:val="262"/>
        </w:trPr>
        <w:tc>
          <w:tcPr>
            <w:tcW w:w="3871" w:type="dxa"/>
            <w:tcBorders>
              <w:top w:val="nil"/>
              <w:left w:val="single" w:sz="4" w:space="0" w:color="auto"/>
              <w:bottom w:val="single" w:sz="4" w:space="0" w:color="auto"/>
              <w:right w:val="single" w:sz="4" w:space="0" w:color="auto"/>
            </w:tcBorders>
            <w:shd w:val="clear" w:color="auto" w:fill="auto"/>
            <w:noWrap/>
            <w:vAlign w:val="bottom"/>
            <w:hideMark/>
          </w:tcPr>
          <w:p w:rsidR="005E67D7" w:rsidRPr="00F8141A" w:rsidRDefault="005E67D7" w:rsidP="005E67D7">
            <w:pPr>
              <w:rPr>
                <w:rFonts w:ascii="Arial" w:hAnsi="Arial" w:cs="Arial"/>
                <w:color w:val="000000"/>
                <w:sz w:val="22"/>
                <w:szCs w:val="22"/>
              </w:rPr>
            </w:pPr>
            <w:r w:rsidRPr="00F8141A">
              <w:rPr>
                <w:rFonts w:ascii="Arial" w:hAnsi="Arial" w:cs="Arial"/>
                <w:color w:val="000000"/>
                <w:sz w:val="22"/>
                <w:szCs w:val="22"/>
              </w:rPr>
              <w:t xml:space="preserve"> Pilón de uso público</w:t>
            </w:r>
          </w:p>
        </w:tc>
        <w:tc>
          <w:tcPr>
            <w:tcW w:w="1242" w:type="dxa"/>
            <w:tcBorders>
              <w:top w:val="nil"/>
              <w:left w:val="nil"/>
              <w:bottom w:val="single" w:sz="4" w:space="0" w:color="auto"/>
              <w:right w:val="single" w:sz="4" w:space="0" w:color="auto"/>
            </w:tcBorders>
            <w:shd w:val="clear" w:color="auto" w:fill="auto"/>
            <w:noWrap/>
            <w:vAlign w:val="bottom"/>
            <w:hideMark/>
          </w:tcPr>
          <w:p w:rsidR="005E67D7" w:rsidRPr="00F8141A" w:rsidRDefault="005E67D7" w:rsidP="005E67D7">
            <w:pPr>
              <w:jc w:val="right"/>
              <w:rPr>
                <w:rFonts w:ascii="Arial" w:hAnsi="Arial" w:cs="Arial"/>
                <w:color w:val="000000"/>
                <w:sz w:val="22"/>
                <w:szCs w:val="22"/>
              </w:rPr>
            </w:pPr>
            <w:r w:rsidRPr="00F8141A">
              <w:rPr>
                <w:rFonts w:ascii="Arial" w:hAnsi="Arial" w:cs="Arial"/>
                <w:color w:val="000000"/>
                <w:sz w:val="22"/>
                <w:szCs w:val="22"/>
              </w:rPr>
              <w:t>6,527.00</w:t>
            </w:r>
          </w:p>
        </w:tc>
        <w:tc>
          <w:tcPr>
            <w:tcW w:w="1116" w:type="dxa"/>
            <w:tcBorders>
              <w:top w:val="nil"/>
              <w:left w:val="nil"/>
              <w:bottom w:val="single" w:sz="4" w:space="0" w:color="auto"/>
              <w:right w:val="single" w:sz="4" w:space="0" w:color="auto"/>
            </w:tcBorders>
            <w:shd w:val="clear" w:color="auto" w:fill="auto"/>
            <w:noWrap/>
            <w:vAlign w:val="center"/>
            <w:hideMark/>
          </w:tcPr>
          <w:p w:rsidR="005E67D7" w:rsidRPr="00F8141A" w:rsidRDefault="005E67D7" w:rsidP="005E67D7">
            <w:pPr>
              <w:jc w:val="center"/>
              <w:rPr>
                <w:rFonts w:ascii="Arial" w:hAnsi="Arial" w:cs="Arial"/>
                <w:color w:val="000000"/>
                <w:sz w:val="22"/>
                <w:szCs w:val="22"/>
              </w:rPr>
            </w:pPr>
            <w:r w:rsidRPr="00F8141A">
              <w:rPr>
                <w:rFonts w:ascii="Arial" w:hAnsi="Arial" w:cs="Arial"/>
                <w:color w:val="000000"/>
                <w:sz w:val="22"/>
                <w:szCs w:val="22"/>
              </w:rPr>
              <w:t>4.1%</w:t>
            </w:r>
          </w:p>
        </w:tc>
      </w:tr>
      <w:tr w:rsidR="005E67D7" w:rsidRPr="00F8141A" w:rsidTr="005E67D7">
        <w:trPr>
          <w:trHeight w:val="262"/>
        </w:trPr>
        <w:tc>
          <w:tcPr>
            <w:tcW w:w="3871" w:type="dxa"/>
            <w:tcBorders>
              <w:top w:val="nil"/>
              <w:left w:val="single" w:sz="4" w:space="0" w:color="auto"/>
              <w:bottom w:val="single" w:sz="4" w:space="0" w:color="auto"/>
              <w:right w:val="single" w:sz="4" w:space="0" w:color="auto"/>
            </w:tcBorders>
            <w:shd w:val="clear" w:color="auto" w:fill="auto"/>
            <w:noWrap/>
            <w:vAlign w:val="bottom"/>
            <w:hideMark/>
          </w:tcPr>
          <w:p w:rsidR="005E67D7" w:rsidRPr="00F8141A" w:rsidRDefault="005E67D7" w:rsidP="005E67D7">
            <w:pPr>
              <w:rPr>
                <w:rFonts w:ascii="Arial" w:hAnsi="Arial" w:cs="Arial"/>
                <w:color w:val="000000"/>
                <w:sz w:val="22"/>
                <w:szCs w:val="22"/>
              </w:rPr>
            </w:pPr>
            <w:r w:rsidRPr="00F8141A">
              <w:rPr>
                <w:rFonts w:ascii="Arial" w:hAnsi="Arial" w:cs="Arial"/>
                <w:color w:val="000000"/>
                <w:sz w:val="22"/>
                <w:szCs w:val="22"/>
              </w:rPr>
              <w:t xml:space="preserve"> Camión-cisterna u otro similar</w:t>
            </w:r>
          </w:p>
        </w:tc>
        <w:tc>
          <w:tcPr>
            <w:tcW w:w="1242" w:type="dxa"/>
            <w:tcBorders>
              <w:top w:val="nil"/>
              <w:left w:val="nil"/>
              <w:bottom w:val="single" w:sz="4" w:space="0" w:color="auto"/>
              <w:right w:val="single" w:sz="4" w:space="0" w:color="auto"/>
            </w:tcBorders>
            <w:shd w:val="clear" w:color="auto" w:fill="auto"/>
            <w:noWrap/>
            <w:vAlign w:val="bottom"/>
            <w:hideMark/>
          </w:tcPr>
          <w:p w:rsidR="005E67D7" w:rsidRPr="00F8141A" w:rsidRDefault="005E67D7" w:rsidP="005E67D7">
            <w:pPr>
              <w:jc w:val="right"/>
              <w:rPr>
                <w:rFonts w:ascii="Arial" w:hAnsi="Arial" w:cs="Arial"/>
                <w:color w:val="000000"/>
                <w:sz w:val="22"/>
                <w:szCs w:val="22"/>
              </w:rPr>
            </w:pPr>
            <w:r w:rsidRPr="00F8141A">
              <w:rPr>
                <w:rFonts w:ascii="Arial" w:hAnsi="Arial" w:cs="Arial"/>
                <w:color w:val="000000"/>
                <w:sz w:val="22"/>
                <w:szCs w:val="22"/>
              </w:rPr>
              <w:t>1,488.00</w:t>
            </w:r>
          </w:p>
        </w:tc>
        <w:tc>
          <w:tcPr>
            <w:tcW w:w="1116" w:type="dxa"/>
            <w:tcBorders>
              <w:top w:val="nil"/>
              <w:left w:val="nil"/>
              <w:bottom w:val="single" w:sz="4" w:space="0" w:color="auto"/>
              <w:right w:val="single" w:sz="4" w:space="0" w:color="auto"/>
            </w:tcBorders>
            <w:shd w:val="clear" w:color="auto" w:fill="auto"/>
            <w:noWrap/>
            <w:vAlign w:val="center"/>
            <w:hideMark/>
          </w:tcPr>
          <w:p w:rsidR="005E67D7" w:rsidRPr="00F8141A" w:rsidRDefault="005E67D7" w:rsidP="005E67D7">
            <w:pPr>
              <w:jc w:val="center"/>
              <w:rPr>
                <w:rFonts w:ascii="Arial" w:hAnsi="Arial" w:cs="Arial"/>
                <w:color w:val="000000"/>
                <w:sz w:val="22"/>
                <w:szCs w:val="22"/>
              </w:rPr>
            </w:pPr>
            <w:r w:rsidRPr="00F8141A">
              <w:rPr>
                <w:rFonts w:ascii="Arial" w:hAnsi="Arial" w:cs="Arial"/>
                <w:color w:val="000000"/>
                <w:sz w:val="22"/>
                <w:szCs w:val="22"/>
              </w:rPr>
              <w:t>0.9%</w:t>
            </w:r>
          </w:p>
        </w:tc>
      </w:tr>
      <w:tr w:rsidR="005E67D7" w:rsidRPr="00F8141A" w:rsidTr="005E67D7">
        <w:trPr>
          <w:trHeight w:val="262"/>
        </w:trPr>
        <w:tc>
          <w:tcPr>
            <w:tcW w:w="3871" w:type="dxa"/>
            <w:tcBorders>
              <w:top w:val="nil"/>
              <w:left w:val="single" w:sz="4" w:space="0" w:color="auto"/>
              <w:bottom w:val="single" w:sz="4" w:space="0" w:color="auto"/>
              <w:right w:val="single" w:sz="4" w:space="0" w:color="auto"/>
            </w:tcBorders>
            <w:shd w:val="clear" w:color="auto" w:fill="auto"/>
            <w:noWrap/>
            <w:vAlign w:val="bottom"/>
            <w:hideMark/>
          </w:tcPr>
          <w:p w:rsidR="005E67D7" w:rsidRPr="00F8141A" w:rsidRDefault="005E67D7" w:rsidP="005E67D7">
            <w:pPr>
              <w:rPr>
                <w:rFonts w:ascii="Arial" w:hAnsi="Arial" w:cs="Arial"/>
                <w:color w:val="000000"/>
                <w:sz w:val="22"/>
                <w:szCs w:val="22"/>
              </w:rPr>
            </w:pPr>
            <w:r w:rsidRPr="00F8141A">
              <w:rPr>
                <w:rFonts w:ascii="Arial" w:hAnsi="Arial" w:cs="Arial"/>
                <w:color w:val="000000"/>
                <w:sz w:val="22"/>
                <w:szCs w:val="22"/>
              </w:rPr>
              <w:t xml:space="preserve"> Pozo</w:t>
            </w:r>
          </w:p>
        </w:tc>
        <w:tc>
          <w:tcPr>
            <w:tcW w:w="1242" w:type="dxa"/>
            <w:tcBorders>
              <w:top w:val="nil"/>
              <w:left w:val="nil"/>
              <w:bottom w:val="single" w:sz="4" w:space="0" w:color="auto"/>
              <w:right w:val="single" w:sz="4" w:space="0" w:color="auto"/>
            </w:tcBorders>
            <w:shd w:val="clear" w:color="auto" w:fill="auto"/>
            <w:noWrap/>
            <w:vAlign w:val="bottom"/>
            <w:hideMark/>
          </w:tcPr>
          <w:p w:rsidR="005E67D7" w:rsidRPr="00F8141A" w:rsidRDefault="005E67D7" w:rsidP="005E67D7">
            <w:pPr>
              <w:jc w:val="right"/>
              <w:rPr>
                <w:rFonts w:ascii="Arial" w:hAnsi="Arial" w:cs="Arial"/>
                <w:color w:val="000000"/>
                <w:sz w:val="22"/>
                <w:szCs w:val="22"/>
              </w:rPr>
            </w:pPr>
            <w:r w:rsidRPr="00F8141A">
              <w:rPr>
                <w:rFonts w:ascii="Arial" w:hAnsi="Arial" w:cs="Arial"/>
                <w:color w:val="000000"/>
                <w:sz w:val="22"/>
                <w:szCs w:val="22"/>
              </w:rPr>
              <w:t>5,670.00</w:t>
            </w:r>
          </w:p>
        </w:tc>
        <w:tc>
          <w:tcPr>
            <w:tcW w:w="1116" w:type="dxa"/>
            <w:tcBorders>
              <w:top w:val="nil"/>
              <w:left w:val="nil"/>
              <w:bottom w:val="single" w:sz="4" w:space="0" w:color="auto"/>
              <w:right w:val="single" w:sz="4" w:space="0" w:color="auto"/>
            </w:tcBorders>
            <w:shd w:val="clear" w:color="auto" w:fill="auto"/>
            <w:noWrap/>
            <w:vAlign w:val="center"/>
            <w:hideMark/>
          </w:tcPr>
          <w:p w:rsidR="005E67D7" w:rsidRPr="00F8141A" w:rsidRDefault="005E67D7" w:rsidP="005E67D7">
            <w:pPr>
              <w:jc w:val="center"/>
              <w:rPr>
                <w:rFonts w:ascii="Arial" w:hAnsi="Arial" w:cs="Arial"/>
                <w:color w:val="000000"/>
                <w:sz w:val="22"/>
                <w:szCs w:val="22"/>
              </w:rPr>
            </w:pPr>
            <w:r w:rsidRPr="00F8141A">
              <w:rPr>
                <w:rFonts w:ascii="Arial" w:hAnsi="Arial" w:cs="Arial"/>
                <w:color w:val="000000"/>
                <w:sz w:val="22"/>
                <w:szCs w:val="22"/>
              </w:rPr>
              <w:t>3.6%</w:t>
            </w:r>
          </w:p>
        </w:tc>
      </w:tr>
      <w:tr w:rsidR="005E67D7" w:rsidRPr="00F8141A" w:rsidTr="005E67D7">
        <w:trPr>
          <w:trHeight w:val="262"/>
        </w:trPr>
        <w:tc>
          <w:tcPr>
            <w:tcW w:w="3871" w:type="dxa"/>
            <w:tcBorders>
              <w:top w:val="nil"/>
              <w:left w:val="single" w:sz="4" w:space="0" w:color="auto"/>
              <w:bottom w:val="single" w:sz="4" w:space="0" w:color="auto"/>
              <w:right w:val="single" w:sz="4" w:space="0" w:color="auto"/>
            </w:tcBorders>
            <w:shd w:val="clear" w:color="auto" w:fill="auto"/>
            <w:noWrap/>
            <w:vAlign w:val="bottom"/>
            <w:hideMark/>
          </w:tcPr>
          <w:p w:rsidR="005E67D7" w:rsidRPr="00F8141A" w:rsidRDefault="005E67D7" w:rsidP="005E67D7">
            <w:pPr>
              <w:rPr>
                <w:rFonts w:ascii="Arial" w:hAnsi="Arial" w:cs="Arial"/>
                <w:color w:val="000000"/>
                <w:sz w:val="22"/>
                <w:szCs w:val="22"/>
              </w:rPr>
            </w:pPr>
            <w:r w:rsidRPr="00F8141A">
              <w:rPr>
                <w:rFonts w:ascii="Arial" w:hAnsi="Arial" w:cs="Arial"/>
                <w:color w:val="000000"/>
                <w:sz w:val="22"/>
                <w:szCs w:val="22"/>
              </w:rPr>
              <w:t xml:space="preserve"> Río, acequia, manantial o similar</w:t>
            </w:r>
          </w:p>
        </w:tc>
        <w:tc>
          <w:tcPr>
            <w:tcW w:w="1242" w:type="dxa"/>
            <w:tcBorders>
              <w:top w:val="nil"/>
              <w:left w:val="nil"/>
              <w:bottom w:val="single" w:sz="4" w:space="0" w:color="auto"/>
              <w:right w:val="single" w:sz="4" w:space="0" w:color="auto"/>
            </w:tcBorders>
            <w:shd w:val="clear" w:color="auto" w:fill="auto"/>
            <w:noWrap/>
            <w:vAlign w:val="bottom"/>
            <w:hideMark/>
          </w:tcPr>
          <w:p w:rsidR="005E67D7" w:rsidRPr="00F8141A" w:rsidRDefault="005E67D7" w:rsidP="005E67D7">
            <w:pPr>
              <w:jc w:val="right"/>
              <w:rPr>
                <w:rFonts w:ascii="Arial" w:hAnsi="Arial" w:cs="Arial"/>
                <w:color w:val="000000"/>
                <w:sz w:val="22"/>
                <w:szCs w:val="22"/>
              </w:rPr>
            </w:pPr>
            <w:r w:rsidRPr="00F8141A">
              <w:rPr>
                <w:rFonts w:ascii="Arial" w:hAnsi="Arial" w:cs="Arial"/>
                <w:color w:val="000000"/>
                <w:sz w:val="22"/>
                <w:szCs w:val="22"/>
              </w:rPr>
              <w:t>52,993.00</w:t>
            </w:r>
          </w:p>
        </w:tc>
        <w:tc>
          <w:tcPr>
            <w:tcW w:w="1116" w:type="dxa"/>
            <w:tcBorders>
              <w:top w:val="nil"/>
              <w:left w:val="nil"/>
              <w:bottom w:val="single" w:sz="4" w:space="0" w:color="auto"/>
              <w:right w:val="single" w:sz="4" w:space="0" w:color="auto"/>
            </w:tcBorders>
            <w:shd w:val="clear" w:color="auto" w:fill="auto"/>
            <w:noWrap/>
            <w:vAlign w:val="center"/>
            <w:hideMark/>
          </w:tcPr>
          <w:p w:rsidR="005E67D7" w:rsidRPr="00F8141A" w:rsidRDefault="005E67D7" w:rsidP="005E67D7">
            <w:pPr>
              <w:jc w:val="center"/>
              <w:rPr>
                <w:rFonts w:ascii="Arial" w:hAnsi="Arial" w:cs="Arial"/>
                <w:color w:val="000000"/>
                <w:sz w:val="22"/>
                <w:szCs w:val="22"/>
              </w:rPr>
            </w:pPr>
            <w:r w:rsidRPr="00F8141A">
              <w:rPr>
                <w:rFonts w:ascii="Arial" w:hAnsi="Arial" w:cs="Arial"/>
                <w:color w:val="000000"/>
                <w:sz w:val="22"/>
                <w:szCs w:val="22"/>
              </w:rPr>
              <w:t>33.5%</w:t>
            </w:r>
          </w:p>
        </w:tc>
      </w:tr>
      <w:tr w:rsidR="005E67D7" w:rsidRPr="00F8141A" w:rsidTr="005E67D7">
        <w:trPr>
          <w:trHeight w:val="262"/>
        </w:trPr>
        <w:tc>
          <w:tcPr>
            <w:tcW w:w="3871" w:type="dxa"/>
            <w:tcBorders>
              <w:top w:val="nil"/>
              <w:left w:val="single" w:sz="4" w:space="0" w:color="auto"/>
              <w:bottom w:val="single" w:sz="4" w:space="0" w:color="auto"/>
              <w:right w:val="single" w:sz="4" w:space="0" w:color="auto"/>
            </w:tcBorders>
            <w:shd w:val="clear" w:color="auto" w:fill="auto"/>
            <w:noWrap/>
            <w:vAlign w:val="bottom"/>
            <w:hideMark/>
          </w:tcPr>
          <w:p w:rsidR="005E67D7" w:rsidRPr="00F8141A" w:rsidRDefault="005E67D7" w:rsidP="005E67D7">
            <w:pPr>
              <w:rPr>
                <w:rFonts w:ascii="Arial" w:hAnsi="Arial" w:cs="Arial"/>
                <w:color w:val="000000"/>
                <w:sz w:val="22"/>
                <w:szCs w:val="22"/>
              </w:rPr>
            </w:pPr>
            <w:r w:rsidRPr="00F8141A">
              <w:rPr>
                <w:rFonts w:ascii="Arial" w:hAnsi="Arial" w:cs="Arial"/>
                <w:color w:val="000000"/>
                <w:sz w:val="22"/>
                <w:szCs w:val="22"/>
              </w:rPr>
              <w:t xml:space="preserve"> Vecino</w:t>
            </w:r>
          </w:p>
        </w:tc>
        <w:tc>
          <w:tcPr>
            <w:tcW w:w="1242" w:type="dxa"/>
            <w:tcBorders>
              <w:top w:val="nil"/>
              <w:left w:val="nil"/>
              <w:bottom w:val="single" w:sz="4" w:space="0" w:color="auto"/>
              <w:right w:val="single" w:sz="4" w:space="0" w:color="auto"/>
            </w:tcBorders>
            <w:shd w:val="clear" w:color="auto" w:fill="auto"/>
            <w:noWrap/>
            <w:vAlign w:val="bottom"/>
            <w:hideMark/>
          </w:tcPr>
          <w:p w:rsidR="005E67D7" w:rsidRPr="00F8141A" w:rsidRDefault="005E67D7" w:rsidP="005E67D7">
            <w:pPr>
              <w:jc w:val="right"/>
              <w:rPr>
                <w:rFonts w:ascii="Arial" w:hAnsi="Arial" w:cs="Arial"/>
                <w:color w:val="000000"/>
                <w:sz w:val="22"/>
                <w:szCs w:val="22"/>
              </w:rPr>
            </w:pPr>
            <w:r w:rsidRPr="00F8141A">
              <w:rPr>
                <w:rFonts w:ascii="Arial" w:hAnsi="Arial" w:cs="Arial"/>
                <w:color w:val="000000"/>
                <w:sz w:val="22"/>
                <w:szCs w:val="22"/>
              </w:rPr>
              <w:t>7,456.00</w:t>
            </w:r>
          </w:p>
        </w:tc>
        <w:tc>
          <w:tcPr>
            <w:tcW w:w="1116" w:type="dxa"/>
            <w:tcBorders>
              <w:top w:val="nil"/>
              <w:left w:val="nil"/>
              <w:bottom w:val="single" w:sz="4" w:space="0" w:color="auto"/>
              <w:right w:val="single" w:sz="4" w:space="0" w:color="auto"/>
            </w:tcBorders>
            <w:shd w:val="clear" w:color="auto" w:fill="auto"/>
            <w:noWrap/>
            <w:vAlign w:val="center"/>
            <w:hideMark/>
          </w:tcPr>
          <w:p w:rsidR="005E67D7" w:rsidRPr="00F8141A" w:rsidRDefault="005E67D7" w:rsidP="005E67D7">
            <w:pPr>
              <w:jc w:val="center"/>
              <w:rPr>
                <w:rFonts w:ascii="Arial" w:hAnsi="Arial" w:cs="Arial"/>
                <w:color w:val="000000"/>
                <w:sz w:val="22"/>
                <w:szCs w:val="22"/>
              </w:rPr>
            </w:pPr>
            <w:r w:rsidRPr="00F8141A">
              <w:rPr>
                <w:rFonts w:ascii="Arial" w:hAnsi="Arial" w:cs="Arial"/>
                <w:color w:val="000000"/>
                <w:sz w:val="22"/>
                <w:szCs w:val="22"/>
              </w:rPr>
              <w:t>4.7%</w:t>
            </w:r>
          </w:p>
        </w:tc>
      </w:tr>
      <w:tr w:rsidR="005E67D7" w:rsidRPr="00F8141A" w:rsidTr="005E67D7">
        <w:trPr>
          <w:trHeight w:val="262"/>
        </w:trPr>
        <w:tc>
          <w:tcPr>
            <w:tcW w:w="3871" w:type="dxa"/>
            <w:tcBorders>
              <w:top w:val="nil"/>
              <w:left w:val="single" w:sz="4" w:space="0" w:color="auto"/>
              <w:bottom w:val="single" w:sz="4" w:space="0" w:color="auto"/>
              <w:right w:val="single" w:sz="4" w:space="0" w:color="auto"/>
            </w:tcBorders>
            <w:shd w:val="clear" w:color="auto" w:fill="auto"/>
            <w:noWrap/>
            <w:vAlign w:val="bottom"/>
            <w:hideMark/>
          </w:tcPr>
          <w:p w:rsidR="005E67D7" w:rsidRPr="00F8141A" w:rsidRDefault="005E67D7" w:rsidP="005E67D7">
            <w:pPr>
              <w:rPr>
                <w:rFonts w:ascii="Arial" w:hAnsi="Arial" w:cs="Arial"/>
                <w:color w:val="000000"/>
                <w:sz w:val="22"/>
                <w:szCs w:val="22"/>
              </w:rPr>
            </w:pPr>
            <w:r w:rsidRPr="00F8141A">
              <w:rPr>
                <w:rFonts w:ascii="Arial" w:hAnsi="Arial" w:cs="Arial"/>
                <w:color w:val="000000"/>
                <w:sz w:val="22"/>
                <w:szCs w:val="22"/>
              </w:rPr>
              <w:t xml:space="preserve"> Otro</w:t>
            </w:r>
          </w:p>
        </w:tc>
        <w:tc>
          <w:tcPr>
            <w:tcW w:w="1242" w:type="dxa"/>
            <w:tcBorders>
              <w:top w:val="nil"/>
              <w:left w:val="nil"/>
              <w:bottom w:val="single" w:sz="4" w:space="0" w:color="auto"/>
              <w:right w:val="single" w:sz="4" w:space="0" w:color="auto"/>
            </w:tcBorders>
            <w:shd w:val="clear" w:color="auto" w:fill="auto"/>
            <w:noWrap/>
            <w:vAlign w:val="bottom"/>
            <w:hideMark/>
          </w:tcPr>
          <w:p w:rsidR="005E67D7" w:rsidRPr="00F8141A" w:rsidRDefault="005E67D7" w:rsidP="005E67D7">
            <w:pPr>
              <w:jc w:val="right"/>
              <w:rPr>
                <w:rFonts w:ascii="Arial" w:hAnsi="Arial" w:cs="Arial"/>
                <w:color w:val="000000"/>
                <w:sz w:val="22"/>
                <w:szCs w:val="22"/>
              </w:rPr>
            </w:pPr>
            <w:r w:rsidRPr="00F8141A">
              <w:rPr>
                <w:rFonts w:ascii="Arial" w:hAnsi="Arial" w:cs="Arial"/>
                <w:color w:val="000000"/>
                <w:sz w:val="22"/>
                <w:szCs w:val="22"/>
              </w:rPr>
              <w:t>3,063.00</w:t>
            </w:r>
          </w:p>
        </w:tc>
        <w:tc>
          <w:tcPr>
            <w:tcW w:w="1116" w:type="dxa"/>
            <w:tcBorders>
              <w:top w:val="nil"/>
              <w:left w:val="nil"/>
              <w:bottom w:val="single" w:sz="4" w:space="0" w:color="auto"/>
              <w:right w:val="single" w:sz="4" w:space="0" w:color="auto"/>
            </w:tcBorders>
            <w:shd w:val="clear" w:color="auto" w:fill="auto"/>
            <w:noWrap/>
            <w:vAlign w:val="center"/>
            <w:hideMark/>
          </w:tcPr>
          <w:p w:rsidR="005E67D7" w:rsidRPr="00F8141A" w:rsidRDefault="005E67D7" w:rsidP="005E67D7">
            <w:pPr>
              <w:jc w:val="center"/>
              <w:rPr>
                <w:rFonts w:ascii="Arial" w:hAnsi="Arial" w:cs="Arial"/>
                <w:color w:val="000000"/>
                <w:sz w:val="22"/>
                <w:szCs w:val="22"/>
              </w:rPr>
            </w:pPr>
            <w:r w:rsidRPr="00F8141A">
              <w:rPr>
                <w:rFonts w:ascii="Arial" w:hAnsi="Arial" w:cs="Arial"/>
                <w:color w:val="000000"/>
                <w:sz w:val="22"/>
                <w:szCs w:val="22"/>
              </w:rPr>
              <w:t>1.9%</w:t>
            </w:r>
          </w:p>
        </w:tc>
      </w:tr>
      <w:tr w:rsidR="005E67D7" w:rsidRPr="00F8141A" w:rsidTr="005E67D7">
        <w:trPr>
          <w:trHeight w:val="262"/>
        </w:trPr>
        <w:tc>
          <w:tcPr>
            <w:tcW w:w="3871" w:type="dxa"/>
            <w:tcBorders>
              <w:top w:val="nil"/>
              <w:left w:val="single" w:sz="4" w:space="0" w:color="auto"/>
              <w:bottom w:val="single" w:sz="4" w:space="0" w:color="auto"/>
              <w:right w:val="single" w:sz="4" w:space="0" w:color="auto"/>
            </w:tcBorders>
            <w:shd w:val="clear" w:color="000000" w:fill="DAEEF3"/>
            <w:noWrap/>
            <w:vAlign w:val="bottom"/>
            <w:hideMark/>
          </w:tcPr>
          <w:p w:rsidR="005E67D7" w:rsidRPr="00F8141A" w:rsidRDefault="005E67D7" w:rsidP="005E67D7">
            <w:pPr>
              <w:rPr>
                <w:rFonts w:ascii="Arial" w:hAnsi="Arial" w:cs="Arial"/>
                <w:b/>
                <w:bCs/>
                <w:color w:val="000000"/>
                <w:sz w:val="22"/>
                <w:szCs w:val="22"/>
              </w:rPr>
            </w:pPr>
            <w:r w:rsidRPr="00F8141A">
              <w:rPr>
                <w:rFonts w:ascii="Arial" w:hAnsi="Arial" w:cs="Arial"/>
                <w:b/>
                <w:bCs/>
                <w:color w:val="000000"/>
                <w:sz w:val="22"/>
                <w:szCs w:val="22"/>
              </w:rPr>
              <w:t xml:space="preserve"> Total</w:t>
            </w:r>
          </w:p>
        </w:tc>
        <w:tc>
          <w:tcPr>
            <w:tcW w:w="1242" w:type="dxa"/>
            <w:tcBorders>
              <w:top w:val="nil"/>
              <w:left w:val="nil"/>
              <w:bottom w:val="single" w:sz="4" w:space="0" w:color="auto"/>
              <w:right w:val="single" w:sz="4" w:space="0" w:color="auto"/>
            </w:tcBorders>
            <w:shd w:val="clear" w:color="000000" w:fill="DAEEF3"/>
            <w:noWrap/>
            <w:vAlign w:val="bottom"/>
            <w:hideMark/>
          </w:tcPr>
          <w:p w:rsidR="005E67D7" w:rsidRPr="00F8141A" w:rsidRDefault="005E67D7" w:rsidP="005E67D7">
            <w:pPr>
              <w:jc w:val="right"/>
              <w:rPr>
                <w:rFonts w:ascii="Arial" w:hAnsi="Arial" w:cs="Arial"/>
                <w:b/>
                <w:bCs/>
                <w:color w:val="000000"/>
                <w:sz w:val="22"/>
                <w:szCs w:val="22"/>
              </w:rPr>
            </w:pPr>
            <w:r w:rsidRPr="00F8141A">
              <w:rPr>
                <w:rFonts w:ascii="Arial" w:hAnsi="Arial" w:cs="Arial"/>
                <w:b/>
                <w:bCs/>
                <w:color w:val="000000"/>
                <w:sz w:val="22"/>
                <w:szCs w:val="22"/>
              </w:rPr>
              <w:t>158,261.00</w:t>
            </w:r>
          </w:p>
        </w:tc>
        <w:tc>
          <w:tcPr>
            <w:tcW w:w="1116" w:type="dxa"/>
            <w:tcBorders>
              <w:top w:val="nil"/>
              <w:left w:val="nil"/>
              <w:bottom w:val="single" w:sz="4" w:space="0" w:color="auto"/>
              <w:right w:val="single" w:sz="4" w:space="0" w:color="auto"/>
            </w:tcBorders>
            <w:shd w:val="clear" w:color="000000" w:fill="DAEEF3"/>
            <w:noWrap/>
            <w:vAlign w:val="bottom"/>
            <w:hideMark/>
          </w:tcPr>
          <w:p w:rsidR="005E67D7" w:rsidRPr="00F8141A" w:rsidRDefault="005E67D7" w:rsidP="005E67D7">
            <w:pPr>
              <w:jc w:val="center"/>
              <w:rPr>
                <w:rFonts w:ascii="Arial" w:hAnsi="Arial" w:cs="Arial"/>
                <w:b/>
                <w:bCs/>
                <w:color w:val="000000"/>
                <w:sz w:val="22"/>
                <w:szCs w:val="22"/>
              </w:rPr>
            </w:pPr>
            <w:r w:rsidRPr="00F8141A">
              <w:rPr>
                <w:rFonts w:ascii="Arial" w:hAnsi="Arial" w:cs="Arial"/>
                <w:b/>
                <w:bCs/>
                <w:color w:val="000000"/>
                <w:sz w:val="22"/>
                <w:szCs w:val="22"/>
              </w:rPr>
              <w:t>100.0%</w:t>
            </w:r>
          </w:p>
        </w:tc>
      </w:tr>
      <w:tr w:rsidR="005E67D7" w:rsidRPr="00F8141A" w:rsidTr="005E67D7">
        <w:trPr>
          <w:trHeight w:val="262"/>
        </w:trPr>
        <w:tc>
          <w:tcPr>
            <w:tcW w:w="3871" w:type="dxa"/>
            <w:tcBorders>
              <w:top w:val="nil"/>
              <w:left w:val="nil"/>
              <w:bottom w:val="nil"/>
              <w:right w:val="nil"/>
            </w:tcBorders>
            <w:shd w:val="clear" w:color="auto" w:fill="auto"/>
            <w:noWrap/>
            <w:vAlign w:val="bottom"/>
            <w:hideMark/>
          </w:tcPr>
          <w:p w:rsidR="005E67D7" w:rsidRPr="005E67D7" w:rsidRDefault="005E67D7" w:rsidP="005E67D7">
            <w:pPr>
              <w:rPr>
                <w:rFonts w:ascii="Arial" w:hAnsi="Arial" w:cs="Arial"/>
                <w:color w:val="000000"/>
                <w:sz w:val="18"/>
                <w:szCs w:val="18"/>
              </w:rPr>
            </w:pPr>
            <w:r w:rsidRPr="005E67D7">
              <w:rPr>
                <w:rFonts w:ascii="Arial" w:hAnsi="Arial" w:cs="Arial"/>
                <w:color w:val="000000"/>
                <w:sz w:val="18"/>
                <w:szCs w:val="18"/>
              </w:rPr>
              <w:t>Fuente: INEI - CPV2007</w:t>
            </w:r>
          </w:p>
          <w:p w:rsidR="005E67D7" w:rsidRDefault="005E67D7" w:rsidP="005E67D7">
            <w:pPr>
              <w:rPr>
                <w:rFonts w:ascii="Arial" w:hAnsi="Arial" w:cs="Arial"/>
                <w:color w:val="000000"/>
                <w:sz w:val="20"/>
                <w:szCs w:val="20"/>
              </w:rPr>
            </w:pPr>
          </w:p>
          <w:p w:rsidR="005E67D7" w:rsidRDefault="005E67D7" w:rsidP="005E67D7">
            <w:pPr>
              <w:rPr>
                <w:rFonts w:ascii="Arial" w:hAnsi="Arial" w:cs="Arial"/>
                <w:color w:val="000000"/>
                <w:sz w:val="20"/>
                <w:szCs w:val="20"/>
              </w:rPr>
            </w:pPr>
          </w:p>
          <w:p w:rsidR="005E67D7" w:rsidRPr="00F8141A" w:rsidRDefault="005E67D7" w:rsidP="005E67D7">
            <w:pPr>
              <w:rPr>
                <w:rFonts w:ascii="Arial" w:hAnsi="Arial" w:cs="Arial"/>
                <w:color w:val="000000"/>
                <w:sz w:val="20"/>
                <w:szCs w:val="20"/>
              </w:rPr>
            </w:pPr>
          </w:p>
        </w:tc>
        <w:tc>
          <w:tcPr>
            <w:tcW w:w="1242" w:type="dxa"/>
            <w:tcBorders>
              <w:top w:val="nil"/>
              <w:left w:val="nil"/>
              <w:bottom w:val="nil"/>
              <w:right w:val="nil"/>
            </w:tcBorders>
            <w:shd w:val="clear" w:color="auto" w:fill="auto"/>
            <w:noWrap/>
            <w:vAlign w:val="bottom"/>
            <w:hideMark/>
          </w:tcPr>
          <w:p w:rsidR="005E67D7" w:rsidRPr="00F8141A" w:rsidRDefault="005E67D7" w:rsidP="005E67D7">
            <w:pPr>
              <w:rPr>
                <w:rFonts w:ascii="Arial" w:hAnsi="Arial" w:cs="Arial"/>
                <w:color w:val="000000"/>
                <w:sz w:val="22"/>
                <w:szCs w:val="22"/>
              </w:rPr>
            </w:pPr>
          </w:p>
        </w:tc>
        <w:tc>
          <w:tcPr>
            <w:tcW w:w="1116" w:type="dxa"/>
            <w:tcBorders>
              <w:top w:val="nil"/>
              <w:left w:val="nil"/>
              <w:bottom w:val="nil"/>
              <w:right w:val="nil"/>
            </w:tcBorders>
            <w:shd w:val="clear" w:color="auto" w:fill="auto"/>
            <w:noWrap/>
            <w:vAlign w:val="bottom"/>
            <w:hideMark/>
          </w:tcPr>
          <w:p w:rsidR="005E67D7" w:rsidRPr="00F8141A" w:rsidRDefault="005E67D7" w:rsidP="005E67D7">
            <w:pPr>
              <w:rPr>
                <w:rFonts w:ascii="Arial" w:hAnsi="Arial" w:cs="Arial"/>
                <w:color w:val="000000"/>
                <w:sz w:val="22"/>
                <w:szCs w:val="22"/>
              </w:rPr>
            </w:pPr>
          </w:p>
        </w:tc>
      </w:tr>
    </w:tbl>
    <w:p w:rsidR="00432014" w:rsidRPr="00F8141A" w:rsidRDefault="00432014" w:rsidP="00D7440C">
      <w:pPr>
        <w:widowControl w:val="0"/>
        <w:autoSpaceDE w:val="0"/>
        <w:autoSpaceDN w:val="0"/>
        <w:adjustRightInd w:val="0"/>
        <w:rPr>
          <w:rFonts w:ascii="Arial" w:hAnsi="Arial" w:cs="Arial"/>
          <w:b/>
          <w:sz w:val="22"/>
          <w:szCs w:val="22"/>
          <w:highlight w:val="yellow"/>
        </w:rPr>
      </w:pPr>
    </w:p>
    <w:p w:rsidR="00432014" w:rsidRPr="00F8141A" w:rsidRDefault="00432014" w:rsidP="00D7440C">
      <w:pPr>
        <w:widowControl w:val="0"/>
        <w:autoSpaceDE w:val="0"/>
        <w:autoSpaceDN w:val="0"/>
        <w:adjustRightInd w:val="0"/>
        <w:rPr>
          <w:rFonts w:ascii="Arial" w:hAnsi="Arial" w:cs="Arial"/>
          <w:sz w:val="22"/>
          <w:szCs w:val="22"/>
          <w:highlight w:val="yellow"/>
        </w:rPr>
      </w:pPr>
    </w:p>
    <w:p w:rsidR="00432014" w:rsidRPr="00F8141A" w:rsidRDefault="00432014" w:rsidP="00D7440C">
      <w:pPr>
        <w:widowControl w:val="0"/>
        <w:autoSpaceDE w:val="0"/>
        <w:autoSpaceDN w:val="0"/>
        <w:adjustRightInd w:val="0"/>
        <w:ind w:left="807" w:right="3360"/>
        <w:jc w:val="both"/>
        <w:rPr>
          <w:rFonts w:ascii="Arial" w:hAnsi="Arial" w:cs="Arial"/>
          <w:b/>
          <w:bCs/>
          <w:spacing w:val="1"/>
          <w:sz w:val="22"/>
          <w:szCs w:val="22"/>
          <w:highlight w:val="yellow"/>
        </w:rPr>
      </w:pPr>
    </w:p>
    <w:p w:rsidR="00CC71A1" w:rsidRPr="00F8141A" w:rsidRDefault="00CC71A1" w:rsidP="00CC71A1">
      <w:pPr>
        <w:widowControl w:val="0"/>
        <w:autoSpaceDE w:val="0"/>
        <w:autoSpaceDN w:val="0"/>
        <w:adjustRightInd w:val="0"/>
        <w:ind w:left="3843" w:right="3829"/>
        <w:jc w:val="center"/>
        <w:rPr>
          <w:rFonts w:ascii="Arial" w:hAnsi="Arial" w:cs="Arial"/>
          <w:b/>
          <w:spacing w:val="2"/>
          <w:w w:val="87"/>
          <w:sz w:val="22"/>
          <w:szCs w:val="22"/>
          <w:highlight w:val="yellow"/>
        </w:rPr>
      </w:pPr>
    </w:p>
    <w:p w:rsidR="005E67D7" w:rsidRDefault="005E67D7" w:rsidP="003E2D72">
      <w:pPr>
        <w:pStyle w:val="EstiloCuadroInterlineadosencillo"/>
        <w:numPr>
          <w:ilvl w:val="0"/>
          <w:numId w:val="59"/>
        </w:numPr>
        <w:tabs>
          <w:tab w:val="clear" w:pos="540"/>
          <w:tab w:val="left" w:pos="993"/>
          <w:tab w:val="num" w:pos="1134"/>
        </w:tabs>
        <w:ind w:right="282"/>
        <w:outlineLvl w:val="0"/>
        <w:rPr>
          <w:rFonts w:ascii="Arial" w:hAnsi="Arial" w:cs="Arial"/>
          <w:szCs w:val="22"/>
          <w:highlight w:val="yellow"/>
        </w:rPr>
      </w:pPr>
    </w:p>
    <w:p w:rsidR="005E67D7" w:rsidRDefault="005E67D7" w:rsidP="005E67D7">
      <w:pPr>
        <w:pStyle w:val="EstiloCuadroInterlineadosencillo"/>
        <w:numPr>
          <w:ilvl w:val="0"/>
          <w:numId w:val="0"/>
        </w:numPr>
        <w:tabs>
          <w:tab w:val="clear" w:pos="540"/>
          <w:tab w:val="left" w:pos="993"/>
        </w:tabs>
        <w:ind w:left="1844" w:right="282"/>
        <w:jc w:val="left"/>
        <w:outlineLvl w:val="0"/>
        <w:rPr>
          <w:rFonts w:ascii="Arial" w:hAnsi="Arial" w:cs="Arial"/>
          <w:szCs w:val="22"/>
          <w:highlight w:val="yellow"/>
        </w:rPr>
      </w:pPr>
    </w:p>
    <w:p w:rsidR="005E67D7" w:rsidRDefault="005E67D7" w:rsidP="005E67D7">
      <w:pPr>
        <w:pStyle w:val="EstiloCuadroInterlineadosencillo"/>
        <w:numPr>
          <w:ilvl w:val="0"/>
          <w:numId w:val="0"/>
        </w:numPr>
        <w:tabs>
          <w:tab w:val="clear" w:pos="540"/>
          <w:tab w:val="left" w:pos="993"/>
        </w:tabs>
        <w:ind w:left="1844" w:right="282"/>
        <w:jc w:val="left"/>
        <w:outlineLvl w:val="0"/>
        <w:rPr>
          <w:rFonts w:ascii="Arial" w:hAnsi="Arial" w:cs="Arial"/>
          <w:szCs w:val="22"/>
          <w:highlight w:val="yellow"/>
        </w:rPr>
      </w:pPr>
    </w:p>
    <w:p w:rsidR="005E67D7" w:rsidRDefault="005E67D7" w:rsidP="005E67D7">
      <w:pPr>
        <w:pStyle w:val="EstiloCuadroInterlineadosencillo"/>
        <w:numPr>
          <w:ilvl w:val="0"/>
          <w:numId w:val="0"/>
        </w:numPr>
        <w:tabs>
          <w:tab w:val="clear" w:pos="540"/>
          <w:tab w:val="left" w:pos="993"/>
        </w:tabs>
        <w:ind w:left="1844" w:right="282"/>
        <w:jc w:val="left"/>
        <w:outlineLvl w:val="0"/>
        <w:rPr>
          <w:rFonts w:ascii="Arial" w:hAnsi="Arial" w:cs="Arial"/>
          <w:szCs w:val="22"/>
          <w:highlight w:val="yellow"/>
        </w:rPr>
      </w:pPr>
    </w:p>
    <w:p w:rsidR="005E67D7" w:rsidRDefault="005E67D7" w:rsidP="005E67D7">
      <w:pPr>
        <w:pStyle w:val="EstiloCuadroInterlineadosencillo"/>
        <w:numPr>
          <w:ilvl w:val="0"/>
          <w:numId w:val="0"/>
        </w:numPr>
        <w:tabs>
          <w:tab w:val="clear" w:pos="540"/>
          <w:tab w:val="left" w:pos="993"/>
        </w:tabs>
        <w:ind w:left="1844" w:right="282"/>
        <w:jc w:val="left"/>
        <w:outlineLvl w:val="0"/>
        <w:rPr>
          <w:rFonts w:ascii="Arial" w:hAnsi="Arial" w:cs="Arial"/>
          <w:szCs w:val="22"/>
          <w:highlight w:val="yellow"/>
        </w:rPr>
      </w:pPr>
    </w:p>
    <w:p w:rsidR="005E67D7" w:rsidRDefault="005E67D7" w:rsidP="005E67D7">
      <w:pPr>
        <w:pStyle w:val="EstiloCuadroInterlineadosencillo"/>
        <w:numPr>
          <w:ilvl w:val="0"/>
          <w:numId w:val="0"/>
        </w:numPr>
        <w:tabs>
          <w:tab w:val="clear" w:pos="540"/>
          <w:tab w:val="left" w:pos="993"/>
        </w:tabs>
        <w:ind w:left="1844" w:right="282"/>
        <w:jc w:val="left"/>
        <w:outlineLvl w:val="0"/>
        <w:rPr>
          <w:rFonts w:ascii="Arial" w:hAnsi="Arial" w:cs="Arial"/>
          <w:szCs w:val="22"/>
          <w:highlight w:val="yellow"/>
        </w:rPr>
      </w:pPr>
    </w:p>
    <w:p w:rsidR="005E67D7" w:rsidRPr="005E67D7" w:rsidRDefault="005E67D7" w:rsidP="00B9149A">
      <w:pPr>
        <w:pStyle w:val="EstiloCuadroInterlineadosencillo"/>
        <w:numPr>
          <w:ilvl w:val="0"/>
          <w:numId w:val="0"/>
        </w:numPr>
        <w:tabs>
          <w:tab w:val="clear" w:pos="-1980"/>
          <w:tab w:val="clear" w:pos="540"/>
          <w:tab w:val="left" w:pos="-1985"/>
        </w:tabs>
        <w:ind w:left="1844" w:right="282"/>
        <w:outlineLvl w:val="0"/>
        <w:rPr>
          <w:rFonts w:ascii="Arial" w:hAnsi="Arial" w:cs="Arial"/>
          <w:szCs w:val="22"/>
        </w:rPr>
      </w:pPr>
      <w:r w:rsidRPr="005E67D7">
        <w:rPr>
          <w:rFonts w:ascii="Arial" w:hAnsi="Arial" w:cs="Arial"/>
          <w:szCs w:val="22"/>
        </w:rPr>
        <w:lastRenderedPageBreak/>
        <w:t>Cuadro Nº 10</w:t>
      </w:r>
    </w:p>
    <w:p w:rsidR="00CC71A1" w:rsidRPr="005E67D7" w:rsidRDefault="00CC71A1" w:rsidP="005E67D7">
      <w:pPr>
        <w:pStyle w:val="EstiloCuadroInterlineadosencillo"/>
        <w:numPr>
          <w:ilvl w:val="0"/>
          <w:numId w:val="0"/>
        </w:numPr>
        <w:tabs>
          <w:tab w:val="clear" w:pos="540"/>
          <w:tab w:val="left" w:pos="993"/>
        </w:tabs>
        <w:ind w:left="1844" w:right="282"/>
        <w:outlineLvl w:val="0"/>
        <w:rPr>
          <w:rFonts w:ascii="Arial" w:hAnsi="Arial" w:cs="Arial"/>
          <w:szCs w:val="22"/>
        </w:rPr>
      </w:pPr>
      <w:r w:rsidRPr="005E67D7">
        <w:rPr>
          <w:rFonts w:ascii="Arial" w:hAnsi="Arial" w:cs="Arial"/>
          <w:szCs w:val="22"/>
        </w:rPr>
        <w:t xml:space="preserve">Carencia de </w:t>
      </w:r>
      <w:r w:rsidRPr="005E67D7">
        <w:rPr>
          <w:rFonts w:ascii="Arial" w:hAnsi="Arial" w:cs="Arial"/>
          <w:szCs w:val="22"/>
          <w:lang w:val="es-ES_tradnl"/>
        </w:rPr>
        <w:t xml:space="preserve">Servicios Básicos </w:t>
      </w:r>
      <w:r w:rsidR="005E67D7" w:rsidRPr="005E67D7">
        <w:rPr>
          <w:rFonts w:ascii="Arial" w:hAnsi="Arial" w:cs="Arial"/>
          <w:szCs w:val="22"/>
          <w:lang w:val="es-ES_tradnl"/>
        </w:rPr>
        <w:t>Desagüe</w:t>
      </w:r>
      <w:r w:rsidRPr="005E67D7">
        <w:rPr>
          <w:rFonts w:ascii="Arial" w:hAnsi="Arial" w:cs="Arial"/>
          <w:szCs w:val="22"/>
          <w:lang w:val="es-ES_tradnl"/>
        </w:rPr>
        <w:t xml:space="preserve"> - 2007</w:t>
      </w:r>
    </w:p>
    <w:p w:rsidR="00CC71A1" w:rsidRPr="005E67D7" w:rsidRDefault="00CC71A1" w:rsidP="005E67D7">
      <w:pPr>
        <w:widowControl w:val="0"/>
        <w:autoSpaceDE w:val="0"/>
        <w:autoSpaceDN w:val="0"/>
        <w:adjustRightInd w:val="0"/>
        <w:jc w:val="center"/>
        <w:rPr>
          <w:rFonts w:ascii="Arial" w:hAnsi="Arial" w:cs="Arial"/>
          <w:b/>
          <w:sz w:val="22"/>
          <w:szCs w:val="22"/>
        </w:rPr>
      </w:pPr>
    </w:p>
    <w:tbl>
      <w:tblPr>
        <w:tblW w:w="6602" w:type="dxa"/>
        <w:tblInd w:w="1493" w:type="dxa"/>
        <w:tblCellMar>
          <w:left w:w="70" w:type="dxa"/>
          <w:right w:w="70" w:type="dxa"/>
        </w:tblCellMar>
        <w:tblLook w:val="04A0" w:firstRow="1" w:lastRow="0" w:firstColumn="1" w:lastColumn="0" w:noHBand="0" w:noVBand="1"/>
      </w:tblPr>
      <w:tblGrid>
        <w:gridCol w:w="4160"/>
        <w:gridCol w:w="1242"/>
        <w:gridCol w:w="1200"/>
      </w:tblGrid>
      <w:tr w:rsidR="00CC71A1" w:rsidRPr="00F8141A" w:rsidTr="005E67D7">
        <w:trPr>
          <w:trHeight w:val="300"/>
        </w:trPr>
        <w:tc>
          <w:tcPr>
            <w:tcW w:w="41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CC71A1" w:rsidRPr="00F8141A" w:rsidRDefault="00CC71A1">
            <w:pPr>
              <w:jc w:val="center"/>
              <w:rPr>
                <w:rFonts w:ascii="Arial" w:hAnsi="Arial" w:cs="Arial"/>
                <w:b/>
                <w:bCs/>
                <w:color w:val="000000"/>
                <w:sz w:val="22"/>
                <w:szCs w:val="22"/>
              </w:rPr>
            </w:pPr>
            <w:r w:rsidRPr="00F8141A">
              <w:rPr>
                <w:rFonts w:ascii="Arial" w:hAnsi="Arial" w:cs="Arial"/>
                <w:b/>
                <w:bCs/>
                <w:color w:val="000000"/>
                <w:sz w:val="22"/>
                <w:szCs w:val="22"/>
              </w:rPr>
              <w:t>Categorías</w:t>
            </w:r>
          </w:p>
        </w:tc>
        <w:tc>
          <w:tcPr>
            <w:tcW w:w="1242" w:type="dxa"/>
            <w:tcBorders>
              <w:top w:val="single" w:sz="4" w:space="0" w:color="auto"/>
              <w:left w:val="nil"/>
              <w:bottom w:val="single" w:sz="4" w:space="0" w:color="auto"/>
              <w:right w:val="single" w:sz="4" w:space="0" w:color="auto"/>
            </w:tcBorders>
            <w:shd w:val="clear" w:color="000000" w:fill="DAEEF3"/>
            <w:noWrap/>
            <w:vAlign w:val="center"/>
            <w:hideMark/>
          </w:tcPr>
          <w:p w:rsidR="00CC71A1" w:rsidRPr="00F8141A" w:rsidRDefault="00CC71A1">
            <w:pPr>
              <w:jc w:val="center"/>
              <w:rPr>
                <w:rFonts w:ascii="Arial" w:hAnsi="Arial" w:cs="Arial"/>
                <w:b/>
                <w:bCs/>
                <w:color w:val="000000"/>
                <w:sz w:val="22"/>
                <w:szCs w:val="22"/>
              </w:rPr>
            </w:pPr>
            <w:r w:rsidRPr="00F8141A">
              <w:rPr>
                <w:rFonts w:ascii="Arial" w:hAnsi="Arial" w:cs="Arial"/>
                <w:b/>
                <w:bCs/>
                <w:color w:val="000000"/>
                <w:sz w:val="22"/>
                <w:szCs w:val="22"/>
              </w:rPr>
              <w:t>Casos</w:t>
            </w:r>
          </w:p>
        </w:tc>
        <w:tc>
          <w:tcPr>
            <w:tcW w:w="1200" w:type="dxa"/>
            <w:tcBorders>
              <w:top w:val="single" w:sz="4" w:space="0" w:color="auto"/>
              <w:left w:val="nil"/>
              <w:bottom w:val="single" w:sz="4" w:space="0" w:color="auto"/>
              <w:right w:val="single" w:sz="4" w:space="0" w:color="auto"/>
            </w:tcBorders>
            <w:shd w:val="clear" w:color="000000" w:fill="DAEEF3"/>
            <w:noWrap/>
            <w:vAlign w:val="center"/>
            <w:hideMark/>
          </w:tcPr>
          <w:p w:rsidR="00CC71A1" w:rsidRPr="00F8141A" w:rsidRDefault="00CC71A1">
            <w:pPr>
              <w:jc w:val="center"/>
              <w:rPr>
                <w:rFonts w:ascii="Arial" w:hAnsi="Arial" w:cs="Arial"/>
                <w:b/>
                <w:bCs/>
                <w:color w:val="000000"/>
                <w:sz w:val="22"/>
                <w:szCs w:val="22"/>
              </w:rPr>
            </w:pPr>
            <w:r w:rsidRPr="00F8141A">
              <w:rPr>
                <w:rFonts w:ascii="Arial" w:hAnsi="Arial" w:cs="Arial"/>
                <w:b/>
                <w:bCs/>
                <w:color w:val="000000"/>
                <w:sz w:val="22"/>
                <w:szCs w:val="22"/>
              </w:rPr>
              <w:t>%</w:t>
            </w:r>
          </w:p>
        </w:tc>
      </w:tr>
      <w:tr w:rsidR="00CC71A1" w:rsidRPr="00F8141A" w:rsidTr="005E67D7">
        <w:trPr>
          <w:trHeight w:val="300"/>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CC71A1" w:rsidRPr="00F8141A" w:rsidRDefault="00CC71A1">
            <w:pPr>
              <w:rPr>
                <w:rFonts w:ascii="Arial" w:hAnsi="Arial" w:cs="Arial"/>
                <w:color w:val="000000"/>
                <w:sz w:val="22"/>
                <w:szCs w:val="22"/>
              </w:rPr>
            </w:pPr>
            <w:r w:rsidRPr="00F8141A">
              <w:rPr>
                <w:rFonts w:ascii="Arial" w:hAnsi="Arial" w:cs="Arial"/>
                <w:color w:val="000000"/>
                <w:sz w:val="22"/>
                <w:szCs w:val="22"/>
              </w:rPr>
              <w:t xml:space="preserve"> Red pública de </w:t>
            </w:r>
            <w:r w:rsidR="005E67D7" w:rsidRPr="00F8141A">
              <w:rPr>
                <w:rFonts w:ascii="Arial" w:hAnsi="Arial" w:cs="Arial"/>
                <w:color w:val="000000"/>
                <w:sz w:val="22"/>
                <w:szCs w:val="22"/>
              </w:rPr>
              <w:t>desagüe</w:t>
            </w:r>
            <w:r w:rsidRPr="00F8141A">
              <w:rPr>
                <w:rFonts w:ascii="Arial" w:hAnsi="Arial" w:cs="Arial"/>
                <w:color w:val="000000"/>
                <w:sz w:val="22"/>
                <w:szCs w:val="22"/>
              </w:rPr>
              <w:t xml:space="preserve"> dentro de la Viv.</w:t>
            </w:r>
          </w:p>
        </w:tc>
        <w:tc>
          <w:tcPr>
            <w:tcW w:w="1242" w:type="dxa"/>
            <w:tcBorders>
              <w:top w:val="nil"/>
              <w:left w:val="nil"/>
              <w:bottom w:val="single" w:sz="4" w:space="0" w:color="auto"/>
              <w:right w:val="single" w:sz="4" w:space="0" w:color="auto"/>
            </w:tcBorders>
            <w:shd w:val="clear" w:color="auto" w:fill="auto"/>
            <w:noWrap/>
            <w:vAlign w:val="bottom"/>
            <w:hideMark/>
          </w:tcPr>
          <w:p w:rsidR="00CC71A1" w:rsidRPr="00F8141A" w:rsidRDefault="00CC71A1">
            <w:pPr>
              <w:jc w:val="right"/>
              <w:rPr>
                <w:rFonts w:ascii="Arial" w:hAnsi="Arial" w:cs="Arial"/>
                <w:color w:val="000000"/>
                <w:sz w:val="22"/>
                <w:szCs w:val="22"/>
              </w:rPr>
            </w:pPr>
            <w:r w:rsidRPr="00F8141A">
              <w:rPr>
                <w:rFonts w:ascii="Arial" w:hAnsi="Arial" w:cs="Arial"/>
                <w:color w:val="000000"/>
                <w:sz w:val="22"/>
                <w:szCs w:val="22"/>
              </w:rPr>
              <w:t>39,967.00</w:t>
            </w:r>
          </w:p>
        </w:tc>
        <w:tc>
          <w:tcPr>
            <w:tcW w:w="1200" w:type="dxa"/>
            <w:tcBorders>
              <w:top w:val="nil"/>
              <w:left w:val="nil"/>
              <w:bottom w:val="single" w:sz="4" w:space="0" w:color="auto"/>
              <w:right w:val="single" w:sz="4" w:space="0" w:color="auto"/>
            </w:tcBorders>
            <w:shd w:val="clear" w:color="auto" w:fill="auto"/>
            <w:noWrap/>
            <w:vAlign w:val="center"/>
            <w:hideMark/>
          </w:tcPr>
          <w:p w:rsidR="00CC71A1" w:rsidRPr="00F8141A" w:rsidRDefault="00CC71A1">
            <w:pPr>
              <w:jc w:val="center"/>
              <w:rPr>
                <w:rFonts w:ascii="Arial" w:hAnsi="Arial" w:cs="Arial"/>
                <w:color w:val="000000"/>
                <w:sz w:val="22"/>
                <w:szCs w:val="22"/>
              </w:rPr>
            </w:pPr>
            <w:r w:rsidRPr="00F8141A">
              <w:rPr>
                <w:rFonts w:ascii="Arial" w:hAnsi="Arial" w:cs="Arial"/>
                <w:color w:val="000000"/>
                <w:sz w:val="22"/>
                <w:szCs w:val="22"/>
              </w:rPr>
              <w:t>25.3%</w:t>
            </w:r>
          </w:p>
        </w:tc>
      </w:tr>
      <w:tr w:rsidR="00CC71A1" w:rsidRPr="00F8141A" w:rsidTr="005E67D7">
        <w:trPr>
          <w:trHeight w:val="300"/>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CC71A1" w:rsidRPr="00F8141A" w:rsidRDefault="00CC71A1">
            <w:pPr>
              <w:rPr>
                <w:rFonts w:ascii="Arial" w:hAnsi="Arial" w:cs="Arial"/>
                <w:color w:val="000000"/>
                <w:sz w:val="22"/>
                <w:szCs w:val="22"/>
              </w:rPr>
            </w:pPr>
            <w:r w:rsidRPr="00F8141A">
              <w:rPr>
                <w:rFonts w:ascii="Arial" w:hAnsi="Arial" w:cs="Arial"/>
                <w:color w:val="000000"/>
                <w:sz w:val="22"/>
                <w:szCs w:val="22"/>
              </w:rPr>
              <w:t xml:space="preserve"> Red pública de </w:t>
            </w:r>
            <w:r w:rsidR="005E67D7" w:rsidRPr="00F8141A">
              <w:rPr>
                <w:rFonts w:ascii="Arial" w:hAnsi="Arial" w:cs="Arial"/>
                <w:color w:val="000000"/>
                <w:sz w:val="22"/>
                <w:szCs w:val="22"/>
              </w:rPr>
              <w:t>desagüe</w:t>
            </w:r>
            <w:r w:rsidRPr="00F8141A">
              <w:rPr>
                <w:rFonts w:ascii="Arial" w:hAnsi="Arial" w:cs="Arial"/>
                <w:color w:val="000000"/>
                <w:sz w:val="22"/>
                <w:szCs w:val="22"/>
              </w:rPr>
              <w:t xml:space="preserve"> fuera de la Viv.</w:t>
            </w:r>
          </w:p>
        </w:tc>
        <w:tc>
          <w:tcPr>
            <w:tcW w:w="1242" w:type="dxa"/>
            <w:tcBorders>
              <w:top w:val="nil"/>
              <w:left w:val="nil"/>
              <w:bottom w:val="single" w:sz="4" w:space="0" w:color="auto"/>
              <w:right w:val="single" w:sz="4" w:space="0" w:color="auto"/>
            </w:tcBorders>
            <w:shd w:val="clear" w:color="auto" w:fill="auto"/>
            <w:noWrap/>
            <w:vAlign w:val="bottom"/>
            <w:hideMark/>
          </w:tcPr>
          <w:p w:rsidR="00CC71A1" w:rsidRPr="00F8141A" w:rsidRDefault="00CC71A1">
            <w:pPr>
              <w:jc w:val="right"/>
              <w:rPr>
                <w:rFonts w:ascii="Arial" w:hAnsi="Arial" w:cs="Arial"/>
                <w:color w:val="000000"/>
                <w:sz w:val="22"/>
                <w:szCs w:val="22"/>
              </w:rPr>
            </w:pPr>
            <w:r w:rsidRPr="00F8141A">
              <w:rPr>
                <w:rFonts w:ascii="Arial" w:hAnsi="Arial" w:cs="Arial"/>
                <w:color w:val="000000"/>
                <w:sz w:val="22"/>
                <w:szCs w:val="22"/>
              </w:rPr>
              <w:t>7,794.00</w:t>
            </w:r>
          </w:p>
        </w:tc>
        <w:tc>
          <w:tcPr>
            <w:tcW w:w="1200" w:type="dxa"/>
            <w:tcBorders>
              <w:top w:val="nil"/>
              <w:left w:val="nil"/>
              <w:bottom w:val="single" w:sz="4" w:space="0" w:color="auto"/>
              <w:right w:val="single" w:sz="4" w:space="0" w:color="auto"/>
            </w:tcBorders>
            <w:shd w:val="clear" w:color="auto" w:fill="auto"/>
            <w:noWrap/>
            <w:vAlign w:val="center"/>
            <w:hideMark/>
          </w:tcPr>
          <w:p w:rsidR="00CC71A1" w:rsidRPr="00F8141A" w:rsidRDefault="00CC71A1">
            <w:pPr>
              <w:jc w:val="center"/>
              <w:rPr>
                <w:rFonts w:ascii="Arial" w:hAnsi="Arial" w:cs="Arial"/>
                <w:color w:val="000000"/>
                <w:sz w:val="22"/>
                <w:szCs w:val="22"/>
              </w:rPr>
            </w:pPr>
            <w:r w:rsidRPr="00F8141A">
              <w:rPr>
                <w:rFonts w:ascii="Arial" w:hAnsi="Arial" w:cs="Arial"/>
                <w:color w:val="000000"/>
                <w:sz w:val="22"/>
                <w:szCs w:val="22"/>
              </w:rPr>
              <w:t>4.9%</w:t>
            </w:r>
          </w:p>
        </w:tc>
      </w:tr>
      <w:tr w:rsidR="00CC71A1" w:rsidRPr="00F8141A" w:rsidTr="005E67D7">
        <w:trPr>
          <w:trHeight w:val="300"/>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CC71A1" w:rsidRPr="00F8141A" w:rsidRDefault="00CC71A1">
            <w:pPr>
              <w:rPr>
                <w:rFonts w:ascii="Arial" w:hAnsi="Arial" w:cs="Arial"/>
                <w:color w:val="000000"/>
                <w:sz w:val="22"/>
                <w:szCs w:val="22"/>
              </w:rPr>
            </w:pPr>
            <w:r w:rsidRPr="00F8141A">
              <w:rPr>
                <w:rFonts w:ascii="Arial" w:hAnsi="Arial" w:cs="Arial"/>
                <w:color w:val="000000"/>
                <w:sz w:val="22"/>
                <w:szCs w:val="22"/>
              </w:rPr>
              <w:t xml:space="preserve"> Pozo séptico</w:t>
            </w:r>
          </w:p>
        </w:tc>
        <w:tc>
          <w:tcPr>
            <w:tcW w:w="1242" w:type="dxa"/>
            <w:tcBorders>
              <w:top w:val="nil"/>
              <w:left w:val="nil"/>
              <w:bottom w:val="single" w:sz="4" w:space="0" w:color="auto"/>
              <w:right w:val="single" w:sz="4" w:space="0" w:color="auto"/>
            </w:tcBorders>
            <w:shd w:val="clear" w:color="auto" w:fill="auto"/>
            <w:noWrap/>
            <w:vAlign w:val="bottom"/>
            <w:hideMark/>
          </w:tcPr>
          <w:p w:rsidR="00CC71A1" w:rsidRPr="00F8141A" w:rsidRDefault="00CC71A1">
            <w:pPr>
              <w:jc w:val="right"/>
              <w:rPr>
                <w:rFonts w:ascii="Arial" w:hAnsi="Arial" w:cs="Arial"/>
                <w:color w:val="000000"/>
                <w:sz w:val="22"/>
                <w:szCs w:val="22"/>
              </w:rPr>
            </w:pPr>
            <w:r w:rsidRPr="00F8141A">
              <w:rPr>
                <w:rFonts w:ascii="Arial" w:hAnsi="Arial" w:cs="Arial"/>
                <w:color w:val="000000"/>
                <w:sz w:val="22"/>
                <w:szCs w:val="22"/>
              </w:rPr>
              <w:t>6,415.00</w:t>
            </w:r>
          </w:p>
        </w:tc>
        <w:tc>
          <w:tcPr>
            <w:tcW w:w="1200" w:type="dxa"/>
            <w:tcBorders>
              <w:top w:val="nil"/>
              <w:left w:val="nil"/>
              <w:bottom w:val="single" w:sz="4" w:space="0" w:color="auto"/>
              <w:right w:val="single" w:sz="4" w:space="0" w:color="auto"/>
            </w:tcBorders>
            <w:shd w:val="clear" w:color="auto" w:fill="auto"/>
            <w:noWrap/>
            <w:vAlign w:val="center"/>
            <w:hideMark/>
          </w:tcPr>
          <w:p w:rsidR="00CC71A1" w:rsidRPr="00F8141A" w:rsidRDefault="00CC71A1">
            <w:pPr>
              <w:jc w:val="center"/>
              <w:rPr>
                <w:rFonts w:ascii="Arial" w:hAnsi="Arial" w:cs="Arial"/>
                <w:color w:val="000000"/>
                <w:sz w:val="22"/>
                <w:szCs w:val="22"/>
              </w:rPr>
            </w:pPr>
            <w:r w:rsidRPr="00F8141A">
              <w:rPr>
                <w:rFonts w:ascii="Arial" w:hAnsi="Arial" w:cs="Arial"/>
                <w:color w:val="000000"/>
                <w:sz w:val="22"/>
                <w:szCs w:val="22"/>
              </w:rPr>
              <w:t>4.1%</w:t>
            </w:r>
          </w:p>
        </w:tc>
      </w:tr>
      <w:tr w:rsidR="00CC71A1" w:rsidRPr="00F8141A" w:rsidTr="005E67D7">
        <w:trPr>
          <w:trHeight w:val="300"/>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CC71A1" w:rsidRPr="00F8141A" w:rsidRDefault="00CC71A1">
            <w:pPr>
              <w:rPr>
                <w:rFonts w:ascii="Arial" w:hAnsi="Arial" w:cs="Arial"/>
                <w:color w:val="000000"/>
                <w:sz w:val="22"/>
                <w:szCs w:val="22"/>
              </w:rPr>
            </w:pPr>
            <w:r w:rsidRPr="00F8141A">
              <w:rPr>
                <w:rFonts w:ascii="Arial" w:hAnsi="Arial" w:cs="Arial"/>
                <w:color w:val="000000"/>
                <w:sz w:val="22"/>
                <w:szCs w:val="22"/>
              </w:rPr>
              <w:t xml:space="preserve"> Pozo ciego o negro / letrina</w:t>
            </w:r>
          </w:p>
        </w:tc>
        <w:tc>
          <w:tcPr>
            <w:tcW w:w="1242" w:type="dxa"/>
            <w:tcBorders>
              <w:top w:val="nil"/>
              <w:left w:val="nil"/>
              <w:bottom w:val="single" w:sz="4" w:space="0" w:color="auto"/>
              <w:right w:val="single" w:sz="4" w:space="0" w:color="auto"/>
            </w:tcBorders>
            <w:shd w:val="clear" w:color="auto" w:fill="auto"/>
            <w:noWrap/>
            <w:vAlign w:val="bottom"/>
            <w:hideMark/>
          </w:tcPr>
          <w:p w:rsidR="00CC71A1" w:rsidRPr="00F8141A" w:rsidRDefault="00CC71A1">
            <w:pPr>
              <w:jc w:val="right"/>
              <w:rPr>
                <w:rFonts w:ascii="Arial" w:hAnsi="Arial" w:cs="Arial"/>
                <w:color w:val="000000"/>
                <w:sz w:val="22"/>
                <w:szCs w:val="22"/>
              </w:rPr>
            </w:pPr>
            <w:r w:rsidRPr="00F8141A">
              <w:rPr>
                <w:rFonts w:ascii="Arial" w:hAnsi="Arial" w:cs="Arial"/>
                <w:color w:val="000000"/>
                <w:sz w:val="22"/>
                <w:szCs w:val="22"/>
              </w:rPr>
              <w:t>47,291.00</w:t>
            </w:r>
          </w:p>
        </w:tc>
        <w:tc>
          <w:tcPr>
            <w:tcW w:w="1200" w:type="dxa"/>
            <w:tcBorders>
              <w:top w:val="nil"/>
              <w:left w:val="nil"/>
              <w:bottom w:val="single" w:sz="4" w:space="0" w:color="auto"/>
              <w:right w:val="single" w:sz="4" w:space="0" w:color="auto"/>
            </w:tcBorders>
            <w:shd w:val="clear" w:color="auto" w:fill="auto"/>
            <w:noWrap/>
            <w:vAlign w:val="center"/>
            <w:hideMark/>
          </w:tcPr>
          <w:p w:rsidR="00CC71A1" w:rsidRPr="00F8141A" w:rsidRDefault="00CC71A1">
            <w:pPr>
              <w:jc w:val="center"/>
              <w:rPr>
                <w:rFonts w:ascii="Arial" w:hAnsi="Arial" w:cs="Arial"/>
                <w:color w:val="000000"/>
                <w:sz w:val="22"/>
                <w:szCs w:val="22"/>
              </w:rPr>
            </w:pPr>
            <w:r w:rsidRPr="00F8141A">
              <w:rPr>
                <w:rFonts w:ascii="Arial" w:hAnsi="Arial" w:cs="Arial"/>
                <w:color w:val="000000"/>
                <w:sz w:val="22"/>
                <w:szCs w:val="22"/>
              </w:rPr>
              <w:t>29.9%</w:t>
            </w:r>
          </w:p>
        </w:tc>
      </w:tr>
      <w:tr w:rsidR="00CC71A1" w:rsidRPr="00F8141A" w:rsidTr="005E67D7">
        <w:trPr>
          <w:trHeight w:val="300"/>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CC71A1" w:rsidRPr="00F8141A" w:rsidRDefault="00CC71A1">
            <w:pPr>
              <w:rPr>
                <w:rFonts w:ascii="Arial" w:hAnsi="Arial" w:cs="Arial"/>
                <w:color w:val="000000"/>
                <w:sz w:val="22"/>
                <w:szCs w:val="22"/>
              </w:rPr>
            </w:pPr>
            <w:r w:rsidRPr="00F8141A">
              <w:rPr>
                <w:rFonts w:ascii="Arial" w:hAnsi="Arial" w:cs="Arial"/>
                <w:color w:val="000000"/>
                <w:sz w:val="22"/>
                <w:szCs w:val="22"/>
              </w:rPr>
              <w:t xml:space="preserve"> Río, acequia o canal</w:t>
            </w:r>
          </w:p>
        </w:tc>
        <w:tc>
          <w:tcPr>
            <w:tcW w:w="1242" w:type="dxa"/>
            <w:tcBorders>
              <w:top w:val="nil"/>
              <w:left w:val="nil"/>
              <w:bottom w:val="single" w:sz="4" w:space="0" w:color="auto"/>
              <w:right w:val="single" w:sz="4" w:space="0" w:color="auto"/>
            </w:tcBorders>
            <w:shd w:val="clear" w:color="auto" w:fill="auto"/>
            <w:noWrap/>
            <w:vAlign w:val="bottom"/>
            <w:hideMark/>
          </w:tcPr>
          <w:p w:rsidR="00CC71A1" w:rsidRPr="00F8141A" w:rsidRDefault="00CC71A1">
            <w:pPr>
              <w:jc w:val="right"/>
              <w:rPr>
                <w:rFonts w:ascii="Arial" w:hAnsi="Arial" w:cs="Arial"/>
                <w:color w:val="000000"/>
                <w:sz w:val="22"/>
                <w:szCs w:val="22"/>
              </w:rPr>
            </w:pPr>
            <w:r w:rsidRPr="00F8141A">
              <w:rPr>
                <w:rFonts w:ascii="Arial" w:hAnsi="Arial" w:cs="Arial"/>
                <w:color w:val="000000"/>
                <w:sz w:val="22"/>
                <w:szCs w:val="22"/>
              </w:rPr>
              <w:t>3,311.00</w:t>
            </w:r>
          </w:p>
        </w:tc>
        <w:tc>
          <w:tcPr>
            <w:tcW w:w="1200" w:type="dxa"/>
            <w:tcBorders>
              <w:top w:val="nil"/>
              <w:left w:val="nil"/>
              <w:bottom w:val="single" w:sz="4" w:space="0" w:color="auto"/>
              <w:right w:val="single" w:sz="4" w:space="0" w:color="auto"/>
            </w:tcBorders>
            <w:shd w:val="clear" w:color="auto" w:fill="auto"/>
            <w:noWrap/>
            <w:vAlign w:val="center"/>
            <w:hideMark/>
          </w:tcPr>
          <w:p w:rsidR="00CC71A1" w:rsidRPr="00F8141A" w:rsidRDefault="00CC71A1">
            <w:pPr>
              <w:jc w:val="center"/>
              <w:rPr>
                <w:rFonts w:ascii="Arial" w:hAnsi="Arial" w:cs="Arial"/>
                <w:color w:val="000000"/>
                <w:sz w:val="22"/>
                <w:szCs w:val="22"/>
              </w:rPr>
            </w:pPr>
            <w:r w:rsidRPr="00F8141A">
              <w:rPr>
                <w:rFonts w:ascii="Arial" w:hAnsi="Arial" w:cs="Arial"/>
                <w:color w:val="000000"/>
                <w:sz w:val="22"/>
                <w:szCs w:val="22"/>
              </w:rPr>
              <w:t>2.1%</w:t>
            </w:r>
          </w:p>
        </w:tc>
      </w:tr>
      <w:tr w:rsidR="00CC71A1" w:rsidRPr="00F8141A" w:rsidTr="005E67D7">
        <w:trPr>
          <w:trHeight w:val="300"/>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CC71A1" w:rsidRPr="00F8141A" w:rsidRDefault="00CC71A1">
            <w:pPr>
              <w:rPr>
                <w:rFonts w:ascii="Arial" w:hAnsi="Arial" w:cs="Arial"/>
                <w:color w:val="000000"/>
                <w:sz w:val="22"/>
                <w:szCs w:val="22"/>
              </w:rPr>
            </w:pPr>
            <w:r w:rsidRPr="00F8141A">
              <w:rPr>
                <w:rFonts w:ascii="Arial" w:hAnsi="Arial" w:cs="Arial"/>
                <w:color w:val="000000"/>
                <w:sz w:val="22"/>
                <w:szCs w:val="22"/>
              </w:rPr>
              <w:t xml:space="preserve"> No tiene</w:t>
            </w:r>
          </w:p>
        </w:tc>
        <w:tc>
          <w:tcPr>
            <w:tcW w:w="1242" w:type="dxa"/>
            <w:tcBorders>
              <w:top w:val="nil"/>
              <w:left w:val="nil"/>
              <w:bottom w:val="single" w:sz="4" w:space="0" w:color="auto"/>
              <w:right w:val="single" w:sz="4" w:space="0" w:color="auto"/>
            </w:tcBorders>
            <w:shd w:val="clear" w:color="auto" w:fill="auto"/>
            <w:noWrap/>
            <w:vAlign w:val="bottom"/>
            <w:hideMark/>
          </w:tcPr>
          <w:p w:rsidR="00CC71A1" w:rsidRPr="00F8141A" w:rsidRDefault="00CC71A1">
            <w:pPr>
              <w:jc w:val="right"/>
              <w:rPr>
                <w:rFonts w:ascii="Arial" w:hAnsi="Arial" w:cs="Arial"/>
                <w:color w:val="000000"/>
                <w:sz w:val="22"/>
                <w:szCs w:val="22"/>
              </w:rPr>
            </w:pPr>
            <w:r w:rsidRPr="00F8141A">
              <w:rPr>
                <w:rFonts w:ascii="Arial" w:hAnsi="Arial" w:cs="Arial"/>
                <w:color w:val="000000"/>
                <w:sz w:val="22"/>
                <w:szCs w:val="22"/>
              </w:rPr>
              <w:t>53,483.00</w:t>
            </w:r>
          </w:p>
        </w:tc>
        <w:tc>
          <w:tcPr>
            <w:tcW w:w="1200" w:type="dxa"/>
            <w:tcBorders>
              <w:top w:val="nil"/>
              <w:left w:val="nil"/>
              <w:bottom w:val="single" w:sz="4" w:space="0" w:color="auto"/>
              <w:right w:val="single" w:sz="4" w:space="0" w:color="auto"/>
            </w:tcBorders>
            <w:shd w:val="clear" w:color="auto" w:fill="auto"/>
            <w:noWrap/>
            <w:vAlign w:val="center"/>
            <w:hideMark/>
          </w:tcPr>
          <w:p w:rsidR="00CC71A1" w:rsidRPr="00F8141A" w:rsidRDefault="00CC71A1">
            <w:pPr>
              <w:jc w:val="center"/>
              <w:rPr>
                <w:rFonts w:ascii="Arial" w:hAnsi="Arial" w:cs="Arial"/>
                <w:color w:val="000000"/>
                <w:sz w:val="22"/>
                <w:szCs w:val="22"/>
              </w:rPr>
            </w:pPr>
            <w:r w:rsidRPr="00F8141A">
              <w:rPr>
                <w:rFonts w:ascii="Arial" w:hAnsi="Arial" w:cs="Arial"/>
                <w:color w:val="000000"/>
                <w:sz w:val="22"/>
                <w:szCs w:val="22"/>
              </w:rPr>
              <w:t>33.8%</w:t>
            </w:r>
          </w:p>
        </w:tc>
      </w:tr>
      <w:tr w:rsidR="00CC71A1" w:rsidRPr="00F8141A" w:rsidTr="005E67D7">
        <w:trPr>
          <w:trHeight w:val="300"/>
        </w:trPr>
        <w:tc>
          <w:tcPr>
            <w:tcW w:w="4160" w:type="dxa"/>
            <w:tcBorders>
              <w:top w:val="nil"/>
              <w:left w:val="single" w:sz="4" w:space="0" w:color="auto"/>
              <w:bottom w:val="single" w:sz="4" w:space="0" w:color="auto"/>
              <w:right w:val="single" w:sz="4" w:space="0" w:color="auto"/>
            </w:tcBorders>
            <w:shd w:val="clear" w:color="000000" w:fill="DAEEF3"/>
            <w:noWrap/>
            <w:vAlign w:val="bottom"/>
            <w:hideMark/>
          </w:tcPr>
          <w:p w:rsidR="00CC71A1" w:rsidRPr="00F8141A" w:rsidRDefault="00CC71A1">
            <w:pPr>
              <w:rPr>
                <w:rFonts w:ascii="Arial" w:hAnsi="Arial" w:cs="Arial"/>
                <w:b/>
                <w:bCs/>
                <w:color w:val="000000"/>
                <w:sz w:val="22"/>
                <w:szCs w:val="22"/>
              </w:rPr>
            </w:pPr>
            <w:r w:rsidRPr="00F8141A">
              <w:rPr>
                <w:rFonts w:ascii="Arial" w:hAnsi="Arial" w:cs="Arial"/>
                <w:b/>
                <w:bCs/>
                <w:color w:val="000000"/>
                <w:sz w:val="22"/>
                <w:szCs w:val="22"/>
              </w:rPr>
              <w:t xml:space="preserve"> Total</w:t>
            </w:r>
          </w:p>
        </w:tc>
        <w:tc>
          <w:tcPr>
            <w:tcW w:w="1242" w:type="dxa"/>
            <w:tcBorders>
              <w:top w:val="nil"/>
              <w:left w:val="nil"/>
              <w:bottom w:val="single" w:sz="4" w:space="0" w:color="auto"/>
              <w:right w:val="single" w:sz="4" w:space="0" w:color="auto"/>
            </w:tcBorders>
            <w:shd w:val="clear" w:color="000000" w:fill="DAEEF3"/>
            <w:noWrap/>
            <w:vAlign w:val="bottom"/>
            <w:hideMark/>
          </w:tcPr>
          <w:p w:rsidR="00CC71A1" w:rsidRPr="00F8141A" w:rsidRDefault="00CC71A1">
            <w:pPr>
              <w:jc w:val="right"/>
              <w:rPr>
                <w:rFonts w:ascii="Arial" w:hAnsi="Arial" w:cs="Arial"/>
                <w:b/>
                <w:bCs/>
                <w:color w:val="000000"/>
                <w:sz w:val="22"/>
                <w:szCs w:val="22"/>
              </w:rPr>
            </w:pPr>
            <w:r w:rsidRPr="00F8141A">
              <w:rPr>
                <w:rFonts w:ascii="Arial" w:hAnsi="Arial" w:cs="Arial"/>
                <w:b/>
                <w:bCs/>
                <w:color w:val="000000"/>
                <w:sz w:val="22"/>
                <w:szCs w:val="22"/>
              </w:rPr>
              <w:t>158,261.00</w:t>
            </w:r>
          </w:p>
        </w:tc>
        <w:tc>
          <w:tcPr>
            <w:tcW w:w="1200" w:type="dxa"/>
            <w:tcBorders>
              <w:top w:val="nil"/>
              <w:left w:val="nil"/>
              <w:bottom w:val="single" w:sz="4" w:space="0" w:color="auto"/>
              <w:right w:val="single" w:sz="4" w:space="0" w:color="auto"/>
            </w:tcBorders>
            <w:shd w:val="clear" w:color="000000" w:fill="DAEEF3"/>
            <w:noWrap/>
            <w:vAlign w:val="bottom"/>
            <w:hideMark/>
          </w:tcPr>
          <w:p w:rsidR="00CC71A1" w:rsidRPr="00F8141A" w:rsidRDefault="00CC71A1">
            <w:pPr>
              <w:jc w:val="center"/>
              <w:rPr>
                <w:rFonts w:ascii="Arial" w:hAnsi="Arial" w:cs="Arial"/>
                <w:b/>
                <w:bCs/>
                <w:color w:val="000000"/>
                <w:sz w:val="22"/>
                <w:szCs w:val="22"/>
              </w:rPr>
            </w:pPr>
            <w:r w:rsidRPr="00F8141A">
              <w:rPr>
                <w:rFonts w:ascii="Arial" w:hAnsi="Arial" w:cs="Arial"/>
                <w:b/>
                <w:bCs/>
                <w:color w:val="000000"/>
                <w:sz w:val="22"/>
                <w:szCs w:val="22"/>
              </w:rPr>
              <w:t>100.0%</w:t>
            </w:r>
          </w:p>
        </w:tc>
      </w:tr>
      <w:tr w:rsidR="00CC71A1" w:rsidRPr="00F8141A" w:rsidTr="005E67D7">
        <w:trPr>
          <w:trHeight w:val="300"/>
        </w:trPr>
        <w:tc>
          <w:tcPr>
            <w:tcW w:w="4160" w:type="dxa"/>
            <w:tcBorders>
              <w:top w:val="nil"/>
              <w:left w:val="nil"/>
              <w:bottom w:val="nil"/>
              <w:right w:val="nil"/>
            </w:tcBorders>
            <w:shd w:val="clear" w:color="auto" w:fill="auto"/>
            <w:noWrap/>
            <w:vAlign w:val="bottom"/>
            <w:hideMark/>
          </w:tcPr>
          <w:p w:rsidR="00CC71A1" w:rsidRPr="00F8141A" w:rsidRDefault="00CC71A1">
            <w:pPr>
              <w:rPr>
                <w:rFonts w:ascii="Arial" w:hAnsi="Arial" w:cs="Arial"/>
                <w:color w:val="000000"/>
                <w:sz w:val="20"/>
                <w:szCs w:val="20"/>
              </w:rPr>
            </w:pPr>
            <w:r w:rsidRPr="00F8141A">
              <w:rPr>
                <w:rFonts w:ascii="Arial" w:hAnsi="Arial" w:cs="Arial"/>
                <w:color w:val="000000"/>
                <w:sz w:val="20"/>
                <w:szCs w:val="20"/>
              </w:rPr>
              <w:t>Fuente: INEI - CPV2007</w:t>
            </w:r>
          </w:p>
        </w:tc>
        <w:tc>
          <w:tcPr>
            <w:tcW w:w="1242" w:type="dxa"/>
            <w:tcBorders>
              <w:top w:val="nil"/>
              <w:left w:val="nil"/>
              <w:bottom w:val="nil"/>
              <w:right w:val="nil"/>
            </w:tcBorders>
            <w:shd w:val="clear" w:color="auto" w:fill="auto"/>
            <w:noWrap/>
            <w:vAlign w:val="bottom"/>
            <w:hideMark/>
          </w:tcPr>
          <w:p w:rsidR="00CC71A1" w:rsidRPr="00F8141A" w:rsidRDefault="00CC71A1">
            <w:pPr>
              <w:rPr>
                <w:rFonts w:ascii="Arial" w:hAnsi="Arial" w:cs="Arial"/>
                <w:color w:val="000000"/>
                <w:sz w:val="22"/>
                <w:szCs w:val="22"/>
              </w:rPr>
            </w:pPr>
          </w:p>
        </w:tc>
        <w:tc>
          <w:tcPr>
            <w:tcW w:w="1200" w:type="dxa"/>
            <w:tcBorders>
              <w:top w:val="nil"/>
              <w:left w:val="nil"/>
              <w:bottom w:val="nil"/>
              <w:right w:val="nil"/>
            </w:tcBorders>
            <w:shd w:val="clear" w:color="auto" w:fill="auto"/>
            <w:noWrap/>
            <w:vAlign w:val="bottom"/>
            <w:hideMark/>
          </w:tcPr>
          <w:p w:rsidR="00CC71A1" w:rsidRPr="00F8141A" w:rsidRDefault="00CC71A1">
            <w:pPr>
              <w:rPr>
                <w:rFonts w:ascii="Arial" w:hAnsi="Arial" w:cs="Arial"/>
                <w:color w:val="000000"/>
                <w:sz w:val="22"/>
                <w:szCs w:val="22"/>
              </w:rPr>
            </w:pPr>
          </w:p>
        </w:tc>
      </w:tr>
    </w:tbl>
    <w:p w:rsidR="00CC71A1" w:rsidRPr="00F8141A" w:rsidRDefault="00CC71A1" w:rsidP="00D7440C">
      <w:pPr>
        <w:widowControl w:val="0"/>
        <w:autoSpaceDE w:val="0"/>
        <w:autoSpaceDN w:val="0"/>
        <w:adjustRightInd w:val="0"/>
        <w:ind w:left="807" w:right="3360"/>
        <w:jc w:val="both"/>
        <w:rPr>
          <w:rFonts w:ascii="Arial" w:hAnsi="Arial" w:cs="Arial"/>
          <w:b/>
          <w:bCs/>
          <w:spacing w:val="1"/>
          <w:sz w:val="22"/>
          <w:szCs w:val="22"/>
          <w:highlight w:val="yellow"/>
        </w:rPr>
      </w:pPr>
    </w:p>
    <w:p w:rsidR="005E67D7" w:rsidRPr="00F8141A" w:rsidRDefault="005E67D7" w:rsidP="005E67D7">
      <w:pPr>
        <w:widowControl w:val="0"/>
        <w:autoSpaceDE w:val="0"/>
        <w:autoSpaceDN w:val="0"/>
        <w:adjustRightInd w:val="0"/>
        <w:ind w:left="567" w:right="-1"/>
        <w:jc w:val="center"/>
        <w:rPr>
          <w:rFonts w:ascii="Arial" w:hAnsi="Arial" w:cs="Arial"/>
          <w:sz w:val="22"/>
          <w:szCs w:val="22"/>
        </w:rPr>
      </w:pPr>
      <w:r w:rsidRPr="00F8141A">
        <w:rPr>
          <w:rFonts w:ascii="Arial" w:hAnsi="Arial" w:cs="Arial"/>
          <w:spacing w:val="-1"/>
          <w:sz w:val="22"/>
          <w:szCs w:val="22"/>
        </w:rPr>
        <w:t xml:space="preserve">  </w:t>
      </w:r>
    </w:p>
    <w:p w:rsidR="00432014" w:rsidRPr="005E67D7" w:rsidRDefault="00583051" w:rsidP="003E2D72">
      <w:pPr>
        <w:widowControl w:val="0"/>
        <w:numPr>
          <w:ilvl w:val="0"/>
          <w:numId w:val="57"/>
        </w:numPr>
        <w:autoSpaceDE w:val="0"/>
        <w:jc w:val="both"/>
        <w:rPr>
          <w:rFonts w:ascii="Arial" w:hAnsi="Arial" w:cs="Arial"/>
          <w:b/>
          <w:bCs/>
          <w:sz w:val="22"/>
          <w:szCs w:val="22"/>
        </w:rPr>
      </w:pPr>
      <w:r w:rsidRPr="005E67D7">
        <w:rPr>
          <w:rFonts w:ascii="Arial" w:hAnsi="Arial" w:cs="Arial"/>
          <w:b/>
          <w:sz w:val="22"/>
          <w:szCs w:val="22"/>
          <w:lang w:val="es-PE"/>
        </w:rPr>
        <w:t>La Pobreza y Desigualdades</w:t>
      </w:r>
    </w:p>
    <w:p w:rsidR="00432014" w:rsidRPr="005E67D7" w:rsidRDefault="00432014" w:rsidP="00D7440C">
      <w:pPr>
        <w:widowControl w:val="0"/>
        <w:autoSpaceDE w:val="0"/>
        <w:autoSpaceDN w:val="0"/>
        <w:adjustRightInd w:val="0"/>
        <w:rPr>
          <w:rFonts w:ascii="Arial" w:hAnsi="Arial" w:cs="Arial"/>
          <w:sz w:val="22"/>
          <w:szCs w:val="22"/>
        </w:rPr>
      </w:pPr>
    </w:p>
    <w:p w:rsidR="0015657C" w:rsidRPr="00F8141A" w:rsidRDefault="0015657C" w:rsidP="0015657C">
      <w:pPr>
        <w:widowControl w:val="0"/>
        <w:autoSpaceDE w:val="0"/>
        <w:autoSpaceDN w:val="0"/>
        <w:adjustRightInd w:val="0"/>
        <w:ind w:left="567" w:right="69"/>
        <w:jc w:val="both"/>
        <w:rPr>
          <w:rFonts w:ascii="Arial" w:hAnsi="Arial" w:cs="Arial"/>
          <w:spacing w:val="-1"/>
          <w:sz w:val="22"/>
          <w:szCs w:val="22"/>
        </w:rPr>
      </w:pPr>
      <w:r w:rsidRPr="00F8141A">
        <w:rPr>
          <w:rFonts w:ascii="Arial" w:hAnsi="Arial" w:cs="Arial"/>
          <w:spacing w:val="-1"/>
          <w:sz w:val="22"/>
          <w:szCs w:val="22"/>
        </w:rPr>
        <w:t>Las desigualdades socioeconómicas se traducen en expresiones demográficas que se observan en las grandes disparidades existentes entre los patrones reproductivos y de supervivencia, que dan lugar a estructuras demográficas de diferente composición y que reflejan el distinto estadio de la transición demográfica.</w:t>
      </w:r>
    </w:p>
    <w:p w:rsidR="0015657C" w:rsidRPr="00F8141A" w:rsidRDefault="0015657C" w:rsidP="00EF3393">
      <w:pPr>
        <w:widowControl w:val="0"/>
        <w:autoSpaceDE w:val="0"/>
        <w:autoSpaceDN w:val="0"/>
        <w:adjustRightInd w:val="0"/>
        <w:ind w:left="567" w:right="69"/>
        <w:jc w:val="both"/>
        <w:rPr>
          <w:rFonts w:ascii="Arial" w:hAnsi="Arial" w:cs="Arial"/>
          <w:spacing w:val="-1"/>
          <w:sz w:val="22"/>
          <w:szCs w:val="22"/>
        </w:rPr>
      </w:pPr>
      <w:r w:rsidRPr="00F8141A">
        <w:rPr>
          <w:rFonts w:ascii="Arial" w:hAnsi="Arial" w:cs="Arial"/>
          <w:spacing w:val="-1"/>
          <w:sz w:val="22"/>
          <w:szCs w:val="22"/>
        </w:rPr>
        <w:t>Las pirámides de población de las áreas rurales, que son más pobres, evidencian una transición demográfica rezagada, en la que predomina el grupo de población menor de 15 años, en comparación con la urbana, menos pobre, que muestra una estructura por edades más envejecida (gráfico 10). Las desigualdades en las condiciones de vida han producido rezagos en la transición demográfica de la población rural. Las desventajas sociales de los grupos de población pobre y excluida tienen como consecuencia una mayor vulnerabilidad demográfica. Entre los factores más destacados de vulnerabilidad están la fecundidad y una dependencia</w:t>
      </w:r>
      <w:r w:rsidR="00EF3393" w:rsidRPr="00F8141A">
        <w:rPr>
          <w:rFonts w:ascii="Arial" w:hAnsi="Arial" w:cs="Arial"/>
          <w:spacing w:val="-1"/>
          <w:sz w:val="22"/>
          <w:szCs w:val="22"/>
        </w:rPr>
        <w:t xml:space="preserve"> más alta, la sobremortalidad y la mortalidad materna infantil, asociadas a la jefatura adolescente y femenina.</w:t>
      </w:r>
    </w:p>
    <w:p w:rsidR="007E5636" w:rsidRPr="00F8141A" w:rsidRDefault="007E5636" w:rsidP="00EF3393">
      <w:pPr>
        <w:widowControl w:val="0"/>
        <w:autoSpaceDE w:val="0"/>
        <w:autoSpaceDN w:val="0"/>
        <w:adjustRightInd w:val="0"/>
        <w:ind w:left="567" w:right="69"/>
        <w:jc w:val="both"/>
        <w:rPr>
          <w:rFonts w:ascii="Arial" w:hAnsi="Arial" w:cs="Arial"/>
          <w:spacing w:val="-1"/>
          <w:sz w:val="22"/>
          <w:szCs w:val="22"/>
        </w:rPr>
      </w:pPr>
    </w:p>
    <w:p w:rsidR="007E5636" w:rsidRPr="00F8141A" w:rsidRDefault="007E5636" w:rsidP="007E5636">
      <w:pPr>
        <w:widowControl w:val="0"/>
        <w:autoSpaceDE w:val="0"/>
        <w:autoSpaceDN w:val="0"/>
        <w:adjustRightInd w:val="0"/>
        <w:ind w:left="567" w:right="69"/>
        <w:jc w:val="both"/>
        <w:rPr>
          <w:rFonts w:ascii="Arial" w:hAnsi="Arial" w:cs="Arial"/>
          <w:spacing w:val="-1"/>
          <w:sz w:val="22"/>
          <w:szCs w:val="22"/>
          <w:lang w:val="es-PE"/>
        </w:rPr>
      </w:pPr>
      <w:r w:rsidRPr="00F8141A">
        <w:rPr>
          <w:rFonts w:ascii="Arial" w:hAnsi="Arial" w:cs="Arial"/>
          <w:spacing w:val="-1"/>
          <w:sz w:val="22"/>
          <w:szCs w:val="22"/>
          <w:lang w:val="es-PE"/>
        </w:rPr>
        <w:t>La pobreza y la desigualdad son problemas que debe enfrenta la región Ayacucho desde el punto de vista social, político y económico. Los indicadores recientes de la Enaho-200771 dan cuenta de que, en la actualidad, 68,7%72 de la población vive en situación de pobreza, y 35,8%73 de ella está en situación de extrema pobreza. Esto significa que 421.000 personas carecen de los recursos indispensables para llevar una vida adecuada y 219.000 no pueden completar la canasta básica de alimentos. Esta situación contrasta con el promedio nacional, que es de 39,3% de pobreza y 13,2% de pobreza extrema, y con otras regiones como Lima, cuyas tasas son 18% y 0,5%, respectivamente. Merece señalarse que si bien las tasas de pobreza en general se han reducido en el período 2001-2007, el comportamiento ha sido marcadamente desigual en la velocidad de disminución entre las regiones; así, mientras que en Ayacucho la pobreza se redujo en 5,5%, en Lima la disminución fue de 41% y en el país se observó una contracción de 39%.</w:t>
      </w:r>
    </w:p>
    <w:p w:rsidR="007E5636" w:rsidRPr="00F8141A" w:rsidRDefault="007E5636" w:rsidP="00EF3393">
      <w:pPr>
        <w:widowControl w:val="0"/>
        <w:autoSpaceDE w:val="0"/>
        <w:autoSpaceDN w:val="0"/>
        <w:adjustRightInd w:val="0"/>
        <w:ind w:left="567" w:right="69"/>
        <w:jc w:val="both"/>
        <w:rPr>
          <w:rFonts w:ascii="Arial" w:hAnsi="Arial" w:cs="Arial"/>
          <w:spacing w:val="-1"/>
          <w:sz w:val="22"/>
          <w:szCs w:val="22"/>
          <w:lang w:val="es-PE"/>
        </w:rPr>
      </w:pPr>
    </w:p>
    <w:p w:rsidR="00532927" w:rsidRPr="00F8141A" w:rsidRDefault="00532927" w:rsidP="00532927">
      <w:pPr>
        <w:widowControl w:val="0"/>
        <w:autoSpaceDE w:val="0"/>
        <w:autoSpaceDN w:val="0"/>
        <w:adjustRightInd w:val="0"/>
        <w:ind w:left="567" w:right="69"/>
        <w:jc w:val="both"/>
        <w:rPr>
          <w:rFonts w:ascii="Arial" w:hAnsi="Arial" w:cs="Arial"/>
          <w:spacing w:val="-1"/>
          <w:sz w:val="22"/>
          <w:szCs w:val="22"/>
          <w:lang w:val="es-PE"/>
        </w:rPr>
      </w:pPr>
      <w:r w:rsidRPr="00F8141A">
        <w:rPr>
          <w:rFonts w:ascii="Arial" w:hAnsi="Arial" w:cs="Arial"/>
          <w:spacing w:val="-1"/>
          <w:sz w:val="22"/>
          <w:szCs w:val="22"/>
          <w:lang w:val="es-PE"/>
        </w:rPr>
        <w:t xml:space="preserve">Respecto a la pobreza extrema, la disminución en Ayacucho fue de 27%, mientras que en el país fue de 85%. Esta mayor aceleración del descenso en el </w:t>
      </w:r>
      <w:r w:rsidRPr="00F8141A">
        <w:rPr>
          <w:rFonts w:ascii="Arial" w:hAnsi="Arial" w:cs="Arial"/>
          <w:spacing w:val="-1"/>
          <w:sz w:val="22"/>
          <w:szCs w:val="22"/>
          <w:lang w:val="es-PE"/>
        </w:rPr>
        <w:lastRenderedPageBreak/>
        <w:t>promedio nacional evidencia la ampliación de las brechas. Así, mientras que, en el 2001 la pobreza en Ayacucho era 32% más alta que el promedio nacional, en el 2007 dicha brecha se incrementó a 72%. Esta desigual situación se acentuó más aún en la pobreza extrema: en el 2001, en Ayacucho dicha pobreza representó 86%, más alta que el promedio nacional, brecha que se agudizó en el 2007, al elevarse a 171%.</w:t>
      </w:r>
    </w:p>
    <w:p w:rsidR="0015657C" w:rsidRPr="00F8141A" w:rsidRDefault="0015657C" w:rsidP="0015657C">
      <w:pPr>
        <w:widowControl w:val="0"/>
        <w:autoSpaceDE w:val="0"/>
        <w:autoSpaceDN w:val="0"/>
        <w:adjustRightInd w:val="0"/>
        <w:ind w:left="567" w:right="69"/>
        <w:jc w:val="both"/>
        <w:rPr>
          <w:rFonts w:ascii="Arial" w:hAnsi="Arial" w:cs="Arial"/>
          <w:spacing w:val="-1"/>
          <w:sz w:val="22"/>
          <w:szCs w:val="22"/>
          <w:lang w:val="es-PE"/>
        </w:rPr>
      </w:pPr>
    </w:p>
    <w:p w:rsidR="005E67D7" w:rsidRPr="00F8141A" w:rsidRDefault="005E67D7" w:rsidP="005E67D7">
      <w:pPr>
        <w:widowControl w:val="0"/>
        <w:autoSpaceDE w:val="0"/>
        <w:autoSpaceDN w:val="0"/>
        <w:adjustRightInd w:val="0"/>
        <w:ind w:left="567" w:right="-1"/>
        <w:jc w:val="center"/>
        <w:rPr>
          <w:rFonts w:ascii="Arial" w:hAnsi="Arial" w:cs="Arial"/>
          <w:sz w:val="22"/>
          <w:szCs w:val="22"/>
        </w:rPr>
      </w:pPr>
      <w:r w:rsidRPr="00F8141A">
        <w:rPr>
          <w:rFonts w:ascii="Arial" w:hAnsi="Arial" w:cs="Arial"/>
          <w:spacing w:val="-1"/>
          <w:sz w:val="22"/>
          <w:szCs w:val="22"/>
        </w:rPr>
        <w:t xml:space="preserve">  </w:t>
      </w:r>
    </w:p>
    <w:p w:rsidR="00432014" w:rsidRPr="005E67D7" w:rsidRDefault="00432014" w:rsidP="003E2D72">
      <w:pPr>
        <w:widowControl w:val="0"/>
        <w:numPr>
          <w:ilvl w:val="0"/>
          <w:numId w:val="57"/>
        </w:numPr>
        <w:autoSpaceDE w:val="0"/>
        <w:jc w:val="both"/>
        <w:rPr>
          <w:rFonts w:ascii="Arial" w:hAnsi="Arial" w:cs="Arial"/>
          <w:b/>
          <w:bCs/>
          <w:sz w:val="22"/>
          <w:szCs w:val="22"/>
        </w:rPr>
      </w:pPr>
      <w:r w:rsidRPr="005E67D7">
        <w:rPr>
          <w:rFonts w:ascii="Arial" w:hAnsi="Arial" w:cs="Arial"/>
          <w:b/>
          <w:sz w:val="22"/>
          <w:szCs w:val="22"/>
          <w:lang w:val="es-PE"/>
        </w:rPr>
        <w:t>Índice de Desarrollo Humano - IDH</w:t>
      </w:r>
    </w:p>
    <w:p w:rsidR="00532927" w:rsidRPr="00F8141A" w:rsidRDefault="00432014" w:rsidP="005E67D7">
      <w:pPr>
        <w:widowControl w:val="0"/>
        <w:autoSpaceDE w:val="0"/>
        <w:autoSpaceDN w:val="0"/>
        <w:adjustRightInd w:val="0"/>
        <w:rPr>
          <w:rFonts w:ascii="Arial" w:hAnsi="Arial" w:cs="Arial"/>
          <w:spacing w:val="-1"/>
          <w:sz w:val="22"/>
          <w:szCs w:val="22"/>
          <w:highlight w:val="yellow"/>
        </w:rPr>
      </w:pPr>
      <w:r w:rsidRPr="005E67D7">
        <w:rPr>
          <w:rFonts w:ascii="Arial" w:hAnsi="Arial" w:cs="Arial"/>
          <w:sz w:val="22"/>
          <w:szCs w:val="22"/>
        </w:rPr>
        <w:tab/>
      </w:r>
    </w:p>
    <w:p w:rsidR="006F34F9" w:rsidRPr="00F8141A" w:rsidRDefault="006F34F9" w:rsidP="006F34F9">
      <w:pPr>
        <w:widowControl w:val="0"/>
        <w:autoSpaceDE w:val="0"/>
        <w:autoSpaceDN w:val="0"/>
        <w:adjustRightInd w:val="0"/>
        <w:ind w:left="567" w:right="-1"/>
        <w:jc w:val="both"/>
        <w:rPr>
          <w:rFonts w:ascii="Arial" w:hAnsi="Arial" w:cs="Arial"/>
          <w:spacing w:val="-1"/>
          <w:sz w:val="22"/>
          <w:szCs w:val="22"/>
        </w:rPr>
      </w:pPr>
      <w:r w:rsidRPr="00F8141A">
        <w:rPr>
          <w:rFonts w:ascii="Arial" w:hAnsi="Arial" w:cs="Arial"/>
          <w:spacing w:val="-1"/>
          <w:sz w:val="22"/>
          <w:szCs w:val="22"/>
        </w:rPr>
        <w:t xml:space="preserve">El Índice de Desarrollo Humano (IDH) es una medición por país, elaborada por el Programa de las Naciones Unidas para el Desarrollo (PNUD). El IDH surge, quizás, como una iniciativa para clasificar a los países a partir de otras variables que no fueran las usadas tradicionalmente en economía (PIB, balanza comercial, consumo energético, desempleo, etc.), en educación (tasa de alfabetización, número de matriculados según nivel educacional, etc,), en salud (tasa de natalidad, esperanza de vida, etc.) o en otras áreas (gasto militar). El IDH busca medir dichas variables a través de un índice compuesto, por medio de indicadores que se relacionan en los tres aspectos mencionados en forma sinóptica. </w:t>
      </w:r>
    </w:p>
    <w:p w:rsidR="006F34F9" w:rsidRPr="00F8141A" w:rsidRDefault="006F34F9" w:rsidP="006F34F9">
      <w:pPr>
        <w:widowControl w:val="0"/>
        <w:autoSpaceDE w:val="0"/>
        <w:autoSpaceDN w:val="0"/>
        <w:adjustRightInd w:val="0"/>
        <w:ind w:left="567" w:right="-1"/>
        <w:jc w:val="both"/>
        <w:rPr>
          <w:rFonts w:ascii="Arial" w:hAnsi="Arial" w:cs="Arial"/>
          <w:spacing w:val="-1"/>
          <w:sz w:val="22"/>
          <w:szCs w:val="22"/>
        </w:rPr>
      </w:pPr>
    </w:p>
    <w:p w:rsidR="006F34F9" w:rsidRPr="00F8141A" w:rsidRDefault="006F34F9" w:rsidP="00056348">
      <w:pPr>
        <w:widowControl w:val="0"/>
        <w:autoSpaceDE w:val="0"/>
        <w:autoSpaceDN w:val="0"/>
        <w:adjustRightInd w:val="0"/>
        <w:ind w:left="567" w:right="-1"/>
        <w:jc w:val="both"/>
        <w:rPr>
          <w:rFonts w:ascii="Arial" w:hAnsi="Arial" w:cs="Arial"/>
          <w:spacing w:val="-1"/>
          <w:sz w:val="22"/>
          <w:szCs w:val="22"/>
        </w:rPr>
      </w:pPr>
      <w:r w:rsidRPr="00F8141A">
        <w:rPr>
          <w:rFonts w:ascii="Arial" w:hAnsi="Arial" w:cs="Arial"/>
          <w:spacing w:val="-1"/>
          <w:sz w:val="22"/>
          <w:szCs w:val="22"/>
        </w:rPr>
        <w:t xml:space="preserve">Se basa en un indicador social estadístico compuesto por tres parámetros: </w:t>
      </w:r>
    </w:p>
    <w:p w:rsidR="00994D5D"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Vida larga y saludable (medida según la esperanza de vida al nacer)</w:t>
      </w:r>
      <w:r w:rsidR="00994D5D">
        <w:rPr>
          <w:rFonts w:ascii="Arial" w:hAnsi="Arial" w:cs="Arial"/>
          <w:spacing w:val="-1"/>
        </w:rPr>
        <w:t>.</w:t>
      </w:r>
    </w:p>
    <w:p w:rsidR="00994D5D"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Educación (medida por la tasa de alfabetización de adultos y la tasa bruta combinada de matriculación en educación pr</w:t>
      </w:r>
      <w:r w:rsidR="00994D5D">
        <w:rPr>
          <w:rFonts w:ascii="Arial" w:hAnsi="Arial" w:cs="Arial"/>
          <w:spacing w:val="-1"/>
        </w:rPr>
        <w:t>imaria, secundaria y terciaria).</w:t>
      </w:r>
    </w:p>
    <w:p w:rsidR="00994D5D"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Nivel de vida digno (medido por el PIB per cápita en USD)</w:t>
      </w:r>
    </w:p>
    <w:p w:rsidR="00994D5D"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 xml:space="preserve">El IDH para Ayacucho es 0,4881 mientras el IDH nacional de Perú es 0,6113. </w:t>
      </w:r>
    </w:p>
    <w:p w:rsidR="00994D5D" w:rsidRDefault="00994D5D" w:rsidP="00056348">
      <w:pPr>
        <w:pStyle w:val="Prrafodelista"/>
        <w:widowControl w:val="0"/>
        <w:autoSpaceDE w:val="0"/>
        <w:autoSpaceDN w:val="0"/>
        <w:adjustRightInd w:val="0"/>
        <w:spacing w:after="0" w:line="240" w:lineRule="auto"/>
        <w:ind w:left="714"/>
        <w:jc w:val="both"/>
        <w:rPr>
          <w:rFonts w:ascii="Arial" w:hAnsi="Arial" w:cs="Arial"/>
          <w:spacing w:val="-1"/>
        </w:rPr>
      </w:pPr>
    </w:p>
    <w:p w:rsidR="006F34F9" w:rsidRPr="00994D5D" w:rsidRDefault="006F34F9" w:rsidP="00056348">
      <w:pPr>
        <w:widowControl w:val="0"/>
        <w:autoSpaceDE w:val="0"/>
        <w:autoSpaceDN w:val="0"/>
        <w:adjustRightInd w:val="0"/>
        <w:ind w:left="567" w:right="-1"/>
        <w:jc w:val="both"/>
        <w:rPr>
          <w:rFonts w:ascii="Arial" w:hAnsi="Arial" w:cs="Arial"/>
          <w:spacing w:val="-1"/>
        </w:rPr>
      </w:pPr>
      <w:r w:rsidRPr="00994D5D">
        <w:rPr>
          <w:rFonts w:ascii="Arial" w:hAnsi="Arial" w:cs="Arial"/>
          <w:spacing w:val="-1"/>
        </w:rPr>
        <w:t xml:space="preserve">Aquí abajo encontrará números que representan la realidad de Ayacucho: </w:t>
      </w:r>
    </w:p>
    <w:p w:rsidR="00994D5D"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 xml:space="preserve">El ingreso promedio </w:t>
      </w:r>
      <w:r w:rsidR="00994D5D">
        <w:rPr>
          <w:rFonts w:ascii="Arial" w:hAnsi="Arial" w:cs="Arial"/>
          <w:spacing w:val="-1"/>
        </w:rPr>
        <w:t>mensual per cápita es de 66,5 $.</w:t>
      </w:r>
    </w:p>
    <w:p w:rsidR="00994D5D"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La expectativa de vida para las mujeres es de 71 años; para los hombres es de 67,5 años.</w:t>
      </w:r>
    </w:p>
    <w:p w:rsidR="00994D5D" w:rsidRDefault="00994D5D" w:rsidP="00056348">
      <w:pPr>
        <w:pStyle w:val="Prrafodelista"/>
        <w:widowControl w:val="0"/>
        <w:autoSpaceDE w:val="0"/>
        <w:autoSpaceDN w:val="0"/>
        <w:adjustRightInd w:val="0"/>
        <w:spacing w:after="0" w:line="240" w:lineRule="auto"/>
        <w:ind w:left="714"/>
        <w:jc w:val="both"/>
        <w:rPr>
          <w:rFonts w:ascii="Arial" w:hAnsi="Arial" w:cs="Arial"/>
          <w:spacing w:val="-1"/>
        </w:rPr>
      </w:pPr>
    </w:p>
    <w:p w:rsidR="006F34F9" w:rsidRPr="00994D5D" w:rsidRDefault="006F34F9" w:rsidP="00056348">
      <w:pPr>
        <w:widowControl w:val="0"/>
        <w:autoSpaceDE w:val="0"/>
        <w:autoSpaceDN w:val="0"/>
        <w:adjustRightInd w:val="0"/>
        <w:ind w:left="567" w:right="-1"/>
        <w:jc w:val="both"/>
        <w:rPr>
          <w:rFonts w:ascii="Arial" w:hAnsi="Arial" w:cs="Arial"/>
          <w:spacing w:val="-1"/>
        </w:rPr>
      </w:pPr>
      <w:r w:rsidRPr="00994D5D">
        <w:rPr>
          <w:rFonts w:ascii="Arial" w:hAnsi="Arial" w:cs="Arial"/>
          <w:spacing w:val="-1"/>
        </w:rPr>
        <w:t xml:space="preserve">El 47,6 % de la población tiene acceso a agua potable: </w:t>
      </w:r>
    </w:p>
    <w:p w:rsidR="00994D5D"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30,6 % de la población ru</w:t>
      </w:r>
      <w:r w:rsidR="00994D5D">
        <w:rPr>
          <w:rFonts w:ascii="Arial" w:hAnsi="Arial" w:cs="Arial"/>
          <w:spacing w:val="-1"/>
        </w:rPr>
        <w:t>ral tiene acceso a agua potable.</w:t>
      </w:r>
    </w:p>
    <w:p w:rsidR="006F34F9" w:rsidRPr="00994D5D"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86,1 % de la población urb</w:t>
      </w:r>
      <w:r w:rsidR="00F23FA8">
        <w:rPr>
          <w:rFonts w:ascii="Arial" w:hAnsi="Arial" w:cs="Arial"/>
          <w:spacing w:val="-1"/>
        </w:rPr>
        <w:t>ana tiene acceso a agua potable.</w:t>
      </w:r>
    </w:p>
    <w:p w:rsidR="006F34F9" w:rsidRPr="00F8141A" w:rsidRDefault="006F34F9" w:rsidP="00056348">
      <w:pPr>
        <w:widowControl w:val="0"/>
        <w:autoSpaceDE w:val="0"/>
        <w:autoSpaceDN w:val="0"/>
        <w:adjustRightInd w:val="0"/>
        <w:ind w:left="567" w:right="-1"/>
        <w:jc w:val="both"/>
        <w:rPr>
          <w:rFonts w:ascii="Arial" w:hAnsi="Arial" w:cs="Arial"/>
          <w:spacing w:val="-1"/>
          <w:sz w:val="22"/>
          <w:szCs w:val="22"/>
        </w:rPr>
      </w:pPr>
    </w:p>
    <w:p w:rsidR="006F34F9" w:rsidRPr="00F8141A" w:rsidRDefault="006F34F9" w:rsidP="00056348">
      <w:pPr>
        <w:widowControl w:val="0"/>
        <w:autoSpaceDE w:val="0"/>
        <w:autoSpaceDN w:val="0"/>
        <w:adjustRightInd w:val="0"/>
        <w:ind w:left="567" w:right="-1"/>
        <w:jc w:val="both"/>
        <w:rPr>
          <w:rFonts w:ascii="Arial" w:hAnsi="Arial" w:cs="Arial"/>
          <w:spacing w:val="-1"/>
          <w:sz w:val="22"/>
          <w:szCs w:val="22"/>
        </w:rPr>
      </w:pPr>
      <w:r w:rsidRPr="00F8141A">
        <w:rPr>
          <w:rFonts w:ascii="Arial" w:hAnsi="Arial" w:cs="Arial"/>
          <w:spacing w:val="-1"/>
          <w:sz w:val="22"/>
          <w:szCs w:val="22"/>
        </w:rPr>
        <w:t xml:space="preserve">El 20 % de la población tiene acceso a disposiciones sanitarias: </w:t>
      </w:r>
    </w:p>
    <w:p w:rsidR="00994D5D" w:rsidRDefault="006F34F9" w:rsidP="00056348">
      <w:pPr>
        <w:pStyle w:val="Prrafodelista"/>
        <w:widowControl w:val="0"/>
        <w:numPr>
          <w:ilvl w:val="0"/>
          <w:numId w:val="11"/>
        </w:numPr>
        <w:autoSpaceDE w:val="0"/>
        <w:autoSpaceDN w:val="0"/>
        <w:adjustRightInd w:val="0"/>
        <w:spacing w:after="0" w:line="240" w:lineRule="auto"/>
        <w:jc w:val="both"/>
        <w:rPr>
          <w:rFonts w:ascii="Arial" w:hAnsi="Arial" w:cs="Arial"/>
          <w:spacing w:val="-1"/>
        </w:rPr>
      </w:pPr>
      <w:r w:rsidRPr="00994D5D">
        <w:rPr>
          <w:rFonts w:ascii="Arial" w:hAnsi="Arial" w:cs="Arial"/>
          <w:spacing w:val="-1"/>
        </w:rPr>
        <w:t>3,2 % de la población rural tiene ac</w:t>
      </w:r>
      <w:r w:rsidR="00994D5D">
        <w:rPr>
          <w:rFonts w:ascii="Arial" w:hAnsi="Arial" w:cs="Arial"/>
          <w:spacing w:val="-1"/>
        </w:rPr>
        <w:t>ceso a disposiciones sanitarias.</w:t>
      </w:r>
    </w:p>
    <w:p w:rsidR="006F34F9" w:rsidRPr="00994D5D" w:rsidRDefault="006F34F9" w:rsidP="00056348">
      <w:pPr>
        <w:pStyle w:val="Prrafodelista"/>
        <w:widowControl w:val="0"/>
        <w:numPr>
          <w:ilvl w:val="0"/>
          <w:numId w:val="11"/>
        </w:numPr>
        <w:autoSpaceDE w:val="0"/>
        <w:autoSpaceDN w:val="0"/>
        <w:adjustRightInd w:val="0"/>
        <w:spacing w:after="0" w:line="240" w:lineRule="auto"/>
        <w:jc w:val="both"/>
        <w:rPr>
          <w:rFonts w:ascii="Arial" w:hAnsi="Arial" w:cs="Arial"/>
          <w:spacing w:val="-1"/>
        </w:rPr>
      </w:pPr>
      <w:r w:rsidRPr="00994D5D">
        <w:rPr>
          <w:rFonts w:ascii="Arial" w:hAnsi="Arial" w:cs="Arial"/>
          <w:spacing w:val="-1"/>
        </w:rPr>
        <w:t xml:space="preserve">59 % de la población urbana tiene acceso a disposiciones sanitarias </w:t>
      </w:r>
    </w:p>
    <w:p w:rsidR="006F34F9" w:rsidRPr="00F8141A" w:rsidRDefault="006F34F9" w:rsidP="00056348">
      <w:pPr>
        <w:widowControl w:val="0"/>
        <w:autoSpaceDE w:val="0"/>
        <w:autoSpaceDN w:val="0"/>
        <w:adjustRightInd w:val="0"/>
        <w:ind w:left="567"/>
        <w:jc w:val="both"/>
        <w:rPr>
          <w:rFonts w:ascii="Arial" w:hAnsi="Arial" w:cs="Arial"/>
          <w:spacing w:val="-1"/>
          <w:sz w:val="22"/>
          <w:szCs w:val="22"/>
        </w:rPr>
      </w:pPr>
    </w:p>
    <w:p w:rsidR="006F34F9" w:rsidRPr="00F8141A" w:rsidRDefault="006F34F9" w:rsidP="00056348">
      <w:pPr>
        <w:widowControl w:val="0"/>
        <w:autoSpaceDE w:val="0"/>
        <w:autoSpaceDN w:val="0"/>
        <w:adjustRightInd w:val="0"/>
        <w:ind w:left="567" w:right="-1"/>
        <w:jc w:val="both"/>
        <w:rPr>
          <w:rFonts w:ascii="Arial" w:hAnsi="Arial" w:cs="Arial"/>
          <w:spacing w:val="-1"/>
          <w:sz w:val="22"/>
          <w:szCs w:val="22"/>
        </w:rPr>
      </w:pPr>
      <w:r w:rsidRPr="00F8141A">
        <w:rPr>
          <w:rFonts w:ascii="Arial" w:hAnsi="Arial" w:cs="Arial"/>
          <w:spacing w:val="-1"/>
          <w:sz w:val="22"/>
          <w:szCs w:val="22"/>
        </w:rPr>
        <w:t xml:space="preserve">El 28,3 % de la población, mayor que 15 años, es analfabeta: </w:t>
      </w:r>
    </w:p>
    <w:p w:rsidR="00994D5D"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40,8 % de la población femenina, m</w:t>
      </w:r>
      <w:r w:rsidR="00994D5D">
        <w:rPr>
          <w:rFonts w:ascii="Arial" w:hAnsi="Arial" w:cs="Arial"/>
          <w:spacing w:val="-1"/>
        </w:rPr>
        <w:t>ayor que 15 años, es analfabeta.</w:t>
      </w:r>
    </w:p>
    <w:p w:rsidR="00994D5D"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 xml:space="preserve">37,2 % de la población rural </w:t>
      </w:r>
      <w:r w:rsidR="00994D5D" w:rsidRPr="00994D5D">
        <w:rPr>
          <w:rFonts w:ascii="Arial" w:hAnsi="Arial" w:cs="Arial"/>
          <w:spacing w:val="-1"/>
        </w:rPr>
        <w:t>mayor que 15 años es analfabeta.</w:t>
      </w:r>
    </w:p>
    <w:p w:rsidR="006F34F9" w:rsidRDefault="006F34F9" w:rsidP="00056348">
      <w:pPr>
        <w:pStyle w:val="Prrafodelista"/>
        <w:widowControl w:val="0"/>
        <w:numPr>
          <w:ilvl w:val="0"/>
          <w:numId w:val="11"/>
        </w:numPr>
        <w:autoSpaceDE w:val="0"/>
        <w:autoSpaceDN w:val="0"/>
        <w:adjustRightInd w:val="0"/>
        <w:spacing w:after="0" w:line="240" w:lineRule="auto"/>
        <w:ind w:left="714" w:hanging="357"/>
        <w:jc w:val="both"/>
        <w:rPr>
          <w:rFonts w:ascii="Arial" w:hAnsi="Arial" w:cs="Arial"/>
          <w:spacing w:val="-1"/>
        </w:rPr>
      </w:pPr>
      <w:r w:rsidRPr="00994D5D">
        <w:rPr>
          <w:rFonts w:ascii="Arial" w:hAnsi="Arial" w:cs="Arial"/>
          <w:spacing w:val="-1"/>
        </w:rPr>
        <w:t xml:space="preserve">10,9 % de la población urbana, mayor que 15 años, es analfabeta </w:t>
      </w:r>
    </w:p>
    <w:p w:rsidR="00F23FA8" w:rsidRPr="00994D5D" w:rsidRDefault="00F23FA8" w:rsidP="00056348">
      <w:pPr>
        <w:pStyle w:val="Prrafodelista"/>
        <w:widowControl w:val="0"/>
        <w:autoSpaceDE w:val="0"/>
        <w:autoSpaceDN w:val="0"/>
        <w:adjustRightInd w:val="0"/>
        <w:spacing w:after="0" w:line="240" w:lineRule="auto"/>
        <w:ind w:left="714"/>
        <w:jc w:val="both"/>
        <w:rPr>
          <w:rFonts w:ascii="Arial" w:hAnsi="Arial" w:cs="Arial"/>
          <w:spacing w:val="-1"/>
        </w:rPr>
      </w:pPr>
    </w:p>
    <w:p w:rsidR="006F34F9" w:rsidRDefault="006F34F9" w:rsidP="00056348">
      <w:pPr>
        <w:widowControl w:val="0"/>
        <w:autoSpaceDE w:val="0"/>
        <w:autoSpaceDN w:val="0"/>
        <w:adjustRightInd w:val="0"/>
        <w:ind w:left="567" w:right="-1"/>
        <w:jc w:val="both"/>
        <w:rPr>
          <w:rFonts w:ascii="Arial" w:hAnsi="Arial" w:cs="Arial"/>
          <w:spacing w:val="-1"/>
          <w:sz w:val="22"/>
          <w:szCs w:val="22"/>
        </w:rPr>
      </w:pPr>
      <w:r w:rsidRPr="00F8141A">
        <w:rPr>
          <w:rFonts w:ascii="Arial" w:hAnsi="Arial" w:cs="Arial"/>
          <w:spacing w:val="-1"/>
          <w:sz w:val="22"/>
          <w:szCs w:val="22"/>
        </w:rPr>
        <w:t xml:space="preserve">El 36 % de los niños, menores de 5 años, está desnutrido gravemente. </w:t>
      </w:r>
    </w:p>
    <w:p w:rsidR="00F23FA8" w:rsidRPr="00F8141A" w:rsidRDefault="00F23FA8" w:rsidP="00056348">
      <w:pPr>
        <w:widowControl w:val="0"/>
        <w:autoSpaceDE w:val="0"/>
        <w:autoSpaceDN w:val="0"/>
        <w:adjustRightInd w:val="0"/>
        <w:ind w:left="567" w:right="-1"/>
        <w:jc w:val="both"/>
        <w:rPr>
          <w:rFonts w:ascii="Arial" w:hAnsi="Arial" w:cs="Arial"/>
          <w:spacing w:val="-1"/>
          <w:sz w:val="22"/>
          <w:szCs w:val="22"/>
        </w:rPr>
      </w:pPr>
    </w:p>
    <w:p w:rsidR="00532927" w:rsidRPr="00F8141A" w:rsidRDefault="006F34F9" w:rsidP="00056348">
      <w:pPr>
        <w:widowControl w:val="0"/>
        <w:autoSpaceDE w:val="0"/>
        <w:autoSpaceDN w:val="0"/>
        <w:adjustRightInd w:val="0"/>
        <w:ind w:left="567" w:right="-1"/>
        <w:jc w:val="both"/>
        <w:rPr>
          <w:rFonts w:ascii="Arial" w:hAnsi="Arial" w:cs="Arial"/>
          <w:spacing w:val="-1"/>
          <w:sz w:val="22"/>
          <w:szCs w:val="22"/>
          <w:highlight w:val="yellow"/>
        </w:rPr>
      </w:pPr>
      <w:r w:rsidRPr="00F8141A">
        <w:rPr>
          <w:rFonts w:ascii="Arial" w:hAnsi="Arial" w:cs="Arial"/>
          <w:spacing w:val="-1"/>
          <w:sz w:val="22"/>
          <w:szCs w:val="22"/>
        </w:rPr>
        <w:t>Un 34 % de la población no tiene acceso a servicios médicos</w:t>
      </w:r>
    </w:p>
    <w:p w:rsidR="00532927" w:rsidRPr="00F8141A" w:rsidRDefault="00532927" w:rsidP="00583051">
      <w:pPr>
        <w:widowControl w:val="0"/>
        <w:autoSpaceDE w:val="0"/>
        <w:autoSpaceDN w:val="0"/>
        <w:adjustRightInd w:val="0"/>
        <w:ind w:left="567" w:right="-1"/>
        <w:jc w:val="both"/>
        <w:rPr>
          <w:rFonts w:ascii="Arial" w:hAnsi="Arial" w:cs="Arial"/>
          <w:spacing w:val="-1"/>
          <w:sz w:val="22"/>
          <w:szCs w:val="22"/>
          <w:highlight w:val="yellow"/>
        </w:rPr>
      </w:pPr>
    </w:p>
    <w:p w:rsidR="00532927" w:rsidRPr="00F8141A" w:rsidRDefault="00532927" w:rsidP="00583051">
      <w:pPr>
        <w:widowControl w:val="0"/>
        <w:autoSpaceDE w:val="0"/>
        <w:autoSpaceDN w:val="0"/>
        <w:adjustRightInd w:val="0"/>
        <w:ind w:left="567" w:right="-1"/>
        <w:jc w:val="both"/>
        <w:rPr>
          <w:rFonts w:ascii="Arial" w:hAnsi="Arial" w:cs="Arial"/>
          <w:spacing w:val="-1"/>
          <w:sz w:val="22"/>
          <w:szCs w:val="22"/>
          <w:highlight w:val="yellow"/>
        </w:rPr>
      </w:pPr>
    </w:p>
    <w:p w:rsidR="00532927" w:rsidRPr="00F8141A" w:rsidRDefault="00532927" w:rsidP="00583051">
      <w:pPr>
        <w:widowControl w:val="0"/>
        <w:autoSpaceDE w:val="0"/>
        <w:autoSpaceDN w:val="0"/>
        <w:adjustRightInd w:val="0"/>
        <w:ind w:left="567" w:right="-1"/>
        <w:jc w:val="both"/>
        <w:rPr>
          <w:rFonts w:ascii="Arial" w:hAnsi="Arial" w:cs="Arial"/>
          <w:spacing w:val="-1"/>
          <w:sz w:val="22"/>
          <w:szCs w:val="22"/>
          <w:highlight w:val="yellow"/>
        </w:rPr>
      </w:pPr>
    </w:p>
    <w:p w:rsidR="00A86957" w:rsidRPr="00A86957" w:rsidRDefault="00A86957" w:rsidP="003E2D72">
      <w:pPr>
        <w:widowControl w:val="0"/>
        <w:numPr>
          <w:ilvl w:val="0"/>
          <w:numId w:val="57"/>
        </w:numPr>
        <w:autoSpaceDE w:val="0"/>
        <w:jc w:val="both"/>
        <w:rPr>
          <w:rFonts w:ascii="Arial" w:hAnsi="Arial" w:cs="Arial"/>
          <w:b/>
          <w:bCs/>
          <w:sz w:val="22"/>
          <w:szCs w:val="22"/>
        </w:rPr>
      </w:pPr>
      <w:r w:rsidRPr="00A86957">
        <w:rPr>
          <w:rFonts w:ascii="Arial" w:hAnsi="Arial" w:cs="Arial"/>
          <w:b/>
          <w:sz w:val="22"/>
          <w:szCs w:val="22"/>
        </w:rPr>
        <w:lastRenderedPageBreak/>
        <w:t>Características Económicas de la población afectada</w:t>
      </w:r>
    </w:p>
    <w:p w:rsidR="002C6F71" w:rsidRPr="00F8141A" w:rsidRDefault="002C6F71" w:rsidP="00D7440C">
      <w:pPr>
        <w:widowControl w:val="0"/>
        <w:autoSpaceDE w:val="0"/>
        <w:autoSpaceDN w:val="0"/>
        <w:adjustRightInd w:val="0"/>
        <w:ind w:left="1530" w:right="589"/>
        <w:jc w:val="both"/>
        <w:rPr>
          <w:rFonts w:ascii="Arial" w:hAnsi="Arial" w:cs="Arial"/>
          <w:spacing w:val="-1"/>
          <w:sz w:val="22"/>
          <w:szCs w:val="22"/>
          <w:highlight w:val="yellow"/>
          <w:lang w:val="es-PE"/>
        </w:rPr>
      </w:pPr>
    </w:p>
    <w:p w:rsidR="002C6F71" w:rsidRPr="00F8141A" w:rsidRDefault="002C6F71" w:rsidP="00B9149A">
      <w:pPr>
        <w:widowControl w:val="0"/>
        <w:autoSpaceDE w:val="0"/>
        <w:autoSpaceDN w:val="0"/>
        <w:adjustRightInd w:val="0"/>
        <w:ind w:left="851" w:right="-1"/>
        <w:jc w:val="both"/>
        <w:rPr>
          <w:rFonts w:ascii="Arial" w:hAnsi="Arial" w:cs="Arial"/>
          <w:spacing w:val="-1"/>
          <w:sz w:val="22"/>
          <w:szCs w:val="22"/>
          <w:lang w:val="es-PE"/>
        </w:rPr>
      </w:pPr>
      <w:r w:rsidRPr="00F8141A">
        <w:rPr>
          <w:rFonts w:ascii="Arial" w:hAnsi="Arial" w:cs="Arial"/>
          <w:spacing w:val="-1"/>
          <w:sz w:val="22"/>
          <w:szCs w:val="22"/>
          <w:lang w:val="es-PE"/>
        </w:rPr>
        <w:t>Ayacucho es una de las tres regiones más pobres del país, situación que afecta a 68,3% de la población, como lo confirman los datos de la Encuesta Nacional de Hogares (Enaho) 2007 del INEI. Esta situación afecta más al área rural, donde cerca de 9 de cada 10 hogares son pobres, mientras que, en el área urbana, abarca algo más de la mitad de los hogares. Esto se debe, en gran medida, al escaso desarrollo de las actividades productivas, a la propiedad parcelaria de la tierra, al predominio del minifundio y a la baja productividad, lo que determina que la producción regional solamente represente 1% del PBI nacional. De 43.814,8 kilómetros cuadrados de superficie total, solo 4,8% (212.122 hectáreas) son tierras agrícolas, en gran parte de secano. De estas se llega a cultivar solo 33%; por lo tanto, el gran problema del agro es la falta de áreas de cultivo. Además, tiene una escasa capacidad de producción, de la cual 86% del volumen anual se destina al autoconsumo y 14%, al mercado.9 Esto indica que el área rural no está integrada plenamente al sistema económico de mercado, por lo que el agricultor vive en una economía de subsistencia, carente de oportunidades para mejorar sus condiciones de vida. El desarrollo económico tiene fuertes limitaciones, tales como la falta de financiamiento y el desconocimiento de técnicas y modalidades de comercialización. Entre los principales problemas económicos que se plantean en el Plan Wari están los siguientes: sistema vial deficiente e insuficiente, incipiente desarrollo de productos turísticos, deficiente acceso al empleo de calidad y bajos ingresos familiares, actividad agropecuaria atrasada, desarticulada y de alto riesgo, y escaso desarrollo de las microempresas y pequeñas empresas.</w:t>
      </w:r>
    </w:p>
    <w:p w:rsidR="00741FF0" w:rsidRPr="00F8141A" w:rsidRDefault="00741FF0" w:rsidP="00B9149A">
      <w:pPr>
        <w:widowControl w:val="0"/>
        <w:autoSpaceDE w:val="0"/>
        <w:autoSpaceDN w:val="0"/>
        <w:adjustRightInd w:val="0"/>
        <w:ind w:left="851" w:right="-1"/>
        <w:jc w:val="both"/>
        <w:rPr>
          <w:rFonts w:ascii="Arial" w:hAnsi="Arial" w:cs="Arial"/>
          <w:spacing w:val="-1"/>
          <w:sz w:val="22"/>
          <w:szCs w:val="22"/>
          <w:lang w:val="es-PE"/>
        </w:rPr>
      </w:pPr>
    </w:p>
    <w:p w:rsidR="002C6F71" w:rsidRPr="00F8141A" w:rsidRDefault="00741FF0" w:rsidP="00B9149A">
      <w:pPr>
        <w:widowControl w:val="0"/>
        <w:autoSpaceDE w:val="0"/>
        <w:autoSpaceDN w:val="0"/>
        <w:adjustRightInd w:val="0"/>
        <w:ind w:left="851" w:right="-1"/>
        <w:jc w:val="both"/>
        <w:rPr>
          <w:rFonts w:ascii="Arial" w:hAnsi="Arial" w:cs="Arial"/>
          <w:spacing w:val="-1"/>
          <w:sz w:val="22"/>
          <w:szCs w:val="22"/>
          <w:lang w:val="es-PE"/>
        </w:rPr>
      </w:pPr>
      <w:r w:rsidRPr="00F8141A">
        <w:rPr>
          <w:rFonts w:ascii="Arial" w:hAnsi="Arial" w:cs="Arial"/>
          <w:spacing w:val="-1"/>
          <w:sz w:val="22"/>
          <w:szCs w:val="22"/>
          <w:lang w:val="es-PE"/>
        </w:rPr>
        <w:t>El PBI de la región Ayacucho, según el Ministerio de Economía y Finanzas, ascendió a 1.457 millones de nuevos soles, que representan 1% del PBI nacional. Solo es superior al PBI de Amazonas, Apurímac, Madre de Dios, Tumbes y Ucayali.</w:t>
      </w:r>
    </w:p>
    <w:p w:rsidR="00741FF0" w:rsidRPr="00F8141A" w:rsidRDefault="00741FF0" w:rsidP="00B9149A">
      <w:pPr>
        <w:widowControl w:val="0"/>
        <w:autoSpaceDE w:val="0"/>
        <w:autoSpaceDN w:val="0"/>
        <w:adjustRightInd w:val="0"/>
        <w:ind w:left="851" w:right="-1"/>
        <w:jc w:val="both"/>
        <w:rPr>
          <w:rFonts w:ascii="Arial" w:hAnsi="Arial" w:cs="Arial"/>
          <w:spacing w:val="-1"/>
          <w:sz w:val="22"/>
          <w:szCs w:val="22"/>
          <w:lang w:val="es-PE"/>
        </w:rPr>
      </w:pPr>
    </w:p>
    <w:p w:rsidR="00741FF0" w:rsidRPr="00F8141A" w:rsidRDefault="00741FF0" w:rsidP="00B9149A">
      <w:pPr>
        <w:widowControl w:val="0"/>
        <w:autoSpaceDE w:val="0"/>
        <w:autoSpaceDN w:val="0"/>
        <w:adjustRightInd w:val="0"/>
        <w:ind w:left="851" w:right="-1"/>
        <w:jc w:val="both"/>
        <w:rPr>
          <w:rFonts w:ascii="Arial" w:hAnsi="Arial" w:cs="Arial"/>
          <w:spacing w:val="-1"/>
          <w:sz w:val="22"/>
          <w:szCs w:val="22"/>
          <w:lang w:val="es-PE"/>
        </w:rPr>
      </w:pPr>
      <w:r w:rsidRPr="00F8141A">
        <w:rPr>
          <w:rFonts w:ascii="Arial" w:hAnsi="Arial" w:cs="Arial"/>
          <w:spacing w:val="-1"/>
          <w:sz w:val="22"/>
          <w:szCs w:val="22"/>
          <w:lang w:val="es-PE"/>
        </w:rPr>
        <w:t xml:space="preserve">No se destaca una actividad productiva claramente predominante en el comportamiento del ciclo económico de la región; no obstante, se advierte la contribución al PBI de los sectores servicios y agropecuario, que aportan con 28% y 23%, respectivamente.11 A pesar de que el sector servicios es el que más contribuye, su participación es inferior a la que se observa en el ámbito nacional, que es de 46%. Le siguen en importancia los sectores de construcción (20%) y manufactura (18%). Durante el período 2000-2005, el PBI de Ayacucho (a precios constantes) creció a una tasa promedio anual de 5,6%, superior a la nacional (4,1%). Son los sectores de construcción y minería los que más han crecido: 18% y 11%, respectivamente. El PBI del sector agropecuario se ha mantenido en el nivel del año 2000. </w:t>
      </w:r>
    </w:p>
    <w:p w:rsidR="00741FF0" w:rsidRPr="00F8141A" w:rsidRDefault="00741FF0" w:rsidP="00B9149A">
      <w:pPr>
        <w:widowControl w:val="0"/>
        <w:autoSpaceDE w:val="0"/>
        <w:autoSpaceDN w:val="0"/>
        <w:adjustRightInd w:val="0"/>
        <w:ind w:left="851" w:right="-1"/>
        <w:jc w:val="both"/>
        <w:rPr>
          <w:rFonts w:ascii="Arial" w:hAnsi="Arial" w:cs="Arial"/>
          <w:spacing w:val="-1"/>
          <w:sz w:val="22"/>
          <w:szCs w:val="22"/>
          <w:lang w:val="es-PE"/>
        </w:rPr>
      </w:pPr>
      <w:r w:rsidRPr="00F8141A">
        <w:rPr>
          <w:rFonts w:ascii="Arial" w:hAnsi="Arial" w:cs="Arial"/>
          <w:spacing w:val="-1"/>
          <w:sz w:val="22"/>
          <w:szCs w:val="22"/>
          <w:lang w:val="es-PE"/>
        </w:rPr>
        <w:t>El crecimiento urbano desordenado ha sido agravado por la invasión de tierras. El desplazamiento rural-urbano ha incrementado la demanda urbana de los servicios públicos y la desocupación, dado el evidente desequilibrio entre crecimiento demográfico y oportunidades de empleo.</w:t>
      </w:r>
    </w:p>
    <w:p w:rsidR="00741FF0" w:rsidRPr="00F8141A" w:rsidRDefault="00741FF0" w:rsidP="00B9149A">
      <w:pPr>
        <w:widowControl w:val="0"/>
        <w:autoSpaceDE w:val="0"/>
        <w:autoSpaceDN w:val="0"/>
        <w:adjustRightInd w:val="0"/>
        <w:ind w:left="851" w:right="-1"/>
        <w:jc w:val="both"/>
        <w:rPr>
          <w:rFonts w:ascii="Arial" w:hAnsi="Arial" w:cs="Arial"/>
          <w:spacing w:val="-1"/>
          <w:sz w:val="22"/>
          <w:szCs w:val="22"/>
          <w:lang w:val="es-PE"/>
        </w:rPr>
      </w:pPr>
      <w:r w:rsidRPr="00F8141A">
        <w:rPr>
          <w:rFonts w:ascii="Arial" w:hAnsi="Arial" w:cs="Arial"/>
          <w:spacing w:val="-1"/>
          <w:sz w:val="22"/>
          <w:szCs w:val="22"/>
          <w:lang w:val="es-PE"/>
        </w:rPr>
        <w:t xml:space="preserve">Cerca de la mitad de la PEA ocupada de 14 años y más (58%) se concentra en actividades relacionadas con la agricultura, la ganadería y la pesca; en segundo lugar, en actividades del sector servicios (18%);12 en tercer lugar, se ubican las actividades de comercio (13%). Las actividades económicas secundarias, como la manufactura y la construcción, apenas absorben 7% de </w:t>
      </w:r>
      <w:r w:rsidRPr="00F8141A">
        <w:rPr>
          <w:rFonts w:ascii="Arial" w:hAnsi="Arial" w:cs="Arial"/>
          <w:spacing w:val="-1"/>
          <w:sz w:val="22"/>
          <w:szCs w:val="22"/>
          <w:lang w:val="es-PE"/>
        </w:rPr>
        <w:lastRenderedPageBreak/>
        <w:t xml:space="preserve">la fuerza laboral, según la Encuesta Nacional Continua (ENCO) para el 2006.13 Al considerar la desagregación por áreas de residencia, se advierten marcadas diferencias: mientras que, en las áreas rurales, 84% de la fuerza laboral se dedica a la agricultura, en las áreas urbanas la población es absorbida por servicios (37%) y comercio (24%) y, en menor medida, por las actividades de manufactura (13%), transportes y comunicaciones (9%) y construcción (5%). </w:t>
      </w:r>
    </w:p>
    <w:p w:rsidR="00741FF0" w:rsidRPr="00F8141A" w:rsidRDefault="00741FF0" w:rsidP="00B9149A">
      <w:pPr>
        <w:widowControl w:val="0"/>
        <w:autoSpaceDE w:val="0"/>
        <w:autoSpaceDN w:val="0"/>
        <w:adjustRightInd w:val="0"/>
        <w:ind w:left="851" w:right="-1"/>
        <w:jc w:val="both"/>
        <w:rPr>
          <w:rFonts w:ascii="Arial" w:hAnsi="Arial" w:cs="Arial"/>
          <w:spacing w:val="-1"/>
          <w:sz w:val="22"/>
          <w:szCs w:val="22"/>
          <w:lang w:val="es-PE"/>
        </w:rPr>
      </w:pPr>
      <w:r w:rsidRPr="00F8141A">
        <w:rPr>
          <w:rFonts w:ascii="Arial" w:hAnsi="Arial" w:cs="Arial"/>
          <w:spacing w:val="-1"/>
          <w:sz w:val="22"/>
          <w:szCs w:val="22"/>
          <w:lang w:val="es-PE"/>
        </w:rPr>
        <w:t>La gran absorción de mano de obra en las actividades agrícolas y en servicios se ve reflejada en la composición por categoría de ocupación. La</w:t>
      </w:r>
      <w:r w:rsidR="00B068A5" w:rsidRPr="00F8141A">
        <w:rPr>
          <w:rFonts w:ascii="Arial" w:hAnsi="Arial" w:cs="Arial"/>
          <w:spacing w:val="-1"/>
          <w:sz w:val="22"/>
          <w:szCs w:val="22"/>
          <w:lang w:val="es-PE"/>
        </w:rPr>
        <w:t xml:space="preserve"> </w:t>
      </w:r>
      <w:r w:rsidRPr="00F8141A">
        <w:rPr>
          <w:rFonts w:ascii="Arial" w:hAnsi="Arial" w:cs="Arial"/>
          <w:spacing w:val="-1"/>
          <w:sz w:val="22"/>
          <w:szCs w:val="22"/>
          <w:lang w:val="es-PE"/>
        </w:rPr>
        <w:t>PEA ocupada está integrada por trabajadores independientes (60%) y por</w:t>
      </w:r>
      <w:r w:rsidR="00B068A5" w:rsidRPr="00F8141A">
        <w:rPr>
          <w:rFonts w:ascii="Arial" w:hAnsi="Arial" w:cs="Arial"/>
          <w:spacing w:val="-1"/>
          <w:sz w:val="22"/>
          <w:szCs w:val="22"/>
          <w:lang w:val="es-PE"/>
        </w:rPr>
        <w:t xml:space="preserve"> </w:t>
      </w:r>
      <w:r w:rsidRPr="00F8141A">
        <w:rPr>
          <w:rFonts w:ascii="Arial" w:hAnsi="Arial" w:cs="Arial"/>
          <w:spacing w:val="-1"/>
          <w:sz w:val="22"/>
          <w:szCs w:val="22"/>
          <w:lang w:val="es-PE"/>
        </w:rPr>
        <w:t>trabajadores familiares no remunerados (24%). Solo la cuarta parte está</w:t>
      </w:r>
      <w:r w:rsidR="00B068A5" w:rsidRPr="00F8141A">
        <w:rPr>
          <w:rFonts w:ascii="Arial" w:hAnsi="Arial" w:cs="Arial"/>
          <w:spacing w:val="-1"/>
          <w:sz w:val="22"/>
          <w:szCs w:val="22"/>
          <w:lang w:val="es-PE"/>
        </w:rPr>
        <w:t xml:space="preserve"> constituida por trabajadores dependientes (26%); asimismo, 88% de la fuerza laboral se concentra en empresas pequeñas, 2% en empresas medianas y solo 10% en empresas grandes.14 Los resultados de la ENCO revelaron que 54% de la población económicamente activa y ocupada de 14 años y más correspondía a la población masculina y 46%, a las mujeres. Más de la mitad de los integrantes de la población ocupada (53%) habían alcanzado el nivel educativo primario, 17% no habían concluido la secundaria, 13% habían terminado la secundaria, 8,6% accedieron a educación superior no universitaria y 8% se ubicaron en el nivel superior universitario.</w:t>
      </w:r>
    </w:p>
    <w:p w:rsidR="00F23125" w:rsidRPr="00F8141A" w:rsidRDefault="00F23125" w:rsidP="00B9149A">
      <w:pPr>
        <w:widowControl w:val="0"/>
        <w:autoSpaceDE w:val="0"/>
        <w:autoSpaceDN w:val="0"/>
        <w:adjustRightInd w:val="0"/>
        <w:ind w:left="851" w:right="-1"/>
        <w:jc w:val="both"/>
        <w:rPr>
          <w:rFonts w:ascii="Arial" w:hAnsi="Arial" w:cs="Arial"/>
          <w:spacing w:val="-1"/>
          <w:sz w:val="22"/>
          <w:szCs w:val="22"/>
          <w:lang w:val="es-PE"/>
        </w:rPr>
      </w:pPr>
    </w:p>
    <w:p w:rsidR="00F23125" w:rsidRPr="00F8141A" w:rsidRDefault="00F23125" w:rsidP="00B9149A">
      <w:pPr>
        <w:widowControl w:val="0"/>
        <w:autoSpaceDE w:val="0"/>
        <w:autoSpaceDN w:val="0"/>
        <w:adjustRightInd w:val="0"/>
        <w:ind w:left="851" w:right="-1"/>
        <w:jc w:val="both"/>
        <w:rPr>
          <w:rFonts w:ascii="Arial" w:hAnsi="Arial" w:cs="Arial"/>
          <w:spacing w:val="-1"/>
          <w:sz w:val="22"/>
          <w:szCs w:val="22"/>
          <w:lang w:val="es-PE"/>
        </w:rPr>
      </w:pPr>
      <w:r w:rsidRPr="00F8141A">
        <w:rPr>
          <w:rFonts w:ascii="Arial" w:hAnsi="Arial" w:cs="Arial"/>
          <w:spacing w:val="-1"/>
          <w:sz w:val="22"/>
          <w:szCs w:val="22"/>
          <w:lang w:val="es-PE"/>
        </w:rPr>
        <w:t>Como se aprecia en el gráfico 2, la alta absorción de la mano de obra en la agricultura contrasta con su reducido aporte al PBI regional, lo que evidencia la baja productividad del sector primario; del mismo modo, se advierte la baja productividad del sector comercio. Destacan los sectores de construcción y manufactura por la gran diferencia que se advierte en el aporte al PBI de alrededor de 20% cada uno y la baja captación de mano de obra, que reflejaría la alta productividad de ambos. El sector servicios, integrado por los servicios gubernamentales (salud, educación, seguridad, entre otros) y otros servicios, aporta, en conjunto, cerca de 30% al PBI regional. Si se compara esta cifra con la absorción de mano de obra, se observa una productividad alta del sector; sin embargo, merece señalarse que el PBI de servicios gubernamentales aporta con menos de la mitad al total del PBI servicios, en tanto los trabajadores gubernamentales representan 65%15 de los ocupados en servicios, lo que denotaría una menor productividad en el sector gubernamental.</w:t>
      </w:r>
    </w:p>
    <w:p w:rsidR="002C6F71" w:rsidRPr="00B9149A" w:rsidRDefault="002C6F71" w:rsidP="002C6F71">
      <w:pPr>
        <w:widowControl w:val="0"/>
        <w:autoSpaceDE w:val="0"/>
        <w:autoSpaceDN w:val="0"/>
        <w:adjustRightInd w:val="0"/>
        <w:ind w:left="1530" w:right="589"/>
        <w:jc w:val="both"/>
        <w:rPr>
          <w:rFonts w:ascii="Arial" w:hAnsi="Arial" w:cs="Arial"/>
          <w:spacing w:val="-1"/>
          <w:sz w:val="22"/>
          <w:szCs w:val="22"/>
          <w:lang w:val="es-PE"/>
        </w:rPr>
      </w:pPr>
    </w:p>
    <w:p w:rsidR="00B9149A" w:rsidRPr="00B9149A" w:rsidRDefault="00B9149A" w:rsidP="00B9149A">
      <w:pPr>
        <w:widowControl w:val="0"/>
        <w:autoSpaceDE w:val="0"/>
        <w:autoSpaceDN w:val="0"/>
        <w:adjustRightInd w:val="0"/>
        <w:ind w:left="567" w:right="-1"/>
        <w:jc w:val="center"/>
        <w:rPr>
          <w:rFonts w:ascii="Arial" w:hAnsi="Arial" w:cs="Arial"/>
          <w:sz w:val="22"/>
          <w:szCs w:val="22"/>
        </w:rPr>
      </w:pPr>
      <w:r w:rsidRPr="00B9149A">
        <w:rPr>
          <w:rFonts w:ascii="Arial" w:hAnsi="Arial" w:cs="Arial"/>
          <w:spacing w:val="-1"/>
          <w:sz w:val="22"/>
          <w:szCs w:val="22"/>
        </w:rPr>
        <w:t xml:space="preserve">  </w:t>
      </w:r>
    </w:p>
    <w:p w:rsidR="00432014" w:rsidRPr="00B9149A" w:rsidRDefault="00432014" w:rsidP="003E2D72">
      <w:pPr>
        <w:widowControl w:val="0"/>
        <w:numPr>
          <w:ilvl w:val="0"/>
          <w:numId w:val="57"/>
        </w:numPr>
        <w:autoSpaceDE w:val="0"/>
        <w:jc w:val="both"/>
        <w:rPr>
          <w:rFonts w:ascii="Arial" w:hAnsi="Arial" w:cs="Arial"/>
          <w:b/>
          <w:bCs/>
          <w:sz w:val="22"/>
          <w:szCs w:val="22"/>
        </w:rPr>
      </w:pPr>
      <w:r w:rsidRPr="00B9149A">
        <w:rPr>
          <w:rFonts w:ascii="Arial" w:hAnsi="Arial" w:cs="Arial"/>
          <w:b/>
          <w:sz w:val="22"/>
          <w:szCs w:val="22"/>
        </w:rPr>
        <w:t>Sector Minero</w:t>
      </w:r>
    </w:p>
    <w:p w:rsidR="00432014" w:rsidRPr="00B9149A" w:rsidRDefault="00432014" w:rsidP="00D7440C">
      <w:pPr>
        <w:widowControl w:val="0"/>
        <w:autoSpaceDE w:val="0"/>
        <w:autoSpaceDN w:val="0"/>
        <w:adjustRightInd w:val="0"/>
        <w:rPr>
          <w:rFonts w:ascii="Arial" w:hAnsi="Arial" w:cs="Arial"/>
          <w:sz w:val="22"/>
          <w:szCs w:val="22"/>
        </w:rPr>
      </w:pPr>
    </w:p>
    <w:p w:rsidR="00FF6332" w:rsidRPr="00B9149A" w:rsidRDefault="00FF6332" w:rsidP="00B9149A">
      <w:pPr>
        <w:widowControl w:val="0"/>
        <w:autoSpaceDE w:val="0"/>
        <w:ind w:left="708" w:firstLine="12"/>
        <w:jc w:val="both"/>
        <w:rPr>
          <w:rFonts w:ascii="Arial" w:hAnsi="Arial" w:cs="Arial"/>
          <w:spacing w:val="-1"/>
          <w:sz w:val="22"/>
          <w:szCs w:val="22"/>
          <w:lang w:val="es-PE"/>
        </w:rPr>
      </w:pPr>
      <w:r w:rsidRPr="00B9149A">
        <w:rPr>
          <w:rFonts w:ascii="Arial" w:hAnsi="Arial" w:cs="Arial"/>
          <w:spacing w:val="-1"/>
          <w:sz w:val="22"/>
          <w:szCs w:val="22"/>
          <w:lang w:val="es-PE"/>
        </w:rPr>
        <w:t>La minería como actividad de alta rentabilidad empresarial y recaudación fiscal, constituye un rubro importante en la produc</w:t>
      </w:r>
      <w:r w:rsidR="00B9149A">
        <w:rPr>
          <w:rFonts w:ascii="Arial" w:hAnsi="Arial" w:cs="Arial"/>
          <w:spacing w:val="-1"/>
          <w:sz w:val="22"/>
          <w:szCs w:val="22"/>
          <w:lang w:val="es-PE"/>
        </w:rPr>
        <w:t xml:space="preserve">ción nacional, más aún si </w:t>
      </w:r>
      <w:r w:rsidRPr="00B9149A">
        <w:rPr>
          <w:rFonts w:ascii="Arial" w:hAnsi="Arial" w:cs="Arial"/>
          <w:spacing w:val="-1"/>
          <w:sz w:val="22"/>
          <w:szCs w:val="22"/>
          <w:lang w:val="es-PE"/>
        </w:rPr>
        <w:t>consideramos que el Perú está considerado con un país eminentemente de potencial y vocación minera.</w:t>
      </w:r>
    </w:p>
    <w:p w:rsidR="00FF6332" w:rsidRPr="00B9149A" w:rsidRDefault="00FF6332" w:rsidP="00FF6332">
      <w:pPr>
        <w:widowControl w:val="0"/>
        <w:autoSpaceDE w:val="0"/>
        <w:ind w:left="708" w:firstLine="12"/>
        <w:rPr>
          <w:rFonts w:ascii="Arial" w:hAnsi="Arial" w:cs="Arial"/>
          <w:spacing w:val="-1"/>
          <w:sz w:val="22"/>
          <w:szCs w:val="22"/>
          <w:lang w:val="es-PE"/>
        </w:rPr>
      </w:pPr>
    </w:p>
    <w:p w:rsidR="00FF6332" w:rsidRPr="00B9149A" w:rsidRDefault="00FF6332" w:rsidP="003E2D72">
      <w:pPr>
        <w:numPr>
          <w:ilvl w:val="2"/>
          <w:numId w:val="56"/>
        </w:numPr>
        <w:tabs>
          <w:tab w:val="clear" w:pos="2955"/>
          <w:tab w:val="num" w:pos="-4500"/>
        </w:tabs>
        <w:autoSpaceDE w:val="0"/>
        <w:autoSpaceDN w:val="0"/>
        <w:adjustRightInd w:val="0"/>
        <w:ind w:left="1080" w:hanging="360"/>
        <w:jc w:val="both"/>
        <w:rPr>
          <w:rFonts w:ascii="Arial" w:hAnsi="Arial" w:cs="Arial"/>
          <w:bCs/>
          <w:sz w:val="22"/>
          <w:szCs w:val="22"/>
        </w:rPr>
      </w:pPr>
      <w:r w:rsidRPr="00B9149A">
        <w:rPr>
          <w:rFonts w:ascii="Arial" w:hAnsi="Arial" w:cs="Arial"/>
          <w:spacing w:val="-1"/>
          <w:sz w:val="22"/>
          <w:szCs w:val="22"/>
          <w:lang w:val="es-PE"/>
        </w:rPr>
        <w:t>Tipos de extracción.- La actividad extractiva de los minerales comprende la explotación de minas y canteras, es decir la extracción de los minerales en su estado natural distinguiéndose la minería metálica: como el zinc, cobre, oro, plata, plomo, hierro, molibdeno, tungesteno, cadmio y estaño. En cambio la minería no metálica</w:t>
      </w:r>
      <w:r w:rsidRPr="00B9149A">
        <w:rPr>
          <w:rFonts w:ascii="Arial" w:hAnsi="Arial" w:cs="Arial"/>
          <w:bCs/>
          <w:sz w:val="22"/>
          <w:szCs w:val="22"/>
        </w:rPr>
        <w:t xml:space="preserve"> se refiere a la extracción de piedra, arena, arcilla, caolín, cuarcita, mármol, silicio, yeso natural, carbón mineral, entre otros.</w:t>
      </w:r>
    </w:p>
    <w:p w:rsidR="00FF6332" w:rsidRPr="00B9149A" w:rsidRDefault="00FF6332" w:rsidP="00FF6332">
      <w:pPr>
        <w:autoSpaceDE w:val="0"/>
        <w:autoSpaceDN w:val="0"/>
        <w:adjustRightInd w:val="0"/>
        <w:ind w:left="720"/>
        <w:rPr>
          <w:rFonts w:ascii="Arial" w:hAnsi="Arial" w:cs="Arial"/>
          <w:bCs/>
          <w:sz w:val="22"/>
          <w:szCs w:val="22"/>
        </w:rPr>
      </w:pPr>
    </w:p>
    <w:p w:rsidR="00FF6332" w:rsidRPr="00B9149A" w:rsidRDefault="00FF6332" w:rsidP="003E2D72">
      <w:pPr>
        <w:numPr>
          <w:ilvl w:val="2"/>
          <w:numId w:val="56"/>
        </w:numPr>
        <w:tabs>
          <w:tab w:val="clear" w:pos="2955"/>
          <w:tab w:val="num" w:pos="-4500"/>
        </w:tabs>
        <w:autoSpaceDE w:val="0"/>
        <w:autoSpaceDN w:val="0"/>
        <w:adjustRightInd w:val="0"/>
        <w:ind w:left="1080" w:hanging="360"/>
        <w:jc w:val="both"/>
        <w:rPr>
          <w:rFonts w:ascii="Arial" w:hAnsi="Arial" w:cs="Arial"/>
          <w:bCs/>
          <w:sz w:val="22"/>
          <w:szCs w:val="22"/>
        </w:rPr>
      </w:pPr>
      <w:r w:rsidRPr="00B9149A">
        <w:rPr>
          <w:rFonts w:ascii="Arial" w:hAnsi="Arial" w:cs="Arial"/>
          <w:bCs/>
          <w:sz w:val="22"/>
          <w:szCs w:val="22"/>
        </w:rPr>
        <w:t>Crisis en la Minería de Ayacucho.- En el departamento de Ayacucho la actividad minera se ha visto deteriorada en el periodo 1980-1995, prácticamente habiéndose reducido al mínimo al igual que en Huancavelica, como consecuencia de las acciones de violencia social que se han generado con mayor incidencia en esta parte del País. Es así como se registra que en 1995 la minería ayacuchana participa en el PBI departamental con 1.92% equivalente a 8 millones y medio de dólares mientras que en 1970 participaba con 8.12% y en 1978 con 8.99% en el PBI departamental.</w:t>
      </w:r>
    </w:p>
    <w:p w:rsidR="00FF6332" w:rsidRPr="00B9149A" w:rsidRDefault="00FF6332" w:rsidP="00FF6332">
      <w:pPr>
        <w:autoSpaceDE w:val="0"/>
        <w:autoSpaceDN w:val="0"/>
        <w:adjustRightInd w:val="0"/>
        <w:rPr>
          <w:rFonts w:ascii="Arial" w:hAnsi="Arial" w:cs="Arial"/>
          <w:bCs/>
          <w:sz w:val="22"/>
          <w:szCs w:val="22"/>
        </w:rPr>
      </w:pPr>
    </w:p>
    <w:p w:rsidR="00B9149A" w:rsidRPr="00B9149A" w:rsidRDefault="00B9149A" w:rsidP="00B9149A">
      <w:pPr>
        <w:widowControl w:val="0"/>
        <w:autoSpaceDE w:val="0"/>
        <w:autoSpaceDN w:val="0"/>
        <w:adjustRightInd w:val="0"/>
        <w:ind w:left="567" w:right="-1"/>
        <w:jc w:val="center"/>
        <w:rPr>
          <w:rFonts w:ascii="Arial" w:hAnsi="Arial" w:cs="Arial"/>
          <w:sz w:val="22"/>
          <w:szCs w:val="22"/>
        </w:rPr>
      </w:pPr>
      <w:r w:rsidRPr="00B9149A">
        <w:rPr>
          <w:rFonts w:ascii="Arial" w:hAnsi="Arial" w:cs="Arial"/>
          <w:spacing w:val="-1"/>
          <w:sz w:val="22"/>
          <w:szCs w:val="22"/>
        </w:rPr>
        <w:t xml:space="preserve">  </w:t>
      </w:r>
    </w:p>
    <w:p w:rsidR="00B015C2" w:rsidRPr="00B9149A" w:rsidRDefault="00B015C2" w:rsidP="003E2D72">
      <w:pPr>
        <w:widowControl w:val="0"/>
        <w:numPr>
          <w:ilvl w:val="0"/>
          <w:numId w:val="57"/>
        </w:numPr>
        <w:autoSpaceDE w:val="0"/>
        <w:jc w:val="both"/>
        <w:rPr>
          <w:rFonts w:ascii="Arial" w:hAnsi="Arial" w:cs="Arial"/>
          <w:b/>
          <w:bCs/>
          <w:sz w:val="22"/>
          <w:szCs w:val="22"/>
        </w:rPr>
      </w:pPr>
      <w:r w:rsidRPr="00B9149A">
        <w:rPr>
          <w:rFonts w:ascii="Arial" w:hAnsi="Arial" w:cs="Arial"/>
          <w:b/>
          <w:lang w:val="es-PE" w:eastAsia="es-PE"/>
        </w:rPr>
        <w:t>Recursos Hídricos</w:t>
      </w:r>
      <w:r w:rsidRPr="00B9149A">
        <w:rPr>
          <w:rFonts w:ascii="Arial" w:hAnsi="Arial" w:cs="Arial"/>
          <w:b/>
          <w:bCs/>
          <w:iCs/>
          <w:lang w:val="es-ES_tradnl"/>
        </w:rPr>
        <w:t>:</w:t>
      </w:r>
    </w:p>
    <w:p w:rsidR="00B9149A" w:rsidRDefault="00B9149A" w:rsidP="00B9149A">
      <w:pPr>
        <w:autoSpaceDE w:val="0"/>
        <w:autoSpaceDN w:val="0"/>
        <w:adjustRightInd w:val="0"/>
        <w:ind w:left="720"/>
        <w:jc w:val="both"/>
        <w:rPr>
          <w:rFonts w:ascii="Arial" w:hAnsi="Arial" w:cs="Arial"/>
          <w:sz w:val="22"/>
          <w:szCs w:val="22"/>
        </w:rPr>
      </w:pPr>
    </w:p>
    <w:p w:rsidR="00B015C2" w:rsidRPr="00B9149A" w:rsidRDefault="00B015C2" w:rsidP="00B9149A">
      <w:pPr>
        <w:autoSpaceDE w:val="0"/>
        <w:autoSpaceDN w:val="0"/>
        <w:adjustRightInd w:val="0"/>
        <w:ind w:left="720"/>
        <w:jc w:val="both"/>
        <w:rPr>
          <w:rFonts w:ascii="Arial" w:hAnsi="Arial" w:cs="Arial"/>
          <w:sz w:val="22"/>
          <w:szCs w:val="22"/>
        </w:rPr>
      </w:pPr>
      <w:r w:rsidRPr="00B9149A">
        <w:rPr>
          <w:rFonts w:ascii="Arial" w:hAnsi="Arial" w:cs="Arial"/>
          <w:sz w:val="22"/>
          <w:szCs w:val="22"/>
        </w:rPr>
        <w:t>Siendo el agua, uno elemento que está presente en todos los aspectos de la vida, el hombre lo utiliza en todas sus actividades como son las labores domésticas, agrícolas, pecuarias, industriales, recreativas entre otras.</w:t>
      </w:r>
    </w:p>
    <w:p w:rsidR="00B9149A" w:rsidRDefault="00B9149A" w:rsidP="00B9149A">
      <w:pPr>
        <w:autoSpaceDE w:val="0"/>
        <w:autoSpaceDN w:val="0"/>
        <w:adjustRightInd w:val="0"/>
        <w:ind w:left="709" w:firstLine="11"/>
        <w:jc w:val="both"/>
        <w:rPr>
          <w:rFonts w:ascii="Arial" w:hAnsi="Arial" w:cs="Arial"/>
          <w:sz w:val="22"/>
          <w:szCs w:val="22"/>
          <w:lang w:eastAsia="es-PE"/>
        </w:rPr>
      </w:pPr>
    </w:p>
    <w:p w:rsidR="00B015C2" w:rsidRPr="00B9149A" w:rsidRDefault="00B015C2" w:rsidP="00B9149A">
      <w:pPr>
        <w:autoSpaceDE w:val="0"/>
        <w:autoSpaceDN w:val="0"/>
        <w:adjustRightInd w:val="0"/>
        <w:ind w:left="709" w:firstLine="11"/>
        <w:jc w:val="both"/>
        <w:rPr>
          <w:rFonts w:ascii="Arial" w:hAnsi="Arial" w:cs="Arial"/>
          <w:sz w:val="22"/>
          <w:szCs w:val="22"/>
          <w:lang w:eastAsia="es-PE"/>
        </w:rPr>
      </w:pPr>
      <w:r w:rsidRPr="00B9149A">
        <w:rPr>
          <w:rFonts w:ascii="Arial" w:hAnsi="Arial" w:cs="Arial"/>
          <w:sz w:val="22"/>
          <w:szCs w:val="22"/>
          <w:lang w:eastAsia="es-PE"/>
        </w:rPr>
        <w:t>Por tanto, el inventario de los recursos hídricos del departamento de Ayacucho, incluida la determinación de posibles fuentes de agua dulce, consiste en determinar permanentemente las fuentes, la calidad, la fiabilidad y la calidad de los recursos de agua y de las actividades humanas que afectan a dichos recursos; siendo la base práctica para el ordenamiento sostenible y condición previa para la evaluación de las posibilidades de su aprovechamiento.</w:t>
      </w: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pStyle w:val="Epgrafe"/>
        <w:rPr>
          <w:rFonts w:ascii="Arial" w:hAnsi="Arial"/>
          <w:i w:val="0"/>
          <w:sz w:val="22"/>
        </w:rPr>
      </w:pPr>
    </w:p>
    <w:p w:rsidR="00B015C2" w:rsidRPr="00B9149A" w:rsidRDefault="00B015C2" w:rsidP="00B9149A">
      <w:pPr>
        <w:pStyle w:val="Epgrafe"/>
        <w:jc w:val="center"/>
        <w:rPr>
          <w:rFonts w:ascii="Arial" w:hAnsi="Arial"/>
          <w:i w:val="0"/>
          <w:sz w:val="22"/>
        </w:rPr>
      </w:pPr>
      <w:r w:rsidRPr="00B9149A">
        <w:rPr>
          <w:rFonts w:ascii="Arial" w:hAnsi="Arial"/>
          <w:b/>
          <w:i w:val="0"/>
          <w:sz w:val="22"/>
        </w:rPr>
        <w:t>CUADRO Nº 0</w:t>
      </w:r>
      <w:r w:rsidR="00B9149A">
        <w:rPr>
          <w:rFonts w:ascii="Arial" w:hAnsi="Arial"/>
          <w:b/>
          <w:i w:val="0"/>
          <w:sz w:val="22"/>
        </w:rPr>
        <w:t>11</w:t>
      </w:r>
    </w:p>
    <w:p w:rsidR="00B015C2" w:rsidRPr="00B9149A" w:rsidRDefault="00B9149A" w:rsidP="00B015C2">
      <w:pPr>
        <w:autoSpaceDE w:val="0"/>
        <w:autoSpaceDN w:val="0"/>
        <w:adjustRightInd w:val="0"/>
        <w:ind w:left="360"/>
        <w:rPr>
          <w:rFonts w:ascii="Arial" w:hAnsi="Arial" w:cs="Arial"/>
          <w:b/>
          <w:bCs/>
          <w:iCs/>
          <w:sz w:val="22"/>
          <w:szCs w:val="22"/>
          <w:lang w:val="es-PE"/>
        </w:rPr>
      </w:pPr>
      <w:r w:rsidRPr="00B9149A">
        <w:rPr>
          <w:rFonts w:ascii="Arial" w:hAnsi="Arial" w:cs="Arial"/>
          <w:b/>
          <w:i/>
          <w:noProof/>
          <w:sz w:val="22"/>
          <w:szCs w:val="22"/>
          <w:lang w:val="es-PE" w:eastAsia="es-PE"/>
        </w:rPr>
        <w:drawing>
          <wp:anchor distT="0" distB="0" distL="114300" distR="114300" simplePos="0" relativeHeight="251645440" behindDoc="1" locked="0" layoutInCell="1" allowOverlap="1" wp14:anchorId="6EB27CE5" wp14:editId="506E4E8F">
            <wp:simplePos x="0" y="0"/>
            <wp:positionH relativeFrom="column">
              <wp:posOffset>914400</wp:posOffset>
            </wp:positionH>
            <wp:positionV relativeFrom="paragraph">
              <wp:posOffset>28412</wp:posOffset>
            </wp:positionV>
            <wp:extent cx="4000500" cy="3400425"/>
            <wp:effectExtent l="0" t="0" r="0" b="9525"/>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015C2" w:rsidRPr="00B9149A" w:rsidRDefault="00B015C2" w:rsidP="00B015C2">
      <w:pPr>
        <w:autoSpaceDE w:val="0"/>
        <w:autoSpaceDN w:val="0"/>
        <w:adjustRightInd w:val="0"/>
        <w:ind w:left="360"/>
        <w:rPr>
          <w:rFonts w:ascii="Arial" w:hAnsi="Arial" w:cs="Arial"/>
          <w:b/>
          <w:bCs/>
          <w:iCs/>
          <w:sz w:val="22"/>
          <w:szCs w:val="22"/>
          <w:lang w:val="es-PE"/>
        </w:rPr>
      </w:pPr>
    </w:p>
    <w:p w:rsidR="00B9149A" w:rsidRDefault="00B9149A" w:rsidP="00B9149A">
      <w:pPr>
        <w:pStyle w:val="Prrafodelista"/>
        <w:autoSpaceDE w:val="0"/>
        <w:autoSpaceDN w:val="0"/>
        <w:adjustRightInd w:val="0"/>
        <w:ind w:left="1440"/>
        <w:jc w:val="both"/>
        <w:rPr>
          <w:rFonts w:ascii="Arial" w:hAnsi="Arial" w:cs="Arial"/>
          <w:b/>
          <w:lang w:val="es-PE" w:eastAsia="es-PE"/>
        </w:rPr>
      </w:pPr>
    </w:p>
    <w:p w:rsidR="00B9149A" w:rsidRDefault="00B9149A" w:rsidP="00B9149A">
      <w:pPr>
        <w:pStyle w:val="Prrafodelista"/>
        <w:autoSpaceDE w:val="0"/>
        <w:autoSpaceDN w:val="0"/>
        <w:adjustRightInd w:val="0"/>
        <w:ind w:left="1440"/>
        <w:jc w:val="both"/>
        <w:rPr>
          <w:rFonts w:ascii="Arial" w:hAnsi="Arial" w:cs="Arial"/>
          <w:b/>
          <w:lang w:val="es-PE" w:eastAsia="es-PE"/>
        </w:rPr>
      </w:pPr>
    </w:p>
    <w:p w:rsidR="00B015C2" w:rsidRPr="00B9149A" w:rsidRDefault="00B015C2" w:rsidP="003E2D72">
      <w:pPr>
        <w:widowControl w:val="0"/>
        <w:numPr>
          <w:ilvl w:val="0"/>
          <w:numId w:val="57"/>
        </w:numPr>
        <w:autoSpaceDE w:val="0"/>
        <w:jc w:val="both"/>
        <w:rPr>
          <w:rFonts w:ascii="Arial" w:hAnsi="Arial" w:cs="Arial"/>
          <w:b/>
          <w:bCs/>
          <w:sz w:val="22"/>
          <w:szCs w:val="22"/>
        </w:rPr>
      </w:pPr>
      <w:r w:rsidRPr="00B9149A">
        <w:rPr>
          <w:rFonts w:ascii="Arial" w:hAnsi="Arial" w:cs="Arial"/>
          <w:b/>
          <w:lang w:val="es-PE" w:eastAsia="es-PE"/>
        </w:rPr>
        <w:lastRenderedPageBreak/>
        <w:t>Recursos Suelo</w:t>
      </w:r>
      <w:r w:rsidRPr="00B9149A">
        <w:rPr>
          <w:rFonts w:ascii="Arial" w:hAnsi="Arial" w:cs="Arial"/>
          <w:b/>
          <w:bCs/>
          <w:iCs/>
          <w:lang w:val="es-ES_tradnl"/>
        </w:rPr>
        <w:t>:</w:t>
      </w:r>
    </w:p>
    <w:p w:rsidR="00B9149A" w:rsidRDefault="00B015C2" w:rsidP="00B9149A">
      <w:pPr>
        <w:autoSpaceDE w:val="0"/>
        <w:autoSpaceDN w:val="0"/>
        <w:adjustRightInd w:val="0"/>
        <w:ind w:left="709" w:firstLine="11"/>
        <w:jc w:val="both"/>
        <w:rPr>
          <w:rFonts w:ascii="Arial" w:hAnsi="Arial" w:cs="Arial"/>
          <w:b/>
          <w:bCs/>
          <w:iCs/>
          <w:sz w:val="22"/>
          <w:szCs w:val="22"/>
          <w:lang w:val="es-ES_tradnl"/>
        </w:rPr>
      </w:pPr>
      <w:r w:rsidRPr="00B9149A">
        <w:rPr>
          <w:rFonts w:ascii="Arial" w:hAnsi="Arial" w:cs="Arial"/>
          <w:sz w:val="22"/>
          <w:szCs w:val="22"/>
          <w:lang w:val="es-PE" w:eastAsia="es-PE"/>
        </w:rPr>
        <w:t>La superficie del recurso suelo es de 46,532,00 Has de las cuales el 32% son suelos o tierras aptas para la agricultura en riego y secano. El departamento de Ayacucho cuenta con una superficie total de 4’381,480 hectáreas (43,814.80 Km2), políticamente divididos en 11 provincias y 111 distritos, tal como se puede observar en el Cuadro Nº 0</w:t>
      </w:r>
      <w:r w:rsidR="00B9149A">
        <w:rPr>
          <w:rFonts w:ascii="Arial" w:hAnsi="Arial" w:cs="Arial"/>
          <w:sz w:val="22"/>
          <w:szCs w:val="22"/>
          <w:lang w:val="es-PE" w:eastAsia="es-PE"/>
        </w:rPr>
        <w:t>12</w:t>
      </w:r>
      <w:r w:rsidRPr="00B9149A">
        <w:rPr>
          <w:rFonts w:ascii="Arial" w:hAnsi="Arial" w:cs="Arial"/>
          <w:sz w:val="22"/>
          <w:szCs w:val="22"/>
          <w:lang w:val="es-PE" w:eastAsia="es-PE"/>
        </w:rPr>
        <w:t>.</w:t>
      </w:r>
    </w:p>
    <w:p w:rsidR="00B015C2" w:rsidRPr="00B9149A" w:rsidRDefault="00B015C2" w:rsidP="00B9149A">
      <w:pPr>
        <w:autoSpaceDE w:val="0"/>
        <w:autoSpaceDN w:val="0"/>
        <w:adjustRightInd w:val="0"/>
        <w:ind w:left="709" w:firstLine="11"/>
        <w:jc w:val="both"/>
        <w:rPr>
          <w:rFonts w:ascii="Arial" w:hAnsi="Arial" w:cs="Arial"/>
          <w:b/>
          <w:bCs/>
          <w:iCs/>
          <w:sz w:val="22"/>
          <w:szCs w:val="22"/>
          <w:lang w:val="es-ES_tradnl"/>
        </w:rPr>
      </w:pPr>
      <w:r w:rsidRPr="00B9149A">
        <w:rPr>
          <w:rFonts w:ascii="Arial" w:hAnsi="Arial" w:cs="Arial"/>
          <w:sz w:val="22"/>
          <w:szCs w:val="22"/>
          <w:lang w:val="es-PE" w:eastAsia="es-PE"/>
        </w:rPr>
        <w:t>Del total de tierras del departamento de Ayacucho, sólo el 31.97% (1’400,760.00 hectáreas) se consideran aptas para el desarrollo de la actividad agropecuaria y el 68.03% (2’980,720.00 hectáreas) son tierras de protección que no favorecen esta actividad y/o requieren de un tratamiento adecuado y especial para su uso. De total de tierras de aptitud agropecuaria (1’400,760.00 hectáreas), sólo el 12.42% (</w:t>
      </w:r>
      <w:smartTag w:uri="urn:schemas-microsoft-com:office:smarttags" w:element="metricconverter">
        <w:smartTagPr>
          <w:attr w:name="ProductID" w:val="173,945.00 hect￡reas"/>
        </w:smartTagPr>
        <w:r w:rsidRPr="00B9149A">
          <w:rPr>
            <w:rFonts w:ascii="Arial" w:hAnsi="Arial" w:cs="Arial"/>
            <w:sz w:val="22"/>
            <w:szCs w:val="22"/>
            <w:lang w:val="es-PE" w:eastAsia="es-PE"/>
          </w:rPr>
          <w:t>173,945.00 hectáreas</w:t>
        </w:r>
      </w:smartTag>
      <w:r w:rsidRPr="00B9149A">
        <w:rPr>
          <w:rFonts w:ascii="Arial" w:hAnsi="Arial" w:cs="Arial"/>
          <w:sz w:val="22"/>
          <w:szCs w:val="22"/>
          <w:lang w:val="es-PE" w:eastAsia="es-PE"/>
        </w:rPr>
        <w:t>) son de uso agrícola, el 78.29% (1’096,685.00 hectáreas) corresponde a pastos naturales destinados mayormente al sostenimiento de ganado nativo bajo el sistema de explotación extensiva y el 9.29% (</w:t>
      </w:r>
      <w:smartTag w:uri="urn:schemas-microsoft-com:office:smarttags" w:element="metricconverter">
        <w:smartTagPr>
          <w:attr w:name="ProductID" w:val="130,130.00 hect￡reas"/>
        </w:smartTagPr>
        <w:r w:rsidRPr="00B9149A">
          <w:rPr>
            <w:rFonts w:ascii="Arial" w:hAnsi="Arial" w:cs="Arial"/>
            <w:sz w:val="22"/>
            <w:szCs w:val="22"/>
            <w:lang w:val="es-PE" w:eastAsia="es-PE"/>
          </w:rPr>
          <w:t>130,130.00 hectáreas</w:t>
        </w:r>
      </w:smartTag>
      <w:r w:rsidRPr="00B9149A">
        <w:rPr>
          <w:rFonts w:ascii="Arial" w:hAnsi="Arial" w:cs="Arial"/>
          <w:sz w:val="22"/>
          <w:szCs w:val="22"/>
          <w:lang w:val="es-PE" w:eastAsia="es-PE"/>
        </w:rPr>
        <w:t>) son destinadas a la actividad forestal. Del total de Tierras de uso agrícola (</w:t>
      </w:r>
      <w:smartTag w:uri="urn:schemas-microsoft-com:office:smarttags" w:element="metricconverter">
        <w:smartTagPr>
          <w:attr w:name="ProductID" w:val="173,945.00 hect￡reas"/>
        </w:smartTagPr>
        <w:r w:rsidRPr="00B9149A">
          <w:rPr>
            <w:rFonts w:ascii="Arial" w:hAnsi="Arial" w:cs="Arial"/>
            <w:sz w:val="22"/>
            <w:szCs w:val="22"/>
            <w:lang w:val="es-PE" w:eastAsia="es-PE"/>
          </w:rPr>
          <w:t>173,945.00 hectáreas</w:t>
        </w:r>
      </w:smartTag>
      <w:r w:rsidRPr="00B9149A">
        <w:rPr>
          <w:rFonts w:ascii="Arial" w:hAnsi="Arial" w:cs="Arial"/>
          <w:sz w:val="22"/>
          <w:szCs w:val="22"/>
          <w:lang w:val="es-PE" w:eastAsia="es-PE"/>
        </w:rPr>
        <w:t>), sólo el 2.77% (</w:t>
      </w:r>
      <w:smartTag w:uri="urn:schemas-microsoft-com:office:smarttags" w:element="metricconverter">
        <w:smartTagPr>
          <w:attr w:name="ProductID" w:val="4,820.00 hect￡reas"/>
        </w:smartTagPr>
        <w:r w:rsidRPr="00B9149A">
          <w:rPr>
            <w:rFonts w:ascii="Arial" w:hAnsi="Arial" w:cs="Arial"/>
            <w:sz w:val="22"/>
            <w:szCs w:val="22"/>
            <w:lang w:val="es-PE" w:eastAsia="es-PE"/>
          </w:rPr>
          <w:t>4,820.00 hectáreas</w:t>
        </w:r>
      </w:smartTag>
      <w:r w:rsidRPr="00B9149A">
        <w:rPr>
          <w:rFonts w:ascii="Arial" w:hAnsi="Arial" w:cs="Arial"/>
          <w:sz w:val="22"/>
          <w:szCs w:val="22"/>
          <w:lang w:val="es-PE" w:eastAsia="es-PE"/>
        </w:rPr>
        <w:t>) son destinados a cultivos permanentes bajo riego y el 97.23% (</w:t>
      </w:r>
      <w:smartTag w:uri="urn:schemas-microsoft-com:office:smarttags" w:element="metricconverter">
        <w:smartTagPr>
          <w:attr w:name="ProductID" w:val="169,125.00 hect￡reas"/>
        </w:smartTagPr>
        <w:r w:rsidRPr="00B9149A">
          <w:rPr>
            <w:rFonts w:ascii="Arial" w:hAnsi="Arial" w:cs="Arial"/>
            <w:sz w:val="22"/>
            <w:szCs w:val="22"/>
            <w:lang w:val="es-PE" w:eastAsia="es-PE"/>
          </w:rPr>
          <w:t>169,125.00 hectáreas</w:t>
        </w:r>
      </w:smartTag>
      <w:r w:rsidRPr="00B9149A">
        <w:rPr>
          <w:rFonts w:ascii="Arial" w:hAnsi="Arial" w:cs="Arial"/>
          <w:sz w:val="22"/>
          <w:szCs w:val="22"/>
          <w:lang w:val="es-PE" w:eastAsia="es-PE"/>
        </w:rPr>
        <w:t>) son orientados a cultivos en limpio. Uno de los problemas más serios del deterioro de las tierras, es la erosión de suelos; cuyos efectos, no sólo disminuyen la fertilidad, sino que atentan contra su integridad, afectando directamente la producción de cultivos, el desarrollo de la foresta y las pasturas naturales.</w:t>
      </w: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9149A">
      <w:pPr>
        <w:pStyle w:val="Epgrafe"/>
        <w:jc w:val="center"/>
        <w:rPr>
          <w:rFonts w:ascii="Arial" w:hAnsi="Arial"/>
          <w:b/>
          <w:i w:val="0"/>
          <w:sz w:val="22"/>
        </w:rPr>
      </w:pPr>
      <w:r w:rsidRPr="00B9149A">
        <w:rPr>
          <w:rFonts w:ascii="Arial" w:hAnsi="Arial"/>
          <w:b/>
          <w:i w:val="0"/>
          <w:sz w:val="22"/>
        </w:rPr>
        <w:t xml:space="preserve">CUADRO Nº </w:t>
      </w:r>
      <w:r w:rsidR="00B9149A" w:rsidRPr="00B9149A">
        <w:rPr>
          <w:rFonts w:ascii="Arial" w:hAnsi="Arial"/>
          <w:b/>
          <w:i w:val="0"/>
          <w:sz w:val="22"/>
        </w:rPr>
        <w:t>12</w:t>
      </w:r>
      <w:r w:rsidRPr="00B9149A">
        <w:rPr>
          <w:rFonts w:ascii="Arial" w:hAnsi="Arial"/>
          <w:b/>
          <w:i w:val="0"/>
          <w:sz w:val="22"/>
        </w:rPr>
        <w:t>.</w:t>
      </w:r>
    </w:p>
    <w:p w:rsidR="00B015C2" w:rsidRPr="00B9149A" w:rsidRDefault="00B015C2" w:rsidP="00B015C2">
      <w:pPr>
        <w:rPr>
          <w:rFonts w:ascii="Arial" w:hAnsi="Arial" w:cs="Arial"/>
          <w:sz w:val="22"/>
          <w:szCs w:val="22"/>
        </w:rPr>
      </w:pPr>
      <w:r w:rsidRPr="00B9149A">
        <w:rPr>
          <w:rFonts w:ascii="Arial" w:hAnsi="Arial" w:cs="Arial"/>
          <w:noProof/>
          <w:sz w:val="22"/>
          <w:szCs w:val="22"/>
          <w:lang w:val="es-PE" w:eastAsia="es-PE"/>
        </w:rPr>
        <w:drawing>
          <wp:anchor distT="0" distB="0" distL="114300" distR="114300" simplePos="0" relativeHeight="251646464" behindDoc="1" locked="0" layoutInCell="1" allowOverlap="1" wp14:anchorId="683C8023" wp14:editId="740CA656">
            <wp:simplePos x="0" y="0"/>
            <wp:positionH relativeFrom="column">
              <wp:posOffset>728508</wp:posOffset>
            </wp:positionH>
            <wp:positionV relativeFrom="paragraph">
              <wp:posOffset>59690</wp:posOffset>
            </wp:positionV>
            <wp:extent cx="4572000" cy="3198495"/>
            <wp:effectExtent l="0" t="0" r="0" b="1905"/>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19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B015C2" w:rsidRPr="00B9149A" w:rsidRDefault="00B015C2" w:rsidP="00B015C2">
      <w:pPr>
        <w:autoSpaceDE w:val="0"/>
        <w:autoSpaceDN w:val="0"/>
        <w:adjustRightInd w:val="0"/>
        <w:ind w:left="360"/>
        <w:rPr>
          <w:rFonts w:ascii="Arial" w:hAnsi="Arial" w:cs="Arial"/>
          <w:sz w:val="22"/>
          <w:szCs w:val="22"/>
          <w:lang w:val="es-PE" w:eastAsia="es-PE"/>
        </w:rPr>
      </w:pPr>
    </w:p>
    <w:p w:rsidR="00E1640E" w:rsidRPr="00B9149A" w:rsidRDefault="00E1640E" w:rsidP="00D7440C">
      <w:pPr>
        <w:autoSpaceDE w:val="0"/>
        <w:autoSpaceDN w:val="0"/>
        <w:adjustRightInd w:val="0"/>
        <w:rPr>
          <w:rFonts w:ascii="Arial" w:hAnsi="Arial" w:cs="Arial"/>
          <w:sz w:val="22"/>
          <w:szCs w:val="22"/>
        </w:rPr>
      </w:pPr>
    </w:p>
    <w:p w:rsidR="00B015C2" w:rsidRPr="00B9149A" w:rsidRDefault="00B015C2" w:rsidP="00D7440C">
      <w:pPr>
        <w:autoSpaceDE w:val="0"/>
        <w:autoSpaceDN w:val="0"/>
        <w:adjustRightInd w:val="0"/>
        <w:rPr>
          <w:rFonts w:ascii="Arial" w:hAnsi="Arial" w:cs="Arial"/>
          <w:sz w:val="22"/>
          <w:szCs w:val="22"/>
        </w:rPr>
      </w:pPr>
    </w:p>
    <w:p w:rsidR="00B015C2" w:rsidRPr="00B9149A" w:rsidRDefault="00B015C2" w:rsidP="00D7440C">
      <w:pPr>
        <w:autoSpaceDE w:val="0"/>
        <w:autoSpaceDN w:val="0"/>
        <w:adjustRightInd w:val="0"/>
        <w:rPr>
          <w:rFonts w:ascii="Arial" w:hAnsi="Arial" w:cs="Arial"/>
          <w:sz w:val="22"/>
          <w:szCs w:val="22"/>
        </w:rPr>
      </w:pPr>
    </w:p>
    <w:p w:rsidR="00B015C2" w:rsidRPr="00B9149A" w:rsidRDefault="00B015C2" w:rsidP="00D7440C">
      <w:pPr>
        <w:autoSpaceDE w:val="0"/>
        <w:autoSpaceDN w:val="0"/>
        <w:adjustRightInd w:val="0"/>
        <w:rPr>
          <w:rFonts w:ascii="Arial" w:hAnsi="Arial" w:cs="Arial"/>
          <w:sz w:val="22"/>
          <w:szCs w:val="22"/>
        </w:rPr>
      </w:pPr>
    </w:p>
    <w:p w:rsidR="00B015C2" w:rsidRPr="00B9149A" w:rsidRDefault="00B015C2" w:rsidP="00D7440C">
      <w:pPr>
        <w:autoSpaceDE w:val="0"/>
        <w:autoSpaceDN w:val="0"/>
        <w:adjustRightInd w:val="0"/>
        <w:rPr>
          <w:rFonts w:ascii="Arial" w:hAnsi="Arial" w:cs="Arial"/>
          <w:sz w:val="22"/>
          <w:szCs w:val="22"/>
        </w:rPr>
      </w:pPr>
    </w:p>
    <w:p w:rsidR="00E1640E" w:rsidRPr="00B9149A" w:rsidRDefault="00E1640E" w:rsidP="00D7440C">
      <w:pPr>
        <w:autoSpaceDE w:val="0"/>
        <w:autoSpaceDN w:val="0"/>
        <w:adjustRightInd w:val="0"/>
        <w:rPr>
          <w:rFonts w:ascii="Arial" w:hAnsi="Arial" w:cs="Arial"/>
          <w:sz w:val="22"/>
          <w:szCs w:val="22"/>
        </w:rPr>
      </w:pPr>
    </w:p>
    <w:p w:rsidR="00F942C9" w:rsidRPr="00B9149A" w:rsidRDefault="00F942C9" w:rsidP="00D7440C">
      <w:pPr>
        <w:autoSpaceDE w:val="0"/>
        <w:autoSpaceDN w:val="0"/>
        <w:adjustRightInd w:val="0"/>
        <w:rPr>
          <w:rFonts w:ascii="Arial" w:hAnsi="Arial" w:cs="Arial"/>
          <w:sz w:val="22"/>
          <w:szCs w:val="22"/>
        </w:rPr>
      </w:pPr>
    </w:p>
    <w:p w:rsidR="00F942C9" w:rsidRPr="00B9149A" w:rsidRDefault="00F942C9" w:rsidP="00D7440C">
      <w:pPr>
        <w:autoSpaceDE w:val="0"/>
        <w:autoSpaceDN w:val="0"/>
        <w:adjustRightInd w:val="0"/>
        <w:rPr>
          <w:rFonts w:ascii="Arial" w:hAnsi="Arial" w:cs="Arial"/>
          <w:sz w:val="22"/>
          <w:szCs w:val="22"/>
        </w:rPr>
      </w:pPr>
    </w:p>
    <w:p w:rsidR="001C2814" w:rsidRPr="00B9149A" w:rsidRDefault="001C2814" w:rsidP="00E84DFD">
      <w:pPr>
        <w:numPr>
          <w:ilvl w:val="2"/>
          <w:numId w:val="1"/>
        </w:numPr>
        <w:tabs>
          <w:tab w:val="clear" w:pos="1080"/>
        </w:tabs>
        <w:ind w:left="709" w:hanging="709"/>
        <w:outlineLvl w:val="2"/>
        <w:rPr>
          <w:rFonts w:ascii="Arial" w:hAnsi="Arial" w:cs="Arial"/>
          <w:b/>
          <w:sz w:val="22"/>
          <w:szCs w:val="22"/>
          <w:lang w:val="es-PE"/>
        </w:rPr>
      </w:pPr>
      <w:r w:rsidRPr="00B9149A">
        <w:rPr>
          <w:rFonts w:ascii="Arial" w:hAnsi="Arial" w:cs="Arial"/>
          <w:b/>
          <w:sz w:val="22"/>
          <w:szCs w:val="22"/>
          <w:lang w:val="es-PE"/>
        </w:rPr>
        <w:t xml:space="preserve"> </w:t>
      </w:r>
      <w:bookmarkStart w:id="137" w:name="_Toc264019744"/>
      <w:r w:rsidRPr="00B9149A">
        <w:rPr>
          <w:rFonts w:ascii="Arial" w:hAnsi="Arial" w:cs="Arial"/>
          <w:b/>
          <w:sz w:val="22"/>
          <w:szCs w:val="22"/>
          <w:lang w:val="es-PE"/>
        </w:rPr>
        <w:t>Gravedad de la situación ne</w:t>
      </w:r>
      <w:r w:rsidR="00EC5F43" w:rsidRPr="00B9149A">
        <w:rPr>
          <w:rFonts w:ascii="Arial" w:hAnsi="Arial" w:cs="Arial"/>
          <w:b/>
          <w:sz w:val="22"/>
          <w:szCs w:val="22"/>
          <w:lang w:val="es-PE"/>
        </w:rPr>
        <w:t>gativa que se intenta modificar</w:t>
      </w:r>
      <w:bookmarkEnd w:id="137"/>
    </w:p>
    <w:p w:rsidR="00EC5F43" w:rsidRPr="00B9149A" w:rsidRDefault="00EC5F43" w:rsidP="00EC5F43">
      <w:pPr>
        <w:ind w:left="1080"/>
        <w:rPr>
          <w:rFonts w:ascii="Arial" w:hAnsi="Arial" w:cs="Arial"/>
          <w:b/>
          <w:sz w:val="22"/>
          <w:szCs w:val="22"/>
          <w:lang w:val="es-PE"/>
        </w:rPr>
      </w:pPr>
    </w:p>
    <w:p w:rsidR="001C2814" w:rsidRPr="00B9149A" w:rsidRDefault="001C2814" w:rsidP="00460859">
      <w:pPr>
        <w:ind w:left="567"/>
        <w:jc w:val="both"/>
        <w:rPr>
          <w:rFonts w:ascii="Arial" w:hAnsi="Arial" w:cs="Arial"/>
          <w:sz w:val="22"/>
          <w:szCs w:val="22"/>
        </w:rPr>
      </w:pPr>
      <w:r w:rsidRPr="00B9149A">
        <w:rPr>
          <w:rFonts w:ascii="Arial" w:hAnsi="Arial" w:cs="Arial"/>
          <w:sz w:val="22"/>
          <w:szCs w:val="22"/>
        </w:rPr>
        <w:t xml:space="preserve">Los impactos de la debilidad del Sistema Regional de Gestión Ambiental podrían tipificarse como graves. </w:t>
      </w:r>
      <w:r w:rsidR="00EC5F43" w:rsidRPr="00B9149A">
        <w:rPr>
          <w:rFonts w:ascii="Arial" w:hAnsi="Arial" w:cs="Arial"/>
          <w:sz w:val="22"/>
          <w:szCs w:val="22"/>
        </w:rPr>
        <w:t xml:space="preserve"> </w:t>
      </w:r>
      <w:r w:rsidRPr="00B9149A">
        <w:rPr>
          <w:rFonts w:ascii="Arial" w:hAnsi="Arial" w:cs="Arial"/>
          <w:bCs/>
          <w:sz w:val="22"/>
          <w:szCs w:val="22"/>
        </w:rPr>
        <w:t xml:space="preserve">Ley Nº 28082, del año 2005,  Ley que declara en </w:t>
      </w:r>
      <w:r w:rsidR="00460859" w:rsidRPr="00B9149A">
        <w:rPr>
          <w:rFonts w:ascii="Arial" w:hAnsi="Arial" w:cs="Arial"/>
          <w:bCs/>
          <w:sz w:val="22"/>
          <w:szCs w:val="22"/>
        </w:rPr>
        <w:t xml:space="preserve">Emergencia Ambiental </w:t>
      </w:r>
      <w:r w:rsidRPr="00B9149A">
        <w:rPr>
          <w:rFonts w:ascii="Arial" w:hAnsi="Arial" w:cs="Arial"/>
          <w:bCs/>
          <w:sz w:val="22"/>
          <w:szCs w:val="22"/>
        </w:rPr>
        <w:t xml:space="preserve">la cuenca del río Mantaro y su modificatoria (Ley Nº 28608) que incluye los </w:t>
      </w:r>
      <w:r w:rsidRPr="00B9149A">
        <w:rPr>
          <w:rFonts w:ascii="Arial" w:hAnsi="Arial" w:cs="Arial"/>
          <w:sz w:val="22"/>
          <w:szCs w:val="22"/>
        </w:rPr>
        <w:t xml:space="preserve">departamentos de Junín, Huancavelica y Ayacucho. Se </w:t>
      </w:r>
      <w:r w:rsidRPr="00B9149A">
        <w:rPr>
          <w:rFonts w:ascii="Arial" w:hAnsi="Arial" w:cs="Arial"/>
          <w:sz w:val="22"/>
          <w:szCs w:val="22"/>
        </w:rPr>
        <w:lastRenderedPageBreak/>
        <w:t>menciona que a la fecha no hay resultados en tanto no se cuentan con competencias ambientales que permitan atender la Ley como por ejemplo facultades para la fiscalización minera, no se dispone de un presupuesto, a esto se suma  que la Contraloría de la República viene exigiendo resultados.</w:t>
      </w:r>
    </w:p>
    <w:p w:rsidR="00497879" w:rsidRPr="00B9149A" w:rsidRDefault="00497879" w:rsidP="00460859">
      <w:pPr>
        <w:ind w:left="567"/>
        <w:jc w:val="both"/>
        <w:rPr>
          <w:rFonts w:ascii="Arial" w:hAnsi="Arial" w:cs="Arial"/>
          <w:sz w:val="22"/>
          <w:szCs w:val="22"/>
        </w:rPr>
      </w:pPr>
    </w:p>
    <w:p w:rsidR="00497879" w:rsidRPr="00B9149A" w:rsidRDefault="00497879" w:rsidP="00460859">
      <w:pPr>
        <w:ind w:left="567"/>
        <w:jc w:val="both"/>
        <w:rPr>
          <w:rFonts w:ascii="Arial" w:hAnsi="Arial" w:cs="Arial"/>
          <w:sz w:val="22"/>
          <w:szCs w:val="22"/>
        </w:rPr>
      </w:pPr>
      <w:r w:rsidRPr="00B9149A">
        <w:rPr>
          <w:rFonts w:ascii="Arial" w:hAnsi="Arial" w:cs="Arial"/>
          <w:sz w:val="22"/>
          <w:szCs w:val="22"/>
        </w:rPr>
        <w:t>Mediante la Ley Nº 28082 y su modificatoria Ley Nº 28608; se declara en Emergencia y de Necesidad Pública y de Preferente Interés Social, por el término de 07 años la descontaminación del medio ambiente de la cuenca del rio Mantaro Cuenca del Río Mantaro en los departamentos de Pasco, Junín, Huancavelica y Ayacucho</w:t>
      </w:r>
    </w:p>
    <w:p w:rsidR="00E40415" w:rsidRPr="00B9149A" w:rsidRDefault="00E40415" w:rsidP="00D7440C">
      <w:pPr>
        <w:jc w:val="both"/>
        <w:rPr>
          <w:rFonts w:ascii="Arial" w:hAnsi="Arial" w:cs="Arial"/>
          <w:sz w:val="22"/>
          <w:szCs w:val="22"/>
        </w:rPr>
      </w:pPr>
    </w:p>
    <w:p w:rsidR="00E40415" w:rsidRPr="00B9149A" w:rsidRDefault="00E40415" w:rsidP="00D7440C">
      <w:pPr>
        <w:jc w:val="both"/>
        <w:rPr>
          <w:rFonts w:ascii="Arial" w:hAnsi="Arial" w:cs="Arial"/>
          <w:sz w:val="22"/>
          <w:szCs w:val="22"/>
        </w:rPr>
      </w:pPr>
    </w:p>
    <w:p w:rsidR="00656490" w:rsidRPr="00B9149A" w:rsidRDefault="00656490" w:rsidP="003E2D72">
      <w:pPr>
        <w:pStyle w:val="Prrafodelista"/>
        <w:numPr>
          <w:ilvl w:val="2"/>
          <w:numId w:val="38"/>
        </w:numPr>
        <w:spacing w:after="0" w:line="240" w:lineRule="auto"/>
        <w:rPr>
          <w:rFonts w:ascii="Arial" w:eastAsia="Times New Roman" w:hAnsi="Arial" w:cs="Arial"/>
          <w:b/>
          <w:vanish/>
          <w:lang w:val="es-PE" w:eastAsia="es-ES"/>
        </w:rPr>
      </w:pPr>
    </w:p>
    <w:p w:rsidR="00656490" w:rsidRPr="00B9149A" w:rsidRDefault="00656490" w:rsidP="003E2D72">
      <w:pPr>
        <w:pStyle w:val="Prrafodelista"/>
        <w:numPr>
          <w:ilvl w:val="2"/>
          <w:numId w:val="38"/>
        </w:numPr>
        <w:spacing w:after="0" w:line="240" w:lineRule="auto"/>
        <w:rPr>
          <w:rFonts w:ascii="Arial" w:eastAsia="Times New Roman" w:hAnsi="Arial" w:cs="Arial"/>
          <w:b/>
          <w:vanish/>
          <w:lang w:val="es-PE" w:eastAsia="es-ES"/>
        </w:rPr>
      </w:pPr>
    </w:p>
    <w:p w:rsidR="00656490" w:rsidRPr="00B9149A" w:rsidRDefault="00656490" w:rsidP="003E2D72">
      <w:pPr>
        <w:pStyle w:val="Prrafodelista"/>
        <w:numPr>
          <w:ilvl w:val="0"/>
          <w:numId w:val="41"/>
        </w:numPr>
        <w:spacing w:after="0" w:line="240" w:lineRule="auto"/>
        <w:rPr>
          <w:rFonts w:ascii="Arial" w:eastAsia="Times New Roman" w:hAnsi="Arial" w:cs="Arial"/>
          <w:b/>
          <w:vanish/>
          <w:lang w:val="es-PE" w:eastAsia="es-ES"/>
        </w:rPr>
      </w:pPr>
    </w:p>
    <w:p w:rsidR="00656490" w:rsidRPr="00B9149A" w:rsidRDefault="00656490" w:rsidP="003E2D72">
      <w:pPr>
        <w:pStyle w:val="Prrafodelista"/>
        <w:numPr>
          <w:ilvl w:val="0"/>
          <w:numId w:val="41"/>
        </w:numPr>
        <w:spacing w:after="0" w:line="240" w:lineRule="auto"/>
        <w:rPr>
          <w:rFonts w:ascii="Arial" w:eastAsia="Times New Roman" w:hAnsi="Arial" w:cs="Arial"/>
          <w:b/>
          <w:vanish/>
          <w:lang w:val="es-PE" w:eastAsia="es-ES"/>
        </w:rPr>
      </w:pPr>
    </w:p>
    <w:p w:rsidR="00656490" w:rsidRPr="00B9149A" w:rsidRDefault="00656490" w:rsidP="003E2D72">
      <w:pPr>
        <w:pStyle w:val="Prrafodelista"/>
        <w:numPr>
          <w:ilvl w:val="0"/>
          <w:numId w:val="41"/>
        </w:numPr>
        <w:spacing w:after="0" w:line="240" w:lineRule="auto"/>
        <w:rPr>
          <w:rFonts w:ascii="Arial" w:eastAsia="Times New Roman" w:hAnsi="Arial" w:cs="Arial"/>
          <w:b/>
          <w:vanish/>
          <w:lang w:val="es-PE" w:eastAsia="es-ES"/>
        </w:rPr>
      </w:pPr>
    </w:p>
    <w:p w:rsidR="00656490" w:rsidRPr="00B9149A" w:rsidRDefault="00656490" w:rsidP="003E2D72">
      <w:pPr>
        <w:pStyle w:val="Prrafodelista"/>
        <w:numPr>
          <w:ilvl w:val="1"/>
          <w:numId w:val="41"/>
        </w:numPr>
        <w:spacing w:after="0" w:line="240" w:lineRule="auto"/>
        <w:rPr>
          <w:rFonts w:ascii="Arial" w:eastAsia="Times New Roman" w:hAnsi="Arial" w:cs="Arial"/>
          <w:b/>
          <w:vanish/>
          <w:lang w:val="es-PE" w:eastAsia="es-ES"/>
        </w:rPr>
      </w:pPr>
    </w:p>
    <w:p w:rsidR="00656490" w:rsidRPr="00B9149A" w:rsidRDefault="00656490" w:rsidP="003E2D72">
      <w:pPr>
        <w:pStyle w:val="Prrafodelista"/>
        <w:numPr>
          <w:ilvl w:val="2"/>
          <w:numId w:val="41"/>
        </w:numPr>
        <w:spacing w:after="0" w:line="240" w:lineRule="auto"/>
        <w:rPr>
          <w:rFonts w:ascii="Arial" w:eastAsia="Times New Roman" w:hAnsi="Arial" w:cs="Arial"/>
          <w:b/>
          <w:vanish/>
          <w:lang w:val="es-PE" w:eastAsia="es-ES"/>
        </w:rPr>
      </w:pPr>
    </w:p>
    <w:p w:rsidR="00656490" w:rsidRPr="00B9149A" w:rsidRDefault="00656490" w:rsidP="003E2D72">
      <w:pPr>
        <w:pStyle w:val="Prrafodelista"/>
        <w:numPr>
          <w:ilvl w:val="2"/>
          <w:numId w:val="41"/>
        </w:numPr>
        <w:spacing w:after="0" w:line="240" w:lineRule="auto"/>
        <w:rPr>
          <w:rFonts w:ascii="Arial" w:eastAsia="Times New Roman" w:hAnsi="Arial" w:cs="Arial"/>
          <w:b/>
          <w:vanish/>
          <w:lang w:val="es-PE" w:eastAsia="es-ES"/>
        </w:rPr>
      </w:pPr>
    </w:p>
    <w:p w:rsidR="00656490" w:rsidRPr="00B9149A" w:rsidRDefault="00656490" w:rsidP="003E2D72">
      <w:pPr>
        <w:pStyle w:val="Prrafodelista"/>
        <w:numPr>
          <w:ilvl w:val="2"/>
          <w:numId w:val="41"/>
        </w:numPr>
        <w:spacing w:after="0" w:line="240" w:lineRule="auto"/>
        <w:rPr>
          <w:rFonts w:ascii="Arial" w:eastAsia="Times New Roman" w:hAnsi="Arial" w:cs="Arial"/>
          <w:b/>
          <w:vanish/>
          <w:lang w:val="es-PE" w:eastAsia="es-ES"/>
        </w:rPr>
      </w:pPr>
    </w:p>
    <w:p w:rsidR="001C2814" w:rsidRPr="00B9149A" w:rsidRDefault="001C2814" w:rsidP="003E2D72">
      <w:pPr>
        <w:numPr>
          <w:ilvl w:val="3"/>
          <w:numId w:val="41"/>
        </w:numPr>
        <w:ind w:left="1134" w:hanging="850"/>
        <w:rPr>
          <w:rFonts w:ascii="Arial" w:hAnsi="Arial" w:cs="Arial"/>
          <w:b/>
          <w:sz w:val="22"/>
          <w:szCs w:val="22"/>
          <w:lang w:val="es-PE"/>
        </w:rPr>
      </w:pPr>
      <w:r w:rsidRPr="00B9149A">
        <w:rPr>
          <w:rFonts w:ascii="Arial" w:hAnsi="Arial" w:cs="Arial"/>
          <w:b/>
          <w:sz w:val="22"/>
          <w:szCs w:val="22"/>
          <w:lang w:val="es-PE"/>
        </w:rPr>
        <w:t>Temporalidad:</w:t>
      </w:r>
    </w:p>
    <w:p w:rsidR="00656490" w:rsidRPr="00B9149A" w:rsidRDefault="00656490" w:rsidP="00656490">
      <w:pPr>
        <w:ind w:left="1080"/>
        <w:rPr>
          <w:rFonts w:ascii="Arial" w:hAnsi="Arial" w:cs="Arial"/>
          <w:b/>
          <w:sz w:val="22"/>
          <w:szCs w:val="22"/>
          <w:lang w:val="es-PE"/>
        </w:rPr>
      </w:pPr>
    </w:p>
    <w:p w:rsidR="001C2814" w:rsidRPr="00B9149A" w:rsidRDefault="001C2814" w:rsidP="00EC5F43">
      <w:pPr>
        <w:ind w:left="567"/>
        <w:jc w:val="both"/>
        <w:rPr>
          <w:rFonts w:ascii="Arial" w:hAnsi="Arial" w:cs="Arial"/>
          <w:sz w:val="22"/>
          <w:szCs w:val="22"/>
        </w:rPr>
      </w:pPr>
      <w:r w:rsidRPr="00B9149A">
        <w:rPr>
          <w:rFonts w:ascii="Arial" w:hAnsi="Arial" w:cs="Arial"/>
          <w:sz w:val="22"/>
          <w:szCs w:val="22"/>
        </w:rPr>
        <w:t xml:space="preserve">Las reservas probadas y proyectadas de minerales en </w:t>
      </w:r>
      <w:r w:rsidR="001C40E5" w:rsidRPr="00B9149A">
        <w:rPr>
          <w:rFonts w:ascii="Arial" w:hAnsi="Arial" w:cs="Arial"/>
          <w:sz w:val="22"/>
          <w:szCs w:val="22"/>
        </w:rPr>
        <w:t>Ayacucho</w:t>
      </w:r>
      <w:r w:rsidRPr="00B9149A">
        <w:rPr>
          <w:rFonts w:ascii="Arial" w:hAnsi="Arial" w:cs="Arial"/>
          <w:sz w:val="22"/>
          <w:szCs w:val="22"/>
        </w:rPr>
        <w:t xml:space="preserve"> son enormes por lo que la actividad minera en la Región tiene para muchas décadas más. Esto implica que los impactos continuarán si es que no se toman medidas que conlleven a una mejor gestión ambiental. </w:t>
      </w:r>
    </w:p>
    <w:p w:rsidR="00E40415" w:rsidRPr="00B9149A" w:rsidRDefault="00E40415" w:rsidP="00D7440C">
      <w:pPr>
        <w:jc w:val="both"/>
        <w:rPr>
          <w:rFonts w:ascii="Arial" w:hAnsi="Arial" w:cs="Arial"/>
          <w:sz w:val="22"/>
          <w:szCs w:val="22"/>
        </w:rPr>
      </w:pPr>
    </w:p>
    <w:p w:rsidR="001C2814" w:rsidRPr="00B9149A" w:rsidRDefault="001C2814" w:rsidP="00EC5F43">
      <w:pPr>
        <w:ind w:left="567"/>
        <w:jc w:val="both"/>
        <w:rPr>
          <w:rFonts w:ascii="Arial" w:hAnsi="Arial" w:cs="Arial"/>
          <w:sz w:val="22"/>
          <w:szCs w:val="22"/>
        </w:rPr>
      </w:pPr>
      <w:r w:rsidRPr="00B9149A">
        <w:rPr>
          <w:rFonts w:ascii="Arial" w:hAnsi="Arial" w:cs="Arial"/>
          <w:sz w:val="22"/>
          <w:szCs w:val="22"/>
        </w:rPr>
        <w:t>El proyecto se inscribe además dentro del proceso de transferencia de funciones ambientales a los Gobiernos Regionales en los que cada vez se hará más exigente la necesidad de contar con un Sistema Regional de Gestión Ambiental. Así mismo desde el Ministerio del Ambiente se está promoviendo la formulación del Plan Nacional de Acción Ambiental para poder implementar la Política Ambiental.</w:t>
      </w:r>
    </w:p>
    <w:p w:rsidR="00E40415" w:rsidRPr="00B9149A" w:rsidRDefault="00E40415" w:rsidP="00D7440C">
      <w:pPr>
        <w:jc w:val="both"/>
        <w:rPr>
          <w:rFonts w:ascii="Arial" w:hAnsi="Arial" w:cs="Arial"/>
          <w:sz w:val="22"/>
          <w:szCs w:val="22"/>
        </w:rPr>
      </w:pPr>
    </w:p>
    <w:p w:rsidR="00E40415" w:rsidRPr="00B9149A" w:rsidRDefault="00E40415" w:rsidP="00D7440C">
      <w:pPr>
        <w:jc w:val="both"/>
        <w:rPr>
          <w:rFonts w:ascii="Arial" w:hAnsi="Arial" w:cs="Arial"/>
          <w:sz w:val="22"/>
          <w:szCs w:val="22"/>
        </w:rPr>
      </w:pPr>
    </w:p>
    <w:p w:rsidR="001C2814" w:rsidRPr="00B9149A" w:rsidRDefault="001C2814" w:rsidP="003E2D72">
      <w:pPr>
        <w:numPr>
          <w:ilvl w:val="3"/>
          <w:numId w:val="41"/>
        </w:numPr>
        <w:ind w:left="1134" w:hanging="850"/>
        <w:rPr>
          <w:rFonts w:ascii="Arial" w:hAnsi="Arial" w:cs="Arial"/>
          <w:b/>
          <w:sz w:val="22"/>
          <w:szCs w:val="22"/>
          <w:lang w:val="es-PE"/>
        </w:rPr>
      </w:pPr>
      <w:r w:rsidRPr="00B9149A">
        <w:rPr>
          <w:rFonts w:ascii="Arial" w:hAnsi="Arial" w:cs="Arial"/>
          <w:b/>
          <w:sz w:val="22"/>
          <w:szCs w:val="22"/>
          <w:lang w:val="es-PE"/>
        </w:rPr>
        <w:t xml:space="preserve"> Relevancia</w:t>
      </w:r>
    </w:p>
    <w:p w:rsidR="00656490" w:rsidRPr="00B9149A" w:rsidRDefault="00656490" w:rsidP="00656490">
      <w:pPr>
        <w:ind w:left="1080"/>
        <w:rPr>
          <w:rFonts w:ascii="Arial" w:hAnsi="Arial" w:cs="Arial"/>
          <w:b/>
          <w:sz w:val="22"/>
          <w:szCs w:val="22"/>
          <w:lang w:val="es-PE"/>
        </w:rPr>
      </w:pPr>
    </w:p>
    <w:p w:rsidR="001C2814" w:rsidRPr="00B9149A" w:rsidRDefault="001C2814" w:rsidP="00EC5F43">
      <w:pPr>
        <w:ind w:left="567"/>
        <w:jc w:val="both"/>
        <w:rPr>
          <w:rFonts w:ascii="Arial" w:hAnsi="Arial" w:cs="Arial"/>
          <w:sz w:val="22"/>
          <w:szCs w:val="22"/>
        </w:rPr>
      </w:pPr>
      <w:r w:rsidRPr="00B9149A">
        <w:rPr>
          <w:rFonts w:ascii="Arial" w:hAnsi="Arial" w:cs="Arial"/>
          <w:sz w:val="22"/>
          <w:szCs w:val="22"/>
        </w:rPr>
        <w:t xml:space="preserve">Perú es primer productor de plata y teluro a nivel mundial, tercer productor mundial de cobre. Asimismo, es el primer productor de oro, zinc, estaño y plomo y el segundo de molibdeno en América Latina. La Cordillera de los Andes es la columna vertebral de Perú y la principal fuente de depósitos minerales del mundo. </w:t>
      </w:r>
      <w:hyperlink r:id="rId35" w:history="1">
        <w:r w:rsidRPr="00B9149A">
          <w:rPr>
            <w:rStyle w:val="Hipervnculo"/>
            <w:rFonts w:ascii="Arial" w:hAnsi="Arial" w:cs="Arial"/>
            <w:color w:val="auto"/>
            <w:sz w:val="22"/>
            <w:szCs w:val="22"/>
          </w:rPr>
          <w:t>Si bien el país cuenta con una importante riqueza mineral, cuya extracción aporta el 5,2% del Producto Bruto Interno (PBI) y constituye más de la mitad de las exportaciones</w:t>
        </w:r>
      </w:hyperlink>
      <w:r w:rsidRPr="00B9149A">
        <w:rPr>
          <w:rFonts w:ascii="Arial" w:hAnsi="Arial" w:cs="Arial"/>
          <w:sz w:val="22"/>
          <w:szCs w:val="22"/>
        </w:rPr>
        <w:t>, el aumento incesante de los conflictos socio ambientales en los últimos años obliga a debatir bajo qué condiciones la minería puede contribuir al desarrollo económico del país, sin causar daños irremediables al medioambiente y a las comunidades aledañas a las zonas de explotación.</w:t>
      </w:r>
    </w:p>
    <w:p w:rsidR="00E40415" w:rsidRPr="00B9149A" w:rsidRDefault="00E40415" w:rsidP="00D7440C">
      <w:pPr>
        <w:jc w:val="both"/>
        <w:rPr>
          <w:rFonts w:ascii="Arial" w:hAnsi="Arial" w:cs="Arial"/>
          <w:sz w:val="22"/>
          <w:szCs w:val="22"/>
        </w:rPr>
      </w:pPr>
    </w:p>
    <w:p w:rsidR="001C2814" w:rsidRPr="00B9149A" w:rsidRDefault="001C2814" w:rsidP="00EC5F43">
      <w:pPr>
        <w:ind w:left="567"/>
        <w:jc w:val="both"/>
        <w:rPr>
          <w:rFonts w:ascii="Arial" w:hAnsi="Arial" w:cs="Arial"/>
          <w:sz w:val="22"/>
          <w:szCs w:val="22"/>
        </w:rPr>
      </w:pPr>
      <w:r w:rsidRPr="00B9149A">
        <w:rPr>
          <w:rFonts w:ascii="Arial" w:hAnsi="Arial" w:cs="Arial"/>
          <w:sz w:val="22"/>
          <w:szCs w:val="22"/>
        </w:rPr>
        <w:t>Otro tema ligado refiere al contexto actual de lucha contra el cambio climático. La industria minera y las industrias relacionadas a ésta emiten los principales gases, partículas sólidas y liquidas retenedores de calor a la atmósfera y por lo tanto contribuyen al cambio climático. Mientras que los contaminantes sólidos incluyen polvos originados por acción de las voladuras y/o disposición de residuos sólidos en escombreras y/o relaveras, los contaminantes gaseosos con trazas químicas orgánicas e inorgánicas derivan especialmente de procesos termoquímicos (explosivos), transformación y procesamiento de minerales, oxidación y/o descomposición de los desmontes sólidos y desechos líquidos, escapes de vehículos y aquellos liberados durante procesos como la quema de escorias y/o residuos tóxicos y/o residuos no tóxicos.</w:t>
      </w:r>
    </w:p>
    <w:p w:rsidR="00E40415" w:rsidRPr="00B9149A" w:rsidRDefault="00E40415" w:rsidP="00D7440C">
      <w:pPr>
        <w:jc w:val="both"/>
        <w:rPr>
          <w:rFonts w:ascii="Arial" w:hAnsi="Arial" w:cs="Arial"/>
          <w:sz w:val="22"/>
          <w:szCs w:val="22"/>
        </w:rPr>
      </w:pPr>
    </w:p>
    <w:p w:rsidR="001C2814" w:rsidRPr="00B9149A" w:rsidRDefault="001C2814" w:rsidP="00EC5F43">
      <w:pPr>
        <w:ind w:left="567"/>
        <w:jc w:val="both"/>
        <w:rPr>
          <w:rFonts w:ascii="Arial" w:hAnsi="Arial" w:cs="Arial"/>
          <w:sz w:val="22"/>
          <w:szCs w:val="22"/>
          <w:lang w:eastAsia="es-PE"/>
        </w:rPr>
      </w:pPr>
      <w:r w:rsidRPr="00B9149A">
        <w:rPr>
          <w:rFonts w:ascii="Arial" w:hAnsi="Arial" w:cs="Arial"/>
          <w:sz w:val="22"/>
          <w:szCs w:val="22"/>
          <w:lang w:eastAsia="es-PE"/>
        </w:rPr>
        <w:t>El desarrollo minero y las industrias relacionadas a esta, impactan principalmente en el comportamiento y calidad de aguas superficiales y subterráneas. Dependiendo del tipo de extracción y los procesos hidrogeológicos que controlan el área donde las industrias se ubican, los efectos negativos en las aguas subterráneas se pueden expresar especialmente en la variación de recargo y descarga, cambio de flujos y cambios con e</w:t>
      </w:r>
      <w:r w:rsidR="00AE2E4F" w:rsidRPr="00B9149A">
        <w:rPr>
          <w:rFonts w:ascii="Arial" w:hAnsi="Arial" w:cs="Arial"/>
          <w:sz w:val="22"/>
          <w:szCs w:val="22"/>
          <w:lang w:eastAsia="es-PE"/>
        </w:rPr>
        <w:t>l nivel freático</w:t>
      </w:r>
      <w:r w:rsidRPr="00B9149A">
        <w:rPr>
          <w:rFonts w:ascii="Arial" w:hAnsi="Arial" w:cs="Arial"/>
          <w:sz w:val="22"/>
          <w:szCs w:val="22"/>
          <w:lang w:eastAsia="es-PE"/>
        </w:rPr>
        <w:t>.</w:t>
      </w:r>
    </w:p>
    <w:p w:rsidR="00E40415" w:rsidRPr="00B9149A" w:rsidRDefault="00E40415" w:rsidP="00D7440C">
      <w:pPr>
        <w:jc w:val="both"/>
        <w:rPr>
          <w:rFonts w:ascii="Arial" w:hAnsi="Arial" w:cs="Arial"/>
          <w:sz w:val="22"/>
          <w:szCs w:val="22"/>
          <w:lang w:eastAsia="es-PE"/>
        </w:rPr>
      </w:pPr>
    </w:p>
    <w:p w:rsidR="00440F65" w:rsidRPr="00B9149A" w:rsidRDefault="00440F65" w:rsidP="00D7440C">
      <w:pPr>
        <w:jc w:val="both"/>
        <w:rPr>
          <w:rFonts w:ascii="Arial" w:hAnsi="Arial" w:cs="Arial"/>
          <w:sz w:val="22"/>
          <w:szCs w:val="22"/>
          <w:lang w:eastAsia="es-PE"/>
        </w:rPr>
      </w:pPr>
    </w:p>
    <w:p w:rsidR="00440F65" w:rsidRPr="00B9149A" w:rsidRDefault="00440F65" w:rsidP="00D7440C">
      <w:pPr>
        <w:jc w:val="both"/>
        <w:rPr>
          <w:rFonts w:ascii="Arial" w:hAnsi="Arial" w:cs="Arial"/>
          <w:sz w:val="22"/>
          <w:szCs w:val="22"/>
          <w:lang w:eastAsia="es-PE"/>
        </w:rPr>
      </w:pPr>
    </w:p>
    <w:p w:rsidR="001C2814" w:rsidRPr="00B9149A" w:rsidRDefault="001C2814" w:rsidP="003E2D72">
      <w:pPr>
        <w:numPr>
          <w:ilvl w:val="3"/>
          <w:numId w:val="41"/>
        </w:numPr>
        <w:ind w:left="1134" w:hanging="850"/>
        <w:rPr>
          <w:rFonts w:ascii="Arial" w:hAnsi="Arial" w:cs="Arial"/>
          <w:b/>
          <w:sz w:val="22"/>
          <w:szCs w:val="22"/>
          <w:lang w:val="es-PE"/>
        </w:rPr>
      </w:pPr>
      <w:r w:rsidRPr="00B9149A">
        <w:rPr>
          <w:rFonts w:ascii="Arial" w:hAnsi="Arial" w:cs="Arial"/>
          <w:b/>
          <w:sz w:val="22"/>
          <w:szCs w:val="22"/>
          <w:lang w:val="es-PE"/>
        </w:rPr>
        <w:t>Grado de avance</w:t>
      </w:r>
    </w:p>
    <w:p w:rsidR="00656490" w:rsidRPr="00B9149A" w:rsidRDefault="00656490" w:rsidP="00656490">
      <w:pPr>
        <w:ind w:left="1080"/>
        <w:rPr>
          <w:rFonts w:ascii="Arial" w:hAnsi="Arial" w:cs="Arial"/>
          <w:b/>
          <w:sz w:val="22"/>
          <w:szCs w:val="22"/>
          <w:lang w:val="es-PE"/>
        </w:rPr>
      </w:pPr>
    </w:p>
    <w:p w:rsidR="001C2814" w:rsidRDefault="001C2814" w:rsidP="00EC5F43">
      <w:pPr>
        <w:ind w:left="567"/>
        <w:jc w:val="both"/>
        <w:rPr>
          <w:rFonts w:ascii="Arial" w:hAnsi="Arial" w:cs="Arial"/>
          <w:sz w:val="22"/>
          <w:szCs w:val="22"/>
        </w:rPr>
      </w:pPr>
      <w:r w:rsidRPr="00B9149A">
        <w:rPr>
          <w:rFonts w:ascii="Arial" w:hAnsi="Arial" w:cs="Arial"/>
          <w:sz w:val="22"/>
          <w:szCs w:val="22"/>
        </w:rPr>
        <w:t xml:space="preserve">A favor se encuentra el hecho que existe una Gerencia con liderazgo para asumir la implementación del Sistema de Gestión Ambiental. Así mismo existe una Comisión Ambiental Regional dispuesta a mejorar su desenvolvimiento, municipalidades provinciales y distritales con vocación ambiental debido a los problemas vividos por la población. Grupos Técnicos y Comités de Gestión están dispuestos a aportar en el desarrollo sustentable en tanto se le dé direccionalidad, enfoque estratégico y herramientas para su mejor funcionamiento. Se señalará el hecho que la Región ya cuenta con una norma sobre el Sistema de Gestión Ambiental y el Ministerio del Ambiente está dispuesto a apoyar técnicamente este proceso. </w:t>
      </w:r>
    </w:p>
    <w:p w:rsidR="00B9149A" w:rsidRPr="00B9149A" w:rsidRDefault="00B9149A" w:rsidP="00EC5F43">
      <w:pPr>
        <w:ind w:left="567"/>
        <w:jc w:val="both"/>
        <w:rPr>
          <w:rFonts w:ascii="Arial" w:hAnsi="Arial" w:cs="Arial"/>
          <w:sz w:val="22"/>
          <w:szCs w:val="22"/>
        </w:rPr>
      </w:pPr>
    </w:p>
    <w:p w:rsidR="00077E3B" w:rsidRPr="00B9149A" w:rsidRDefault="00077E3B" w:rsidP="00077E3B">
      <w:pPr>
        <w:jc w:val="both"/>
        <w:rPr>
          <w:rFonts w:ascii="Arial" w:hAnsi="Arial" w:cs="Arial"/>
          <w:sz w:val="22"/>
          <w:szCs w:val="22"/>
          <w:lang w:eastAsia="es-PE"/>
        </w:rPr>
      </w:pPr>
    </w:p>
    <w:p w:rsidR="001C2814" w:rsidRPr="00077E3B" w:rsidRDefault="001C2814" w:rsidP="003E2D72">
      <w:pPr>
        <w:numPr>
          <w:ilvl w:val="3"/>
          <w:numId w:val="41"/>
        </w:numPr>
        <w:ind w:left="1134" w:hanging="850"/>
        <w:rPr>
          <w:rFonts w:ascii="Arial" w:hAnsi="Arial" w:cs="Arial"/>
          <w:b/>
          <w:sz w:val="22"/>
          <w:szCs w:val="22"/>
          <w:lang w:val="es-PE"/>
        </w:rPr>
      </w:pPr>
      <w:r w:rsidRPr="00077E3B">
        <w:rPr>
          <w:rFonts w:ascii="Arial" w:hAnsi="Arial" w:cs="Arial"/>
          <w:b/>
          <w:sz w:val="22"/>
          <w:szCs w:val="22"/>
          <w:lang w:val="es-PE"/>
        </w:rPr>
        <w:t xml:space="preserve"> </w:t>
      </w:r>
      <w:bookmarkStart w:id="138" w:name="_Toc264019745"/>
      <w:r w:rsidRPr="00077E3B">
        <w:rPr>
          <w:rFonts w:ascii="Arial" w:hAnsi="Arial" w:cs="Arial"/>
          <w:b/>
          <w:sz w:val="22"/>
          <w:szCs w:val="22"/>
          <w:lang w:val="es-PE"/>
        </w:rPr>
        <w:t>Intentos anteriores de solución</w:t>
      </w:r>
      <w:bookmarkEnd w:id="138"/>
    </w:p>
    <w:p w:rsidR="00EC5F43" w:rsidRPr="00B9149A" w:rsidRDefault="00EC5F43" w:rsidP="00EC5F43">
      <w:pPr>
        <w:ind w:left="1080"/>
        <w:rPr>
          <w:rFonts w:ascii="Arial" w:hAnsi="Arial" w:cs="Arial"/>
          <w:b/>
          <w:sz w:val="22"/>
          <w:szCs w:val="22"/>
          <w:lang w:val="es-PE"/>
        </w:rPr>
      </w:pPr>
    </w:p>
    <w:p w:rsidR="001C2814" w:rsidRPr="00F8141A" w:rsidRDefault="001C2814" w:rsidP="00EC5F43">
      <w:pPr>
        <w:ind w:left="567"/>
        <w:jc w:val="both"/>
        <w:rPr>
          <w:rFonts w:ascii="Arial" w:hAnsi="Arial" w:cs="Arial"/>
          <w:sz w:val="22"/>
          <w:szCs w:val="22"/>
        </w:rPr>
      </w:pPr>
      <w:r w:rsidRPr="00B9149A">
        <w:rPr>
          <w:rFonts w:ascii="Arial" w:hAnsi="Arial" w:cs="Arial"/>
          <w:sz w:val="22"/>
          <w:szCs w:val="22"/>
        </w:rPr>
        <w:t>Como se ha mencionado el Gobierno Regional ya cuenta con la norma sobre el Sistema Regional de Gestión Ambiental, cuenta con una Comisión Ambiental Regional en operaciones y Grupos Técnicos y Comités de Gestión especializados lo que constituye la base para la implementación del sistema. Se menciona que el Ministerio del Ambiente cuenta actualmente c</w:t>
      </w:r>
      <w:r w:rsidRPr="00F8141A">
        <w:rPr>
          <w:rFonts w:ascii="Arial" w:hAnsi="Arial" w:cs="Arial"/>
          <w:sz w:val="22"/>
          <w:szCs w:val="22"/>
        </w:rPr>
        <w:t>on un Plan para el Fortalecimiento de los Sistemas de Gestión Ambiental.</w:t>
      </w:r>
    </w:p>
    <w:p w:rsidR="00D23B21" w:rsidRDefault="00D23B21" w:rsidP="00D7440C">
      <w:pPr>
        <w:jc w:val="both"/>
        <w:rPr>
          <w:rFonts w:ascii="Arial" w:hAnsi="Arial" w:cs="Arial"/>
          <w:sz w:val="22"/>
          <w:szCs w:val="22"/>
        </w:rPr>
      </w:pPr>
    </w:p>
    <w:p w:rsidR="00077E3B" w:rsidRPr="00F8141A" w:rsidRDefault="00077E3B" w:rsidP="00D7440C">
      <w:pPr>
        <w:jc w:val="both"/>
        <w:rPr>
          <w:rFonts w:ascii="Arial" w:hAnsi="Arial" w:cs="Arial"/>
          <w:sz w:val="22"/>
          <w:szCs w:val="22"/>
        </w:rPr>
      </w:pPr>
    </w:p>
    <w:p w:rsidR="001C2814" w:rsidRPr="00F8141A" w:rsidRDefault="008B777C" w:rsidP="00E84DFD">
      <w:pPr>
        <w:numPr>
          <w:ilvl w:val="1"/>
          <w:numId w:val="1"/>
        </w:numPr>
        <w:tabs>
          <w:tab w:val="clear" w:pos="1065"/>
          <w:tab w:val="num" w:pos="705"/>
        </w:tabs>
        <w:ind w:left="705"/>
        <w:outlineLvl w:val="1"/>
        <w:rPr>
          <w:rFonts w:ascii="Arial" w:hAnsi="Arial" w:cs="Arial"/>
          <w:b/>
          <w:sz w:val="22"/>
          <w:szCs w:val="22"/>
          <w:lang w:val="es-PE"/>
        </w:rPr>
      </w:pPr>
      <w:bookmarkStart w:id="139" w:name="_Toc263932875"/>
      <w:bookmarkStart w:id="140" w:name="_Toc263934310"/>
      <w:bookmarkStart w:id="141" w:name="_Toc263935201"/>
      <w:bookmarkStart w:id="142" w:name="_Toc263935309"/>
      <w:bookmarkStart w:id="143" w:name="_Toc263925102"/>
      <w:bookmarkStart w:id="144" w:name="_Toc264012682"/>
      <w:bookmarkStart w:id="145" w:name="_Toc264019746"/>
      <w:bookmarkStart w:id="146" w:name="_Toc264025965"/>
      <w:bookmarkStart w:id="147" w:name="_Toc264026969"/>
      <w:r w:rsidRPr="00F8141A">
        <w:rPr>
          <w:rFonts w:ascii="Arial" w:hAnsi="Arial" w:cs="Arial"/>
          <w:b/>
          <w:sz w:val="22"/>
          <w:szCs w:val="22"/>
          <w:lang w:val="es-PE"/>
        </w:rPr>
        <w:t>DEFINICIÓN DEL PROBLEMA Y SUS CAUSAS</w:t>
      </w:r>
      <w:bookmarkEnd w:id="139"/>
      <w:bookmarkEnd w:id="140"/>
      <w:bookmarkEnd w:id="141"/>
      <w:bookmarkEnd w:id="142"/>
      <w:bookmarkEnd w:id="143"/>
      <w:bookmarkEnd w:id="144"/>
      <w:bookmarkEnd w:id="145"/>
      <w:bookmarkEnd w:id="146"/>
      <w:bookmarkEnd w:id="147"/>
    </w:p>
    <w:p w:rsidR="004F27E4" w:rsidRPr="00F8141A" w:rsidRDefault="00EA0098" w:rsidP="00112FB1">
      <w:pPr>
        <w:ind w:left="705"/>
        <w:rPr>
          <w:rFonts w:ascii="Arial" w:hAnsi="Arial" w:cs="Arial"/>
          <w:sz w:val="22"/>
          <w:szCs w:val="22"/>
        </w:rPr>
      </w:pPr>
      <w:r w:rsidRPr="00F8141A">
        <w:rPr>
          <w:rFonts w:ascii="Arial" w:hAnsi="Arial" w:cs="Arial"/>
          <w:sz w:val="22"/>
          <w:szCs w:val="22"/>
        </w:rPr>
        <w:t>Luego del diagnóstico efectuado por el grupo técnico de la sub gerencia, concluimos que en el ámbito de intervención  existen diversas condiciones negativas que merecen ser atendidos.</w:t>
      </w:r>
    </w:p>
    <w:p w:rsidR="00EA0098" w:rsidRPr="00F8141A" w:rsidRDefault="00EA0098" w:rsidP="00112FB1">
      <w:pPr>
        <w:ind w:left="705"/>
        <w:rPr>
          <w:rFonts w:ascii="Arial" w:hAnsi="Arial" w:cs="Arial"/>
          <w:b/>
          <w:sz w:val="22"/>
          <w:szCs w:val="22"/>
          <w:lang w:val="es-PE"/>
        </w:rPr>
      </w:pPr>
    </w:p>
    <w:p w:rsidR="001C2814" w:rsidRPr="00F8141A" w:rsidRDefault="001C2814" w:rsidP="00E84DFD">
      <w:pPr>
        <w:numPr>
          <w:ilvl w:val="2"/>
          <w:numId w:val="1"/>
        </w:numPr>
        <w:tabs>
          <w:tab w:val="clear" w:pos="1080"/>
        </w:tabs>
        <w:ind w:left="709" w:hanging="709"/>
        <w:outlineLvl w:val="2"/>
        <w:rPr>
          <w:rFonts w:ascii="Arial" w:hAnsi="Arial" w:cs="Arial"/>
          <w:b/>
          <w:sz w:val="22"/>
          <w:szCs w:val="22"/>
          <w:lang w:val="es-PE"/>
        </w:rPr>
      </w:pPr>
      <w:bookmarkStart w:id="148" w:name="_Toc264019747"/>
      <w:r w:rsidRPr="00F8141A">
        <w:rPr>
          <w:rFonts w:ascii="Arial" w:hAnsi="Arial" w:cs="Arial"/>
          <w:b/>
          <w:sz w:val="22"/>
          <w:szCs w:val="22"/>
          <w:lang w:val="es-PE"/>
        </w:rPr>
        <w:t>Definición del problema central</w:t>
      </w:r>
      <w:bookmarkEnd w:id="148"/>
    </w:p>
    <w:p w:rsidR="004F27E4" w:rsidRPr="00F8141A" w:rsidRDefault="004F27E4" w:rsidP="00D7440C">
      <w:pPr>
        <w:rPr>
          <w:rFonts w:ascii="Arial" w:hAnsi="Arial" w:cs="Arial"/>
          <w:b/>
          <w:sz w:val="22"/>
          <w:szCs w:val="22"/>
        </w:rPr>
      </w:pPr>
    </w:p>
    <w:p w:rsidR="00AE236B" w:rsidRDefault="00AE236B" w:rsidP="00740E82">
      <w:pPr>
        <w:ind w:left="567"/>
        <w:jc w:val="both"/>
        <w:rPr>
          <w:rFonts w:ascii="Arial" w:hAnsi="Arial" w:cs="Arial"/>
          <w:sz w:val="22"/>
          <w:szCs w:val="22"/>
        </w:rPr>
      </w:pPr>
      <w:r w:rsidRPr="00F8141A">
        <w:rPr>
          <w:rFonts w:ascii="Arial" w:hAnsi="Arial" w:cs="Arial"/>
          <w:sz w:val="22"/>
          <w:szCs w:val="22"/>
        </w:rPr>
        <w:t xml:space="preserve">El principal problema identificado, mediante el diagnóstico realizado por el equipo consultor </w:t>
      </w:r>
      <w:r w:rsidR="00AD6CF8" w:rsidRPr="00F8141A">
        <w:rPr>
          <w:rFonts w:ascii="Arial" w:hAnsi="Arial" w:cs="Arial"/>
          <w:sz w:val="22"/>
          <w:szCs w:val="22"/>
        </w:rPr>
        <w:t xml:space="preserve">durante el trabajo desarrollado </w:t>
      </w:r>
      <w:r w:rsidRPr="00F8141A">
        <w:rPr>
          <w:rFonts w:ascii="Arial" w:hAnsi="Arial" w:cs="Arial"/>
          <w:sz w:val="22"/>
          <w:szCs w:val="22"/>
        </w:rPr>
        <w:t>es el</w:t>
      </w:r>
      <w:r w:rsidRPr="00F8141A">
        <w:rPr>
          <w:rFonts w:ascii="Arial" w:hAnsi="Arial" w:cs="Arial"/>
          <w:b/>
          <w:sz w:val="22"/>
          <w:szCs w:val="22"/>
        </w:rPr>
        <w:t xml:space="preserve"> “</w:t>
      </w:r>
      <w:r w:rsidR="00AD6CF8" w:rsidRPr="00F8141A">
        <w:rPr>
          <w:rFonts w:ascii="Arial" w:hAnsi="Arial" w:cs="Arial"/>
          <w:b/>
          <w:bCs/>
          <w:sz w:val="22"/>
          <w:szCs w:val="22"/>
          <w:lang w:val="es-PE"/>
        </w:rPr>
        <w:t xml:space="preserve">LIMITADA GESTIÓN AMBIENTAL EN LA REGIÓN </w:t>
      </w:r>
      <w:r w:rsidR="001C40E5" w:rsidRPr="00F8141A">
        <w:rPr>
          <w:rFonts w:ascii="Arial" w:hAnsi="Arial" w:cs="Arial"/>
          <w:b/>
          <w:bCs/>
          <w:sz w:val="22"/>
          <w:szCs w:val="22"/>
          <w:lang w:val="es-PE"/>
        </w:rPr>
        <w:t>AYACUCHO</w:t>
      </w:r>
      <w:r w:rsidRPr="00F8141A">
        <w:rPr>
          <w:rFonts w:ascii="Arial" w:hAnsi="Arial" w:cs="Arial"/>
          <w:b/>
          <w:sz w:val="22"/>
          <w:szCs w:val="22"/>
        </w:rPr>
        <w:t>”;</w:t>
      </w:r>
      <w:r w:rsidRPr="00F8141A">
        <w:rPr>
          <w:rFonts w:ascii="Arial" w:hAnsi="Arial" w:cs="Arial"/>
          <w:sz w:val="22"/>
          <w:szCs w:val="22"/>
        </w:rPr>
        <w:t xml:space="preserve"> el cual ha traído consigo implicancias negativas </w:t>
      </w:r>
      <w:r w:rsidR="00AD6CF8" w:rsidRPr="00F8141A">
        <w:rPr>
          <w:rFonts w:ascii="Arial" w:hAnsi="Arial" w:cs="Arial"/>
          <w:sz w:val="22"/>
          <w:szCs w:val="22"/>
        </w:rPr>
        <w:t xml:space="preserve">para </w:t>
      </w:r>
      <w:r w:rsidRPr="00F8141A">
        <w:rPr>
          <w:rFonts w:ascii="Arial" w:hAnsi="Arial" w:cs="Arial"/>
          <w:sz w:val="22"/>
          <w:szCs w:val="22"/>
        </w:rPr>
        <w:t xml:space="preserve">el medio ambiente </w:t>
      </w:r>
      <w:r w:rsidR="00AD6CF8" w:rsidRPr="00F8141A">
        <w:rPr>
          <w:rFonts w:ascii="Arial" w:hAnsi="Arial" w:cs="Arial"/>
          <w:sz w:val="22"/>
          <w:szCs w:val="22"/>
        </w:rPr>
        <w:t>como son el deterioro de la salud pública, el desarrollo de conflictos y la pérdida de la biodiversidad, propio de l</w:t>
      </w:r>
      <w:r w:rsidRPr="00F8141A">
        <w:rPr>
          <w:rFonts w:ascii="Arial" w:hAnsi="Arial" w:cs="Arial"/>
          <w:sz w:val="22"/>
          <w:szCs w:val="22"/>
        </w:rPr>
        <w:t xml:space="preserve">as diversas actividades </w:t>
      </w:r>
      <w:r w:rsidR="00AD6CF8" w:rsidRPr="00F8141A">
        <w:rPr>
          <w:rFonts w:ascii="Arial" w:hAnsi="Arial" w:cs="Arial"/>
          <w:sz w:val="22"/>
          <w:szCs w:val="22"/>
        </w:rPr>
        <w:t xml:space="preserve">económicas y </w:t>
      </w:r>
      <w:r w:rsidRPr="00F8141A">
        <w:rPr>
          <w:rFonts w:ascii="Arial" w:hAnsi="Arial" w:cs="Arial"/>
          <w:sz w:val="22"/>
          <w:szCs w:val="22"/>
        </w:rPr>
        <w:t>productivas que realiza el hombre en busca de su bienestar.</w:t>
      </w:r>
    </w:p>
    <w:p w:rsidR="00730CA8" w:rsidRDefault="00730CA8" w:rsidP="00740E82">
      <w:pPr>
        <w:ind w:left="567"/>
        <w:jc w:val="both"/>
        <w:rPr>
          <w:rFonts w:ascii="Arial" w:hAnsi="Arial" w:cs="Arial"/>
          <w:sz w:val="22"/>
          <w:szCs w:val="22"/>
        </w:rPr>
      </w:pPr>
    </w:p>
    <w:p w:rsidR="00730CA8" w:rsidRDefault="00730CA8" w:rsidP="00740E82">
      <w:pPr>
        <w:ind w:left="567"/>
        <w:jc w:val="both"/>
        <w:rPr>
          <w:rFonts w:ascii="Arial" w:hAnsi="Arial" w:cs="Arial"/>
          <w:sz w:val="22"/>
          <w:szCs w:val="22"/>
        </w:rPr>
      </w:pPr>
    </w:p>
    <w:p w:rsidR="00730CA8" w:rsidRPr="00F8141A" w:rsidRDefault="00730CA8" w:rsidP="00740E82">
      <w:pPr>
        <w:ind w:left="567"/>
        <w:jc w:val="both"/>
        <w:rPr>
          <w:rFonts w:ascii="Arial" w:hAnsi="Arial" w:cs="Arial"/>
          <w:sz w:val="22"/>
          <w:szCs w:val="22"/>
        </w:rPr>
      </w:pPr>
    </w:p>
    <w:p w:rsidR="00CD28DD" w:rsidRPr="00F8141A" w:rsidRDefault="00CD28DD" w:rsidP="00740E82">
      <w:pPr>
        <w:ind w:left="567"/>
        <w:jc w:val="both"/>
        <w:rPr>
          <w:rFonts w:ascii="Arial" w:hAnsi="Arial" w:cs="Arial"/>
          <w:sz w:val="22"/>
          <w:szCs w:val="22"/>
        </w:rPr>
      </w:pPr>
    </w:p>
    <w:p w:rsidR="008B777C" w:rsidRPr="00F8141A" w:rsidRDefault="008B777C" w:rsidP="00631E4C">
      <w:pPr>
        <w:numPr>
          <w:ilvl w:val="2"/>
          <w:numId w:val="1"/>
        </w:numPr>
        <w:tabs>
          <w:tab w:val="clear" w:pos="1080"/>
        </w:tabs>
        <w:ind w:left="709" w:hanging="709"/>
        <w:outlineLvl w:val="2"/>
        <w:rPr>
          <w:rFonts w:ascii="Arial" w:hAnsi="Arial" w:cs="Arial"/>
          <w:b/>
          <w:sz w:val="22"/>
          <w:szCs w:val="22"/>
          <w:lang w:val="es-PE"/>
        </w:rPr>
      </w:pPr>
      <w:bookmarkStart w:id="149" w:name="_Toc244421105"/>
      <w:bookmarkStart w:id="150" w:name="_Toc258871185"/>
      <w:bookmarkStart w:id="151" w:name="_Toc264019748"/>
      <w:r w:rsidRPr="00F8141A">
        <w:rPr>
          <w:rFonts w:ascii="Arial" w:hAnsi="Arial" w:cs="Arial"/>
          <w:b/>
          <w:sz w:val="22"/>
          <w:szCs w:val="22"/>
          <w:lang w:val="es-PE"/>
        </w:rPr>
        <w:lastRenderedPageBreak/>
        <w:t>Definición de Causas</w:t>
      </w:r>
      <w:bookmarkEnd w:id="149"/>
      <w:bookmarkEnd w:id="150"/>
      <w:bookmarkEnd w:id="151"/>
    </w:p>
    <w:p w:rsidR="008B777C" w:rsidRPr="00F8141A" w:rsidRDefault="008B777C" w:rsidP="00740E82">
      <w:pPr>
        <w:ind w:left="567"/>
        <w:jc w:val="both"/>
        <w:rPr>
          <w:rFonts w:ascii="Arial" w:eastAsia="Calibri" w:hAnsi="Arial" w:cs="Arial"/>
          <w:sz w:val="22"/>
          <w:szCs w:val="22"/>
          <w:lang w:eastAsia="en-US"/>
        </w:rPr>
      </w:pPr>
      <w:r w:rsidRPr="00F8141A">
        <w:rPr>
          <w:rFonts w:ascii="Arial" w:eastAsia="Calibri" w:hAnsi="Arial" w:cs="Arial"/>
          <w:sz w:val="22"/>
          <w:szCs w:val="22"/>
          <w:lang w:eastAsia="en-US"/>
        </w:rPr>
        <w:t xml:space="preserve">Asimismo, se ha identificado que el problema central es generado principalmente por </w:t>
      </w:r>
      <w:r w:rsidR="001E6644" w:rsidRPr="00F8141A">
        <w:rPr>
          <w:rFonts w:ascii="Arial" w:eastAsia="Calibri" w:hAnsi="Arial" w:cs="Arial"/>
          <w:sz w:val="22"/>
          <w:szCs w:val="22"/>
          <w:lang w:eastAsia="en-US"/>
        </w:rPr>
        <w:t xml:space="preserve">cuatro </w:t>
      </w:r>
      <w:r w:rsidRPr="00F8141A">
        <w:rPr>
          <w:rFonts w:ascii="Arial" w:eastAsia="Calibri" w:hAnsi="Arial" w:cs="Arial"/>
          <w:sz w:val="22"/>
          <w:szCs w:val="22"/>
          <w:lang w:eastAsia="en-US"/>
        </w:rPr>
        <w:t xml:space="preserve">causas directas agrupadas de acuerdo a su relación con el problema central (ver </w:t>
      </w:r>
      <w:r w:rsidR="00D466B7">
        <w:rPr>
          <w:rFonts w:ascii="Arial" w:eastAsia="Calibri" w:hAnsi="Arial" w:cs="Arial"/>
          <w:sz w:val="22"/>
          <w:szCs w:val="22"/>
          <w:lang w:eastAsia="en-US"/>
        </w:rPr>
        <w:t>Gráfico</w:t>
      </w:r>
      <w:r w:rsidRPr="00F8141A">
        <w:rPr>
          <w:rFonts w:ascii="Arial" w:eastAsia="Calibri" w:hAnsi="Arial" w:cs="Arial"/>
          <w:sz w:val="22"/>
          <w:szCs w:val="22"/>
          <w:lang w:eastAsia="en-US"/>
        </w:rPr>
        <w:t xml:space="preserve"> </w:t>
      </w:r>
      <w:r w:rsidR="00D466B7">
        <w:rPr>
          <w:rFonts w:ascii="Arial" w:eastAsia="Calibri" w:hAnsi="Arial" w:cs="Arial"/>
          <w:sz w:val="22"/>
          <w:szCs w:val="22"/>
          <w:lang w:eastAsia="en-US"/>
        </w:rPr>
        <w:t>7).</w:t>
      </w:r>
    </w:p>
    <w:p w:rsidR="008B777C" w:rsidRPr="00F8141A" w:rsidRDefault="008B777C" w:rsidP="00D7440C">
      <w:pPr>
        <w:ind w:left="1274"/>
        <w:jc w:val="both"/>
        <w:rPr>
          <w:rFonts w:ascii="Arial" w:hAnsi="Arial" w:cs="Arial"/>
          <w:sz w:val="22"/>
          <w:szCs w:val="22"/>
        </w:rPr>
      </w:pPr>
    </w:p>
    <w:p w:rsidR="008B777C" w:rsidRPr="00F8141A" w:rsidRDefault="008B777C" w:rsidP="00740E82">
      <w:pPr>
        <w:ind w:left="567"/>
        <w:rPr>
          <w:rFonts w:ascii="Arial" w:hAnsi="Arial" w:cs="Arial"/>
          <w:b/>
          <w:sz w:val="22"/>
          <w:szCs w:val="22"/>
          <w:lang w:val="es-PE"/>
        </w:rPr>
      </w:pPr>
      <w:r w:rsidRPr="00F8141A">
        <w:rPr>
          <w:rFonts w:ascii="Arial" w:hAnsi="Arial" w:cs="Arial"/>
          <w:b/>
          <w:sz w:val="22"/>
          <w:szCs w:val="22"/>
          <w:lang w:val="es-PE"/>
        </w:rPr>
        <w:t>Causas Directas</w:t>
      </w:r>
    </w:p>
    <w:p w:rsidR="00C71759" w:rsidRPr="00F8141A" w:rsidRDefault="00C71759" w:rsidP="00D7440C">
      <w:pPr>
        <w:ind w:firstLine="708"/>
        <w:rPr>
          <w:rFonts w:ascii="Arial" w:hAnsi="Arial" w:cs="Arial"/>
          <w:b/>
          <w:sz w:val="22"/>
          <w:szCs w:val="22"/>
          <w:lang w:val="es-PE"/>
        </w:rPr>
      </w:pPr>
    </w:p>
    <w:p w:rsidR="008F6932" w:rsidRPr="00F8141A" w:rsidRDefault="008F6932" w:rsidP="00290A49">
      <w:pPr>
        <w:numPr>
          <w:ilvl w:val="0"/>
          <w:numId w:val="5"/>
        </w:numPr>
        <w:ind w:left="993" w:hanging="284"/>
        <w:rPr>
          <w:rFonts w:ascii="Arial" w:hAnsi="Arial" w:cs="Arial"/>
          <w:b/>
          <w:sz w:val="22"/>
          <w:szCs w:val="22"/>
          <w:lang w:val="es-PE"/>
        </w:rPr>
      </w:pPr>
      <w:r w:rsidRPr="00F8141A">
        <w:rPr>
          <w:rFonts w:ascii="Arial" w:hAnsi="Arial" w:cs="Arial"/>
          <w:b/>
          <w:sz w:val="22"/>
          <w:szCs w:val="22"/>
          <w:lang w:val="es-PE"/>
        </w:rPr>
        <w:t xml:space="preserve">Bajo nivel de </w:t>
      </w:r>
      <w:r w:rsidR="00C71759" w:rsidRPr="00F8141A">
        <w:rPr>
          <w:rFonts w:ascii="Arial" w:hAnsi="Arial" w:cs="Arial"/>
          <w:b/>
          <w:sz w:val="22"/>
          <w:szCs w:val="22"/>
          <w:lang w:val="es-PE"/>
        </w:rPr>
        <w:t>participación</w:t>
      </w:r>
      <w:r w:rsidRPr="00F8141A">
        <w:rPr>
          <w:rFonts w:ascii="Arial" w:hAnsi="Arial" w:cs="Arial"/>
          <w:b/>
          <w:sz w:val="22"/>
          <w:szCs w:val="22"/>
          <w:lang w:val="es-PE"/>
        </w:rPr>
        <w:t xml:space="preserve"> institucional  y ciudadana en la gestión ambiental</w:t>
      </w:r>
    </w:p>
    <w:p w:rsidR="001E6644" w:rsidRPr="00F8141A" w:rsidRDefault="001E6644" w:rsidP="00D7440C">
      <w:pPr>
        <w:ind w:firstLine="708"/>
        <w:rPr>
          <w:rFonts w:ascii="Arial" w:hAnsi="Arial" w:cs="Arial"/>
          <w:b/>
          <w:sz w:val="22"/>
          <w:szCs w:val="22"/>
          <w:lang w:val="es-PE"/>
        </w:rPr>
      </w:pPr>
    </w:p>
    <w:p w:rsidR="001E6644" w:rsidRPr="00F8141A" w:rsidRDefault="001E6644" w:rsidP="00740E82">
      <w:pPr>
        <w:ind w:left="567"/>
        <w:jc w:val="both"/>
        <w:rPr>
          <w:rFonts w:ascii="Arial" w:eastAsia="Calibri" w:hAnsi="Arial" w:cs="Arial"/>
          <w:sz w:val="22"/>
          <w:szCs w:val="22"/>
          <w:lang w:eastAsia="en-US"/>
        </w:rPr>
      </w:pPr>
      <w:r w:rsidRPr="00F8141A">
        <w:rPr>
          <w:rFonts w:ascii="Arial" w:eastAsia="Calibri" w:hAnsi="Arial" w:cs="Arial"/>
          <w:sz w:val="22"/>
          <w:szCs w:val="22"/>
          <w:lang w:eastAsia="en-US"/>
        </w:rPr>
        <w:t xml:space="preserve">De acuerdo a la evaluación de las causas del </w:t>
      </w:r>
      <w:r w:rsidR="00206DF4" w:rsidRPr="00F8141A">
        <w:rPr>
          <w:rFonts w:ascii="Arial" w:eastAsia="Calibri" w:hAnsi="Arial" w:cs="Arial"/>
          <w:sz w:val="22"/>
          <w:szCs w:val="22"/>
          <w:lang w:eastAsia="en-US"/>
        </w:rPr>
        <w:t xml:space="preserve">bajo nivel de participación institucional y ciudadana en la gestión ambiental </w:t>
      </w:r>
      <w:r w:rsidRPr="00F8141A">
        <w:rPr>
          <w:rFonts w:ascii="Arial" w:eastAsia="Calibri" w:hAnsi="Arial" w:cs="Arial"/>
          <w:sz w:val="22"/>
          <w:szCs w:val="22"/>
          <w:lang w:eastAsia="en-US"/>
        </w:rPr>
        <w:t>se han priorizado las siguientes causas indirectas:</w:t>
      </w:r>
    </w:p>
    <w:p w:rsidR="004F27E4" w:rsidRPr="00F8141A" w:rsidRDefault="004F27E4" w:rsidP="00D7440C">
      <w:pPr>
        <w:rPr>
          <w:rFonts w:ascii="Arial" w:hAnsi="Arial" w:cs="Arial"/>
          <w:b/>
          <w:sz w:val="22"/>
          <w:szCs w:val="22"/>
          <w:lang w:val="es-PE"/>
        </w:rPr>
      </w:pPr>
    </w:p>
    <w:p w:rsidR="001E6644" w:rsidRPr="00F8141A" w:rsidRDefault="001E6644" w:rsidP="00290A49">
      <w:pPr>
        <w:numPr>
          <w:ilvl w:val="0"/>
          <w:numId w:val="4"/>
        </w:numPr>
        <w:jc w:val="both"/>
        <w:rPr>
          <w:rFonts w:ascii="Arial" w:hAnsi="Arial" w:cs="Arial"/>
          <w:b/>
          <w:sz w:val="22"/>
          <w:szCs w:val="22"/>
        </w:rPr>
      </w:pPr>
      <w:r w:rsidRPr="00F8141A">
        <w:rPr>
          <w:rFonts w:ascii="Arial" w:hAnsi="Arial" w:cs="Arial"/>
          <w:b/>
          <w:sz w:val="22"/>
          <w:szCs w:val="22"/>
        </w:rPr>
        <w:t>Ausencia de un adecuado programa de capacitación y asistencia técnica en gestión ambiental; que se expresa en:</w:t>
      </w:r>
    </w:p>
    <w:p w:rsidR="001E6644" w:rsidRPr="00F8141A" w:rsidRDefault="001E6644" w:rsidP="00D7440C">
      <w:pPr>
        <w:ind w:left="1620"/>
        <w:jc w:val="both"/>
        <w:rPr>
          <w:rFonts w:ascii="Arial" w:hAnsi="Arial" w:cs="Arial"/>
          <w:b/>
          <w:sz w:val="22"/>
          <w:szCs w:val="22"/>
        </w:rPr>
      </w:pPr>
    </w:p>
    <w:p w:rsidR="002802AC" w:rsidRPr="00F8141A" w:rsidRDefault="002802AC" w:rsidP="00290A49">
      <w:pPr>
        <w:numPr>
          <w:ilvl w:val="1"/>
          <w:numId w:val="3"/>
        </w:numPr>
        <w:ind w:right="-60"/>
        <w:jc w:val="both"/>
        <w:rPr>
          <w:rFonts w:ascii="Arial" w:hAnsi="Arial" w:cs="Arial"/>
          <w:spacing w:val="-4"/>
          <w:sz w:val="22"/>
          <w:szCs w:val="22"/>
          <w:lang w:val="es-MX"/>
        </w:rPr>
      </w:pPr>
      <w:r w:rsidRPr="00F8141A">
        <w:rPr>
          <w:rFonts w:ascii="Arial" w:hAnsi="Arial" w:cs="Arial"/>
          <w:b/>
          <w:spacing w:val="-4"/>
          <w:sz w:val="22"/>
          <w:szCs w:val="22"/>
          <w:lang w:val="es-MX"/>
        </w:rPr>
        <w:t>Insuficiente voluntad política</w:t>
      </w:r>
      <w:r w:rsidRPr="00F8141A">
        <w:rPr>
          <w:rFonts w:ascii="Arial" w:hAnsi="Arial" w:cs="Arial"/>
          <w:spacing w:val="-4"/>
          <w:sz w:val="22"/>
          <w:szCs w:val="22"/>
          <w:lang w:val="es-MX"/>
        </w:rPr>
        <w:t xml:space="preserve">. Existe </w:t>
      </w:r>
      <w:r w:rsidR="00366C67" w:rsidRPr="00F8141A">
        <w:rPr>
          <w:rFonts w:ascii="Arial" w:hAnsi="Arial" w:cs="Arial"/>
          <w:spacing w:val="-4"/>
          <w:sz w:val="22"/>
          <w:szCs w:val="22"/>
          <w:lang w:val="es-MX"/>
        </w:rPr>
        <w:t>aún</w:t>
      </w:r>
      <w:r w:rsidRPr="00F8141A">
        <w:rPr>
          <w:rFonts w:ascii="Arial" w:hAnsi="Arial" w:cs="Arial"/>
          <w:spacing w:val="-4"/>
          <w:sz w:val="22"/>
          <w:szCs w:val="22"/>
          <w:lang w:val="es-MX"/>
        </w:rPr>
        <w:t xml:space="preserve"> poca voluntad e interés de parte </w:t>
      </w:r>
      <w:r w:rsidR="00B55246" w:rsidRPr="00F8141A">
        <w:rPr>
          <w:rFonts w:ascii="Arial" w:hAnsi="Arial" w:cs="Arial"/>
          <w:spacing w:val="-4"/>
          <w:sz w:val="22"/>
          <w:szCs w:val="22"/>
          <w:lang w:val="es-MX"/>
        </w:rPr>
        <w:t xml:space="preserve">las autoridades del más alto nivel en planificar, financiar e </w:t>
      </w:r>
      <w:r w:rsidRPr="00F8141A">
        <w:rPr>
          <w:rFonts w:ascii="Arial" w:hAnsi="Arial" w:cs="Arial"/>
          <w:spacing w:val="-4"/>
          <w:sz w:val="22"/>
          <w:szCs w:val="22"/>
          <w:lang w:val="es-MX"/>
        </w:rPr>
        <w:t>implementar las competencias ambientales</w:t>
      </w:r>
      <w:r w:rsidR="00FC7FB6" w:rsidRPr="00F8141A">
        <w:rPr>
          <w:rFonts w:ascii="Arial" w:hAnsi="Arial" w:cs="Arial"/>
          <w:spacing w:val="-4"/>
          <w:sz w:val="22"/>
          <w:szCs w:val="22"/>
          <w:lang w:val="es-MX"/>
        </w:rPr>
        <w:t>, lo que se traduce en</w:t>
      </w:r>
      <w:r w:rsidR="00B55246" w:rsidRPr="00F8141A">
        <w:rPr>
          <w:rFonts w:ascii="Arial" w:hAnsi="Arial" w:cs="Arial"/>
          <w:spacing w:val="-4"/>
          <w:sz w:val="22"/>
          <w:szCs w:val="22"/>
          <w:lang w:val="es-MX"/>
        </w:rPr>
        <w:t xml:space="preserve"> la poca asignación presupue</w:t>
      </w:r>
      <w:r w:rsidR="00FC7FB6" w:rsidRPr="00F8141A">
        <w:rPr>
          <w:rFonts w:ascii="Arial" w:hAnsi="Arial" w:cs="Arial"/>
          <w:spacing w:val="-4"/>
          <w:sz w:val="22"/>
          <w:szCs w:val="22"/>
          <w:lang w:val="es-MX"/>
        </w:rPr>
        <w:t xml:space="preserve">staria y logística, así como </w:t>
      </w:r>
      <w:r w:rsidR="00B55246" w:rsidRPr="00F8141A">
        <w:rPr>
          <w:rFonts w:ascii="Arial" w:hAnsi="Arial" w:cs="Arial"/>
          <w:spacing w:val="-4"/>
          <w:sz w:val="22"/>
          <w:szCs w:val="22"/>
          <w:lang w:val="es-MX"/>
        </w:rPr>
        <w:t>personal suficiente a los entes rectores ambientales tanto regional y municipales</w:t>
      </w:r>
      <w:r w:rsidR="00FC7FB6" w:rsidRPr="00F8141A">
        <w:rPr>
          <w:rFonts w:ascii="Arial" w:hAnsi="Arial" w:cs="Arial"/>
          <w:spacing w:val="-4"/>
          <w:sz w:val="22"/>
          <w:szCs w:val="22"/>
          <w:lang w:val="es-MX"/>
        </w:rPr>
        <w:t xml:space="preserve"> para cumplir con sus funciones</w:t>
      </w:r>
      <w:r w:rsidRPr="00F8141A">
        <w:rPr>
          <w:rFonts w:ascii="Arial" w:hAnsi="Arial" w:cs="Arial"/>
          <w:spacing w:val="-4"/>
          <w:sz w:val="22"/>
          <w:szCs w:val="22"/>
          <w:lang w:val="es-MX"/>
        </w:rPr>
        <w:t>.</w:t>
      </w:r>
    </w:p>
    <w:p w:rsidR="002802AC" w:rsidRPr="00F8141A" w:rsidRDefault="002802AC" w:rsidP="00D7440C">
      <w:pPr>
        <w:ind w:left="1620" w:right="-60"/>
        <w:jc w:val="both"/>
        <w:rPr>
          <w:rFonts w:ascii="Arial" w:hAnsi="Arial" w:cs="Arial"/>
          <w:b/>
          <w:spacing w:val="-4"/>
          <w:sz w:val="22"/>
          <w:szCs w:val="22"/>
          <w:lang w:val="es-MX"/>
        </w:rPr>
      </w:pPr>
    </w:p>
    <w:p w:rsidR="00A9694B" w:rsidRPr="00F8141A" w:rsidRDefault="002802AC" w:rsidP="00290A49">
      <w:pPr>
        <w:numPr>
          <w:ilvl w:val="1"/>
          <w:numId w:val="3"/>
        </w:numPr>
        <w:ind w:right="-60"/>
        <w:jc w:val="both"/>
        <w:rPr>
          <w:rFonts w:ascii="Arial" w:hAnsi="Arial" w:cs="Arial"/>
          <w:spacing w:val="-4"/>
          <w:sz w:val="22"/>
          <w:szCs w:val="22"/>
          <w:lang w:val="es-MX"/>
        </w:rPr>
      </w:pPr>
      <w:r w:rsidRPr="00F8141A">
        <w:rPr>
          <w:rFonts w:ascii="Arial" w:hAnsi="Arial" w:cs="Arial"/>
          <w:b/>
          <w:spacing w:val="-4"/>
          <w:sz w:val="22"/>
          <w:szCs w:val="22"/>
          <w:lang w:val="es-MX"/>
        </w:rPr>
        <w:t>Institucionalidad ambiental debilitada</w:t>
      </w:r>
      <w:r w:rsidR="009B51E4" w:rsidRPr="00F8141A">
        <w:rPr>
          <w:rFonts w:ascii="Arial" w:hAnsi="Arial" w:cs="Arial"/>
          <w:b/>
          <w:spacing w:val="-4"/>
          <w:sz w:val="22"/>
          <w:szCs w:val="22"/>
          <w:lang w:val="es-MX"/>
        </w:rPr>
        <w:t>.</w:t>
      </w:r>
      <w:r w:rsidRPr="00F8141A">
        <w:rPr>
          <w:rFonts w:ascii="Arial" w:hAnsi="Arial" w:cs="Arial"/>
          <w:b/>
          <w:spacing w:val="-4"/>
          <w:sz w:val="22"/>
          <w:szCs w:val="22"/>
          <w:lang w:val="es-MX"/>
        </w:rPr>
        <w:t xml:space="preserve"> </w:t>
      </w:r>
      <w:r w:rsidR="009B51E4" w:rsidRPr="00F8141A">
        <w:rPr>
          <w:rFonts w:ascii="Arial" w:hAnsi="Arial" w:cs="Arial"/>
          <w:b/>
          <w:spacing w:val="-4"/>
          <w:sz w:val="22"/>
          <w:szCs w:val="22"/>
          <w:lang w:val="es-MX"/>
        </w:rPr>
        <w:t xml:space="preserve"> </w:t>
      </w:r>
      <w:r w:rsidR="00A9694B" w:rsidRPr="00F8141A">
        <w:rPr>
          <w:rFonts w:ascii="Arial" w:hAnsi="Arial" w:cs="Arial"/>
          <w:spacing w:val="-4"/>
          <w:sz w:val="22"/>
          <w:szCs w:val="22"/>
          <w:lang w:val="es-MX"/>
        </w:rPr>
        <w:t>La misma que no es solo un aspecto puntual en cada institución, esta responde a aspectos generales de capacidade</w:t>
      </w:r>
      <w:r w:rsidR="00FC7FB6" w:rsidRPr="00F8141A">
        <w:rPr>
          <w:rFonts w:ascii="Arial" w:hAnsi="Arial" w:cs="Arial"/>
          <w:spacing w:val="-4"/>
          <w:sz w:val="22"/>
          <w:szCs w:val="22"/>
          <w:lang w:val="es-MX"/>
        </w:rPr>
        <w:t xml:space="preserve">s y logística en particular, así </w:t>
      </w:r>
      <w:r w:rsidR="00AD6CF8" w:rsidRPr="00F8141A">
        <w:rPr>
          <w:rFonts w:ascii="Arial" w:hAnsi="Arial" w:cs="Arial"/>
          <w:spacing w:val="-4"/>
          <w:sz w:val="22"/>
          <w:szCs w:val="22"/>
          <w:lang w:val="es-MX"/>
        </w:rPr>
        <w:t xml:space="preserve"> </w:t>
      </w:r>
      <w:r w:rsidR="00A9694B" w:rsidRPr="00F8141A">
        <w:rPr>
          <w:rFonts w:ascii="Arial" w:hAnsi="Arial" w:cs="Arial"/>
          <w:spacing w:val="-4"/>
          <w:sz w:val="22"/>
          <w:szCs w:val="22"/>
          <w:lang w:val="es-MX"/>
        </w:rPr>
        <w:t>como también a la falta de alianzas estratégicas sólidas que dificulta avanzar en el proceso de</w:t>
      </w:r>
      <w:r w:rsidR="00AD6CF8" w:rsidRPr="00F8141A">
        <w:rPr>
          <w:rFonts w:ascii="Arial" w:hAnsi="Arial" w:cs="Arial"/>
          <w:spacing w:val="-4"/>
          <w:sz w:val="22"/>
          <w:szCs w:val="22"/>
          <w:lang w:val="es-MX"/>
        </w:rPr>
        <w:t xml:space="preserve"> gestión ambiental de la Región, y se traduce a un inadecuado monitoreo, supervisión, fiscalización y sanción de los problemas ambientales que se presentan en la región.</w:t>
      </w:r>
    </w:p>
    <w:p w:rsidR="002802AC" w:rsidRPr="00F8141A" w:rsidRDefault="002802AC" w:rsidP="00D7440C">
      <w:pPr>
        <w:ind w:left="1620" w:right="-60"/>
        <w:jc w:val="both"/>
        <w:rPr>
          <w:rFonts w:ascii="Arial" w:hAnsi="Arial" w:cs="Arial"/>
          <w:spacing w:val="-4"/>
          <w:sz w:val="22"/>
          <w:szCs w:val="22"/>
          <w:lang w:val="es-MX"/>
        </w:rPr>
      </w:pPr>
    </w:p>
    <w:p w:rsidR="009B51E4" w:rsidRPr="00F8141A" w:rsidRDefault="00305C1E" w:rsidP="00290A49">
      <w:pPr>
        <w:numPr>
          <w:ilvl w:val="1"/>
          <w:numId w:val="3"/>
        </w:numPr>
        <w:ind w:right="-60"/>
        <w:jc w:val="both"/>
        <w:rPr>
          <w:rFonts w:ascii="Arial" w:hAnsi="Arial" w:cs="Arial"/>
          <w:spacing w:val="-4"/>
          <w:sz w:val="22"/>
          <w:szCs w:val="22"/>
          <w:lang w:val="es-MX"/>
        </w:rPr>
      </w:pPr>
      <w:r w:rsidRPr="00F8141A">
        <w:rPr>
          <w:rFonts w:ascii="Arial" w:hAnsi="Arial" w:cs="Arial"/>
          <w:b/>
          <w:spacing w:val="-4"/>
          <w:sz w:val="22"/>
          <w:szCs w:val="22"/>
          <w:lang w:val="es-MX"/>
        </w:rPr>
        <w:t>Ciudadanía</w:t>
      </w:r>
      <w:r w:rsidR="002802AC" w:rsidRPr="00F8141A">
        <w:rPr>
          <w:rFonts w:ascii="Arial" w:hAnsi="Arial" w:cs="Arial"/>
          <w:b/>
          <w:spacing w:val="-4"/>
          <w:sz w:val="22"/>
          <w:szCs w:val="22"/>
          <w:lang w:val="es-MX"/>
        </w:rPr>
        <w:t xml:space="preserve"> ambiental debilitada.</w:t>
      </w:r>
      <w:r w:rsidR="00D04312" w:rsidRPr="00F8141A">
        <w:rPr>
          <w:rFonts w:ascii="Arial" w:hAnsi="Arial" w:cs="Arial"/>
          <w:spacing w:val="-4"/>
          <w:sz w:val="22"/>
          <w:szCs w:val="22"/>
          <w:lang w:val="es-MX"/>
        </w:rPr>
        <w:t xml:space="preserve"> </w:t>
      </w:r>
      <w:r w:rsidR="00C47B08" w:rsidRPr="00F8141A">
        <w:rPr>
          <w:rFonts w:ascii="Arial" w:hAnsi="Arial" w:cs="Arial"/>
          <w:spacing w:val="-4"/>
          <w:sz w:val="22"/>
          <w:szCs w:val="22"/>
          <w:lang w:val="es-MX"/>
        </w:rPr>
        <w:t>La participación de la población en la gestión ambiental constituye un tema primordial, dado que está vinculada a la toma de decisiones y la participación a</w:t>
      </w:r>
      <w:r w:rsidR="004100D1" w:rsidRPr="00F8141A">
        <w:rPr>
          <w:rFonts w:ascii="Arial" w:hAnsi="Arial" w:cs="Arial"/>
          <w:spacing w:val="-4"/>
          <w:sz w:val="22"/>
          <w:szCs w:val="22"/>
          <w:lang w:val="es-MX"/>
        </w:rPr>
        <w:t>ctiva en la tarea de mejorar su calidad de vida, por lo que es prioritario mejorar sus conocimientos en desarrollo sustentable, conservación de los recursos naturales y el medio ambiente, deberes y derechos ambientales, entre otros</w:t>
      </w:r>
      <w:r w:rsidR="00D61A87" w:rsidRPr="00F8141A">
        <w:rPr>
          <w:rFonts w:ascii="Arial" w:hAnsi="Arial" w:cs="Arial"/>
          <w:spacing w:val="-4"/>
          <w:sz w:val="22"/>
          <w:szCs w:val="22"/>
          <w:lang w:val="es-MX"/>
        </w:rPr>
        <w:t>.</w:t>
      </w:r>
    </w:p>
    <w:p w:rsidR="00D61A87" w:rsidRPr="00F8141A" w:rsidRDefault="00D61A87" w:rsidP="00D61A87">
      <w:pPr>
        <w:ind w:left="1620" w:right="-60"/>
        <w:jc w:val="both"/>
        <w:rPr>
          <w:rFonts w:ascii="Arial" w:hAnsi="Arial" w:cs="Arial"/>
          <w:spacing w:val="-4"/>
          <w:sz w:val="22"/>
          <w:szCs w:val="22"/>
          <w:lang w:val="es-MX"/>
        </w:rPr>
      </w:pPr>
    </w:p>
    <w:p w:rsidR="00454DA6" w:rsidRPr="00F8141A" w:rsidRDefault="00C04642" w:rsidP="00290A49">
      <w:pPr>
        <w:numPr>
          <w:ilvl w:val="1"/>
          <w:numId w:val="3"/>
        </w:numPr>
        <w:ind w:right="-60"/>
        <w:jc w:val="both"/>
        <w:rPr>
          <w:rFonts w:ascii="Arial" w:hAnsi="Arial" w:cs="Arial"/>
          <w:b/>
          <w:spacing w:val="-4"/>
          <w:sz w:val="22"/>
          <w:szCs w:val="22"/>
          <w:lang w:val="es-MX"/>
        </w:rPr>
      </w:pPr>
      <w:r w:rsidRPr="00F8141A">
        <w:rPr>
          <w:rFonts w:ascii="Arial" w:hAnsi="Arial" w:cs="Arial"/>
          <w:b/>
          <w:spacing w:val="-4"/>
          <w:sz w:val="22"/>
          <w:szCs w:val="22"/>
          <w:lang w:val="es-MX"/>
        </w:rPr>
        <w:t>Limitado desenvolvimiento de los grupos</w:t>
      </w:r>
      <w:r w:rsidR="00665FAE" w:rsidRPr="00F8141A">
        <w:rPr>
          <w:rFonts w:ascii="Arial" w:hAnsi="Arial" w:cs="Arial"/>
          <w:b/>
          <w:spacing w:val="-4"/>
          <w:sz w:val="22"/>
          <w:szCs w:val="22"/>
          <w:lang w:val="es-MX"/>
        </w:rPr>
        <w:t xml:space="preserve"> </w:t>
      </w:r>
      <w:r w:rsidRPr="00F8141A">
        <w:rPr>
          <w:rFonts w:ascii="Arial" w:hAnsi="Arial" w:cs="Arial"/>
          <w:b/>
          <w:spacing w:val="-4"/>
          <w:sz w:val="22"/>
          <w:szCs w:val="22"/>
          <w:lang w:val="es-MX"/>
        </w:rPr>
        <w:t xml:space="preserve"> técnicos.</w:t>
      </w:r>
      <w:r w:rsidR="006A47A1" w:rsidRPr="00F8141A">
        <w:rPr>
          <w:rFonts w:ascii="Arial" w:hAnsi="Arial" w:cs="Arial"/>
          <w:b/>
          <w:spacing w:val="-4"/>
          <w:sz w:val="22"/>
          <w:szCs w:val="22"/>
          <w:lang w:val="es-MX"/>
        </w:rPr>
        <w:t xml:space="preserve"> </w:t>
      </w:r>
      <w:r w:rsidR="00454DA6" w:rsidRPr="00F8141A">
        <w:rPr>
          <w:rFonts w:ascii="Arial" w:hAnsi="Arial" w:cs="Arial"/>
          <w:spacing w:val="-4"/>
          <w:sz w:val="22"/>
          <w:szCs w:val="22"/>
          <w:lang w:val="es-MX"/>
        </w:rPr>
        <w:t>Los grupos técnicos creados en la Región, después de su reconocimiento, no han venido cumpliendo adecuadamente sus fines, pues siendo espacios de importancia para la elaboración de propuestas a</w:t>
      </w:r>
      <w:r w:rsidR="000744BA" w:rsidRPr="00F8141A">
        <w:rPr>
          <w:rFonts w:ascii="Arial" w:hAnsi="Arial" w:cs="Arial"/>
          <w:spacing w:val="-4"/>
          <w:sz w:val="22"/>
          <w:szCs w:val="22"/>
          <w:lang w:val="es-MX"/>
        </w:rPr>
        <w:t xml:space="preserve"> </w:t>
      </w:r>
      <w:r w:rsidR="00454DA6" w:rsidRPr="00F8141A">
        <w:rPr>
          <w:rFonts w:ascii="Arial" w:hAnsi="Arial" w:cs="Arial"/>
          <w:spacing w:val="-4"/>
          <w:sz w:val="22"/>
          <w:szCs w:val="22"/>
          <w:lang w:val="es-MX"/>
        </w:rPr>
        <w:t>través de de la discusión, análisis y búsqueda de acuerdos técnicos y mecanismos para hacer operativos las orientaciones e instrumentos de gestión ambiental en la región, éstas se encuentran estancados, desperdiciando oportunidades para disminuir los problemas y conflictos ambientales.</w:t>
      </w:r>
    </w:p>
    <w:p w:rsidR="00AD6CF8" w:rsidRDefault="00AD6CF8" w:rsidP="00D7440C">
      <w:pPr>
        <w:ind w:left="1620" w:right="-60"/>
        <w:jc w:val="both"/>
        <w:rPr>
          <w:rFonts w:ascii="Arial" w:hAnsi="Arial" w:cs="Arial"/>
          <w:b/>
          <w:spacing w:val="-4"/>
          <w:sz w:val="22"/>
          <w:szCs w:val="22"/>
          <w:lang w:val="es-MX"/>
        </w:rPr>
      </w:pPr>
    </w:p>
    <w:p w:rsidR="00730CA8" w:rsidRDefault="00730CA8" w:rsidP="00D7440C">
      <w:pPr>
        <w:ind w:left="1620" w:right="-60"/>
        <w:jc w:val="both"/>
        <w:rPr>
          <w:rFonts w:ascii="Arial" w:hAnsi="Arial" w:cs="Arial"/>
          <w:b/>
          <w:spacing w:val="-4"/>
          <w:sz w:val="22"/>
          <w:szCs w:val="22"/>
          <w:lang w:val="es-MX"/>
        </w:rPr>
      </w:pPr>
    </w:p>
    <w:p w:rsidR="00730CA8" w:rsidRDefault="00730CA8" w:rsidP="00D7440C">
      <w:pPr>
        <w:ind w:left="1620" w:right="-60"/>
        <w:jc w:val="both"/>
        <w:rPr>
          <w:rFonts w:ascii="Arial" w:hAnsi="Arial" w:cs="Arial"/>
          <w:b/>
          <w:spacing w:val="-4"/>
          <w:sz w:val="22"/>
          <w:szCs w:val="22"/>
          <w:lang w:val="es-MX"/>
        </w:rPr>
      </w:pPr>
    </w:p>
    <w:p w:rsidR="00730CA8" w:rsidRPr="00F8141A" w:rsidRDefault="00730CA8" w:rsidP="00D7440C">
      <w:pPr>
        <w:ind w:left="1620" w:right="-60"/>
        <w:jc w:val="both"/>
        <w:rPr>
          <w:rFonts w:ascii="Arial" w:hAnsi="Arial" w:cs="Arial"/>
          <w:b/>
          <w:spacing w:val="-4"/>
          <w:sz w:val="22"/>
          <w:szCs w:val="22"/>
          <w:lang w:val="es-MX"/>
        </w:rPr>
      </w:pPr>
    </w:p>
    <w:p w:rsidR="001E6644" w:rsidRPr="00F8141A" w:rsidRDefault="008F6932" w:rsidP="00290A49">
      <w:pPr>
        <w:pStyle w:val="Prrafodelista"/>
        <w:numPr>
          <w:ilvl w:val="0"/>
          <w:numId w:val="4"/>
        </w:numPr>
        <w:spacing w:after="0" w:line="240" w:lineRule="auto"/>
        <w:contextualSpacing/>
        <w:jc w:val="both"/>
        <w:rPr>
          <w:rFonts w:ascii="Arial" w:hAnsi="Arial" w:cs="Arial"/>
          <w:b/>
        </w:rPr>
      </w:pPr>
      <w:r w:rsidRPr="00F8141A">
        <w:rPr>
          <w:rFonts w:ascii="Arial" w:hAnsi="Arial" w:cs="Arial"/>
          <w:b/>
          <w:lang w:val="es-PE"/>
        </w:rPr>
        <w:lastRenderedPageBreak/>
        <w:t>Bajo nivel de conciencia ambiental en la población</w:t>
      </w:r>
      <w:r w:rsidR="001E6644" w:rsidRPr="00F8141A">
        <w:rPr>
          <w:rFonts w:ascii="Arial" w:hAnsi="Arial" w:cs="Arial"/>
          <w:b/>
          <w:lang w:val="es-PE"/>
        </w:rPr>
        <w:t xml:space="preserve">; </w:t>
      </w:r>
      <w:r w:rsidR="001E6644" w:rsidRPr="00F8141A">
        <w:rPr>
          <w:rFonts w:ascii="Arial" w:hAnsi="Arial" w:cs="Arial"/>
          <w:b/>
        </w:rPr>
        <w:t>que se expresa en:</w:t>
      </w:r>
    </w:p>
    <w:p w:rsidR="00D61A87" w:rsidRPr="00F8141A" w:rsidRDefault="00D61A87" w:rsidP="00D61A87">
      <w:pPr>
        <w:pStyle w:val="Prrafodelista"/>
        <w:spacing w:after="0" w:line="240" w:lineRule="auto"/>
        <w:ind w:left="1620"/>
        <w:contextualSpacing/>
        <w:jc w:val="both"/>
        <w:rPr>
          <w:rFonts w:ascii="Arial" w:hAnsi="Arial" w:cs="Arial"/>
          <w:b/>
        </w:rPr>
      </w:pPr>
    </w:p>
    <w:p w:rsidR="001E6644" w:rsidRPr="00F8141A" w:rsidRDefault="001E6644" w:rsidP="00290A49">
      <w:pPr>
        <w:numPr>
          <w:ilvl w:val="1"/>
          <w:numId w:val="3"/>
        </w:numPr>
        <w:ind w:right="-60"/>
        <w:jc w:val="both"/>
        <w:rPr>
          <w:rFonts w:ascii="Arial" w:hAnsi="Arial" w:cs="Arial"/>
          <w:b/>
          <w:spacing w:val="-4"/>
          <w:sz w:val="22"/>
          <w:szCs w:val="22"/>
          <w:lang w:val="es-MX"/>
        </w:rPr>
      </w:pPr>
      <w:r w:rsidRPr="00F8141A">
        <w:rPr>
          <w:rFonts w:ascii="Arial" w:hAnsi="Arial" w:cs="Arial"/>
          <w:b/>
          <w:spacing w:val="-4"/>
          <w:sz w:val="22"/>
          <w:szCs w:val="22"/>
          <w:lang w:val="es-MX"/>
        </w:rPr>
        <w:t xml:space="preserve">Ausencia de apoyo al desarrollo de actividades económicas sostenibles. </w:t>
      </w:r>
      <w:r w:rsidRPr="00F8141A">
        <w:rPr>
          <w:rFonts w:ascii="Arial" w:hAnsi="Arial" w:cs="Arial"/>
          <w:spacing w:val="-4"/>
          <w:sz w:val="22"/>
          <w:szCs w:val="22"/>
          <w:lang w:val="es-MX"/>
        </w:rPr>
        <w:t xml:space="preserve">Las actividades económicas que están relacionadas directamente al aprovechamiento </w:t>
      </w:r>
      <w:r w:rsidR="00C00AAC" w:rsidRPr="00F8141A">
        <w:rPr>
          <w:rFonts w:ascii="Arial" w:hAnsi="Arial" w:cs="Arial"/>
          <w:spacing w:val="-4"/>
          <w:sz w:val="22"/>
          <w:szCs w:val="22"/>
          <w:lang w:val="es-MX"/>
        </w:rPr>
        <w:t xml:space="preserve">y transformación </w:t>
      </w:r>
      <w:r w:rsidRPr="00F8141A">
        <w:rPr>
          <w:rFonts w:ascii="Arial" w:hAnsi="Arial" w:cs="Arial"/>
          <w:spacing w:val="-4"/>
          <w:sz w:val="22"/>
          <w:szCs w:val="22"/>
          <w:lang w:val="es-MX"/>
        </w:rPr>
        <w:t xml:space="preserve">de los recursos </w:t>
      </w:r>
      <w:r w:rsidR="0024075C" w:rsidRPr="00F8141A">
        <w:rPr>
          <w:rFonts w:ascii="Arial" w:hAnsi="Arial" w:cs="Arial"/>
          <w:spacing w:val="-4"/>
          <w:sz w:val="22"/>
          <w:szCs w:val="22"/>
          <w:lang w:val="es-MX"/>
        </w:rPr>
        <w:t xml:space="preserve">naturales </w:t>
      </w:r>
      <w:r w:rsidR="009F5879" w:rsidRPr="00F8141A">
        <w:rPr>
          <w:rFonts w:ascii="Arial" w:hAnsi="Arial" w:cs="Arial"/>
          <w:spacing w:val="-4"/>
          <w:sz w:val="22"/>
          <w:szCs w:val="22"/>
          <w:lang w:val="es-MX"/>
        </w:rPr>
        <w:t>aún</w:t>
      </w:r>
      <w:r w:rsidR="00C00AAC" w:rsidRPr="00F8141A">
        <w:rPr>
          <w:rFonts w:ascii="Arial" w:hAnsi="Arial" w:cs="Arial"/>
          <w:spacing w:val="-4"/>
          <w:sz w:val="22"/>
          <w:szCs w:val="22"/>
          <w:lang w:val="es-MX"/>
        </w:rPr>
        <w:t xml:space="preserve"> </w:t>
      </w:r>
      <w:r w:rsidRPr="00F8141A">
        <w:rPr>
          <w:rFonts w:ascii="Arial" w:hAnsi="Arial" w:cs="Arial"/>
          <w:spacing w:val="-4"/>
          <w:sz w:val="22"/>
          <w:szCs w:val="22"/>
          <w:lang w:val="es-MX"/>
        </w:rPr>
        <w:t xml:space="preserve">se realizan de manera no sostenibles, debido principalmente a que </w:t>
      </w:r>
      <w:r w:rsidR="00C00AAC" w:rsidRPr="00F8141A">
        <w:rPr>
          <w:rFonts w:ascii="Arial" w:hAnsi="Arial" w:cs="Arial"/>
          <w:spacing w:val="-4"/>
          <w:sz w:val="22"/>
          <w:szCs w:val="22"/>
          <w:lang w:val="es-MX"/>
        </w:rPr>
        <w:t>se privilegia las</w:t>
      </w:r>
      <w:r w:rsidR="0024075C" w:rsidRPr="00F8141A">
        <w:rPr>
          <w:rFonts w:ascii="Arial" w:hAnsi="Arial" w:cs="Arial"/>
          <w:spacing w:val="-4"/>
          <w:sz w:val="22"/>
          <w:szCs w:val="22"/>
          <w:lang w:val="es-MX"/>
        </w:rPr>
        <w:t xml:space="preserve"> actividades </w:t>
      </w:r>
      <w:r w:rsidR="009F5879" w:rsidRPr="00F8141A">
        <w:rPr>
          <w:rFonts w:ascii="Arial" w:hAnsi="Arial" w:cs="Arial"/>
          <w:spacing w:val="-4"/>
          <w:sz w:val="22"/>
          <w:szCs w:val="22"/>
          <w:lang w:val="es-MX"/>
        </w:rPr>
        <w:t>extractivitas</w:t>
      </w:r>
      <w:r w:rsidR="00C00AAC" w:rsidRPr="00F8141A">
        <w:rPr>
          <w:rFonts w:ascii="Arial" w:hAnsi="Arial" w:cs="Arial"/>
          <w:spacing w:val="-4"/>
          <w:sz w:val="22"/>
          <w:szCs w:val="22"/>
          <w:lang w:val="es-MX"/>
        </w:rPr>
        <w:t xml:space="preserve"> y </w:t>
      </w:r>
      <w:r w:rsidR="00434EB4" w:rsidRPr="00F8141A">
        <w:rPr>
          <w:rFonts w:ascii="Arial" w:hAnsi="Arial" w:cs="Arial"/>
          <w:spacing w:val="-4"/>
          <w:sz w:val="22"/>
          <w:szCs w:val="22"/>
          <w:lang w:val="es-MX"/>
        </w:rPr>
        <w:t>poco amigables con nuestro medio ambiente</w:t>
      </w:r>
      <w:r w:rsidR="00AE236B" w:rsidRPr="00F8141A">
        <w:rPr>
          <w:rFonts w:ascii="Arial" w:hAnsi="Arial" w:cs="Arial"/>
          <w:spacing w:val="-4"/>
          <w:sz w:val="22"/>
          <w:szCs w:val="22"/>
          <w:lang w:val="es-MX"/>
        </w:rPr>
        <w:t>, tanto de parte el estado, los empresarios, y los propios agricultores.</w:t>
      </w:r>
    </w:p>
    <w:p w:rsidR="001E6644" w:rsidRPr="00F8141A" w:rsidRDefault="001E6644" w:rsidP="00D7440C">
      <w:pPr>
        <w:ind w:left="1620" w:right="-60"/>
        <w:jc w:val="both"/>
        <w:rPr>
          <w:rFonts w:ascii="Arial" w:hAnsi="Arial" w:cs="Arial"/>
          <w:spacing w:val="-4"/>
          <w:sz w:val="22"/>
          <w:szCs w:val="22"/>
          <w:highlight w:val="yellow"/>
          <w:lang w:val="es-MX"/>
        </w:rPr>
      </w:pPr>
      <w:r w:rsidRPr="00F8141A">
        <w:rPr>
          <w:rFonts w:ascii="Arial" w:hAnsi="Arial" w:cs="Arial"/>
          <w:spacing w:val="-4"/>
          <w:sz w:val="22"/>
          <w:szCs w:val="22"/>
          <w:highlight w:val="yellow"/>
          <w:lang w:val="es-MX"/>
        </w:rPr>
        <w:t xml:space="preserve"> </w:t>
      </w:r>
    </w:p>
    <w:p w:rsidR="001E6644" w:rsidRPr="00F8141A" w:rsidRDefault="00C82460" w:rsidP="00290A49">
      <w:pPr>
        <w:numPr>
          <w:ilvl w:val="1"/>
          <w:numId w:val="3"/>
        </w:numPr>
        <w:ind w:right="-60"/>
        <w:jc w:val="both"/>
        <w:rPr>
          <w:rFonts w:ascii="Arial" w:hAnsi="Arial" w:cs="Arial"/>
          <w:spacing w:val="-4"/>
          <w:sz w:val="22"/>
          <w:szCs w:val="22"/>
          <w:lang w:val="es-MX"/>
        </w:rPr>
      </w:pPr>
      <w:r w:rsidRPr="00F8141A">
        <w:rPr>
          <w:rFonts w:ascii="Arial" w:hAnsi="Arial" w:cs="Arial"/>
          <w:b/>
          <w:spacing w:val="-4"/>
          <w:sz w:val="22"/>
          <w:szCs w:val="22"/>
          <w:lang w:val="es-MX"/>
        </w:rPr>
        <w:t>Bajo nivel de participación de la población urbana y rural</w:t>
      </w:r>
      <w:r w:rsidR="001E6644" w:rsidRPr="00F8141A">
        <w:rPr>
          <w:rFonts w:ascii="Arial" w:hAnsi="Arial" w:cs="Arial"/>
          <w:b/>
          <w:spacing w:val="-4"/>
          <w:sz w:val="22"/>
          <w:szCs w:val="22"/>
          <w:lang w:val="es-MX"/>
        </w:rPr>
        <w:t xml:space="preserve">. </w:t>
      </w:r>
      <w:r w:rsidR="009F430B" w:rsidRPr="00F8141A">
        <w:rPr>
          <w:rFonts w:ascii="Arial" w:hAnsi="Arial" w:cs="Arial"/>
          <w:spacing w:val="-4"/>
          <w:sz w:val="22"/>
          <w:szCs w:val="22"/>
          <w:lang w:val="es-MX"/>
        </w:rPr>
        <w:t>Gran parte de l</w:t>
      </w:r>
      <w:r w:rsidR="001E6644" w:rsidRPr="00F8141A">
        <w:rPr>
          <w:rFonts w:ascii="Arial" w:hAnsi="Arial" w:cs="Arial"/>
          <w:spacing w:val="-4"/>
          <w:sz w:val="22"/>
          <w:szCs w:val="22"/>
          <w:lang w:val="es-MX"/>
        </w:rPr>
        <w:t xml:space="preserve">a población </w:t>
      </w:r>
      <w:r w:rsidR="00AD6CF8" w:rsidRPr="00F8141A">
        <w:rPr>
          <w:rFonts w:ascii="Arial" w:hAnsi="Arial" w:cs="Arial"/>
          <w:spacing w:val="-4"/>
          <w:sz w:val="22"/>
          <w:szCs w:val="22"/>
          <w:lang w:val="es-MX"/>
        </w:rPr>
        <w:t xml:space="preserve">tanto </w:t>
      </w:r>
      <w:r w:rsidR="001E6644" w:rsidRPr="00F8141A">
        <w:rPr>
          <w:rFonts w:ascii="Arial" w:hAnsi="Arial" w:cs="Arial"/>
          <w:spacing w:val="-4"/>
          <w:sz w:val="22"/>
          <w:szCs w:val="22"/>
          <w:lang w:val="es-MX"/>
        </w:rPr>
        <w:t>de la</w:t>
      </w:r>
      <w:r w:rsidRPr="00F8141A">
        <w:rPr>
          <w:rFonts w:ascii="Arial" w:hAnsi="Arial" w:cs="Arial"/>
          <w:spacing w:val="-4"/>
          <w:sz w:val="22"/>
          <w:szCs w:val="22"/>
          <w:lang w:val="es-MX"/>
        </w:rPr>
        <w:t xml:space="preserve">s </w:t>
      </w:r>
      <w:r w:rsidR="001E6644" w:rsidRPr="00F8141A">
        <w:rPr>
          <w:rFonts w:ascii="Arial" w:hAnsi="Arial" w:cs="Arial"/>
          <w:spacing w:val="-4"/>
          <w:sz w:val="22"/>
          <w:szCs w:val="22"/>
          <w:lang w:val="es-MX"/>
        </w:rPr>
        <w:t>zona</w:t>
      </w:r>
      <w:r w:rsidRPr="00F8141A">
        <w:rPr>
          <w:rFonts w:ascii="Arial" w:hAnsi="Arial" w:cs="Arial"/>
          <w:spacing w:val="-4"/>
          <w:sz w:val="22"/>
          <w:szCs w:val="22"/>
          <w:lang w:val="es-MX"/>
        </w:rPr>
        <w:t>s</w:t>
      </w:r>
      <w:r w:rsidR="001E6644" w:rsidRPr="00F8141A">
        <w:rPr>
          <w:rFonts w:ascii="Arial" w:hAnsi="Arial" w:cs="Arial"/>
          <w:spacing w:val="-4"/>
          <w:sz w:val="22"/>
          <w:szCs w:val="22"/>
          <w:lang w:val="es-MX"/>
        </w:rPr>
        <w:t xml:space="preserve"> </w:t>
      </w:r>
      <w:r w:rsidR="009F430B" w:rsidRPr="00F8141A">
        <w:rPr>
          <w:rFonts w:ascii="Arial" w:hAnsi="Arial" w:cs="Arial"/>
          <w:spacing w:val="-4"/>
          <w:sz w:val="22"/>
          <w:szCs w:val="22"/>
          <w:lang w:val="es-MX"/>
        </w:rPr>
        <w:t xml:space="preserve">urbanas y rurales de la Región </w:t>
      </w:r>
      <w:r w:rsidR="001C40E5" w:rsidRPr="00F8141A">
        <w:rPr>
          <w:rFonts w:ascii="Arial" w:hAnsi="Arial" w:cs="Arial"/>
          <w:spacing w:val="-4"/>
          <w:sz w:val="22"/>
          <w:szCs w:val="22"/>
          <w:lang w:val="es-MX"/>
        </w:rPr>
        <w:t>Ayacucho</w:t>
      </w:r>
      <w:r w:rsidR="009F430B" w:rsidRPr="00F8141A">
        <w:rPr>
          <w:rFonts w:ascii="Arial" w:hAnsi="Arial" w:cs="Arial"/>
          <w:spacing w:val="-4"/>
          <w:sz w:val="22"/>
          <w:szCs w:val="22"/>
          <w:lang w:val="es-MX"/>
        </w:rPr>
        <w:t xml:space="preserve">, </w:t>
      </w:r>
      <w:r w:rsidR="009F430B" w:rsidRPr="00F8141A">
        <w:rPr>
          <w:rFonts w:ascii="Arial" w:hAnsi="Arial" w:cs="Arial"/>
          <w:spacing w:val="-4"/>
          <w:sz w:val="22"/>
          <w:szCs w:val="22"/>
          <w:lang w:val="es-ES_tradnl"/>
        </w:rPr>
        <w:t xml:space="preserve">aun  </w:t>
      </w:r>
      <w:r w:rsidR="009F430B" w:rsidRPr="00F8141A">
        <w:rPr>
          <w:rFonts w:ascii="Arial" w:hAnsi="Arial" w:cs="Arial"/>
          <w:spacing w:val="-4"/>
          <w:sz w:val="22"/>
          <w:szCs w:val="22"/>
          <w:lang w:val="es-MX"/>
        </w:rPr>
        <w:t xml:space="preserve">desconocen y/o no le dan importancia a las implicancias de la contaminación ambiental </w:t>
      </w:r>
      <w:r w:rsidR="00264A4C" w:rsidRPr="00F8141A">
        <w:rPr>
          <w:rFonts w:ascii="Arial" w:hAnsi="Arial" w:cs="Arial"/>
          <w:spacing w:val="-4"/>
          <w:sz w:val="22"/>
          <w:szCs w:val="22"/>
          <w:lang w:val="es-MX"/>
        </w:rPr>
        <w:t xml:space="preserve">y el mal uso de los recursos naturales </w:t>
      </w:r>
      <w:r w:rsidR="009F430B" w:rsidRPr="00F8141A">
        <w:rPr>
          <w:rFonts w:ascii="Arial" w:hAnsi="Arial" w:cs="Arial"/>
          <w:spacing w:val="-4"/>
          <w:sz w:val="22"/>
          <w:szCs w:val="22"/>
          <w:lang w:val="es-MX"/>
        </w:rPr>
        <w:t>para nuestra salud y seguridad de vida</w:t>
      </w:r>
      <w:r w:rsidR="00264A4C" w:rsidRPr="00F8141A">
        <w:rPr>
          <w:rFonts w:ascii="Arial" w:hAnsi="Arial" w:cs="Arial"/>
          <w:spacing w:val="-4"/>
          <w:sz w:val="22"/>
          <w:szCs w:val="22"/>
          <w:lang w:val="es-MX"/>
        </w:rPr>
        <w:t>, a pesar de las evidencias cada más cercanas de los efectos del cambio climático</w:t>
      </w:r>
      <w:r w:rsidR="00AD6CF8" w:rsidRPr="00F8141A">
        <w:rPr>
          <w:rFonts w:ascii="Arial" w:hAnsi="Arial" w:cs="Arial"/>
          <w:spacing w:val="-4"/>
          <w:sz w:val="22"/>
          <w:szCs w:val="22"/>
          <w:lang w:val="es-MX"/>
        </w:rPr>
        <w:t xml:space="preserve">, el deterioro de los ecosistemas y la aparición de nuevas y letales enfermedades ligadas a la contaminación y efectos de la </w:t>
      </w:r>
      <w:r w:rsidR="009F5879" w:rsidRPr="00F8141A">
        <w:rPr>
          <w:rFonts w:ascii="Arial" w:hAnsi="Arial" w:cs="Arial"/>
          <w:spacing w:val="-4"/>
          <w:sz w:val="22"/>
          <w:szCs w:val="22"/>
          <w:lang w:val="es-MX"/>
        </w:rPr>
        <w:t>globalización</w:t>
      </w:r>
      <w:r w:rsidR="00AD6CF8" w:rsidRPr="00F8141A">
        <w:rPr>
          <w:rFonts w:ascii="Arial" w:hAnsi="Arial" w:cs="Arial"/>
          <w:spacing w:val="-4"/>
          <w:sz w:val="22"/>
          <w:szCs w:val="22"/>
          <w:lang w:val="es-MX"/>
        </w:rPr>
        <w:t>.</w:t>
      </w:r>
    </w:p>
    <w:p w:rsidR="00E1191E" w:rsidRPr="00F8141A" w:rsidRDefault="00E1191E" w:rsidP="00D7440C">
      <w:pPr>
        <w:pStyle w:val="Prrafodelista"/>
        <w:spacing w:after="0" w:line="240" w:lineRule="auto"/>
        <w:rPr>
          <w:rFonts w:ascii="Arial" w:hAnsi="Arial" w:cs="Arial"/>
        </w:rPr>
      </w:pPr>
    </w:p>
    <w:p w:rsidR="008F6932" w:rsidRPr="00F8141A" w:rsidRDefault="008F6932" w:rsidP="00290A49">
      <w:pPr>
        <w:numPr>
          <w:ilvl w:val="0"/>
          <w:numId w:val="5"/>
        </w:numPr>
        <w:ind w:left="993" w:hanging="284"/>
        <w:rPr>
          <w:rFonts w:ascii="Arial" w:hAnsi="Arial" w:cs="Arial"/>
          <w:b/>
          <w:sz w:val="22"/>
          <w:szCs w:val="22"/>
          <w:lang w:val="es-PE"/>
        </w:rPr>
      </w:pPr>
      <w:r w:rsidRPr="00F8141A">
        <w:rPr>
          <w:rFonts w:ascii="Arial" w:hAnsi="Arial" w:cs="Arial"/>
          <w:b/>
          <w:sz w:val="22"/>
          <w:szCs w:val="22"/>
          <w:lang w:val="es-PE"/>
        </w:rPr>
        <w:t xml:space="preserve">Inadecuado nivel de monitoreo, </w:t>
      </w:r>
      <w:r w:rsidR="00C71759" w:rsidRPr="00F8141A">
        <w:rPr>
          <w:rFonts w:ascii="Arial" w:hAnsi="Arial" w:cs="Arial"/>
          <w:b/>
          <w:sz w:val="22"/>
          <w:szCs w:val="22"/>
          <w:lang w:val="es-PE"/>
        </w:rPr>
        <w:t>fiscalización</w:t>
      </w:r>
      <w:r w:rsidRPr="00F8141A">
        <w:rPr>
          <w:rFonts w:ascii="Arial" w:hAnsi="Arial" w:cs="Arial"/>
          <w:b/>
          <w:sz w:val="22"/>
          <w:szCs w:val="22"/>
          <w:lang w:val="es-PE"/>
        </w:rPr>
        <w:t xml:space="preserve"> e </w:t>
      </w:r>
      <w:r w:rsidR="00C71759" w:rsidRPr="00F8141A">
        <w:rPr>
          <w:rFonts w:ascii="Arial" w:hAnsi="Arial" w:cs="Arial"/>
          <w:b/>
          <w:sz w:val="22"/>
          <w:szCs w:val="22"/>
          <w:lang w:val="es-PE"/>
        </w:rPr>
        <w:t>información</w:t>
      </w:r>
      <w:r w:rsidRPr="00F8141A">
        <w:rPr>
          <w:rFonts w:ascii="Arial" w:hAnsi="Arial" w:cs="Arial"/>
          <w:b/>
          <w:sz w:val="22"/>
          <w:szCs w:val="22"/>
          <w:lang w:val="es-PE"/>
        </w:rPr>
        <w:t xml:space="preserve"> ambiental</w:t>
      </w:r>
    </w:p>
    <w:p w:rsidR="00C71759" w:rsidRPr="00F8141A" w:rsidRDefault="00C71759" w:rsidP="00D7440C">
      <w:pPr>
        <w:ind w:firstLine="708"/>
        <w:rPr>
          <w:rFonts w:ascii="Arial" w:hAnsi="Arial" w:cs="Arial"/>
          <w:b/>
          <w:sz w:val="22"/>
          <w:szCs w:val="22"/>
          <w:lang w:val="es-PE"/>
        </w:rPr>
      </w:pPr>
    </w:p>
    <w:p w:rsidR="00C71759" w:rsidRPr="00F8141A" w:rsidRDefault="00C71759" w:rsidP="00456979">
      <w:pPr>
        <w:ind w:left="567"/>
        <w:jc w:val="both"/>
        <w:rPr>
          <w:rFonts w:ascii="Arial" w:eastAsia="Calibri" w:hAnsi="Arial" w:cs="Arial"/>
          <w:sz w:val="22"/>
          <w:szCs w:val="22"/>
          <w:lang w:eastAsia="en-US"/>
        </w:rPr>
      </w:pPr>
      <w:r w:rsidRPr="00F8141A">
        <w:rPr>
          <w:rFonts w:ascii="Arial" w:eastAsia="Calibri" w:hAnsi="Arial" w:cs="Arial"/>
          <w:sz w:val="22"/>
          <w:szCs w:val="22"/>
          <w:lang w:eastAsia="en-US"/>
        </w:rPr>
        <w:t xml:space="preserve">De acuerdo a la evaluación de las causas del </w:t>
      </w:r>
      <w:r w:rsidR="00206DF4" w:rsidRPr="00F8141A">
        <w:rPr>
          <w:rFonts w:ascii="Arial" w:eastAsia="Calibri" w:hAnsi="Arial" w:cs="Arial"/>
          <w:sz w:val="22"/>
          <w:szCs w:val="22"/>
          <w:lang w:eastAsia="en-US"/>
        </w:rPr>
        <w:t xml:space="preserve">inadecuado nivel de monitoreo, fiscalización e información ambiental, </w:t>
      </w:r>
      <w:r w:rsidRPr="00F8141A">
        <w:rPr>
          <w:rFonts w:ascii="Arial" w:eastAsia="Calibri" w:hAnsi="Arial" w:cs="Arial"/>
          <w:sz w:val="22"/>
          <w:szCs w:val="22"/>
          <w:lang w:eastAsia="en-US"/>
        </w:rPr>
        <w:t>se han priorizado las siguientes causas indirectas:</w:t>
      </w:r>
    </w:p>
    <w:p w:rsidR="00C71759" w:rsidRPr="00F8141A" w:rsidRDefault="00C71759" w:rsidP="00D7440C">
      <w:pPr>
        <w:rPr>
          <w:rFonts w:ascii="Arial" w:hAnsi="Arial" w:cs="Arial"/>
          <w:b/>
          <w:sz w:val="22"/>
          <w:szCs w:val="22"/>
          <w:lang w:val="es-PE"/>
        </w:rPr>
      </w:pPr>
    </w:p>
    <w:p w:rsidR="00C71759" w:rsidRPr="00F8141A" w:rsidRDefault="008F6932" w:rsidP="00290A49">
      <w:pPr>
        <w:numPr>
          <w:ilvl w:val="0"/>
          <w:numId w:val="6"/>
        </w:numPr>
        <w:jc w:val="both"/>
        <w:rPr>
          <w:rFonts w:ascii="Arial" w:hAnsi="Arial" w:cs="Arial"/>
          <w:b/>
          <w:sz w:val="22"/>
          <w:szCs w:val="22"/>
        </w:rPr>
      </w:pPr>
      <w:r w:rsidRPr="00F8141A">
        <w:rPr>
          <w:rFonts w:ascii="Arial" w:hAnsi="Arial" w:cs="Arial"/>
          <w:b/>
          <w:sz w:val="22"/>
          <w:szCs w:val="22"/>
          <w:lang w:val="es-PE"/>
        </w:rPr>
        <w:t xml:space="preserve">Insuficiente equipamiento logístico para la </w:t>
      </w:r>
      <w:r w:rsidR="00C71759" w:rsidRPr="00F8141A">
        <w:rPr>
          <w:rFonts w:ascii="Arial" w:hAnsi="Arial" w:cs="Arial"/>
          <w:b/>
          <w:sz w:val="22"/>
          <w:szCs w:val="22"/>
          <w:lang w:val="es-PE"/>
        </w:rPr>
        <w:t>gestión ambiental</w:t>
      </w:r>
      <w:r w:rsidR="00C71759" w:rsidRPr="00F8141A">
        <w:rPr>
          <w:rFonts w:ascii="Arial" w:hAnsi="Arial" w:cs="Arial"/>
          <w:b/>
          <w:sz w:val="22"/>
          <w:szCs w:val="22"/>
        </w:rPr>
        <w:t>; que se expresa en:</w:t>
      </w:r>
    </w:p>
    <w:p w:rsidR="00E1191E" w:rsidRPr="00F8141A" w:rsidRDefault="00E1191E" w:rsidP="00D7440C">
      <w:pPr>
        <w:ind w:left="1620"/>
        <w:jc w:val="both"/>
        <w:rPr>
          <w:rFonts w:ascii="Arial" w:hAnsi="Arial" w:cs="Arial"/>
          <w:b/>
          <w:sz w:val="22"/>
          <w:szCs w:val="22"/>
        </w:rPr>
      </w:pPr>
    </w:p>
    <w:p w:rsidR="00212073" w:rsidRPr="00F8141A" w:rsidRDefault="00611B74" w:rsidP="00290A49">
      <w:pPr>
        <w:numPr>
          <w:ilvl w:val="1"/>
          <w:numId w:val="3"/>
        </w:numPr>
        <w:ind w:right="-60"/>
        <w:jc w:val="both"/>
        <w:rPr>
          <w:rFonts w:ascii="Arial" w:hAnsi="Arial" w:cs="Arial"/>
          <w:b/>
          <w:spacing w:val="-4"/>
          <w:sz w:val="22"/>
          <w:szCs w:val="22"/>
          <w:lang w:val="es-MX"/>
        </w:rPr>
      </w:pPr>
      <w:r w:rsidRPr="00F8141A">
        <w:rPr>
          <w:rFonts w:ascii="Arial" w:hAnsi="Arial" w:cs="Arial"/>
          <w:b/>
          <w:spacing w:val="-4"/>
          <w:sz w:val="22"/>
          <w:szCs w:val="22"/>
          <w:lang w:val="es-MX"/>
        </w:rPr>
        <w:t xml:space="preserve">Escasa disponibilidad </w:t>
      </w:r>
      <w:r w:rsidR="00DC7997" w:rsidRPr="00F8141A">
        <w:rPr>
          <w:rFonts w:ascii="Arial" w:hAnsi="Arial" w:cs="Arial"/>
          <w:b/>
          <w:spacing w:val="-4"/>
          <w:sz w:val="22"/>
          <w:szCs w:val="22"/>
          <w:lang w:val="es-MX"/>
        </w:rPr>
        <w:t xml:space="preserve">de instrumentos y equipos </w:t>
      </w:r>
      <w:r w:rsidRPr="00F8141A">
        <w:rPr>
          <w:rFonts w:ascii="Arial" w:hAnsi="Arial" w:cs="Arial"/>
          <w:b/>
          <w:spacing w:val="-4"/>
          <w:sz w:val="22"/>
          <w:szCs w:val="22"/>
          <w:lang w:val="es-MX"/>
        </w:rPr>
        <w:t>para la</w:t>
      </w:r>
      <w:r w:rsidR="00212073" w:rsidRPr="00F8141A">
        <w:rPr>
          <w:rFonts w:ascii="Arial" w:hAnsi="Arial" w:cs="Arial"/>
          <w:b/>
          <w:spacing w:val="-4"/>
          <w:sz w:val="22"/>
          <w:szCs w:val="22"/>
          <w:lang w:val="es-MX"/>
        </w:rPr>
        <w:t xml:space="preserve"> atención de problemas ambientales.</w:t>
      </w:r>
      <w:r w:rsidRPr="00F8141A">
        <w:rPr>
          <w:rFonts w:ascii="Arial" w:hAnsi="Arial" w:cs="Arial"/>
          <w:b/>
          <w:spacing w:val="-4"/>
          <w:sz w:val="22"/>
          <w:szCs w:val="22"/>
          <w:lang w:val="es-MX"/>
        </w:rPr>
        <w:t xml:space="preserve"> </w:t>
      </w:r>
      <w:r w:rsidR="00DC7997" w:rsidRPr="00F8141A">
        <w:rPr>
          <w:rFonts w:ascii="Arial" w:hAnsi="Arial" w:cs="Arial"/>
          <w:spacing w:val="-4"/>
          <w:sz w:val="22"/>
          <w:szCs w:val="22"/>
          <w:lang w:val="es-MX"/>
        </w:rPr>
        <w:t xml:space="preserve">Muchos de los problemas ambientales que se presentan en la región </w:t>
      </w:r>
      <w:r w:rsidR="001C40E5" w:rsidRPr="00F8141A">
        <w:rPr>
          <w:rFonts w:ascii="Arial" w:hAnsi="Arial" w:cs="Arial"/>
          <w:spacing w:val="-4"/>
          <w:sz w:val="22"/>
          <w:szCs w:val="22"/>
          <w:lang w:val="es-MX"/>
        </w:rPr>
        <w:t>Ayacucho</w:t>
      </w:r>
      <w:r w:rsidR="00DC7997" w:rsidRPr="00F8141A">
        <w:rPr>
          <w:rFonts w:ascii="Arial" w:hAnsi="Arial" w:cs="Arial"/>
          <w:spacing w:val="-4"/>
          <w:sz w:val="22"/>
          <w:szCs w:val="22"/>
          <w:lang w:val="es-MX"/>
        </w:rPr>
        <w:t xml:space="preserve"> y específicamente en la Ciudad de Cerro de </w:t>
      </w:r>
      <w:r w:rsidR="001C40E5" w:rsidRPr="00F8141A">
        <w:rPr>
          <w:rFonts w:ascii="Arial" w:hAnsi="Arial" w:cs="Arial"/>
          <w:spacing w:val="-4"/>
          <w:sz w:val="22"/>
          <w:szCs w:val="22"/>
          <w:lang w:val="es-MX"/>
        </w:rPr>
        <w:t>Ayacucho</w:t>
      </w:r>
      <w:r w:rsidR="00DC7997" w:rsidRPr="00F8141A">
        <w:rPr>
          <w:rFonts w:ascii="Arial" w:hAnsi="Arial" w:cs="Arial"/>
          <w:spacing w:val="-4"/>
          <w:sz w:val="22"/>
          <w:szCs w:val="22"/>
          <w:lang w:val="es-MX"/>
        </w:rPr>
        <w:t xml:space="preserve"> no pueden ser atendidos ni estudiados al momento, debido a que las instituciones que tienen dicha función no cuentan con los instrumentos y equipos necesarios para realizar dicha tarea.</w:t>
      </w:r>
    </w:p>
    <w:p w:rsidR="00C71759" w:rsidRPr="00F8141A" w:rsidRDefault="00C71759" w:rsidP="00D7440C">
      <w:pPr>
        <w:ind w:left="1620"/>
        <w:jc w:val="both"/>
        <w:rPr>
          <w:rFonts w:ascii="Arial" w:hAnsi="Arial" w:cs="Arial"/>
          <w:b/>
          <w:sz w:val="22"/>
          <w:szCs w:val="22"/>
          <w:lang w:val="es-MX"/>
        </w:rPr>
      </w:pPr>
    </w:p>
    <w:p w:rsidR="00C71759" w:rsidRPr="00F8141A" w:rsidRDefault="00DC7997" w:rsidP="00290A49">
      <w:pPr>
        <w:numPr>
          <w:ilvl w:val="1"/>
          <w:numId w:val="3"/>
        </w:numPr>
        <w:ind w:right="-60"/>
        <w:jc w:val="both"/>
        <w:rPr>
          <w:rFonts w:ascii="Arial" w:hAnsi="Arial" w:cs="Arial"/>
          <w:b/>
          <w:sz w:val="22"/>
          <w:szCs w:val="22"/>
          <w:lang w:val="es-MX"/>
        </w:rPr>
      </w:pPr>
      <w:r w:rsidRPr="00F8141A">
        <w:rPr>
          <w:rFonts w:ascii="Arial" w:hAnsi="Arial" w:cs="Arial"/>
          <w:b/>
          <w:spacing w:val="-4"/>
          <w:sz w:val="22"/>
          <w:szCs w:val="22"/>
          <w:lang w:val="es-MX"/>
        </w:rPr>
        <w:t xml:space="preserve">Limitada </w:t>
      </w:r>
      <w:r w:rsidR="00212073" w:rsidRPr="00F8141A">
        <w:rPr>
          <w:rFonts w:ascii="Arial" w:hAnsi="Arial" w:cs="Arial"/>
          <w:b/>
          <w:spacing w:val="-4"/>
          <w:sz w:val="22"/>
          <w:szCs w:val="22"/>
          <w:lang w:val="es-MX"/>
        </w:rPr>
        <w:t>credibilidad de</w:t>
      </w:r>
      <w:r w:rsidR="00F24068" w:rsidRPr="00F8141A">
        <w:rPr>
          <w:rFonts w:ascii="Arial" w:hAnsi="Arial" w:cs="Arial"/>
          <w:b/>
          <w:spacing w:val="-4"/>
          <w:sz w:val="22"/>
          <w:szCs w:val="22"/>
          <w:lang w:val="es-MX"/>
        </w:rPr>
        <w:t>l</w:t>
      </w:r>
      <w:r w:rsidR="00212073" w:rsidRPr="00F8141A">
        <w:rPr>
          <w:rFonts w:ascii="Arial" w:hAnsi="Arial" w:cs="Arial"/>
          <w:b/>
          <w:spacing w:val="-4"/>
          <w:sz w:val="22"/>
          <w:szCs w:val="22"/>
          <w:lang w:val="es-MX"/>
        </w:rPr>
        <w:t xml:space="preserve"> </w:t>
      </w:r>
      <w:r w:rsidR="00F24068" w:rsidRPr="00F8141A">
        <w:rPr>
          <w:rFonts w:ascii="Arial" w:hAnsi="Arial" w:cs="Arial"/>
          <w:b/>
          <w:spacing w:val="-4"/>
          <w:sz w:val="22"/>
          <w:szCs w:val="22"/>
          <w:lang w:val="es-PE"/>
        </w:rPr>
        <w:t>monitoreo</w:t>
      </w:r>
      <w:r w:rsidR="00212073" w:rsidRPr="00F8141A">
        <w:rPr>
          <w:rFonts w:ascii="Arial" w:hAnsi="Arial" w:cs="Arial"/>
          <w:b/>
          <w:spacing w:val="-4"/>
          <w:sz w:val="22"/>
          <w:szCs w:val="22"/>
          <w:lang w:val="es-MX"/>
        </w:rPr>
        <w:t xml:space="preserve"> de la calidad ambiental.</w:t>
      </w:r>
      <w:r w:rsidRPr="00F8141A">
        <w:rPr>
          <w:rFonts w:ascii="Arial" w:hAnsi="Arial" w:cs="Arial"/>
          <w:b/>
          <w:spacing w:val="-4"/>
          <w:sz w:val="22"/>
          <w:szCs w:val="22"/>
          <w:lang w:val="es-MX"/>
        </w:rPr>
        <w:t xml:space="preserve"> </w:t>
      </w:r>
      <w:r w:rsidRPr="00F8141A">
        <w:rPr>
          <w:rFonts w:ascii="Arial" w:hAnsi="Arial" w:cs="Arial"/>
          <w:spacing w:val="-4"/>
          <w:sz w:val="22"/>
          <w:szCs w:val="22"/>
          <w:lang w:val="es-MX"/>
        </w:rPr>
        <w:t xml:space="preserve">El trabajo de monitoreo que hace actualmente OSINERGMIN para el caso de la gran y pequeña minería </w:t>
      </w:r>
      <w:r w:rsidR="00F04EA3" w:rsidRPr="00F8141A">
        <w:rPr>
          <w:rFonts w:ascii="Arial" w:hAnsi="Arial" w:cs="Arial"/>
          <w:spacing w:val="-4"/>
          <w:sz w:val="22"/>
          <w:szCs w:val="22"/>
          <w:lang w:val="es-MX"/>
        </w:rPr>
        <w:t xml:space="preserve">deja mucho que desear a la población, debido a que en primer lugar hacen </w:t>
      </w:r>
      <w:r w:rsidR="00F04EA3" w:rsidRPr="00F8141A">
        <w:rPr>
          <w:rFonts w:ascii="Arial" w:hAnsi="Arial" w:cs="Arial"/>
          <w:spacing w:val="-4"/>
          <w:sz w:val="22"/>
          <w:szCs w:val="22"/>
          <w:lang w:val="es-PE"/>
        </w:rPr>
        <w:t>monitoreos</w:t>
      </w:r>
      <w:r w:rsidR="00F04EA3" w:rsidRPr="00F8141A">
        <w:rPr>
          <w:rFonts w:ascii="Arial" w:hAnsi="Arial" w:cs="Arial"/>
          <w:spacing w:val="-4"/>
          <w:sz w:val="22"/>
          <w:szCs w:val="22"/>
          <w:lang w:val="es-MX"/>
        </w:rPr>
        <w:t xml:space="preserve"> preavisados, en segundo lugar que demoran en dar los resultados y en tercer lugar porque casi nunca esos resultados están fueras de las normas; y para el caso de los otros </w:t>
      </w:r>
      <w:r w:rsidR="00F04EA3" w:rsidRPr="00F8141A">
        <w:rPr>
          <w:rFonts w:ascii="Arial" w:hAnsi="Arial" w:cs="Arial"/>
          <w:spacing w:val="-4"/>
          <w:sz w:val="22"/>
          <w:szCs w:val="22"/>
          <w:lang w:val="es-PE"/>
        </w:rPr>
        <w:t>monitoreos</w:t>
      </w:r>
      <w:r w:rsidR="00F04EA3" w:rsidRPr="00F8141A">
        <w:rPr>
          <w:rFonts w:ascii="Arial" w:hAnsi="Arial" w:cs="Arial"/>
          <w:spacing w:val="-4"/>
          <w:sz w:val="22"/>
          <w:szCs w:val="22"/>
          <w:lang w:val="es-MX"/>
        </w:rPr>
        <w:t xml:space="preserve"> es principalmente por la insuficiente y/o mala calidad de los equipos con que cuentan.</w:t>
      </w:r>
      <w:r w:rsidR="00212073" w:rsidRPr="00F8141A">
        <w:rPr>
          <w:rFonts w:ascii="Arial" w:hAnsi="Arial" w:cs="Arial"/>
          <w:b/>
          <w:spacing w:val="-4"/>
          <w:sz w:val="22"/>
          <w:szCs w:val="22"/>
          <w:lang w:val="es-MX"/>
        </w:rPr>
        <w:t xml:space="preserve"> </w:t>
      </w:r>
      <w:r w:rsidR="00C71759" w:rsidRPr="00F8141A">
        <w:rPr>
          <w:rFonts w:ascii="Arial" w:hAnsi="Arial" w:cs="Arial"/>
          <w:b/>
          <w:sz w:val="22"/>
          <w:szCs w:val="22"/>
          <w:lang w:val="es-MX"/>
        </w:rPr>
        <w:t xml:space="preserve"> </w:t>
      </w:r>
      <w:r w:rsidR="00C71759" w:rsidRPr="00F8141A">
        <w:rPr>
          <w:rFonts w:ascii="Arial" w:hAnsi="Arial" w:cs="Arial"/>
          <w:sz w:val="22"/>
          <w:szCs w:val="22"/>
          <w:lang w:val="es-MX"/>
        </w:rPr>
        <w:t xml:space="preserve"> </w:t>
      </w:r>
    </w:p>
    <w:p w:rsidR="00C71759" w:rsidRPr="00F8141A" w:rsidRDefault="008F6932" w:rsidP="00290A49">
      <w:pPr>
        <w:pStyle w:val="Prrafodelista"/>
        <w:numPr>
          <w:ilvl w:val="0"/>
          <w:numId w:val="6"/>
        </w:numPr>
        <w:spacing w:after="0" w:line="240" w:lineRule="auto"/>
        <w:contextualSpacing/>
        <w:jc w:val="both"/>
        <w:rPr>
          <w:rFonts w:ascii="Arial" w:hAnsi="Arial" w:cs="Arial"/>
          <w:b/>
        </w:rPr>
      </w:pPr>
      <w:r w:rsidRPr="00F8141A">
        <w:rPr>
          <w:rFonts w:ascii="Arial" w:hAnsi="Arial" w:cs="Arial"/>
          <w:b/>
          <w:lang w:val="es-ES_tradnl"/>
        </w:rPr>
        <w:t xml:space="preserve">Inadecuada </w:t>
      </w:r>
      <w:r w:rsidR="00206DF4" w:rsidRPr="00F8141A">
        <w:rPr>
          <w:rFonts w:ascii="Arial" w:hAnsi="Arial" w:cs="Arial"/>
          <w:b/>
          <w:lang w:val="es-ES_tradnl"/>
        </w:rPr>
        <w:t>gestión</w:t>
      </w:r>
      <w:r w:rsidRPr="00F8141A">
        <w:rPr>
          <w:rFonts w:ascii="Arial" w:hAnsi="Arial" w:cs="Arial"/>
          <w:b/>
          <w:lang w:val="es-ES_tradnl"/>
        </w:rPr>
        <w:t xml:space="preserve"> de la </w:t>
      </w:r>
      <w:r w:rsidR="00206DF4" w:rsidRPr="00F8141A">
        <w:rPr>
          <w:rFonts w:ascii="Arial" w:hAnsi="Arial" w:cs="Arial"/>
          <w:b/>
          <w:lang w:val="es-ES_tradnl"/>
        </w:rPr>
        <w:t>información</w:t>
      </w:r>
      <w:r w:rsidRPr="00F8141A">
        <w:rPr>
          <w:rFonts w:ascii="Arial" w:hAnsi="Arial" w:cs="Arial"/>
          <w:b/>
          <w:lang w:val="es-ES_tradnl"/>
        </w:rPr>
        <w:t xml:space="preserve"> y conocimiento ambiental</w:t>
      </w:r>
      <w:r w:rsidR="00C71759" w:rsidRPr="00F8141A">
        <w:rPr>
          <w:rFonts w:ascii="Arial" w:hAnsi="Arial" w:cs="Arial"/>
          <w:b/>
          <w:lang w:val="es-PE"/>
        </w:rPr>
        <w:t xml:space="preserve">; </w:t>
      </w:r>
      <w:r w:rsidR="00C71759" w:rsidRPr="00F8141A">
        <w:rPr>
          <w:rFonts w:ascii="Arial" w:hAnsi="Arial" w:cs="Arial"/>
          <w:b/>
        </w:rPr>
        <w:t>que se expresa en:</w:t>
      </w:r>
    </w:p>
    <w:p w:rsidR="00C71759" w:rsidRPr="00F8141A" w:rsidRDefault="00C71759" w:rsidP="00D7440C">
      <w:pPr>
        <w:ind w:left="1620" w:right="-60"/>
        <w:jc w:val="both"/>
        <w:rPr>
          <w:rFonts w:ascii="Arial" w:hAnsi="Arial" w:cs="Arial"/>
          <w:spacing w:val="-4"/>
          <w:sz w:val="22"/>
          <w:szCs w:val="22"/>
          <w:lang w:val="es-MX"/>
        </w:rPr>
      </w:pPr>
    </w:p>
    <w:p w:rsidR="00611B74" w:rsidRPr="00F8141A" w:rsidRDefault="00F04EA3" w:rsidP="00290A49">
      <w:pPr>
        <w:numPr>
          <w:ilvl w:val="1"/>
          <w:numId w:val="3"/>
        </w:numPr>
        <w:ind w:right="-60"/>
        <w:jc w:val="both"/>
        <w:rPr>
          <w:rFonts w:ascii="Arial" w:hAnsi="Arial" w:cs="Arial"/>
          <w:spacing w:val="-4"/>
          <w:sz w:val="22"/>
          <w:szCs w:val="22"/>
          <w:lang w:val="es-MX"/>
        </w:rPr>
      </w:pPr>
      <w:r w:rsidRPr="00F8141A">
        <w:rPr>
          <w:rFonts w:ascii="Arial" w:hAnsi="Arial" w:cs="Arial"/>
          <w:b/>
          <w:spacing w:val="-4"/>
          <w:sz w:val="22"/>
          <w:szCs w:val="22"/>
          <w:lang w:val="es-MX"/>
        </w:rPr>
        <w:t xml:space="preserve">Inexistencia de un </w:t>
      </w:r>
      <w:r w:rsidR="00611B74" w:rsidRPr="00F8141A">
        <w:rPr>
          <w:rFonts w:ascii="Arial" w:hAnsi="Arial" w:cs="Arial"/>
          <w:b/>
          <w:spacing w:val="-4"/>
          <w:sz w:val="22"/>
          <w:szCs w:val="22"/>
          <w:lang w:val="es-MX"/>
        </w:rPr>
        <w:t>procesamiento de datos sistemático y adecuado</w:t>
      </w:r>
      <w:r w:rsidRPr="00F8141A">
        <w:rPr>
          <w:rFonts w:ascii="Arial" w:hAnsi="Arial" w:cs="Arial"/>
          <w:b/>
          <w:spacing w:val="-4"/>
          <w:sz w:val="22"/>
          <w:szCs w:val="22"/>
          <w:lang w:val="es-MX"/>
        </w:rPr>
        <w:t xml:space="preserve">. </w:t>
      </w:r>
      <w:r w:rsidRPr="00F8141A">
        <w:rPr>
          <w:rFonts w:ascii="Arial" w:hAnsi="Arial" w:cs="Arial"/>
          <w:spacing w:val="-4"/>
          <w:sz w:val="22"/>
          <w:szCs w:val="22"/>
          <w:lang w:val="es-MX"/>
        </w:rPr>
        <w:t xml:space="preserve">Que </w:t>
      </w:r>
      <w:r w:rsidR="00611B74" w:rsidRPr="00F8141A">
        <w:rPr>
          <w:rFonts w:ascii="Arial" w:hAnsi="Arial" w:cs="Arial"/>
          <w:spacing w:val="-4"/>
          <w:sz w:val="22"/>
          <w:szCs w:val="22"/>
          <w:lang w:val="es-MX"/>
        </w:rPr>
        <w:t>impide difundir los resultados y elaborar los productos que puedan e</w:t>
      </w:r>
      <w:r w:rsidRPr="00F8141A">
        <w:rPr>
          <w:rFonts w:ascii="Arial" w:hAnsi="Arial" w:cs="Arial"/>
          <w:spacing w:val="-4"/>
          <w:sz w:val="22"/>
          <w:szCs w:val="22"/>
          <w:lang w:val="es-MX"/>
        </w:rPr>
        <w:t xml:space="preserve">star al alcance de la población, así como </w:t>
      </w:r>
      <w:r w:rsidR="009C0F0E" w:rsidRPr="00F8141A">
        <w:rPr>
          <w:rFonts w:ascii="Arial" w:hAnsi="Arial" w:cs="Arial"/>
          <w:spacing w:val="-4"/>
          <w:sz w:val="22"/>
          <w:szCs w:val="22"/>
          <w:lang w:val="es-MX"/>
        </w:rPr>
        <w:t xml:space="preserve">la  generación de propuestas y soluciones colectivas sobre política y gestión ambiental. </w:t>
      </w:r>
    </w:p>
    <w:p w:rsidR="00212073" w:rsidRPr="00F8141A" w:rsidRDefault="00212073" w:rsidP="00D7440C">
      <w:pPr>
        <w:ind w:left="1620" w:right="-60"/>
        <w:jc w:val="both"/>
        <w:rPr>
          <w:rFonts w:ascii="Arial" w:hAnsi="Arial" w:cs="Arial"/>
          <w:spacing w:val="-4"/>
          <w:sz w:val="22"/>
          <w:szCs w:val="22"/>
          <w:lang w:val="es-MX"/>
        </w:rPr>
      </w:pPr>
    </w:p>
    <w:p w:rsidR="00F04EA3" w:rsidRPr="00F8141A" w:rsidRDefault="00F04EA3" w:rsidP="00290A49">
      <w:pPr>
        <w:numPr>
          <w:ilvl w:val="1"/>
          <w:numId w:val="3"/>
        </w:numPr>
        <w:ind w:right="-60"/>
        <w:jc w:val="both"/>
        <w:rPr>
          <w:rFonts w:ascii="Arial" w:hAnsi="Arial" w:cs="Arial"/>
          <w:spacing w:val="-4"/>
          <w:sz w:val="22"/>
          <w:szCs w:val="22"/>
          <w:lang w:val="es-MX"/>
        </w:rPr>
      </w:pPr>
      <w:r w:rsidRPr="00F8141A">
        <w:rPr>
          <w:rFonts w:ascii="Arial" w:hAnsi="Arial" w:cs="Arial"/>
          <w:b/>
          <w:spacing w:val="-4"/>
          <w:sz w:val="22"/>
          <w:szCs w:val="22"/>
          <w:lang w:val="es-MX"/>
        </w:rPr>
        <w:lastRenderedPageBreak/>
        <w:t xml:space="preserve">Insuficiente trabajos de investigación y publicación ambiental. </w:t>
      </w:r>
      <w:r w:rsidRPr="00F8141A">
        <w:rPr>
          <w:rFonts w:ascii="Arial" w:hAnsi="Arial" w:cs="Arial"/>
          <w:spacing w:val="-4"/>
          <w:sz w:val="22"/>
          <w:szCs w:val="22"/>
          <w:lang w:val="es-MX"/>
        </w:rPr>
        <w:t xml:space="preserve">Existe cierta desatención y/o falta de interés de las instituciones con competencias en la implementación en tareas de investigación y de las mismas universidades en el ámbito de la Región </w:t>
      </w:r>
      <w:r w:rsidR="001C40E5" w:rsidRPr="00F8141A">
        <w:rPr>
          <w:rFonts w:ascii="Arial" w:hAnsi="Arial" w:cs="Arial"/>
          <w:spacing w:val="-4"/>
          <w:sz w:val="22"/>
          <w:szCs w:val="22"/>
          <w:lang w:val="es-MX"/>
        </w:rPr>
        <w:t>Ayacucho</w:t>
      </w:r>
      <w:r w:rsidRPr="00F8141A">
        <w:rPr>
          <w:rFonts w:ascii="Arial" w:hAnsi="Arial" w:cs="Arial"/>
          <w:spacing w:val="-4"/>
          <w:sz w:val="22"/>
          <w:szCs w:val="22"/>
          <w:lang w:val="es-MX"/>
        </w:rPr>
        <w:t>, dejando la tarea básicamente a algunas ONGs e instituciones internacionales.</w:t>
      </w:r>
    </w:p>
    <w:p w:rsidR="00456979" w:rsidRDefault="00456979" w:rsidP="00456979">
      <w:pPr>
        <w:ind w:right="-60"/>
        <w:jc w:val="both"/>
        <w:rPr>
          <w:rFonts w:ascii="Arial" w:hAnsi="Arial" w:cs="Arial"/>
          <w:spacing w:val="-4"/>
          <w:sz w:val="22"/>
          <w:szCs w:val="22"/>
          <w:lang w:val="es-MX"/>
        </w:rPr>
      </w:pPr>
    </w:p>
    <w:p w:rsidR="00D466B7" w:rsidRDefault="00D466B7" w:rsidP="00456979">
      <w:pPr>
        <w:ind w:right="-60"/>
        <w:jc w:val="both"/>
        <w:rPr>
          <w:rFonts w:ascii="Arial" w:hAnsi="Arial" w:cs="Arial"/>
          <w:spacing w:val="-4"/>
          <w:sz w:val="22"/>
          <w:szCs w:val="22"/>
          <w:lang w:val="es-MX"/>
        </w:rPr>
      </w:pPr>
    </w:p>
    <w:p w:rsidR="00D466B7" w:rsidRDefault="00D466B7" w:rsidP="00456979">
      <w:pPr>
        <w:ind w:right="-60"/>
        <w:jc w:val="both"/>
        <w:rPr>
          <w:rFonts w:ascii="Arial" w:hAnsi="Arial" w:cs="Arial"/>
          <w:spacing w:val="-4"/>
          <w:sz w:val="22"/>
          <w:szCs w:val="22"/>
          <w:lang w:val="es-MX"/>
        </w:rPr>
      </w:pPr>
    </w:p>
    <w:p w:rsidR="00D466B7" w:rsidRDefault="00D466B7" w:rsidP="00D466B7">
      <w:pPr>
        <w:pStyle w:val="Figura"/>
        <w:numPr>
          <w:ilvl w:val="0"/>
          <w:numId w:val="0"/>
        </w:numPr>
        <w:ind w:left="3829" w:firstLine="425"/>
        <w:jc w:val="left"/>
        <w:outlineLvl w:val="0"/>
        <w:rPr>
          <w:rFonts w:ascii="Arial" w:hAnsi="Arial" w:cs="Arial"/>
        </w:rPr>
      </w:pPr>
      <w:bookmarkStart w:id="152" w:name="_Toc263935202"/>
      <w:bookmarkStart w:id="153" w:name="_Toc263935310"/>
      <w:bookmarkStart w:id="154" w:name="_Toc263935734"/>
      <w:bookmarkStart w:id="155" w:name="_Toc263937703"/>
      <w:bookmarkStart w:id="156" w:name="_Toc263855659"/>
      <w:bookmarkStart w:id="157" w:name="_Toc263862310"/>
      <w:bookmarkStart w:id="158" w:name="_Toc263925103"/>
      <w:bookmarkStart w:id="159" w:name="_Toc264012532"/>
      <w:bookmarkStart w:id="160" w:name="_Toc264012683"/>
      <w:bookmarkStart w:id="161" w:name="_Toc264019749"/>
      <w:bookmarkStart w:id="162" w:name="_Toc264025966"/>
      <w:bookmarkStart w:id="163" w:name="_Toc264026970"/>
    </w:p>
    <w:p w:rsidR="00D466B7" w:rsidRDefault="00D466B7" w:rsidP="00D466B7">
      <w:pPr>
        <w:pStyle w:val="Figura"/>
        <w:numPr>
          <w:ilvl w:val="0"/>
          <w:numId w:val="0"/>
        </w:numPr>
        <w:ind w:left="3829" w:firstLine="425"/>
        <w:jc w:val="left"/>
        <w:outlineLvl w:val="0"/>
        <w:rPr>
          <w:rFonts w:ascii="Arial" w:hAnsi="Arial" w:cs="Arial"/>
        </w:rPr>
      </w:pPr>
      <w:r>
        <w:rPr>
          <w:rFonts w:ascii="Arial" w:hAnsi="Arial" w:cs="Arial"/>
        </w:rPr>
        <w:t>Gráfico Nº 07</w:t>
      </w:r>
    </w:p>
    <w:p w:rsidR="009C5228" w:rsidRDefault="009C5228" w:rsidP="00D466B7">
      <w:pPr>
        <w:pStyle w:val="Figura"/>
        <w:numPr>
          <w:ilvl w:val="0"/>
          <w:numId w:val="0"/>
        </w:numPr>
        <w:ind w:left="3404" w:firstLine="425"/>
        <w:jc w:val="left"/>
        <w:outlineLvl w:val="0"/>
        <w:rPr>
          <w:rFonts w:ascii="Arial" w:hAnsi="Arial" w:cs="Arial"/>
          <w:sz w:val="22"/>
          <w:szCs w:val="22"/>
        </w:rPr>
      </w:pPr>
      <w:r w:rsidRPr="00F8141A">
        <w:rPr>
          <w:rFonts w:ascii="Arial" w:hAnsi="Arial" w:cs="Arial"/>
          <w:sz w:val="22"/>
          <w:szCs w:val="22"/>
        </w:rPr>
        <w:t>Árbol de Problemas</w:t>
      </w:r>
      <w:bookmarkEnd w:id="152"/>
      <w:bookmarkEnd w:id="153"/>
      <w:bookmarkEnd w:id="154"/>
      <w:bookmarkEnd w:id="155"/>
      <w:bookmarkEnd w:id="156"/>
      <w:bookmarkEnd w:id="157"/>
      <w:bookmarkEnd w:id="158"/>
      <w:bookmarkEnd w:id="159"/>
      <w:bookmarkEnd w:id="160"/>
      <w:bookmarkEnd w:id="161"/>
      <w:bookmarkEnd w:id="162"/>
      <w:bookmarkEnd w:id="163"/>
    </w:p>
    <w:p w:rsidR="00D466B7" w:rsidRPr="00D466B7" w:rsidRDefault="00D466B7" w:rsidP="00D466B7"/>
    <w:p w:rsidR="00D466B7" w:rsidRDefault="00D466B7" w:rsidP="00D466B7">
      <w:r w:rsidRPr="00F8141A">
        <w:rPr>
          <w:rFonts w:ascii="Arial" w:hAnsi="Arial" w:cs="Arial"/>
          <w:noProof/>
          <w:lang w:val="es-PE" w:eastAsia="es-PE"/>
        </w:rPr>
        <w:drawing>
          <wp:anchor distT="0" distB="0" distL="114300" distR="114300" simplePos="0" relativeHeight="251647488" behindDoc="1" locked="0" layoutInCell="1" allowOverlap="1" wp14:anchorId="6A8B9F1B" wp14:editId="0963BE15">
            <wp:simplePos x="0" y="0"/>
            <wp:positionH relativeFrom="column">
              <wp:posOffset>413385</wp:posOffset>
            </wp:positionH>
            <wp:positionV relativeFrom="paragraph">
              <wp:posOffset>13807</wp:posOffset>
            </wp:positionV>
            <wp:extent cx="5250180" cy="6252845"/>
            <wp:effectExtent l="0" t="0" r="7620" b="0"/>
            <wp:wrapNone/>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684" t="4756"/>
                    <a:stretch/>
                  </pic:blipFill>
                  <pic:spPr bwMode="auto">
                    <a:xfrm>
                      <a:off x="0" y="0"/>
                      <a:ext cx="5250180" cy="625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66B7" w:rsidRDefault="00D466B7" w:rsidP="00D466B7"/>
    <w:p w:rsidR="00D466B7" w:rsidRPr="00D466B7" w:rsidRDefault="00D466B7" w:rsidP="00D466B7"/>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FC7A3C" w:rsidRPr="00F8141A" w:rsidRDefault="00FC7A3C" w:rsidP="00D7440C">
      <w:pPr>
        <w:rPr>
          <w:rFonts w:ascii="Arial" w:hAnsi="Arial" w:cs="Arial"/>
          <w:b/>
          <w:sz w:val="22"/>
          <w:szCs w:val="22"/>
        </w:rPr>
      </w:pPr>
    </w:p>
    <w:p w:rsidR="00440F65" w:rsidRPr="00F8141A" w:rsidRDefault="00440F65" w:rsidP="00D7440C">
      <w:pPr>
        <w:rPr>
          <w:rFonts w:ascii="Arial" w:hAnsi="Arial" w:cs="Arial"/>
          <w:b/>
          <w:sz w:val="22"/>
          <w:szCs w:val="22"/>
        </w:rPr>
      </w:pPr>
    </w:p>
    <w:p w:rsidR="00440F65" w:rsidRPr="00F8141A" w:rsidRDefault="00440F65" w:rsidP="00D7440C">
      <w:pPr>
        <w:rPr>
          <w:rFonts w:ascii="Arial" w:hAnsi="Arial" w:cs="Arial"/>
          <w:b/>
          <w:sz w:val="22"/>
          <w:szCs w:val="22"/>
        </w:rPr>
      </w:pPr>
    </w:p>
    <w:p w:rsidR="00440F65" w:rsidRPr="00F8141A" w:rsidRDefault="00440F65" w:rsidP="00D7440C">
      <w:pPr>
        <w:rPr>
          <w:rFonts w:ascii="Arial" w:hAnsi="Arial" w:cs="Arial"/>
          <w:b/>
          <w:sz w:val="22"/>
          <w:szCs w:val="22"/>
        </w:rPr>
      </w:pPr>
    </w:p>
    <w:p w:rsidR="00440F65" w:rsidRPr="00F8141A" w:rsidRDefault="00440F65" w:rsidP="00D7440C">
      <w:pPr>
        <w:rPr>
          <w:rFonts w:ascii="Arial" w:hAnsi="Arial" w:cs="Arial"/>
          <w:b/>
          <w:sz w:val="22"/>
          <w:szCs w:val="22"/>
        </w:rPr>
      </w:pPr>
    </w:p>
    <w:p w:rsidR="00440F65" w:rsidRPr="00F8141A" w:rsidRDefault="00440F65" w:rsidP="00D7440C">
      <w:pPr>
        <w:rPr>
          <w:rFonts w:ascii="Arial" w:hAnsi="Arial" w:cs="Arial"/>
          <w:b/>
          <w:sz w:val="22"/>
          <w:szCs w:val="22"/>
        </w:rPr>
      </w:pPr>
    </w:p>
    <w:p w:rsidR="001C2814" w:rsidRPr="00F8141A" w:rsidRDefault="0058233E" w:rsidP="00A1588C">
      <w:pPr>
        <w:numPr>
          <w:ilvl w:val="1"/>
          <w:numId w:val="1"/>
        </w:numPr>
        <w:tabs>
          <w:tab w:val="clear" w:pos="1065"/>
          <w:tab w:val="num" w:pos="705"/>
        </w:tabs>
        <w:ind w:left="705"/>
        <w:outlineLvl w:val="1"/>
        <w:rPr>
          <w:rFonts w:ascii="Arial" w:hAnsi="Arial" w:cs="Arial"/>
          <w:b/>
          <w:sz w:val="22"/>
          <w:szCs w:val="22"/>
          <w:lang w:val="es-PE"/>
        </w:rPr>
      </w:pPr>
      <w:bookmarkStart w:id="164" w:name="_Toc263932876"/>
      <w:bookmarkStart w:id="165" w:name="_Toc263934311"/>
      <w:bookmarkStart w:id="166" w:name="_Toc263935203"/>
      <w:bookmarkStart w:id="167" w:name="_Toc263935311"/>
      <w:bookmarkStart w:id="168" w:name="_Toc263925104"/>
      <w:bookmarkStart w:id="169" w:name="_Toc264012684"/>
      <w:bookmarkStart w:id="170" w:name="_Toc264019750"/>
      <w:bookmarkStart w:id="171" w:name="_Toc264025967"/>
      <w:bookmarkStart w:id="172" w:name="_Toc264026971"/>
      <w:r w:rsidRPr="00F8141A">
        <w:rPr>
          <w:rFonts w:ascii="Arial" w:hAnsi="Arial" w:cs="Arial"/>
          <w:b/>
          <w:sz w:val="22"/>
          <w:szCs w:val="22"/>
          <w:lang w:val="es-PE"/>
        </w:rPr>
        <w:t>OBJETIVO DEL PROYECTO</w:t>
      </w:r>
      <w:bookmarkEnd w:id="164"/>
      <w:bookmarkEnd w:id="165"/>
      <w:bookmarkEnd w:id="166"/>
      <w:bookmarkEnd w:id="167"/>
      <w:bookmarkEnd w:id="168"/>
      <w:bookmarkEnd w:id="169"/>
      <w:bookmarkEnd w:id="170"/>
      <w:bookmarkEnd w:id="171"/>
      <w:bookmarkEnd w:id="172"/>
    </w:p>
    <w:p w:rsidR="00830046" w:rsidRPr="00F8141A" w:rsidRDefault="00830046" w:rsidP="00830046">
      <w:pPr>
        <w:ind w:left="705"/>
        <w:rPr>
          <w:rFonts w:ascii="Arial" w:hAnsi="Arial" w:cs="Arial"/>
          <w:b/>
          <w:sz w:val="22"/>
          <w:szCs w:val="22"/>
          <w:lang w:val="es-PE"/>
        </w:rPr>
      </w:pPr>
    </w:p>
    <w:p w:rsidR="0058233E" w:rsidRPr="00F8141A" w:rsidRDefault="0058233E" w:rsidP="00A1588C">
      <w:pPr>
        <w:numPr>
          <w:ilvl w:val="2"/>
          <w:numId w:val="1"/>
        </w:numPr>
        <w:tabs>
          <w:tab w:val="clear" w:pos="1080"/>
          <w:tab w:val="num" w:pos="709"/>
        </w:tabs>
        <w:ind w:left="709" w:hanging="709"/>
        <w:outlineLvl w:val="2"/>
        <w:rPr>
          <w:rFonts w:ascii="Arial" w:hAnsi="Arial" w:cs="Arial"/>
          <w:b/>
          <w:sz w:val="22"/>
          <w:szCs w:val="22"/>
          <w:lang w:val="es-PE"/>
        </w:rPr>
      </w:pPr>
      <w:bookmarkStart w:id="173" w:name="_Toc264019751"/>
      <w:r w:rsidRPr="00F8141A">
        <w:rPr>
          <w:rFonts w:ascii="Arial" w:hAnsi="Arial" w:cs="Arial"/>
          <w:b/>
          <w:sz w:val="22"/>
          <w:szCs w:val="22"/>
          <w:lang w:val="es-PE"/>
        </w:rPr>
        <w:t>Objetivo Central</w:t>
      </w:r>
      <w:bookmarkEnd w:id="173"/>
    </w:p>
    <w:p w:rsidR="0058233E" w:rsidRPr="00F8141A" w:rsidRDefault="0058233E" w:rsidP="0058233E">
      <w:pPr>
        <w:pStyle w:val="Prrafodelista"/>
        <w:spacing w:after="0" w:line="240" w:lineRule="auto"/>
        <w:ind w:left="1800"/>
        <w:contextualSpacing/>
        <w:jc w:val="both"/>
        <w:rPr>
          <w:rFonts w:ascii="Arial" w:hAnsi="Arial" w:cs="Arial"/>
          <w:b/>
        </w:rPr>
      </w:pPr>
    </w:p>
    <w:p w:rsidR="008D0A3D" w:rsidRPr="00F8141A" w:rsidRDefault="008D0A3D" w:rsidP="008D0A3D">
      <w:pPr>
        <w:tabs>
          <w:tab w:val="left" w:pos="426"/>
        </w:tabs>
        <w:spacing w:before="120" w:after="120"/>
        <w:ind w:left="900"/>
        <w:rPr>
          <w:rFonts w:ascii="Arial" w:eastAsia="Calibri" w:hAnsi="Arial" w:cs="Arial"/>
          <w:sz w:val="22"/>
          <w:szCs w:val="22"/>
        </w:rPr>
      </w:pPr>
      <w:r w:rsidRPr="00F8141A">
        <w:rPr>
          <w:rFonts w:ascii="Arial" w:eastAsia="Calibri" w:hAnsi="Arial" w:cs="Arial"/>
          <w:sz w:val="22"/>
          <w:szCs w:val="22"/>
        </w:rPr>
        <w:t>Viene a ser la condición positiva de la situación negativa, para el presente proyecto el objetivo es:</w:t>
      </w:r>
    </w:p>
    <w:p w:rsidR="008D0A3D" w:rsidRPr="00F8141A" w:rsidRDefault="008D0A3D" w:rsidP="008D0A3D">
      <w:pPr>
        <w:spacing w:line="360" w:lineRule="auto"/>
        <w:ind w:left="900"/>
        <w:rPr>
          <w:rFonts w:ascii="Arial" w:eastAsia="Calibri" w:hAnsi="Arial" w:cs="Arial"/>
          <w:sz w:val="22"/>
          <w:szCs w:val="22"/>
        </w:rPr>
      </w:pPr>
      <w:r w:rsidRPr="00F8141A">
        <w:rPr>
          <w:rFonts w:ascii="Arial" w:eastAsia="Calibri" w:hAnsi="Arial" w:cs="Arial"/>
          <w:sz w:val="22"/>
          <w:szCs w:val="22"/>
        </w:rPr>
        <w:t>Con el fin de transformación esta situación  problemática se tiene que:</w:t>
      </w:r>
    </w:p>
    <w:p w:rsidR="008D0A3D" w:rsidRPr="00F8141A" w:rsidRDefault="008D0A3D" w:rsidP="008D0A3D">
      <w:pPr>
        <w:spacing w:line="360" w:lineRule="auto"/>
        <w:ind w:left="900"/>
        <w:rPr>
          <w:rFonts w:ascii="Arial" w:eastAsia="Calibri" w:hAnsi="Arial" w:cs="Arial"/>
          <w:sz w:val="22"/>
          <w:szCs w:val="22"/>
        </w:rPr>
      </w:pPr>
    </w:p>
    <w:p w:rsidR="008D0A3D" w:rsidRPr="00F8141A" w:rsidRDefault="008D0A3D" w:rsidP="008D0A3D">
      <w:pPr>
        <w:widowControl w:val="0"/>
        <w:autoSpaceDE w:val="0"/>
        <w:autoSpaceDN w:val="0"/>
        <w:adjustRightInd w:val="0"/>
        <w:ind w:left="900"/>
        <w:rPr>
          <w:rFonts w:ascii="Arial" w:hAnsi="Arial" w:cs="Arial"/>
          <w:b/>
          <w:bCs/>
          <w:sz w:val="20"/>
        </w:rPr>
      </w:pPr>
      <w:r w:rsidRPr="00F8141A">
        <w:rPr>
          <w:rFonts w:ascii="Arial" w:hAnsi="Arial" w:cs="Arial"/>
          <w:noProof/>
          <w:sz w:val="16"/>
          <w:szCs w:val="16"/>
          <w:lang w:val="es-PE" w:eastAsia="es-PE"/>
        </w:rPr>
        <mc:AlternateContent>
          <mc:Choice Requires="wps">
            <w:drawing>
              <wp:anchor distT="0" distB="0" distL="114300" distR="114300" simplePos="0" relativeHeight="251648512" behindDoc="0" locked="0" layoutInCell="1" allowOverlap="1" wp14:anchorId="4E126D0A" wp14:editId="33EE0428">
                <wp:simplePos x="0" y="0"/>
                <wp:positionH relativeFrom="column">
                  <wp:posOffset>380365</wp:posOffset>
                </wp:positionH>
                <wp:positionV relativeFrom="paragraph">
                  <wp:posOffset>206375</wp:posOffset>
                </wp:positionV>
                <wp:extent cx="2436495" cy="939800"/>
                <wp:effectExtent l="12700" t="12065" r="74930" b="76835"/>
                <wp:wrapTopAndBottom/>
                <wp:docPr id="245" name="Cuadro de texto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939800"/>
                        </a:xfrm>
                        <a:prstGeom prst="rect">
                          <a:avLst/>
                        </a:prstGeom>
                        <a:gradFill rotWithShape="1">
                          <a:gsLst>
                            <a:gs pos="0">
                              <a:srgbClr val="EAEAEA"/>
                            </a:gs>
                            <a:gs pos="100000">
                              <a:srgbClr val="EAEAEA">
                                <a:gamma/>
                                <a:shade val="86275"/>
                                <a:invGamma/>
                              </a:srgbClr>
                            </a:gs>
                          </a:gsLst>
                          <a:lin ang="5400000" scaled="1"/>
                        </a:gradFill>
                        <a:ln w="9525">
                          <a:solidFill>
                            <a:srgbClr val="000000"/>
                          </a:solidFill>
                          <a:miter lim="800000"/>
                          <a:headEnd/>
                          <a:tailEnd/>
                        </a:ln>
                        <a:effectLst>
                          <a:outerShdw dist="107763" dir="2700000" algn="ctr" rotWithShape="0">
                            <a:srgbClr val="808080">
                              <a:alpha val="50000"/>
                            </a:srgbClr>
                          </a:outerShdw>
                        </a:effectLst>
                      </wps:spPr>
                      <wps:txbx>
                        <w:txbxContent>
                          <w:p w:rsidR="00792125" w:rsidRDefault="00792125" w:rsidP="008D0A3D">
                            <w:pPr>
                              <w:jc w:val="center"/>
                              <w:rPr>
                                <w:rFonts w:ascii="Century Gothic" w:hAnsi="Century Gothic" w:cs="Arial"/>
                                <w:b/>
                                <w:sz w:val="18"/>
                                <w:szCs w:val="18"/>
                              </w:rPr>
                            </w:pPr>
                            <w:r w:rsidRPr="00F41C4D">
                              <w:rPr>
                                <w:rFonts w:ascii="Century Gothic" w:hAnsi="Century Gothic" w:cs="Arial"/>
                                <w:b/>
                                <w:sz w:val="18"/>
                                <w:szCs w:val="18"/>
                              </w:rPr>
                              <w:t>PROBLEMA CENTRAL</w:t>
                            </w:r>
                          </w:p>
                          <w:p w:rsidR="00792125" w:rsidRPr="00F41C4D" w:rsidRDefault="00792125" w:rsidP="008D0A3D">
                            <w:pPr>
                              <w:jc w:val="center"/>
                              <w:rPr>
                                <w:rFonts w:ascii="Century Gothic" w:hAnsi="Century Gothic" w:cs="Arial"/>
                                <w:b/>
                                <w:sz w:val="18"/>
                                <w:szCs w:val="18"/>
                              </w:rPr>
                            </w:pPr>
                          </w:p>
                          <w:p w:rsidR="00792125" w:rsidRPr="00F41C4D" w:rsidRDefault="00792125" w:rsidP="008D0A3D">
                            <w:pPr>
                              <w:jc w:val="center"/>
                              <w:rPr>
                                <w:rFonts w:ascii="Arial Narrow" w:hAnsi="Arial Narrow"/>
                                <w:b/>
                                <w:color w:val="FFFFFF"/>
                                <w:sz w:val="18"/>
                                <w:szCs w:val="18"/>
                                <w:u w:val="single"/>
                                <w:lang w:val="es-ES_tradnl"/>
                              </w:rPr>
                            </w:pPr>
                            <w:r>
                              <w:rPr>
                                <w:sz w:val="20"/>
                              </w:rPr>
                              <w:t>LIMITADA GESTIÓN AMBIENTAL REGIONAL EN EL DEPARTAMENTO DE AYACUCHO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45" o:spid="_x0000_s1027" type="#_x0000_t202" style="position:absolute;left:0;text-align:left;margin-left:29.95pt;margin-top:16.25pt;width:191.85pt;height:7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" fillcolor="#eaeaea">
                <v:fill color2="#cacaca" rotate="t" focus="100%" type="gradient"/>
                <v:shadow on="t" opacity=".5" offset="6pt,6pt"/>
                <v:textbox>
                  <w:txbxContent>
                    <w:p w:rsidR="00792125" w:rsidRDefault="00792125" w:rsidP="008D0A3D">
                      <w:pPr>
                        <w:jc w:val="center"/>
                        <w:rPr>
                          <w:rFonts w:ascii="Century Gothic" w:hAnsi="Century Gothic" w:cs="Arial"/>
                          <w:b/>
                          <w:sz w:val="18"/>
                          <w:szCs w:val="18"/>
                        </w:rPr>
                      </w:pPr>
                      <w:r w:rsidRPr="00F41C4D">
                        <w:rPr>
                          <w:rFonts w:ascii="Century Gothic" w:hAnsi="Century Gothic" w:cs="Arial"/>
                          <w:b/>
                          <w:sz w:val="18"/>
                          <w:szCs w:val="18"/>
                        </w:rPr>
                        <w:t>PROBLEMA CENTRAL</w:t>
                      </w:r>
                    </w:p>
                    <w:p w:rsidR="00792125" w:rsidRPr="00F41C4D" w:rsidRDefault="00792125" w:rsidP="008D0A3D">
                      <w:pPr>
                        <w:jc w:val="center"/>
                        <w:rPr>
                          <w:rFonts w:ascii="Century Gothic" w:hAnsi="Century Gothic" w:cs="Arial"/>
                          <w:b/>
                          <w:sz w:val="18"/>
                          <w:szCs w:val="18"/>
                        </w:rPr>
                      </w:pPr>
                    </w:p>
                    <w:p w:rsidR="00792125" w:rsidRPr="00F41C4D" w:rsidRDefault="00792125" w:rsidP="008D0A3D">
                      <w:pPr>
                        <w:jc w:val="center"/>
                        <w:rPr>
                          <w:rFonts w:ascii="Arial Narrow" w:hAnsi="Arial Narrow"/>
                          <w:b/>
                          <w:color w:val="FFFFFF"/>
                          <w:sz w:val="18"/>
                          <w:szCs w:val="18"/>
                          <w:u w:val="single"/>
                          <w:lang w:val="es-ES_tradnl"/>
                        </w:rPr>
                      </w:pPr>
                      <w:r>
                        <w:rPr>
                          <w:sz w:val="20"/>
                        </w:rPr>
                        <w:t>LIMITADA GESTIÓN AMBIENTAL REGIONAL EN EL DEPARTAMENTO DE AYACUCHO</w:t>
                      </w:r>
                    </w:p>
                  </w:txbxContent>
                </v:textbox>
                <w10:wrap type="topAndBottom"/>
              </v:shape>
            </w:pict>
          </mc:Fallback>
        </mc:AlternateContent>
      </w:r>
      <w:r w:rsidRPr="00F8141A">
        <w:rPr>
          <w:rFonts w:ascii="Arial" w:hAnsi="Arial" w:cs="Arial"/>
          <w:noProof/>
          <w:sz w:val="16"/>
          <w:szCs w:val="16"/>
          <w:lang w:val="es-PE" w:eastAsia="es-PE"/>
        </w:rPr>
        <mc:AlternateContent>
          <mc:Choice Requires="wps">
            <w:drawing>
              <wp:anchor distT="0" distB="0" distL="114300" distR="114300" simplePos="0" relativeHeight="251650560" behindDoc="0" locked="0" layoutInCell="1" allowOverlap="1" wp14:anchorId="4D223F1C" wp14:editId="35DBE113">
                <wp:simplePos x="0" y="0"/>
                <wp:positionH relativeFrom="column">
                  <wp:posOffset>2971165</wp:posOffset>
                </wp:positionH>
                <wp:positionV relativeFrom="paragraph">
                  <wp:posOffset>150495</wp:posOffset>
                </wp:positionV>
                <wp:extent cx="381000" cy="914400"/>
                <wp:effectExtent l="12700" t="137160" r="34925" b="139065"/>
                <wp:wrapNone/>
                <wp:docPr id="244" name="Flecha derecha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14400"/>
                        </a:xfrm>
                        <a:prstGeom prst="rightArrow">
                          <a:avLst>
                            <a:gd name="adj1" fmla="val 50000"/>
                            <a:gd name="adj2" fmla="val 25000"/>
                          </a:avLst>
                        </a:prstGeom>
                        <a:solidFill>
                          <a:srgbClr val="FFFFFF"/>
                        </a:solidFill>
                        <a:ln w="25400">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44" o:spid="_x0000_s1026" type="#_x0000_t13" style="position:absolute;margin-left:233.95pt;margin-top:11.85pt;width:30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" strokecolor="#9c0" strokeweight="2pt"/>
            </w:pict>
          </mc:Fallback>
        </mc:AlternateContent>
      </w:r>
      <w:r w:rsidRPr="00F8141A">
        <w:rPr>
          <w:rFonts w:ascii="Arial" w:hAnsi="Arial" w:cs="Arial"/>
          <w:noProof/>
          <w:sz w:val="16"/>
          <w:szCs w:val="16"/>
          <w:lang w:val="es-PE" w:eastAsia="es-PE"/>
        </w:rPr>
        <mc:AlternateContent>
          <mc:Choice Requires="wps">
            <w:drawing>
              <wp:anchor distT="0" distB="0" distL="114300" distR="114300" simplePos="0" relativeHeight="251649536" behindDoc="0" locked="0" layoutInCell="1" allowOverlap="1" wp14:anchorId="4F566FD1" wp14:editId="420C7D91">
                <wp:simplePos x="0" y="0"/>
                <wp:positionH relativeFrom="column">
                  <wp:posOffset>3428365</wp:posOffset>
                </wp:positionH>
                <wp:positionV relativeFrom="paragraph">
                  <wp:posOffset>206375</wp:posOffset>
                </wp:positionV>
                <wp:extent cx="2515235" cy="939800"/>
                <wp:effectExtent l="12700" t="12065" r="72390" b="76835"/>
                <wp:wrapTopAndBottom/>
                <wp:docPr id="243" name="Cuadro de texto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939800"/>
                        </a:xfrm>
                        <a:prstGeom prst="rect">
                          <a:avLst/>
                        </a:prstGeom>
                        <a:gradFill rotWithShape="1">
                          <a:gsLst>
                            <a:gs pos="0">
                              <a:srgbClr val="99CC00"/>
                            </a:gs>
                            <a:gs pos="100000">
                              <a:srgbClr val="99CC00">
                                <a:gamma/>
                                <a:shade val="69804"/>
                                <a:invGamma/>
                              </a:srgbClr>
                            </a:gs>
                          </a:gsLst>
                          <a:lin ang="5400000" scaled="1"/>
                        </a:gradFill>
                        <a:ln w="9525">
                          <a:solidFill>
                            <a:srgbClr val="000000"/>
                          </a:solidFill>
                          <a:miter lim="800000"/>
                          <a:headEnd/>
                          <a:tailEnd/>
                        </a:ln>
                        <a:effectLst>
                          <a:outerShdw dist="107763" dir="2700000" algn="ctr" rotWithShape="0">
                            <a:srgbClr val="808080">
                              <a:alpha val="50000"/>
                            </a:srgbClr>
                          </a:outerShdw>
                        </a:effectLst>
                      </wps:spPr>
                      <wps:txbx>
                        <w:txbxContent>
                          <w:p w:rsidR="00792125" w:rsidRPr="00F41C4D" w:rsidRDefault="00792125" w:rsidP="008D0A3D">
                            <w:pPr>
                              <w:jc w:val="center"/>
                              <w:rPr>
                                <w:rFonts w:ascii="Century Gothic" w:hAnsi="Century Gothic" w:cs="Arial"/>
                                <w:b/>
                                <w:sz w:val="18"/>
                                <w:szCs w:val="18"/>
                              </w:rPr>
                            </w:pPr>
                            <w:r w:rsidRPr="00F41C4D">
                              <w:rPr>
                                <w:rFonts w:ascii="Century Gothic" w:hAnsi="Century Gothic" w:cs="Arial"/>
                                <w:b/>
                                <w:sz w:val="18"/>
                                <w:szCs w:val="18"/>
                              </w:rPr>
                              <w:t>OBJETIVO CENTRAL</w:t>
                            </w:r>
                          </w:p>
                          <w:p w:rsidR="00792125" w:rsidRDefault="00792125" w:rsidP="008D0A3D">
                            <w:pPr>
                              <w:jc w:val="center"/>
                              <w:rPr>
                                <w:sz w:val="20"/>
                              </w:rPr>
                            </w:pPr>
                          </w:p>
                          <w:p w:rsidR="00792125" w:rsidRPr="00A74369" w:rsidRDefault="00792125" w:rsidP="008D0A3D">
                            <w:pPr>
                              <w:jc w:val="center"/>
                              <w:rPr>
                                <w:sz w:val="20"/>
                                <w:lang w:val="es-ES_tradnl"/>
                              </w:rPr>
                            </w:pPr>
                            <w:r>
                              <w:rPr>
                                <w:sz w:val="20"/>
                              </w:rPr>
                              <w:t>IMPLEMENTACIÓN DE LA GESTIÓN AMBIENTAL REGIONAL EN EL</w:t>
                            </w:r>
                            <w:r w:rsidRPr="00EE3460">
                              <w:rPr>
                                <w:sz w:val="20"/>
                              </w:rPr>
                              <w:t xml:space="preserve"> DEPARTAMENTO DE AYACUCHO</w:t>
                            </w:r>
                            <w:r>
                              <w:rPr>
                                <w:sz w:val="20"/>
                                <w:lang w:val="es-ES_tradnl"/>
                              </w:rPr>
                              <w:t>.</w:t>
                            </w:r>
                          </w:p>
                          <w:p w:rsidR="00792125" w:rsidRPr="00F41C4D" w:rsidRDefault="00792125" w:rsidP="008D0A3D">
                            <w:pPr>
                              <w:jc w:val="center"/>
                              <w:rPr>
                                <w:rFonts w:ascii="Century Gothic" w:hAnsi="Century Gothic"/>
                                <w:b/>
                                <w:sz w:val="18"/>
                                <w:szCs w:val="18"/>
                                <w:u w:val="single"/>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3" o:spid="_x0000_s1028" type="#_x0000_t202" style="position:absolute;left:0;text-align:left;margin-left:269.95pt;margin-top:16.25pt;width:198.05pt;height:7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" fillcolor="#9c0">
                <v:fill color2="#6b8e00" rotate="t" focus="100%" type="gradient"/>
                <v:shadow on="t" opacity=".5" offset="6pt,6pt"/>
                <v:textbox>
                  <w:txbxContent>
                    <w:p w:rsidR="00792125" w:rsidRPr="00F41C4D" w:rsidRDefault="00792125" w:rsidP="008D0A3D">
                      <w:pPr>
                        <w:jc w:val="center"/>
                        <w:rPr>
                          <w:rFonts w:ascii="Century Gothic" w:hAnsi="Century Gothic" w:cs="Arial"/>
                          <w:b/>
                          <w:sz w:val="18"/>
                          <w:szCs w:val="18"/>
                        </w:rPr>
                      </w:pPr>
                      <w:r w:rsidRPr="00F41C4D">
                        <w:rPr>
                          <w:rFonts w:ascii="Century Gothic" w:hAnsi="Century Gothic" w:cs="Arial"/>
                          <w:b/>
                          <w:sz w:val="18"/>
                          <w:szCs w:val="18"/>
                        </w:rPr>
                        <w:t>OBJETIVO CENTRAL</w:t>
                      </w:r>
                    </w:p>
                    <w:p w:rsidR="00792125" w:rsidRDefault="00792125" w:rsidP="008D0A3D">
                      <w:pPr>
                        <w:jc w:val="center"/>
                        <w:rPr>
                          <w:sz w:val="20"/>
                        </w:rPr>
                      </w:pPr>
                    </w:p>
                    <w:p w:rsidR="00792125" w:rsidRPr="00A74369" w:rsidRDefault="00792125" w:rsidP="008D0A3D">
                      <w:pPr>
                        <w:jc w:val="center"/>
                        <w:rPr>
                          <w:sz w:val="20"/>
                          <w:lang w:val="es-ES_tradnl"/>
                        </w:rPr>
                      </w:pPr>
                      <w:r>
                        <w:rPr>
                          <w:sz w:val="20"/>
                        </w:rPr>
                        <w:t>IMPLEMENTACIÓN DE LA GESTIÓN AMBIENTAL REGIONAL EN EL</w:t>
                      </w:r>
                      <w:r w:rsidRPr="00EE3460">
                        <w:rPr>
                          <w:sz w:val="20"/>
                        </w:rPr>
                        <w:t xml:space="preserve"> DEPARTAMENTO DE AYACUCHO</w:t>
                      </w:r>
                      <w:r>
                        <w:rPr>
                          <w:sz w:val="20"/>
                          <w:lang w:val="es-ES_tradnl"/>
                        </w:rPr>
                        <w:t>.</w:t>
                      </w:r>
                    </w:p>
                    <w:p w:rsidR="00792125" w:rsidRPr="00F41C4D" w:rsidRDefault="00792125" w:rsidP="008D0A3D">
                      <w:pPr>
                        <w:jc w:val="center"/>
                        <w:rPr>
                          <w:rFonts w:ascii="Century Gothic" w:hAnsi="Century Gothic"/>
                          <w:b/>
                          <w:sz w:val="18"/>
                          <w:szCs w:val="18"/>
                          <w:u w:val="single"/>
                          <w:lang w:val="es-ES_tradnl"/>
                        </w:rPr>
                      </w:pPr>
                    </w:p>
                  </w:txbxContent>
                </v:textbox>
                <w10:wrap type="topAndBottom"/>
              </v:shape>
            </w:pict>
          </mc:Fallback>
        </mc:AlternateContent>
      </w:r>
    </w:p>
    <w:p w:rsidR="008D0A3D" w:rsidRPr="00F8141A" w:rsidRDefault="008D0A3D" w:rsidP="008D0A3D">
      <w:pPr>
        <w:widowControl w:val="0"/>
        <w:autoSpaceDE w:val="0"/>
        <w:autoSpaceDN w:val="0"/>
        <w:adjustRightInd w:val="0"/>
        <w:ind w:left="900"/>
        <w:rPr>
          <w:rFonts w:ascii="Arial" w:hAnsi="Arial" w:cs="Arial"/>
          <w:b/>
          <w:bCs/>
          <w:sz w:val="20"/>
        </w:rPr>
      </w:pPr>
    </w:p>
    <w:p w:rsidR="008D0A3D" w:rsidRPr="00F8141A" w:rsidRDefault="008D0A3D" w:rsidP="008D0A3D">
      <w:pPr>
        <w:widowControl w:val="0"/>
        <w:autoSpaceDE w:val="0"/>
        <w:autoSpaceDN w:val="0"/>
        <w:adjustRightInd w:val="0"/>
        <w:ind w:left="900"/>
        <w:rPr>
          <w:rFonts w:ascii="Arial" w:hAnsi="Arial" w:cs="Arial"/>
          <w:b/>
          <w:bCs/>
          <w:sz w:val="20"/>
        </w:rPr>
      </w:pPr>
    </w:p>
    <w:p w:rsidR="008D0A3D" w:rsidRPr="00F8141A" w:rsidRDefault="008D0A3D" w:rsidP="008D0A3D">
      <w:pPr>
        <w:widowControl w:val="0"/>
        <w:autoSpaceDE w:val="0"/>
        <w:autoSpaceDN w:val="0"/>
        <w:adjustRightInd w:val="0"/>
        <w:ind w:left="900"/>
        <w:rPr>
          <w:rFonts w:ascii="Arial" w:hAnsi="Arial" w:cs="Arial"/>
          <w:b/>
          <w:bCs/>
          <w:sz w:val="20"/>
        </w:rPr>
      </w:pPr>
    </w:p>
    <w:p w:rsidR="00837F72" w:rsidRPr="00F8141A" w:rsidRDefault="00837F72" w:rsidP="00837F72">
      <w:pPr>
        <w:ind w:left="902"/>
        <w:rPr>
          <w:rFonts w:ascii="Arial" w:eastAsia="Calibri" w:hAnsi="Arial" w:cs="Arial"/>
          <w:sz w:val="22"/>
          <w:szCs w:val="22"/>
        </w:rPr>
      </w:pPr>
      <w:r w:rsidRPr="00F8141A">
        <w:rPr>
          <w:rFonts w:ascii="Arial" w:eastAsia="Calibri" w:hAnsi="Arial" w:cs="Arial"/>
          <w:sz w:val="22"/>
          <w:szCs w:val="22"/>
        </w:rPr>
        <w:t>A fin de poder alcanzar el objetivo central del Proyecto, se han definido los Medios y Fines orientados a enfrentar las causas y efectos del problema, lo cual se aprecia en el Árbol de Medios y Fines identificado por el Proyecto (Ver árbol de medios y fines).</w:t>
      </w:r>
    </w:p>
    <w:p w:rsidR="00837F72" w:rsidRPr="00F8141A" w:rsidRDefault="00837F72" w:rsidP="00837F72">
      <w:pPr>
        <w:ind w:left="902"/>
        <w:rPr>
          <w:rFonts w:ascii="Arial" w:eastAsia="Calibri" w:hAnsi="Arial" w:cs="Arial"/>
          <w:sz w:val="22"/>
          <w:szCs w:val="22"/>
        </w:rPr>
      </w:pPr>
    </w:p>
    <w:p w:rsidR="0058233E" w:rsidRPr="00F8141A" w:rsidRDefault="0058233E" w:rsidP="00A1588C">
      <w:pPr>
        <w:numPr>
          <w:ilvl w:val="2"/>
          <w:numId w:val="1"/>
        </w:numPr>
        <w:tabs>
          <w:tab w:val="clear" w:pos="1080"/>
          <w:tab w:val="num" w:pos="709"/>
        </w:tabs>
        <w:ind w:left="709" w:hanging="709"/>
        <w:outlineLvl w:val="2"/>
        <w:rPr>
          <w:rFonts w:ascii="Arial" w:hAnsi="Arial" w:cs="Arial"/>
          <w:b/>
          <w:sz w:val="22"/>
          <w:szCs w:val="22"/>
          <w:lang w:val="es-PE"/>
        </w:rPr>
      </w:pPr>
      <w:bookmarkStart w:id="174" w:name="_Toc264019752"/>
      <w:r w:rsidRPr="00F8141A">
        <w:rPr>
          <w:rFonts w:ascii="Arial" w:hAnsi="Arial" w:cs="Arial"/>
          <w:b/>
          <w:sz w:val="22"/>
          <w:szCs w:val="22"/>
          <w:lang w:val="es-PE"/>
        </w:rPr>
        <w:t>Objetivos Específicos:</w:t>
      </w:r>
      <w:bookmarkEnd w:id="174"/>
    </w:p>
    <w:p w:rsidR="0058233E" w:rsidRPr="00F8141A" w:rsidRDefault="0058233E" w:rsidP="0058233E">
      <w:pPr>
        <w:pStyle w:val="Prrafodelista"/>
        <w:spacing w:after="0" w:line="240" w:lineRule="auto"/>
        <w:ind w:left="1800"/>
        <w:jc w:val="both"/>
        <w:rPr>
          <w:rFonts w:ascii="Arial" w:hAnsi="Arial" w:cs="Arial"/>
          <w:b/>
        </w:rPr>
      </w:pPr>
    </w:p>
    <w:p w:rsidR="0058233E" w:rsidRPr="00F8141A" w:rsidRDefault="0058233E" w:rsidP="00562F17">
      <w:pPr>
        <w:autoSpaceDE w:val="0"/>
        <w:autoSpaceDN w:val="0"/>
        <w:adjustRightInd w:val="0"/>
        <w:ind w:left="567"/>
        <w:jc w:val="both"/>
        <w:rPr>
          <w:rFonts w:ascii="Arial" w:eastAsia="Calibri" w:hAnsi="Arial" w:cs="Arial"/>
          <w:sz w:val="22"/>
          <w:szCs w:val="22"/>
        </w:rPr>
      </w:pPr>
      <w:r w:rsidRPr="00F8141A">
        <w:rPr>
          <w:rFonts w:ascii="Arial" w:eastAsia="Calibri" w:hAnsi="Arial" w:cs="Arial"/>
          <w:sz w:val="22"/>
          <w:szCs w:val="22"/>
        </w:rPr>
        <w:t xml:space="preserve">Se consideran 2 objetivos específicos: </w:t>
      </w:r>
    </w:p>
    <w:p w:rsidR="0058233E" w:rsidRPr="00F8141A" w:rsidRDefault="0058233E" w:rsidP="0058233E">
      <w:pPr>
        <w:autoSpaceDE w:val="0"/>
        <w:autoSpaceDN w:val="0"/>
        <w:adjustRightInd w:val="0"/>
        <w:ind w:left="1416"/>
        <w:jc w:val="both"/>
        <w:rPr>
          <w:rFonts w:ascii="Arial" w:eastAsia="Calibri" w:hAnsi="Arial" w:cs="Arial"/>
          <w:sz w:val="22"/>
          <w:szCs w:val="22"/>
        </w:rPr>
      </w:pPr>
    </w:p>
    <w:p w:rsidR="009F7FFD" w:rsidRPr="00F8141A" w:rsidRDefault="009F7FFD" w:rsidP="003E2D72">
      <w:pPr>
        <w:numPr>
          <w:ilvl w:val="0"/>
          <w:numId w:val="37"/>
        </w:numPr>
        <w:autoSpaceDE w:val="0"/>
        <w:autoSpaceDN w:val="0"/>
        <w:adjustRightInd w:val="0"/>
        <w:ind w:left="1276"/>
        <w:jc w:val="both"/>
        <w:rPr>
          <w:rFonts w:ascii="Arial" w:eastAsia="Calibri" w:hAnsi="Arial" w:cs="Arial"/>
          <w:sz w:val="22"/>
          <w:szCs w:val="22"/>
        </w:rPr>
      </w:pPr>
      <w:r w:rsidRPr="00F8141A">
        <w:rPr>
          <w:rFonts w:ascii="Arial" w:eastAsia="Calibri" w:hAnsi="Arial" w:cs="Arial"/>
          <w:sz w:val="22"/>
          <w:szCs w:val="22"/>
        </w:rPr>
        <w:t>Elevar el nivel de participación institucional  y ciudadana en la gestión ambiental</w:t>
      </w:r>
    </w:p>
    <w:p w:rsidR="009F7FFD" w:rsidRPr="00F8141A" w:rsidRDefault="009F7FFD" w:rsidP="003E2D72">
      <w:pPr>
        <w:numPr>
          <w:ilvl w:val="0"/>
          <w:numId w:val="37"/>
        </w:numPr>
        <w:autoSpaceDE w:val="0"/>
        <w:autoSpaceDN w:val="0"/>
        <w:adjustRightInd w:val="0"/>
        <w:ind w:left="1276"/>
        <w:jc w:val="both"/>
        <w:rPr>
          <w:rFonts w:ascii="Arial" w:eastAsia="Calibri" w:hAnsi="Arial" w:cs="Arial"/>
          <w:sz w:val="22"/>
          <w:szCs w:val="22"/>
        </w:rPr>
      </w:pPr>
      <w:r w:rsidRPr="00F8141A">
        <w:rPr>
          <w:rFonts w:ascii="Arial" w:eastAsia="Calibri" w:hAnsi="Arial" w:cs="Arial"/>
          <w:sz w:val="22"/>
          <w:szCs w:val="22"/>
        </w:rPr>
        <w:t>Implementación de un adecuado nivel de monitoreo, fiscalización e información ambiental</w:t>
      </w:r>
    </w:p>
    <w:p w:rsidR="009F7FFD" w:rsidRPr="00F8141A" w:rsidRDefault="009F7FFD" w:rsidP="0058233E">
      <w:pPr>
        <w:autoSpaceDE w:val="0"/>
        <w:autoSpaceDN w:val="0"/>
        <w:adjustRightInd w:val="0"/>
        <w:ind w:left="1416"/>
        <w:jc w:val="both"/>
        <w:rPr>
          <w:rFonts w:ascii="Arial" w:eastAsia="Calibri" w:hAnsi="Arial" w:cs="Arial"/>
          <w:sz w:val="22"/>
          <w:szCs w:val="22"/>
        </w:rPr>
      </w:pPr>
    </w:p>
    <w:p w:rsidR="0058233E" w:rsidRPr="00F8141A" w:rsidRDefault="0058233E" w:rsidP="00562F17">
      <w:pPr>
        <w:autoSpaceDE w:val="0"/>
        <w:autoSpaceDN w:val="0"/>
        <w:adjustRightInd w:val="0"/>
        <w:ind w:left="567"/>
        <w:jc w:val="both"/>
        <w:rPr>
          <w:rFonts w:ascii="Arial" w:eastAsia="Calibri" w:hAnsi="Arial" w:cs="Arial"/>
          <w:sz w:val="22"/>
          <w:szCs w:val="22"/>
        </w:rPr>
      </w:pPr>
      <w:r w:rsidRPr="00F8141A">
        <w:rPr>
          <w:rFonts w:ascii="Arial" w:eastAsia="Calibri" w:hAnsi="Arial" w:cs="Arial"/>
          <w:sz w:val="22"/>
          <w:szCs w:val="22"/>
        </w:rPr>
        <w:t>La propuesta cuantitativa de estos objetivos específicos se incrementa también en el punto indicado de la sección anterior (Planteamiento Técnico de Alternativas). Asimismo en los indicadores de la matriz del marco lógico.</w:t>
      </w:r>
    </w:p>
    <w:p w:rsidR="0058233E" w:rsidRPr="00F8141A" w:rsidRDefault="0058233E" w:rsidP="0058233E">
      <w:pPr>
        <w:autoSpaceDE w:val="0"/>
        <w:autoSpaceDN w:val="0"/>
        <w:adjustRightInd w:val="0"/>
        <w:ind w:left="2268"/>
        <w:jc w:val="both"/>
        <w:rPr>
          <w:rFonts w:ascii="Arial" w:hAnsi="Arial" w:cs="Arial"/>
          <w:b/>
          <w:bCs/>
          <w:sz w:val="22"/>
          <w:szCs w:val="22"/>
        </w:rPr>
      </w:pPr>
    </w:p>
    <w:p w:rsidR="0058233E" w:rsidRPr="00F8141A" w:rsidRDefault="0058233E" w:rsidP="00D466B7">
      <w:pPr>
        <w:numPr>
          <w:ilvl w:val="2"/>
          <w:numId w:val="1"/>
        </w:numPr>
        <w:tabs>
          <w:tab w:val="clear" w:pos="1080"/>
        </w:tabs>
        <w:ind w:left="709"/>
        <w:rPr>
          <w:rFonts w:ascii="Arial" w:hAnsi="Arial" w:cs="Arial"/>
          <w:b/>
          <w:sz w:val="22"/>
          <w:szCs w:val="22"/>
          <w:lang w:val="es-PE"/>
        </w:rPr>
      </w:pPr>
      <w:r w:rsidRPr="00F8141A">
        <w:rPr>
          <w:rFonts w:ascii="Arial" w:hAnsi="Arial" w:cs="Arial"/>
          <w:b/>
          <w:sz w:val="22"/>
          <w:szCs w:val="22"/>
          <w:lang w:val="es-PE"/>
        </w:rPr>
        <w:t>Determinación de los medios o herramientas para alcanzar el objetivo central y los fines del mismo</w:t>
      </w:r>
    </w:p>
    <w:p w:rsidR="00562F17" w:rsidRPr="00F8141A" w:rsidRDefault="00562F17" w:rsidP="00562F17">
      <w:pPr>
        <w:ind w:left="1080"/>
        <w:rPr>
          <w:rFonts w:ascii="Arial" w:hAnsi="Arial" w:cs="Arial"/>
          <w:b/>
          <w:sz w:val="22"/>
          <w:szCs w:val="22"/>
          <w:lang w:val="es-PE"/>
        </w:rPr>
      </w:pPr>
    </w:p>
    <w:p w:rsidR="0058233E" w:rsidRPr="00F8141A" w:rsidRDefault="0058233E" w:rsidP="003E2D72">
      <w:pPr>
        <w:numPr>
          <w:ilvl w:val="0"/>
          <w:numId w:val="36"/>
        </w:numPr>
        <w:tabs>
          <w:tab w:val="left" w:pos="993"/>
        </w:tabs>
        <w:autoSpaceDE w:val="0"/>
        <w:autoSpaceDN w:val="0"/>
        <w:adjustRightInd w:val="0"/>
        <w:ind w:left="993" w:hanging="426"/>
        <w:jc w:val="both"/>
        <w:rPr>
          <w:rFonts w:ascii="Arial" w:eastAsia="Calibri" w:hAnsi="Arial" w:cs="Arial"/>
          <w:sz w:val="22"/>
          <w:szCs w:val="22"/>
        </w:rPr>
      </w:pPr>
      <w:r w:rsidRPr="00F8141A">
        <w:rPr>
          <w:rFonts w:ascii="Arial" w:eastAsia="Calibri" w:hAnsi="Arial" w:cs="Arial"/>
          <w:sz w:val="22"/>
          <w:szCs w:val="22"/>
        </w:rPr>
        <w:t>Los medios para solucionar el problema están relacionados con la eliminación o control de las causas. De manera que se identificarán 2 tipos de medios: aquellos que están relacionados directamente con el propósito u objetivo central (medios de primer nivel, correlato de las causas directas del problema) y los medios que están relacionados indirectamente con el problema (denominados medios fundamentales, correlato de las causas indirectas del problema).</w:t>
      </w:r>
    </w:p>
    <w:p w:rsidR="0058233E" w:rsidRPr="00F8141A" w:rsidRDefault="007713A0" w:rsidP="00562F17">
      <w:pPr>
        <w:tabs>
          <w:tab w:val="left" w:pos="993"/>
        </w:tabs>
        <w:autoSpaceDE w:val="0"/>
        <w:autoSpaceDN w:val="0"/>
        <w:adjustRightInd w:val="0"/>
        <w:ind w:left="993" w:hanging="426"/>
        <w:jc w:val="both"/>
        <w:rPr>
          <w:rFonts w:ascii="Arial" w:eastAsia="Calibri" w:hAnsi="Arial" w:cs="Arial"/>
          <w:sz w:val="22"/>
          <w:szCs w:val="22"/>
        </w:rPr>
      </w:pPr>
      <w:r w:rsidRPr="00F8141A">
        <w:rPr>
          <w:rFonts w:ascii="Arial" w:eastAsia="Calibri" w:hAnsi="Arial" w:cs="Arial"/>
          <w:sz w:val="22"/>
          <w:szCs w:val="22"/>
        </w:rPr>
        <w:t xml:space="preserve">   </w:t>
      </w:r>
    </w:p>
    <w:p w:rsidR="0058233E" w:rsidRPr="00F8141A" w:rsidRDefault="0058233E" w:rsidP="003E2D72">
      <w:pPr>
        <w:numPr>
          <w:ilvl w:val="0"/>
          <w:numId w:val="36"/>
        </w:numPr>
        <w:tabs>
          <w:tab w:val="left" w:pos="993"/>
        </w:tabs>
        <w:autoSpaceDE w:val="0"/>
        <w:autoSpaceDN w:val="0"/>
        <w:adjustRightInd w:val="0"/>
        <w:ind w:left="993" w:hanging="426"/>
        <w:jc w:val="both"/>
        <w:rPr>
          <w:rFonts w:ascii="Arial" w:eastAsia="Calibri" w:hAnsi="Arial" w:cs="Arial"/>
          <w:sz w:val="22"/>
          <w:szCs w:val="22"/>
        </w:rPr>
      </w:pPr>
      <w:r w:rsidRPr="00F8141A">
        <w:rPr>
          <w:rFonts w:ascii="Arial" w:eastAsia="Calibri" w:hAnsi="Arial" w:cs="Arial"/>
          <w:sz w:val="22"/>
          <w:szCs w:val="22"/>
        </w:rPr>
        <w:t xml:space="preserve">De igual manera se procede a identificar los fines del proyecto, en base a los efectos del árbol de problemas, que no es sino el lado opuesto de estos </w:t>
      </w:r>
      <w:r w:rsidRPr="00F8141A">
        <w:rPr>
          <w:rFonts w:ascii="Arial" w:eastAsia="Calibri" w:hAnsi="Arial" w:cs="Arial"/>
          <w:sz w:val="22"/>
          <w:szCs w:val="22"/>
        </w:rPr>
        <w:lastRenderedPageBreak/>
        <w:t>últimos. Como en los casos anteriores, los fines indirectos tendrán su correlato en los efectos indirectos y los fines directos en los efectos directos. Existirá, además un fin último del proyecto, correspondiente al efecto final del problema, que será la contribución del proyecto en el mediano plazo al cambio social, económico y ambiental de la zona afectada.</w:t>
      </w:r>
    </w:p>
    <w:p w:rsidR="00830046" w:rsidRPr="00F8141A" w:rsidRDefault="00830046" w:rsidP="00830046">
      <w:pPr>
        <w:ind w:left="705"/>
        <w:rPr>
          <w:rFonts w:ascii="Arial" w:hAnsi="Arial" w:cs="Arial"/>
          <w:b/>
          <w:sz w:val="22"/>
          <w:szCs w:val="22"/>
        </w:rPr>
      </w:pPr>
    </w:p>
    <w:p w:rsidR="00830046" w:rsidRPr="00D8338F" w:rsidRDefault="00830046" w:rsidP="00830046">
      <w:pPr>
        <w:ind w:left="705"/>
        <w:rPr>
          <w:rFonts w:ascii="Arial" w:hAnsi="Arial" w:cs="Arial"/>
          <w:b/>
          <w:sz w:val="22"/>
          <w:szCs w:val="22"/>
          <w:lang w:val="es-PE"/>
        </w:rPr>
      </w:pPr>
    </w:p>
    <w:p w:rsidR="00D466B7" w:rsidRPr="00D8338F" w:rsidRDefault="00D466B7" w:rsidP="00D466B7">
      <w:pPr>
        <w:pStyle w:val="Figura"/>
        <w:numPr>
          <w:ilvl w:val="0"/>
          <w:numId w:val="0"/>
        </w:numPr>
        <w:ind w:left="3829" w:firstLine="140"/>
        <w:jc w:val="left"/>
        <w:outlineLvl w:val="0"/>
        <w:rPr>
          <w:rFonts w:ascii="Arial" w:hAnsi="Arial" w:cs="Arial"/>
          <w:sz w:val="22"/>
          <w:szCs w:val="22"/>
        </w:rPr>
      </w:pPr>
      <w:r w:rsidRPr="00D8338F">
        <w:rPr>
          <w:rFonts w:ascii="Arial" w:hAnsi="Arial" w:cs="Arial"/>
          <w:sz w:val="22"/>
          <w:szCs w:val="22"/>
        </w:rPr>
        <w:t>Gráfico Nº 0</w:t>
      </w:r>
      <w:bookmarkStart w:id="175" w:name="_Toc263935204"/>
      <w:bookmarkStart w:id="176" w:name="_Toc263935312"/>
      <w:bookmarkStart w:id="177" w:name="_Toc263935738"/>
      <w:bookmarkStart w:id="178" w:name="_Toc263937707"/>
      <w:bookmarkStart w:id="179" w:name="_Toc263855663"/>
      <w:bookmarkStart w:id="180" w:name="_Toc263862314"/>
      <w:bookmarkStart w:id="181" w:name="_Toc263925105"/>
      <w:bookmarkStart w:id="182" w:name="_Toc264012536"/>
      <w:bookmarkStart w:id="183" w:name="_Toc264012685"/>
      <w:bookmarkStart w:id="184" w:name="_Toc264019753"/>
      <w:bookmarkStart w:id="185" w:name="_Toc264025968"/>
      <w:bookmarkStart w:id="186" w:name="_Toc264026972"/>
      <w:r w:rsidR="00953A69" w:rsidRPr="00D8338F">
        <w:rPr>
          <w:rFonts w:ascii="Arial" w:hAnsi="Arial" w:cs="Arial"/>
          <w:sz w:val="22"/>
          <w:szCs w:val="22"/>
        </w:rPr>
        <w:t>8</w:t>
      </w:r>
    </w:p>
    <w:p w:rsidR="00104723" w:rsidRPr="00D8338F" w:rsidRDefault="00104723" w:rsidP="00D466B7">
      <w:pPr>
        <w:pStyle w:val="Figura"/>
        <w:numPr>
          <w:ilvl w:val="0"/>
          <w:numId w:val="0"/>
        </w:numPr>
        <w:ind w:left="3545" w:firstLine="284"/>
        <w:jc w:val="left"/>
        <w:outlineLvl w:val="0"/>
        <w:rPr>
          <w:rFonts w:ascii="Arial" w:hAnsi="Arial" w:cs="Arial"/>
          <w:sz w:val="22"/>
          <w:szCs w:val="22"/>
        </w:rPr>
      </w:pPr>
      <w:r w:rsidRPr="00D8338F">
        <w:rPr>
          <w:rFonts w:ascii="Arial" w:hAnsi="Arial" w:cs="Arial"/>
          <w:sz w:val="22"/>
          <w:szCs w:val="22"/>
        </w:rPr>
        <w:t>Árbol de Objetivos</w:t>
      </w:r>
      <w:bookmarkEnd w:id="175"/>
      <w:bookmarkEnd w:id="176"/>
      <w:bookmarkEnd w:id="177"/>
      <w:bookmarkEnd w:id="178"/>
      <w:bookmarkEnd w:id="179"/>
      <w:bookmarkEnd w:id="180"/>
      <w:bookmarkEnd w:id="181"/>
      <w:bookmarkEnd w:id="182"/>
      <w:bookmarkEnd w:id="183"/>
      <w:bookmarkEnd w:id="184"/>
      <w:bookmarkEnd w:id="185"/>
      <w:bookmarkEnd w:id="186"/>
    </w:p>
    <w:p w:rsidR="009C5228" w:rsidRPr="00D8338F" w:rsidRDefault="009C5228" w:rsidP="00D7440C">
      <w:pPr>
        <w:pStyle w:val="Prrafodelista"/>
        <w:spacing w:after="0" w:line="240" w:lineRule="auto"/>
        <w:contextualSpacing/>
        <w:rPr>
          <w:rFonts w:ascii="Arial" w:hAnsi="Arial" w:cs="Arial"/>
        </w:rPr>
      </w:pPr>
    </w:p>
    <w:p w:rsidR="00E8177C" w:rsidRPr="00F8141A" w:rsidRDefault="00850B20" w:rsidP="00D7440C">
      <w:pPr>
        <w:pStyle w:val="Prrafodelista"/>
        <w:spacing w:after="0" w:line="240" w:lineRule="auto"/>
        <w:contextualSpacing/>
        <w:rPr>
          <w:rFonts w:ascii="Arial" w:hAnsi="Arial" w:cs="Arial"/>
        </w:rPr>
      </w:pPr>
      <w:r w:rsidRPr="00F8141A">
        <w:rPr>
          <w:rFonts w:ascii="Arial" w:hAnsi="Arial" w:cs="Arial"/>
          <w:noProof/>
          <w:lang w:val="es-PE" w:eastAsia="es-PE"/>
        </w:rPr>
        <w:drawing>
          <wp:inline distT="0" distB="0" distL="0" distR="0" wp14:anchorId="7439F8F1" wp14:editId="6F102A83">
            <wp:extent cx="5393895" cy="6645243"/>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412"/>
                    <a:stretch/>
                  </pic:blipFill>
                  <pic:spPr bwMode="auto">
                    <a:xfrm>
                      <a:off x="0" y="0"/>
                      <a:ext cx="5400040" cy="6652814"/>
                    </a:xfrm>
                    <a:prstGeom prst="rect">
                      <a:avLst/>
                    </a:prstGeom>
                    <a:noFill/>
                    <a:ln>
                      <a:noFill/>
                    </a:ln>
                    <a:extLst>
                      <a:ext uri="{53640926-AAD7-44D8-BBD7-CCE9431645EC}">
                        <a14:shadowObscured xmlns:a14="http://schemas.microsoft.com/office/drawing/2010/main"/>
                      </a:ext>
                    </a:extLst>
                  </pic:spPr>
                </pic:pic>
              </a:graphicData>
            </a:graphic>
          </wp:inline>
        </w:drawing>
      </w:r>
    </w:p>
    <w:p w:rsidR="00E8177C" w:rsidRPr="00F8141A" w:rsidRDefault="00E8177C" w:rsidP="00D7440C">
      <w:pPr>
        <w:pStyle w:val="Prrafodelista"/>
        <w:spacing w:after="0" w:line="240" w:lineRule="auto"/>
        <w:contextualSpacing/>
        <w:rPr>
          <w:rFonts w:ascii="Arial" w:hAnsi="Arial" w:cs="Arial"/>
        </w:rPr>
      </w:pPr>
    </w:p>
    <w:p w:rsidR="004F27E4" w:rsidRPr="00F8141A" w:rsidRDefault="004F27E4" w:rsidP="00D7440C">
      <w:pPr>
        <w:pStyle w:val="Prrafodelista"/>
        <w:spacing w:after="0" w:line="240" w:lineRule="auto"/>
        <w:contextualSpacing/>
        <w:rPr>
          <w:rFonts w:ascii="Arial" w:hAnsi="Arial" w:cs="Arial"/>
        </w:rPr>
      </w:pPr>
    </w:p>
    <w:p w:rsidR="007B56ED" w:rsidRPr="00F8141A" w:rsidRDefault="007B56ED" w:rsidP="00A1588C">
      <w:pPr>
        <w:numPr>
          <w:ilvl w:val="2"/>
          <w:numId w:val="1"/>
        </w:numPr>
        <w:tabs>
          <w:tab w:val="clear" w:pos="1080"/>
          <w:tab w:val="num" w:pos="709"/>
        </w:tabs>
        <w:ind w:left="709" w:hanging="709"/>
        <w:outlineLvl w:val="2"/>
        <w:rPr>
          <w:rFonts w:ascii="Arial" w:hAnsi="Arial" w:cs="Arial"/>
          <w:b/>
          <w:sz w:val="22"/>
          <w:szCs w:val="22"/>
          <w:lang w:val="es-PE"/>
        </w:rPr>
      </w:pPr>
      <w:bookmarkStart w:id="187" w:name="_Toc258871190"/>
      <w:bookmarkStart w:id="188" w:name="_Toc264019754"/>
      <w:r w:rsidRPr="00F8141A">
        <w:rPr>
          <w:rFonts w:ascii="Arial" w:hAnsi="Arial" w:cs="Arial"/>
          <w:b/>
          <w:sz w:val="22"/>
          <w:szCs w:val="22"/>
          <w:lang w:val="es-PE"/>
        </w:rPr>
        <w:t>Definición de los medios fundamentales y acciones</w:t>
      </w:r>
      <w:bookmarkEnd w:id="187"/>
      <w:bookmarkEnd w:id="188"/>
    </w:p>
    <w:p w:rsidR="007B56ED" w:rsidRPr="00F8141A" w:rsidRDefault="007B56ED" w:rsidP="007B56ED">
      <w:pPr>
        <w:ind w:left="1416"/>
        <w:jc w:val="both"/>
        <w:rPr>
          <w:rFonts w:ascii="Arial" w:hAnsi="Arial" w:cs="Arial"/>
          <w:sz w:val="22"/>
          <w:szCs w:val="22"/>
        </w:rPr>
      </w:pPr>
    </w:p>
    <w:p w:rsidR="007B56ED" w:rsidRPr="00F8141A" w:rsidRDefault="007B56ED" w:rsidP="00562F17">
      <w:pPr>
        <w:ind w:left="567"/>
        <w:jc w:val="both"/>
        <w:rPr>
          <w:rFonts w:ascii="Arial" w:hAnsi="Arial" w:cs="Arial"/>
          <w:sz w:val="22"/>
          <w:szCs w:val="22"/>
        </w:rPr>
      </w:pPr>
      <w:r w:rsidRPr="00F8141A">
        <w:rPr>
          <w:rFonts w:ascii="Arial" w:hAnsi="Arial" w:cs="Arial"/>
          <w:sz w:val="22"/>
          <w:szCs w:val="22"/>
        </w:rPr>
        <w:t>Para poder determinar las alternativas necesarias para llegar al objetivo central identificado, se ha elaborado el Árbol de Medios Fundamentales y Acciones, donde se encuentran planteadas las acciones necesarias para lograr los medios fundamentales y lograr el objetivo del proyecto, dicho análisis se presenta a continuación:</w:t>
      </w:r>
    </w:p>
    <w:p w:rsidR="007B56ED" w:rsidRPr="00F8141A" w:rsidRDefault="007B56ED" w:rsidP="007B56ED">
      <w:pPr>
        <w:ind w:left="1416"/>
        <w:jc w:val="both"/>
        <w:rPr>
          <w:rFonts w:ascii="Arial" w:hAnsi="Arial" w:cs="Arial"/>
          <w:sz w:val="22"/>
          <w:szCs w:val="22"/>
        </w:rPr>
      </w:pPr>
    </w:p>
    <w:p w:rsidR="00987FA0" w:rsidRPr="00F8141A" w:rsidRDefault="00987FA0" w:rsidP="007B56ED">
      <w:pPr>
        <w:ind w:left="1416"/>
        <w:jc w:val="both"/>
        <w:rPr>
          <w:rFonts w:ascii="Arial" w:hAnsi="Arial" w:cs="Arial"/>
          <w:sz w:val="22"/>
          <w:szCs w:val="22"/>
        </w:rPr>
      </w:pPr>
    </w:p>
    <w:p w:rsidR="00953A69" w:rsidRDefault="00953A69" w:rsidP="00953A69">
      <w:pPr>
        <w:pStyle w:val="Figura"/>
        <w:numPr>
          <w:ilvl w:val="0"/>
          <w:numId w:val="0"/>
        </w:numPr>
        <w:ind w:left="3829" w:firstLine="425"/>
        <w:jc w:val="left"/>
        <w:outlineLvl w:val="0"/>
        <w:rPr>
          <w:rFonts w:ascii="Arial" w:hAnsi="Arial" w:cs="Arial"/>
          <w:sz w:val="22"/>
          <w:szCs w:val="22"/>
        </w:rPr>
      </w:pPr>
      <w:r w:rsidRPr="00953A69">
        <w:rPr>
          <w:rFonts w:ascii="Arial" w:hAnsi="Arial" w:cs="Arial"/>
          <w:sz w:val="22"/>
          <w:szCs w:val="22"/>
        </w:rPr>
        <w:t>Gráfico</w:t>
      </w:r>
      <w:r w:rsidR="000E419F">
        <w:rPr>
          <w:rFonts w:ascii="Arial" w:hAnsi="Arial" w:cs="Arial"/>
          <w:sz w:val="22"/>
          <w:szCs w:val="22"/>
        </w:rPr>
        <w:t xml:space="preserve"> Nº 0</w:t>
      </w:r>
      <w:r w:rsidR="00D8338F">
        <w:rPr>
          <w:rFonts w:ascii="Arial" w:hAnsi="Arial" w:cs="Arial"/>
          <w:sz w:val="22"/>
          <w:szCs w:val="22"/>
        </w:rPr>
        <w:t>9</w:t>
      </w:r>
    </w:p>
    <w:p w:rsidR="00953A69" w:rsidRPr="00953A69" w:rsidRDefault="00953A69" w:rsidP="00953A69"/>
    <w:p w:rsidR="007B56ED" w:rsidRPr="00953A69" w:rsidRDefault="007B56ED" w:rsidP="00953A69">
      <w:pPr>
        <w:pStyle w:val="Figura"/>
        <w:numPr>
          <w:ilvl w:val="0"/>
          <w:numId w:val="0"/>
        </w:numPr>
        <w:ind w:left="3404" w:firstLine="141"/>
        <w:jc w:val="left"/>
        <w:outlineLvl w:val="0"/>
        <w:rPr>
          <w:rFonts w:ascii="Arial" w:hAnsi="Arial" w:cs="Arial"/>
          <w:sz w:val="22"/>
          <w:szCs w:val="22"/>
        </w:rPr>
      </w:pPr>
      <w:bookmarkStart w:id="189" w:name="_Toc239503382"/>
      <w:bookmarkStart w:id="190" w:name="_Toc258871512"/>
      <w:bookmarkStart w:id="191" w:name="_Toc263935205"/>
      <w:bookmarkStart w:id="192" w:name="_Toc263935313"/>
      <w:bookmarkStart w:id="193" w:name="_Toc263935740"/>
      <w:bookmarkStart w:id="194" w:name="_Toc263937709"/>
      <w:bookmarkStart w:id="195" w:name="_Toc263855665"/>
      <w:bookmarkStart w:id="196" w:name="_Toc263862316"/>
      <w:bookmarkStart w:id="197" w:name="_Toc263925106"/>
      <w:bookmarkStart w:id="198" w:name="_Toc264012538"/>
      <w:bookmarkStart w:id="199" w:name="_Toc264012686"/>
      <w:bookmarkStart w:id="200" w:name="_Toc264019755"/>
      <w:bookmarkStart w:id="201" w:name="_Toc264025969"/>
      <w:bookmarkStart w:id="202" w:name="_Toc264026973"/>
      <w:r w:rsidRPr="00953A69">
        <w:rPr>
          <w:rFonts w:ascii="Arial" w:hAnsi="Arial" w:cs="Arial"/>
          <w:sz w:val="22"/>
          <w:szCs w:val="22"/>
        </w:rPr>
        <w:t>Árbol de Medios y Acciones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B256A0" w:rsidRPr="00953A69" w:rsidRDefault="00DD0C35" w:rsidP="00B256A0">
      <w:pPr>
        <w:rPr>
          <w:rFonts w:ascii="Arial" w:hAnsi="Arial" w:cs="Arial"/>
          <w:sz w:val="22"/>
          <w:szCs w:val="22"/>
        </w:rPr>
      </w:pPr>
      <w:r w:rsidRPr="00DD0C35">
        <w:rPr>
          <w:noProof/>
          <w:lang w:val="es-PE" w:eastAsia="es-PE"/>
        </w:rPr>
        <w:drawing>
          <wp:anchor distT="0" distB="0" distL="114300" distR="114300" simplePos="0" relativeHeight="251662848" behindDoc="1" locked="0" layoutInCell="1" allowOverlap="1" wp14:anchorId="58EA6481" wp14:editId="331E7F42">
            <wp:simplePos x="0" y="0"/>
            <wp:positionH relativeFrom="column">
              <wp:posOffset>-2773</wp:posOffset>
            </wp:positionH>
            <wp:positionV relativeFrom="paragraph">
              <wp:posOffset>-522</wp:posOffset>
            </wp:positionV>
            <wp:extent cx="5400040" cy="5081447"/>
            <wp:effectExtent l="0" t="0" r="0" b="5080"/>
            <wp:wrapNone/>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40" cy="50814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6A0" w:rsidRPr="00F8141A" w:rsidRDefault="00B256A0" w:rsidP="00B256A0">
      <w:pPr>
        <w:rPr>
          <w:rFonts w:ascii="Arial" w:hAnsi="Arial" w:cs="Arial"/>
        </w:rPr>
      </w:pPr>
    </w:p>
    <w:p w:rsidR="00B256A0" w:rsidRPr="00F8141A" w:rsidRDefault="00B256A0" w:rsidP="00B256A0">
      <w:pPr>
        <w:rPr>
          <w:rFonts w:ascii="Arial" w:hAnsi="Arial" w:cs="Arial"/>
        </w:rPr>
      </w:pPr>
    </w:p>
    <w:p w:rsidR="00D7440C" w:rsidRPr="00F8141A" w:rsidRDefault="00D7440C" w:rsidP="00D7440C">
      <w:pPr>
        <w:pStyle w:val="Prrafodelista"/>
        <w:spacing w:after="0" w:line="240" w:lineRule="auto"/>
        <w:contextualSpacing/>
        <w:jc w:val="both"/>
        <w:rPr>
          <w:rFonts w:ascii="Arial" w:hAnsi="Arial" w:cs="Arial"/>
          <w:b/>
        </w:rPr>
      </w:pPr>
    </w:p>
    <w:p w:rsidR="004F27E4" w:rsidRPr="00F8141A" w:rsidRDefault="004F27E4" w:rsidP="00D7440C">
      <w:pPr>
        <w:pStyle w:val="Prrafodelista"/>
        <w:spacing w:after="0" w:line="240" w:lineRule="auto"/>
        <w:contextualSpacing/>
        <w:rPr>
          <w:rFonts w:ascii="Arial" w:hAnsi="Arial" w:cs="Arial"/>
        </w:rPr>
      </w:pPr>
    </w:p>
    <w:p w:rsidR="004F27E4" w:rsidRPr="00F8141A" w:rsidRDefault="004F27E4" w:rsidP="00D7440C">
      <w:pPr>
        <w:pStyle w:val="Prrafodelista"/>
        <w:spacing w:after="0" w:line="240" w:lineRule="auto"/>
        <w:contextualSpacing/>
        <w:rPr>
          <w:rFonts w:ascii="Arial" w:hAnsi="Arial" w:cs="Arial"/>
        </w:rPr>
      </w:pPr>
    </w:p>
    <w:p w:rsidR="004F27E4" w:rsidRPr="00F8141A" w:rsidRDefault="004F27E4" w:rsidP="00D7440C">
      <w:pPr>
        <w:pStyle w:val="Prrafodelista"/>
        <w:spacing w:after="0" w:line="240" w:lineRule="auto"/>
        <w:contextualSpacing/>
        <w:rPr>
          <w:rFonts w:ascii="Arial" w:hAnsi="Arial" w:cs="Arial"/>
        </w:rPr>
      </w:pPr>
    </w:p>
    <w:p w:rsidR="004F27E4" w:rsidRPr="00F8141A" w:rsidRDefault="004F27E4" w:rsidP="00D7440C">
      <w:pPr>
        <w:pStyle w:val="Prrafodelista"/>
        <w:spacing w:after="0" w:line="240" w:lineRule="auto"/>
        <w:contextualSpacing/>
        <w:rPr>
          <w:rFonts w:ascii="Arial" w:hAnsi="Arial" w:cs="Arial"/>
        </w:rPr>
      </w:pPr>
    </w:p>
    <w:p w:rsidR="004F27E4" w:rsidRPr="00F8141A" w:rsidRDefault="004F27E4" w:rsidP="00D7440C">
      <w:pPr>
        <w:pStyle w:val="Prrafodelista"/>
        <w:spacing w:after="0" w:line="240" w:lineRule="auto"/>
        <w:contextualSpacing/>
        <w:rPr>
          <w:rFonts w:ascii="Arial" w:hAnsi="Arial" w:cs="Arial"/>
        </w:rPr>
      </w:pPr>
    </w:p>
    <w:p w:rsidR="00D7440C" w:rsidRPr="00F8141A" w:rsidRDefault="00D7440C" w:rsidP="00D7440C">
      <w:pPr>
        <w:pStyle w:val="Prrafodelista"/>
        <w:spacing w:after="0" w:line="240" w:lineRule="auto"/>
        <w:contextualSpacing/>
        <w:rPr>
          <w:rFonts w:ascii="Arial" w:hAnsi="Arial" w:cs="Arial"/>
        </w:rPr>
      </w:pPr>
    </w:p>
    <w:p w:rsidR="00D7440C" w:rsidRPr="00F8141A" w:rsidRDefault="00D7440C" w:rsidP="00D7440C">
      <w:pPr>
        <w:pStyle w:val="Prrafodelista"/>
        <w:spacing w:after="0" w:line="240" w:lineRule="auto"/>
        <w:contextualSpacing/>
        <w:rPr>
          <w:rFonts w:ascii="Arial" w:hAnsi="Arial" w:cs="Arial"/>
        </w:rPr>
      </w:pPr>
    </w:p>
    <w:p w:rsidR="00B256A0" w:rsidRPr="00F8141A" w:rsidRDefault="00B256A0" w:rsidP="00D7440C">
      <w:pPr>
        <w:pStyle w:val="Prrafodelista"/>
        <w:spacing w:after="0" w:line="240" w:lineRule="auto"/>
        <w:contextualSpacing/>
        <w:rPr>
          <w:rFonts w:ascii="Arial" w:hAnsi="Arial" w:cs="Arial"/>
        </w:rPr>
      </w:pPr>
    </w:p>
    <w:p w:rsidR="00B256A0" w:rsidRPr="00F8141A" w:rsidRDefault="00B256A0" w:rsidP="00D7440C">
      <w:pPr>
        <w:pStyle w:val="Prrafodelista"/>
        <w:spacing w:after="0" w:line="240" w:lineRule="auto"/>
        <w:contextualSpacing/>
        <w:rPr>
          <w:rFonts w:ascii="Arial" w:hAnsi="Arial" w:cs="Arial"/>
        </w:rPr>
      </w:pPr>
    </w:p>
    <w:p w:rsidR="00B256A0" w:rsidRPr="00F8141A" w:rsidRDefault="00B256A0" w:rsidP="00D7440C">
      <w:pPr>
        <w:pStyle w:val="Prrafodelista"/>
        <w:spacing w:after="0" w:line="240" w:lineRule="auto"/>
        <w:contextualSpacing/>
        <w:rPr>
          <w:rFonts w:ascii="Arial" w:hAnsi="Arial" w:cs="Arial"/>
        </w:rPr>
      </w:pPr>
    </w:p>
    <w:p w:rsidR="00B256A0" w:rsidRPr="00F8141A" w:rsidRDefault="00B256A0" w:rsidP="00D7440C">
      <w:pPr>
        <w:pStyle w:val="Prrafodelista"/>
        <w:spacing w:after="0" w:line="240" w:lineRule="auto"/>
        <w:contextualSpacing/>
        <w:rPr>
          <w:rFonts w:ascii="Arial" w:hAnsi="Arial" w:cs="Arial"/>
        </w:rPr>
      </w:pPr>
    </w:p>
    <w:p w:rsidR="00B256A0" w:rsidRPr="00F8141A" w:rsidRDefault="00B256A0" w:rsidP="00D7440C">
      <w:pPr>
        <w:pStyle w:val="Prrafodelista"/>
        <w:spacing w:after="0" w:line="240" w:lineRule="auto"/>
        <w:contextualSpacing/>
        <w:rPr>
          <w:rFonts w:ascii="Arial" w:hAnsi="Arial" w:cs="Arial"/>
        </w:rPr>
      </w:pPr>
    </w:p>
    <w:p w:rsidR="00B256A0" w:rsidRDefault="00B256A0"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r w:rsidRPr="00F8141A">
        <w:rPr>
          <w:rFonts w:ascii="Arial" w:hAnsi="Arial" w:cs="Arial"/>
          <w:noProof/>
          <w:lang w:val="es-PE" w:eastAsia="es-PE"/>
        </w:rPr>
        <mc:AlternateContent>
          <mc:Choice Requires="wps">
            <w:drawing>
              <wp:anchor distT="0" distB="0" distL="114300" distR="114300" simplePos="0" relativeHeight="251629056" behindDoc="0" locked="0" layoutInCell="1" allowOverlap="1" wp14:anchorId="51C5D1A3" wp14:editId="2D082D50">
                <wp:simplePos x="0" y="0"/>
                <wp:positionH relativeFrom="column">
                  <wp:posOffset>823595</wp:posOffset>
                </wp:positionH>
                <wp:positionV relativeFrom="paragraph">
                  <wp:posOffset>93345</wp:posOffset>
                </wp:positionV>
                <wp:extent cx="4419600" cy="828675"/>
                <wp:effectExtent l="0" t="0" r="19050" b="28575"/>
                <wp:wrapNone/>
                <wp:docPr id="3"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828675"/>
                        </a:xfrm>
                        <a:prstGeom prst="roundRect">
                          <a:avLst>
                            <a:gd name="adj" fmla="val 16667"/>
                          </a:avLst>
                        </a:prstGeom>
                        <a:solidFill>
                          <a:srgbClr val="FFFFFF"/>
                        </a:solidFill>
                        <a:ln w="9525">
                          <a:solidFill>
                            <a:srgbClr val="000000"/>
                          </a:solidFill>
                          <a:round/>
                          <a:headEnd/>
                          <a:tailEnd/>
                        </a:ln>
                      </wps:spPr>
                      <wps:txbx>
                        <w:txbxContent>
                          <w:p w:rsidR="00792125" w:rsidRPr="00C16AAB" w:rsidRDefault="00792125" w:rsidP="00C16AAB">
                            <w:pPr>
                              <w:rPr>
                                <w:rFonts w:ascii="Arial Narrow" w:hAnsi="Arial Narrow"/>
                                <w:sz w:val="22"/>
                              </w:rPr>
                            </w:pPr>
                            <w:r w:rsidRPr="00C16AAB">
                              <w:rPr>
                                <w:rFonts w:ascii="Arial Narrow" w:hAnsi="Arial Narrow"/>
                                <w:b/>
                                <w:sz w:val="22"/>
                              </w:rPr>
                              <w:t>ALTERNATIVA 1</w:t>
                            </w:r>
                            <w:r w:rsidRPr="00C16AAB">
                              <w:rPr>
                                <w:rFonts w:ascii="Arial Narrow" w:hAnsi="Arial Narrow"/>
                                <w:sz w:val="22"/>
                              </w:rPr>
                              <w:t>: acción 1</w:t>
                            </w:r>
                            <w:r>
                              <w:rPr>
                                <w:rFonts w:ascii="Arial Narrow" w:hAnsi="Arial Narrow"/>
                                <w:sz w:val="22"/>
                              </w:rPr>
                              <w:t>.1</w:t>
                            </w:r>
                            <w:r w:rsidRPr="00C16AAB">
                              <w:rPr>
                                <w:rFonts w:ascii="Arial Narrow" w:hAnsi="Arial Narrow"/>
                                <w:sz w:val="22"/>
                              </w:rPr>
                              <w:t xml:space="preserve"> + acción 1</w:t>
                            </w:r>
                            <w:r>
                              <w:rPr>
                                <w:rFonts w:ascii="Arial Narrow" w:hAnsi="Arial Narrow"/>
                                <w:sz w:val="22"/>
                              </w:rPr>
                              <w:t>.2</w:t>
                            </w:r>
                            <w:r w:rsidRPr="00C16AAB">
                              <w:rPr>
                                <w:rFonts w:ascii="Arial Narrow" w:hAnsi="Arial Narrow"/>
                                <w:sz w:val="22"/>
                              </w:rPr>
                              <w:t xml:space="preserve"> </w:t>
                            </w:r>
                            <w:r>
                              <w:rPr>
                                <w:rFonts w:ascii="Arial Narrow" w:hAnsi="Arial Narrow"/>
                                <w:sz w:val="22"/>
                              </w:rPr>
                              <w:t xml:space="preserve">+ </w:t>
                            </w:r>
                            <w:r w:rsidRPr="00C16AAB">
                              <w:rPr>
                                <w:rFonts w:ascii="Arial Narrow" w:hAnsi="Arial Narrow"/>
                                <w:sz w:val="22"/>
                              </w:rPr>
                              <w:t>acción 2.1 + acción 3</w:t>
                            </w:r>
                            <w:r>
                              <w:rPr>
                                <w:rFonts w:ascii="Arial Narrow" w:hAnsi="Arial Narrow"/>
                                <w:sz w:val="22"/>
                              </w:rPr>
                              <w:t>.1</w:t>
                            </w:r>
                            <w:r w:rsidRPr="00C16AAB">
                              <w:rPr>
                                <w:rFonts w:ascii="Arial Narrow" w:hAnsi="Arial Narrow"/>
                                <w:sz w:val="22"/>
                              </w:rPr>
                              <w:t xml:space="preserve"> + acción 3</w:t>
                            </w:r>
                            <w:r>
                              <w:rPr>
                                <w:rFonts w:ascii="Arial Narrow" w:hAnsi="Arial Narrow"/>
                                <w:sz w:val="22"/>
                              </w:rPr>
                              <w:t xml:space="preserve">.2 + </w:t>
                            </w:r>
                            <w:r w:rsidRPr="00C16AAB">
                              <w:rPr>
                                <w:rFonts w:ascii="Arial Narrow" w:hAnsi="Arial Narrow"/>
                                <w:sz w:val="22"/>
                              </w:rPr>
                              <w:t>acción</w:t>
                            </w:r>
                            <w:r>
                              <w:rPr>
                                <w:rFonts w:ascii="Arial Narrow" w:hAnsi="Arial Narrow"/>
                                <w:sz w:val="22"/>
                              </w:rPr>
                              <w:t xml:space="preserve"> </w:t>
                            </w:r>
                            <w:r w:rsidRPr="00C16AAB">
                              <w:rPr>
                                <w:rFonts w:ascii="Arial Narrow" w:hAnsi="Arial Narrow"/>
                                <w:sz w:val="22"/>
                              </w:rPr>
                              <w:t xml:space="preserve"> 4</w:t>
                            </w:r>
                            <w:r>
                              <w:rPr>
                                <w:rFonts w:ascii="Arial Narrow" w:hAnsi="Arial Narrow"/>
                                <w:sz w:val="22"/>
                              </w:rPr>
                              <w:t>.1 + acción  4.2</w:t>
                            </w:r>
                          </w:p>
                          <w:p w:rsidR="00792125" w:rsidRPr="00C16AAB" w:rsidRDefault="00792125" w:rsidP="00C16AAB">
                            <w:pPr>
                              <w:rPr>
                                <w:rFonts w:ascii="Arial Narrow" w:hAnsi="Arial Narrow"/>
                                <w:sz w:val="22"/>
                              </w:rPr>
                            </w:pPr>
                            <w:r w:rsidRPr="00C16AAB">
                              <w:rPr>
                                <w:rFonts w:ascii="Arial Narrow" w:hAnsi="Arial Narrow"/>
                                <w:b/>
                                <w:sz w:val="22"/>
                              </w:rPr>
                              <w:t>ALTERNATIVA 2:</w:t>
                            </w:r>
                            <w:r w:rsidRPr="00C16AAB">
                              <w:rPr>
                                <w:rFonts w:ascii="Arial Narrow" w:hAnsi="Arial Narrow"/>
                                <w:sz w:val="22"/>
                              </w:rPr>
                              <w:t xml:space="preserve"> acción 1</w:t>
                            </w:r>
                            <w:r>
                              <w:rPr>
                                <w:rFonts w:ascii="Arial Narrow" w:hAnsi="Arial Narrow"/>
                                <w:sz w:val="22"/>
                              </w:rPr>
                              <w:t>.1</w:t>
                            </w:r>
                            <w:r w:rsidRPr="00C16AAB">
                              <w:rPr>
                                <w:rFonts w:ascii="Arial Narrow" w:hAnsi="Arial Narrow"/>
                                <w:sz w:val="22"/>
                              </w:rPr>
                              <w:t xml:space="preserve"> + acción 1</w:t>
                            </w:r>
                            <w:r>
                              <w:rPr>
                                <w:rFonts w:ascii="Arial Narrow" w:hAnsi="Arial Narrow"/>
                                <w:sz w:val="22"/>
                              </w:rPr>
                              <w:t>.2</w:t>
                            </w:r>
                            <w:r w:rsidRPr="00C16AAB">
                              <w:rPr>
                                <w:rFonts w:ascii="Arial Narrow" w:hAnsi="Arial Narrow"/>
                                <w:sz w:val="22"/>
                              </w:rPr>
                              <w:t xml:space="preserve"> </w:t>
                            </w:r>
                            <w:r>
                              <w:rPr>
                                <w:rFonts w:ascii="Arial Narrow" w:hAnsi="Arial Narrow"/>
                                <w:sz w:val="22"/>
                              </w:rPr>
                              <w:t xml:space="preserve">+ </w:t>
                            </w:r>
                            <w:r w:rsidRPr="00C16AAB">
                              <w:rPr>
                                <w:rFonts w:ascii="Arial Narrow" w:hAnsi="Arial Narrow"/>
                                <w:sz w:val="22"/>
                              </w:rPr>
                              <w:t>acción 2.</w:t>
                            </w:r>
                            <w:r>
                              <w:rPr>
                                <w:rFonts w:ascii="Arial Narrow" w:hAnsi="Arial Narrow"/>
                                <w:sz w:val="22"/>
                              </w:rPr>
                              <w:t>3</w:t>
                            </w:r>
                            <w:r w:rsidRPr="00C16AAB">
                              <w:rPr>
                                <w:rFonts w:ascii="Arial Narrow" w:hAnsi="Arial Narrow"/>
                                <w:sz w:val="22"/>
                              </w:rPr>
                              <w:t xml:space="preserve"> + acción 3</w:t>
                            </w:r>
                            <w:r>
                              <w:rPr>
                                <w:rFonts w:ascii="Arial Narrow" w:hAnsi="Arial Narrow"/>
                                <w:sz w:val="22"/>
                              </w:rPr>
                              <w:t>.1</w:t>
                            </w:r>
                            <w:r w:rsidRPr="00C16AAB">
                              <w:rPr>
                                <w:rFonts w:ascii="Arial Narrow" w:hAnsi="Arial Narrow"/>
                                <w:sz w:val="22"/>
                              </w:rPr>
                              <w:t xml:space="preserve"> + acción 3</w:t>
                            </w:r>
                            <w:r>
                              <w:rPr>
                                <w:rFonts w:ascii="Arial Narrow" w:hAnsi="Arial Narrow"/>
                                <w:sz w:val="22"/>
                              </w:rPr>
                              <w:t xml:space="preserve">.2 + </w:t>
                            </w:r>
                            <w:r w:rsidRPr="00C16AAB">
                              <w:rPr>
                                <w:rFonts w:ascii="Arial Narrow" w:hAnsi="Arial Narrow"/>
                                <w:sz w:val="22"/>
                              </w:rPr>
                              <w:t>acción</w:t>
                            </w:r>
                            <w:r>
                              <w:rPr>
                                <w:rFonts w:ascii="Arial Narrow" w:hAnsi="Arial Narrow"/>
                                <w:sz w:val="22"/>
                              </w:rPr>
                              <w:t xml:space="preserve"> </w:t>
                            </w:r>
                            <w:r w:rsidRPr="00C16AAB">
                              <w:rPr>
                                <w:rFonts w:ascii="Arial Narrow" w:hAnsi="Arial Narrow"/>
                                <w:sz w:val="22"/>
                              </w:rPr>
                              <w:t xml:space="preserve"> 4</w:t>
                            </w:r>
                            <w:r>
                              <w:rPr>
                                <w:rFonts w:ascii="Arial Narrow" w:hAnsi="Arial Narrow"/>
                                <w:sz w:val="22"/>
                              </w:rPr>
                              <w:t>.1 + acción  4.2</w:t>
                            </w:r>
                          </w:p>
                          <w:p w:rsidR="00792125" w:rsidRPr="00C16AAB" w:rsidRDefault="00792125" w:rsidP="00C16AAB">
                            <w:pPr>
                              <w:rPr>
                                <w:rFonts w:ascii="Arial Narrow" w:hAnsi="Arial Narrow"/>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6" o:spid="_x0000_s1029" style="position:absolute;left:0;text-align:left;margin-left:64.85pt;margin-top:7.35pt;width:348pt;height:65.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">
                <v:textbox>
                  <w:txbxContent>
                    <w:p w:rsidR="00792125" w:rsidRPr="00C16AAB" w:rsidRDefault="00792125" w:rsidP="00C16AAB">
                      <w:pPr>
                        <w:rPr>
                          <w:rFonts w:ascii="Arial Narrow" w:hAnsi="Arial Narrow"/>
                          <w:sz w:val="22"/>
                        </w:rPr>
                      </w:pPr>
                      <w:r w:rsidRPr="00C16AAB">
                        <w:rPr>
                          <w:rFonts w:ascii="Arial Narrow" w:hAnsi="Arial Narrow"/>
                          <w:b/>
                          <w:sz w:val="22"/>
                        </w:rPr>
                        <w:t>ALTERNATIVA 1</w:t>
                      </w:r>
                      <w:r w:rsidRPr="00C16AAB">
                        <w:rPr>
                          <w:rFonts w:ascii="Arial Narrow" w:hAnsi="Arial Narrow"/>
                          <w:sz w:val="22"/>
                        </w:rPr>
                        <w:t>: acción 1</w:t>
                      </w:r>
                      <w:r>
                        <w:rPr>
                          <w:rFonts w:ascii="Arial Narrow" w:hAnsi="Arial Narrow"/>
                          <w:sz w:val="22"/>
                        </w:rPr>
                        <w:t>.1</w:t>
                      </w:r>
                      <w:r w:rsidRPr="00C16AAB">
                        <w:rPr>
                          <w:rFonts w:ascii="Arial Narrow" w:hAnsi="Arial Narrow"/>
                          <w:sz w:val="22"/>
                        </w:rPr>
                        <w:t xml:space="preserve"> + acción 1</w:t>
                      </w:r>
                      <w:r>
                        <w:rPr>
                          <w:rFonts w:ascii="Arial Narrow" w:hAnsi="Arial Narrow"/>
                          <w:sz w:val="22"/>
                        </w:rPr>
                        <w:t>.2</w:t>
                      </w:r>
                      <w:r w:rsidRPr="00C16AAB">
                        <w:rPr>
                          <w:rFonts w:ascii="Arial Narrow" w:hAnsi="Arial Narrow"/>
                          <w:sz w:val="22"/>
                        </w:rPr>
                        <w:t xml:space="preserve"> </w:t>
                      </w:r>
                      <w:r>
                        <w:rPr>
                          <w:rFonts w:ascii="Arial Narrow" w:hAnsi="Arial Narrow"/>
                          <w:sz w:val="22"/>
                        </w:rPr>
                        <w:t xml:space="preserve">+ </w:t>
                      </w:r>
                      <w:r w:rsidRPr="00C16AAB">
                        <w:rPr>
                          <w:rFonts w:ascii="Arial Narrow" w:hAnsi="Arial Narrow"/>
                          <w:sz w:val="22"/>
                        </w:rPr>
                        <w:t>acción 2.1 + acción 3</w:t>
                      </w:r>
                      <w:r>
                        <w:rPr>
                          <w:rFonts w:ascii="Arial Narrow" w:hAnsi="Arial Narrow"/>
                          <w:sz w:val="22"/>
                        </w:rPr>
                        <w:t>.1</w:t>
                      </w:r>
                      <w:r w:rsidRPr="00C16AAB">
                        <w:rPr>
                          <w:rFonts w:ascii="Arial Narrow" w:hAnsi="Arial Narrow"/>
                          <w:sz w:val="22"/>
                        </w:rPr>
                        <w:t xml:space="preserve"> + acción 3</w:t>
                      </w:r>
                      <w:r>
                        <w:rPr>
                          <w:rFonts w:ascii="Arial Narrow" w:hAnsi="Arial Narrow"/>
                          <w:sz w:val="22"/>
                        </w:rPr>
                        <w:t xml:space="preserve">.2 + </w:t>
                      </w:r>
                      <w:r w:rsidRPr="00C16AAB">
                        <w:rPr>
                          <w:rFonts w:ascii="Arial Narrow" w:hAnsi="Arial Narrow"/>
                          <w:sz w:val="22"/>
                        </w:rPr>
                        <w:t>acción</w:t>
                      </w:r>
                      <w:r>
                        <w:rPr>
                          <w:rFonts w:ascii="Arial Narrow" w:hAnsi="Arial Narrow"/>
                          <w:sz w:val="22"/>
                        </w:rPr>
                        <w:t xml:space="preserve"> </w:t>
                      </w:r>
                      <w:r w:rsidRPr="00C16AAB">
                        <w:rPr>
                          <w:rFonts w:ascii="Arial Narrow" w:hAnsi="Arial Narrow"/>
                          <w:sz w:val="22"/>
                        </w:rPr>
                        <w:t xml:space="preserve"> 4</w:t>
                      </w:r>
                      <w:r>
                        <w:rPr>
                          <w:rFonts w:ascii="Arial Narrow" w:hAnsi="Arial Narrow"/>
                          <w:sz w:val="22"/>
                        </w:rPr>
                        <w:t>.1 + acción  4.2</w:t>
                      </w:r>
                    </w:p>
                    <w:p w:rsidR="00792125" w:rsidRPr="00C16AAB" w:rsidRDefault="00792125" w:rsidP="00C16AAB">
                      <w:pPr>
                        <w:rPr>
                          <w:rFonts w:ascii="Arial Narrow" w:hAnsi="Arial Narrow"/>
                          <w:sz w:val="22"/>
                        </w:rPr>
                      </w:pPr>
                      <w:r w:rsidRPr="00C16AAB">
                        <w:rPr>
                          <w:rFonts w:ascii="Arial Narrow" w:hAnsi="Arial Narrow"/>
                          <w:b/>
                          <w:sz w:val="22"/>
                        </w:rPr>
                        <w:t>ALTERNATIVA 2:</w:t>
                      </w:r>
                      <w:r w:rsidRPr="00C16AAB">
                        <w:rPr>
                          <w:rFonts w:ascii="Arial Narrow" w:hAnsi="Arial Narrow"/>
                          <w:sz w:val="22"/>
                        </w:rPr>
                        <w:t xml:space="preserve"> acción 1</w:t>
                      </w:r>
                      <w:r>
                        <w:rPr>
                          <w:rFonts w:ascii="Arial Narrow" w:hAnsi="Arial Narrow"/>
                          <w:sz w:val="22"/>
                        </w:rPr>
                        <w:t>.1</w:t>
                      </w:r>
                      <w:r w:rsidRPr="00C16AAB">
                        <w:rPr>
                          <w:rFonts w:ascii="Arial Narrow" w:hAnsi="Arial Narrow"/>
                          <w:sz w:val="22"/>
                        </w:rPr>
                        <w:t xml:space="preserve"> + acción 1</w:t>
                      </w:r>
                      <w:r>
                        <w:rPr>
                          <w:rFonts w:ascii="Arial Narrow" w:hAnsi="Arial Narrow"/>
                          <w:sz w:val="22"/>
                        </w:rPr>
                        <w:t>.2</w:t>
                      </w:r>
                      <w:r w:rsidRPr="00C16AAB">
                        <w:rPr>
                          <w:rFonts w:ascii="Arial Narrow" w:hAnsi="Arial Narrow"/>
                          <w:sz w:val="22"/>
                        </w:rPr>
                        <w:t xml:space="preserve"> </w:t>
                      </w:r>
                      <w:r>
                        <w:rPr>
                          <w:rFonts w:ascii="Arial Narrow" w:hAnsi="Arial Narrow"/>
                          <w:sz w:val="22"/>
                        </w:rPr>
                        <w:t xml:space="preserve">+ </w:t>
                      </w:r>
                      <w:r w:rsidRPr="00C16AAB">
                        <w:rPr>
                          <w:rFonts w:ascii="Arial Narrow" w:hAnsi="Arial Narrow"/>
                          <w:sz w:val="22"/>
                        </w:rPr>
                        <w:t>acción 2.</w:t>
                      </w:r>
                      <w:r>
                        <w:rPr>
                          <w:rFonts w:ascii="Arial Narrow" w:hAnsi="Arial Narrow"/>
                          <w:sz w:val="22"/>
                        </w:rPr>
                        <w:t>3</w:t>
                      </w:r>
                      <w:r w:rsidRPr="00C16AAB">
                        <w:rPr>
                          <w:rFonts w:ascii="Arial Narrow" w:hAnsi="Arial Narrow"/>
                          <w:sz w:val="22"/>
                        </w:rPr>
                        <w:t xml:space="preserve"> + acción 3</w:t>
                      </w:r>
                      <w:r>
                        <w:rPr>
                          <w:rFonts w:ascii="Arial Narrow" w:hAnsi="Arial Narrow"/>
                          <w:sz w:val="22"/>
                        </w:rPr>
                        <w:t>.1</w:t>
                      </w:r>
                      <w:r w:rsidRPr="00C16AAB">
                        <w:rPr>
                          <w:rFonts w:ascii="Arial Narrow" w:hAnsi="Arial Narrow"/>
                          <w:sz w:val="22"/>
                        </w:rPr>
                        <w:t xml:space="preserve"> + acción 3</w:t>
                      </w:r>
                      <w:r>
                        <w:rPr>
                          <w:rFonts w:ascii="Arial Narrow" w:hAnsi="Arial Narrow"/>
                          <w:sz w:val="22"/>
                        </w:rPr>
                        <w:t xml:space="preserve">.2 + </w:t>
                      </w:r>
                      <w:r w:rsidRPr="00C16AAB">
                        <w:rPr>
                          <w:rFonts w:ascii="Arial Narrow" w:hAnsi="Arial Narrow"/>
                          <w:sz w:val="22"/>
                        </w:rPr>
                        <w:t>acción</w:t>
                      </w:r>
                      <w:r>
                        <w:rPr>
                          <w:rFonts w:ascii="Arial Narrow" w:hAnsi="Arial Narrow"/>
                          <w:sz w:val="22"/>
                        </w:rPr>
                        <w:t xml:space="preserve"> </w:t>
                      </w:r>
                      <w:r w:rsidRPr="00C16AAB">
                        <w:rPr>
                          <w:rFonts w:ascii="Arial Narrow" w:hAnsi="Arial Narrow"/>
                          <w:sz w:val="22"/>
                        </w:rPr>
                        <w:t xml:space="preserve"> 4</w:t>
                      </w:r>
                      <w:r>
                        <w:rPr>
                          <w:rFonts w:ascii="Arial Narrow" w:hAnsi="Arial Narrow"/>
                          <w:sz w:val="22"/>
                        </w:rPr>
                        <w:t>.1 + acción  4.2</w:t>
                      </w:r>
                    </w:p>
                    <w:p w:rsidR="00792125" w:rsidRPr="00C16AAB" w:rsidRDefault="00792125" w:rsidP="00C16AAB">
                      <w:pPr>
                        <w:rPr>
                          <w:rFonts w:ascii="Arial Narrow" w:hAnsi="Arial Narrow"/>
                          <w:sz w:val="22"/>
                        </w:rPr>
                      </w:pPr>
                    </w:p>
                  </w:txbxContent>
                </v:textbox>
              </v:roundrect>
            </w:pict>
          </mc:Fallback>
        </mc:AlternateContent>
      </w: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Default="00DD0C35" w:rsidP="00D7440C">
      <w:pPr>
        <w:pStyle w:val="Prrafodelista"/>
        <w:spacing w:after="0" w:line="240" w:lineRule="auto"/>
        <w:contextualSpacing/>
        <w:rPr>
          <w:rFonts w:ascii="Arial" w:hAnsi="Arial" w:cs="Arial"/>
        </w:rPr>
      </w:pPr>
    </w:p>
    <w:p w:rsidR="00DD0C35" w:rsidRPr="00F8141A" w:rsidRDefault="00DD0C35" w:rsidP="00D7440C">
      <w:pPr>
        <w:pStyle w:val="Prrafodelista"/>
        <w:spacing w:after="0" w:line="240" w:lineRule="auto"/>
        <w:contextualSpacing/>
        <w:rPr>
          <w:rFonts w:ascii="Arial" w:hAnsi="Arial" w:cs="Arial"/>
        </w:rPr>
      </w:pPr>
    </w:p>
    <w:p w:rsidR="00175284" w:rsidRPr="007A0719" w:rsidRDefault="00175284" w:rsidP="00A1588C">
      <w:pPr>
        <w:numPr>
          <w:ilvl w:val="2"/>
          <w:numId w:val="1"/>
        </w:numPr>
        <w:tabs>
          <w:tab w:val="clear" w:pos="1080"/>
          <w:tab w:val="num" w:pos="709"/>
        </w:tabs>
        <w:ind w:left="709" w:hanging="709"/>
        <w:outlineLvl w:val="2"/>
        <w:rPr>
          <w:rFonts w:ascii="Arial" w:hAnsi="Arial" w:cs="Arial"/>
          <w:b/>
          <w:sz w:val="22"/>
          <w:szCs w:val="22"/>
          <w:lang w:val="es-PE"/>
        </w:rPr>
      </w:pPr>
      <w:bookmarkStart w:id="203" w:name="_Toc239501762"/>
      <w:bookmarkStart w:id="204" w:name="_Toc258871191"/>
      <w:bookmarkStart w:id="205" w:name="_Toc264019756"/>
      <w:r w:rsidRPr="007A0719">
        <w:rPr>
          <w:rFonts w:ascii="Arial" w:hAnsi="Arial" w:cs="Arial"/>
          <w:b/>
          <w:sz w:val="22"/>
          <w:szCs w:val="22"/>
          <w:lang w:val="es-PE"/>
        </w:rPr>
        <w:t>Alternativas de Solución</w:t>
      </w:r>
      <w:bookmarkEnd w:id="203"/>
      <w:bookmarkEnd w:id="204"/>
      <w:bookmarkEnd w:id="205"/>
    </w:p>
    <w:p w:rsidR="00DD0C35" w:rsidRPr="007A0719" w:rsidRDefault="00DD0C35" w:rsidP="00DD0C35">
      <w:pPr>
        <w:spacing w:before="240" w:after="240"/>
        <w:ind w:left="709"/>
        <w:jc w:val="both"/>
        <w:rPr>
          <w:rFonts w:ascii="Arial" w:hAnsi="Arial" w:cs="Arial"/>
          <w:sz w:val="22"/>
          <w:szCs w:val="22"/>
        </w:rPr>
      </w:pPr>
      <w:r w:rsidRPr="007A0719">
        <w:rPr>
          <w:rFonts w:ascii="Arial" w:hAnsi="Arial" w:cs="Arial"/>
          <w:sz w:val="22"/>
          <w:szCs w:val="22"/>
        </w:rPr>
        <w:t>Las alternativas de solución posibles de implementar que permitirían hacer frente al problema identificado y cumplir con los objetivos planteados, agrupa acciones, con el propósito de reducir costos para no duplicar esfuerzos de manera aislada.</w:t>
      </w:r>
    </w:p>
    <w:p w:rsidR="00DD0C35" w:rsidRPr="007A0719" w:rsidRDefault="00DD0C35" w:rsidP="00DD0C35">
      <w:pPr>
        <w:spacing w:before="240" w:after="240"/>
        <w:ind w:left="709"/>
        <w:jc w:val="both"/>
        <w:rPr>
          <w:rFonts w:ascii="Arial" w:hAnsi="Arial" w:cs="Arial"/>
          <w:sz w:val="22"/>
          <w:szCs w:val="22"/>
        </w:rPr>
      </w:pPr>
      <w:r w:rsidRPr="007A0719">
        <w:rPr>
          <w:rFonts w:ascii="Arial" w:hAnsi="Arial" w:cs="Arial"/>
          <w:sz w:val="22"/>
          <w:szCs w:val="22"/>
        </w:rPr>
        <w:t>De acuerdo con las relaciones descritas en el paso anterior, y si las combinamos en diferentes posibilidades de proyectos, resultarían dos alternativas distintas, las que se detallan a continuación.</w:t>
      </w:r>
    </w:p>
    <w:p w:rsidR="00175284" w:rsidRPr="007A0719" w:rsidRDefault="00175284" w:rsidP="00175284">
      <w:pPr>
        <w:ind w:left="567"/>
        <w:jc w:val="both"/>
        <w:rPr>
          <w:rFonts w:ascii="Arial" w:hAnsi="Arial" w:cs="Arial"/>
          <w:b/>
          <w:sz w:val="22"/>
          <w:szCs w:val="22"/>
        </w:rPr>
      </w:pPr>
      <w:r w:rsidRPr="007A0719">
        <w:rPr>
          <w:rFonts w:ascii="Arial" w:hAnsi="Arial" w:cs="Arial"/>
          <w:b/>
          <w:sz w:val="22"/>
          <w:szCs w:val="22"/>
        </w:rPr>
        <w:t>Alternativa 1</w:t>
      </w:r>
    </w:p>
    <w:p w:rsidR="00175284" w:rsidRPr="007A0719" w:rsidRDefault="00175284" w:rsidP="00175284">
      <w:pPr>
        <w:ind w:left="567"/>
        <w:jc w:val="both"/>
        <w:rPr>
          <w:rFonts w:ascii="Arial" w:hAnsi="Arial" w:cs="Arial"/>
          <w:sz w:val="22"/>
          <w:szCs w:val="22"/>
        </w:rPr>
      </w:pPr>
      <w:r w:rsidRPr="007A0719">
        <w:rPr>
          <w:rFonts w:ascii="Arial" w:hAnsi="Arial" w:cs="Arial"/>
          <w:sz w:val="22"/>
          <w:szCs w:val="22"/>
        </w:rPr>
        <w:t xml:space="preserve">Fortalecimiento de la Gestión Ambiental </w:t>
      </w:r>
      <w:r w:rsidR="00B8446C" w:rsidRPr="007A0719">
        <w:rPr>
          <w:rFonts w:ascii="Arial" w:hAnsi="Arial" w:cs="Arial"/>
          <w:sz w:val="22"/>
          <w:szCs w:val="22"/>
        </w:rPr>
        <w:t xml:space="preserve">en </w:t>
      </w:r>
      <w:r w:rsidRPr="007A0719">
        <w:rPr>
          <w:rFonts w:ascii="Arial" w:hAnsi="Arial" w:cs="Arial"/>
          <w:sz w:val="22"/>
          <w:szCs w:val="22"/>
        </w:rPr>
        <w:t xml:space="preserve">la Región </w:t>
      </w:r>
      <w:r w:rsidR="001C40E5" w:rsidRPr="007A0719">
        <w:rPr>
          <w:rFonts w:ascii="Arial" w:hAnsi="Arial" w:cs="Arial"/>
          <w:sz w:val="22"/>
          <w:szCs w:val="22"/>
        </w:rPr>
        <w:t>Ayacucho</w:t>
      </w:r>
      <w:r w:rsidR="009B0858" w:rsidRPr="007A0719">
        <w:rPr>
          <w:rFonts w:ascii="Arial" w:hAnsi="Arial" w:cs="Arial"/>
          <w:sz w:val="22"/>
          <w:szCs w:val="22"/>
        </w:rPr>
        <w:t>, considerando el componente de difusión y comunicación ambiental</w:t>
      </w:r>
      <w:r w:rsidRPr="007A0719">
        <w:rPr>
          <w:rFonts w:ascii="Arial" w:hAnsi="Arial" w:cs="Arial"/>
          <w:sz w:val="22"/>
          <w:szCs w:val="22"/>
        </w:rPr>
        <w:t>.</w:t>
      </w:r>
    </w:p>
    <w:p w:rsidR="00175284" w:rsidRPr="007A0719" w:rsidRDefault="00175284" w:rsidP="00175284">
      <w:pPr>
        <w:ind w:left="567"/>
        <w:jc w:val="both"/>
        <w:rPr>
          <w:rFonts w:ascii="Arial" w:hAnsi="Arial" w:cs="Arial"/>
          <w:sz w:val="22"/>
          <w:szCs w:val="22"/>
        </w:rPr>
      </w:pPr>
    </w:p>
    <w:p w:rsidR="00E704C6" w:rsidRPr="00F8141A" w:rsidRDefault="00175284" w:rsidP="000F28BC">
      <w:pPr>
        <w:tabs>
          <w:tab w:val="left" w:pos="567"/>
        </w:tabs>
        <w:ind w:left="567"/>
        <w:jc w:val="both"/>
        <w:rPr>
          <w:rFonts w:ascii="Arial" w:hAnsi="Arial" w:cs="Arial"/>
          <w:sz w:val="22"/>
          <w:szCs w:val="22"/>
          <w:lang w:val="es-ES_tradnl"/>
        </w:rPr>
      </w:pPr>
      <w:r w:rsidRPr="007A0719">
        <w:rPr>
          <w:rFonts w:ascii="Arial" w:hAnsi="Arial" w:cs="Arial"/>
          <w:b/>
          <w:sz w:val="22"/>
          <w:szCs w:val="22"/>
        </w:rPr>
        <w:t xml:space="preserve">Componente 1: </w:t>
      </w:r>
      <w:r w:rsidR="00997381" w:rsidRPr="007A0719">
        <w:rPr>
          <w:rFonts w:ascii="Arial" w:hAnsi="Arial" w:cs="Arial"/>
          <w:b/>
          <w:sz w:val="22"/>
          <w:szCs w:val="22"/>
        </w:rPr>
        <w:t>Im</w:t>
      </w:r>
      <w:r w:rsidR="00997381" w:rsidRPr="007A0719">
        <w:rPr>
          <w:rFonts w:ascii="Arial" w:hAnsi="Arial" w:cs="Arial"/>
          <w:b/>
          <w:sz w:val="22"/>
          <w:szCs w:val="22"/>
          <w:lang w:val="es-ES_tradnl"/>
        </w:rPr>
        <w:t>plementación Del Programa de Capacitación</w:t>
      </w:r>
      <w:r w:rsidR="00997381" w:rsidRPr="00F8141A">
        <w:rPr>
          <w:rFonts w:ascii="Arial" w:hAnsi="Arial" w:cs="Arial"/>
          <w:b/>
          <w:sz w:val="22"/>
          <w:szCs w:val="22"/>
          <w:lang w:val="es-ES_tradnl"/>
        </w:rPr>
        <w:t xml:space="preserve"> y Asistencia Técnica en Gestión Ambiental</w:t>
      </w:r>
      <w:r w:rsidR="00E704C6" w:rsidRPr="00F8141A">
        <w:rPr>
          <w:rFonts w:ascii="Arial" w:hAnsi="Arial" w:cs="Arial"/>
          <w:b/>
          <w:sz w:val="22"/>
          <w:szCs w:val="22"/>
          <w:lang w:val="es-ES_tradnl"/>
        </w:rPr>
        <w:t>.</w:t>
      </w:r>
    </w:p>
    <w:p w:rsidR="003F3BA7" w:rsidRPr="00F8141A" w:rsidRDefault="00AF1BCC" w:rsidP="00B5554C">
      <w:pPr>
        <w:ind w:left="567" w:hanging="12"/>
        <w:jc w:val="both"/>
        <w:rPr>
          <w:rFonts w:ascii="Arial" w:hAnsi="Arial" w:cs="Arial"/>
          <w:sz w:val="22"/>
          <w:szCs w:val="22"/>
        </w:rPr>
      </w:pPr>
      <w:r w:rsidRPr="00F8141A">
        <w:rPr>
          <w:rFonts w:ascii="Arial" w:hAnsi="Arial" w:cs="Arial"/>
          <w:sz w:val="22"/>
          <w:szCs w:val="22"/>
        </w:rPr>
        <w:t xml:space="preserve">El componente </w:t>
      </w:r>
      <w:r w:rsidR="003F3BA7" w:rsidRPr="00F8141A">
        <w:rPr>
          <w:rFonts w:ascii="Arial" w:hAnsi="Arial" w:cs="Arial"/>
          <w:sz w:val="22"/>
          <w:szCs w:val="22"/>
        </w:rPr>
        <w:t xml:space="preserve">de implementación del programa de </w:t>
      </w:r>
      <w:r w:rsidRPr="00F8141A">
        <w:rPr>
          <w:rFonts w:ascii="Arial" w:hAnsi="Arial" w:cs="Arial"/>
          <w:sz w:val="22"/>
          <w:szCs w:val="22"/>
        </w:rPr>
        <w:t>capacitación</w:t>
      </w:r>
      <w:r w:rsidR="006511D6" w:rsidRPr="00F8141A">
        <w:rPr>
          <w:rFonts w:ascii="Arial" w:hAnsi="Arial" w:cs="Arial"/>
          <w:sz w:val="22"/>
          <w:szCs w:val="22"/>
        </w:rPr>
        <w:t xml:space="preserve"> y asistencia técnica, </w:t>
      </w:r>
      <w:r w:rsidRPr="00F8141A">
        <w:rPr>
          <w:rFonts w:ascii="Arial" w:hAnsi="Arial" w:cs="Arial"/>
          <w:sz w:val="22"/>
          <w:szCs w:val="22"/>
        </w:rPr>
        <w:t xml:space="preserve"> considera el perfeccionamiento de las capacidades, a nivel personal e institucional, </w:t>
      </w:r>
      <w:r w:rsidR="00B5554C" w:rsidRPr="00F8141A">
        <w:rPr>
          <w:rFonts w:ascii="Arial" w:hAnsi="Arial" w:cs="Arial"/>
          <w:sz w:val="22"/>
          <w:szCs w:val="22"/>
        </w:rPr>
        <w:t xml:space="preserve">de tal manera </w:t>
      </w:r>
      <w:r w:rsidRPr="00F8141A">
        <w:rPr>
          <w:rFonts w:ascii="Arial" w:hAnsi="Arial" w:cs="Arial"/>
          <w:sz w:val="22"/>
          <w:szCs w:val="22"/>
        </w:rPr>
        <w:t xml:space="preserve">que </w:t>
      </w:r>
      <w:r w:rsidR="00B5554C" w:rsidRPr="00F8141A">
        <w:rPr>
          <w:rFonts w:ascii="Arial" w:hAnsi="Arial" w:cs="Arial"/>
          <w:sz w:val="22"/>
          <w:szCs w:val="22"/>
        </w:rPr>
        <w:t xml:space="preserve">nos </w:t>
      </w:r>
      <w:r w:rsidRPr="00F8141A">
        <w:rPr>
          <w:rFonts w:ascii="Arial" w:hAnsi="Arial" w:cs="Arial"/>
          <w:sz w:val="22"/>
          <w:szCs w:val="22"/>
        </w:rPr>
        <w:t xml:space="preserve">permita disponer de recursos humanos de calidad, a fin de mejorar la gestión en cada uno de las acciones que involucra </w:t>
      </w:r>
      <w:r w:rsidR="00B5554C" w:rsidRPr="00F8141A">
        <w:rPr>
          <w:rFonts w:ascii="Arial" w:hAnsi="Arial" w:cs="Arial"/>
          <w:sz w:val="22"/>
          <w:szCs w:val="22"/>
        </w:rPr>
        <w:t xml:space="preserve">el proyecto, garantizando de esa manera </w:t>
      </w:r>
      <w:r w:rsidRPr="00F8141A">
        <w:rPr>
          <w:rFonts w:ascii="Arial" w:hAnsi="Arial" w:cs="Arial"/>
          <w:sz w:val="22"/>
          <w:szCs w:val="22"/>
        </w:rPr>
        <w:t>la sostenibilidad del proyecto,</w:t>
      </w:r>
      <w:r w:rsidR="00B5554C" w:rsidRPr="00F8141A">
        <w:rPr>
          <w:rFonts w:ascii="Arial" w:hAnsi="Arial" w:cs="Arial"/>
          <w:sz w:val="22"/>
          <w:szCs w:val="22"/>
        </w:rPr>
        <w:t xml:space="preserve"> dado </w:t>
      </w:r>
      <w:r w:rsidRPr="00F8141A">
        <w:rPr>
          <w:rFonts w:ascii="Arial" w:hAnsi="Arial" w:cs="Arial"/>
          <w:sz w:val="22"/>
          <w:szCs w:val="22"/>
        </w:rPr>
        <w:t>que permitirá lograr los resultados esperados en la Agenda Ambiental, de acuerdo a los Lineamientos de Política Ambiental Regional.</w:t>
      </w:r>
      <w:r w:rsidR="003F3BA7" w:rsidRPr="00F8141A">
        <w:rPr>
          <w:rFonts w:ascii="Arial" w:hAnsi="Arial" w:cs="Arial"/>
          <w:sz w:val="22"/>
          <w:szCs w:val="22"/>
        </w:rPr>
        <w:t xml:space="preserve"> Este componente cosiste en la realización de eventos de capacitación, como cursos, talleres y asistencia técnica, dirigido a las diferentes organizaciones</w:t>
      </w:r>
      <w:r w:rsidR="00CC296D" w:rsidRPr="00F8141A">
        <w:rPr>
          <w:rFonts w:ascii="Arial" w:hAnsi="Arial" w:cs="Arial"/>
          <w:sz w:val="22"/>
          <w:szCs w:val="22"/>
        </w:rPr>
        <w:t xml:space="preserve"> de base</w:t>
      </w:r>
      <w:r w:rsidR="003F3BA7" w:rsidRPr="00F8141A">
        <w:rPr>
          <w:rFonts w:ascii="Arial" w:hAnsi="Arial" w:cs="Arial"/>
          <w:sz w:val="22"/>
          <w:szCs w:val="22"/>
        </w:rPr>
        <w:t xml:space="preserve"> y niveles de gobierno con la finalidad lograr los objetivos de la Política Ambiental Regional.</w:t>
      </w:r>
      <w:r w:rsidR="00CC296D" w:rsidRPr="00F8141A">
        <w:rPr>
          <w:rFonts w:ascii="Arial" w:hAnsi="Arial" w:cs="Arial"/>
          <w:sz w:val="22"/>
          <w:szCs w:val="22"/>
        </w:rPr>
        <w:t xml:space="preserve"> Este proceso estará liderado por el Gobierno Regional de Ayacucho, mediante la Gerencia Regional de Recursos Naturales y gestión del Medio Ambiente.</w:t>
      </w:r>
    </w:p>
    <w:p w:rsidR="00CC296D" w:rsidRPr="00F8141A" w:rsidRDefault="00CC296D" w:rsidP="00B5554C">
      <w:pPr>
        <w:ind w:left="567" w:hanging="12"/>
        <w:jc w:val="both"/>
        <w:rPr>
          <w:rFonts w:ascii="Arial" w:hAnsi="Arial" w:cs="Arial"/>
          <w:sz w:val="22"/>
          <w:szCs w:val="22"/>
        </w:rPr>
      </w:pPr>
    </w:p>
    <w:p w:rsidR="00E704C6" w:rsidRPr="00F8141A" w:rsidRDefault="00E704C6" w:rsidP="00175284">
      <w:pPr>
        <w:ind w:left="567"/>
        <w:jc w:val="both"/>
        <w:rPr>
          <w:rFonts w:ascii="Arial" w:hAnsi="Arial" w:cs="Arial"/>
          <w:sz w:val="22"/>
          <w:szCs w:val="22"/>
        </w:rPr>
      </w:pPr>
    </w:p>
    <w:p w:rsidR="00175284" w:rsidRPr="00F8141A" w:rsidRDefault="00175284" w:rsidP="000F28BC">
      <w:pPr>
        <w:tabs>
          <w:tab w:val="left" w:pos="567"/>
        </w:tabs>
        <w:ind w:left="567"/>
        <w:jc w:val="both"/>
        <w:rPr>
          <w:rFonts w:ascii="Arial" w:hAnsi="Arial" w:cs="Arial"/>
          <w:b/>
          <w:sz w:val="22"/>
          <w:szCs w:val="22"/>
        </w:rPr>
      </w:pPr>
      <w:r w:rsidRPr="00F8141A">
        <w:rPr>
          <w:rFonts w:ascii="Arial" w:hAnsi="Arial" w:cs="Arial"/>
          <w:b/>
          <w:sz w:val="22"/>
          <w:szCs w:val="22"/>
        </w:rPr>
        <w:t xml:space="preserve">Componente </w:t>
      </w:r>
      <w:r w:rsidR="000F28BC" w:rsidRPr="00F8141A">
        <w:rPr>
          <w:rFonts w:ascii="Arial" w:hAnsi="Arial" w:cs="Arial"/>
          <w:b/>
          <w:sz w:val="22"/>
          <w:szCs w:val="22"/>
        </w:rPr>
        <w:t>2</w:t>
      </w:r>
      <w:r w:rsidRPr="00F8141A">
        <w:rPr>
          <w:rFonts w:ascii="Arial" w:hAnsi="Arial" w:cs="Arial"/>
          <w:b/>
          <w:sz w:val="22"/>
          <w:szCs w:val="22"/>
        </w:rPr>
        <w:t xml:space="preserve">: </w:t>
      </w:r>
      <w:r w:rsidR="00997381" w:rsidRPr="00F8141A">
        <w:rPr>
          <w:rFonts w:ascii="Arial" w:hAnsi="Arial" w:cs="Arial"/>
          <w:b/>
          <w:sz w:val="22"/>
          <w:szCs w:val="22"/>
        </w:rPr>
        <w:t>Generación de Conciencia Ambiental en la Población</w:t>
      </w:r>
    </w:p>
    <w:p w:rsidR="00A03834" w:rsidRPr="00F8141A" w:rsidRDefault="00CC296D" w:rsidP="00B5554C">
      <w:pPr>
        <w:ind w:left="567"/>
        <w:jc w:val="both"/>
        <w:rPr>
          <w:rFonts w:ascii="Arial" w:hAnsi="Arial" w:cs="Arial"/>
          <w:sz w:val="22"/>
          <w:szCs w:val="22"/>
        </w:rPr>
      </w:pPr>
      <w:r w:rsidRPr="00F8141A">
        <w:rPr>
          <w:rFonts w:ascii="Arial" w:hAnsi="Arial" w:cs="Arial"/>
          <w:sz w:val="22"/>
          <w:szCs w:val="22"/>
        </w:rPr>
        <w:t xml:space="preserve">Este componente está referido </w:t>
      </w:r>
      <w:r w:rsidR="001C1A86" w:rsidRPr="00F8141A">
        <w:rPr>
          <w:rFonts w:ascii="Arial" w:hAnsi="Arial" w:cs="Arial"/>
          <w:sz w:val="22"/>
          <w:szCs w:val="22"/>
        </w:rPr>
        <w:t xml:space="preserve">a la </w:t>
      </w:r>
      <w:r w:rsidR="00AF1BCC" w:rsidRPr="00F8141A">
        <w:rPr>
          <w:rFonts w:ascii="Arial" w:hAnsi="Arial" w:cs="Arial"/>
          <w:sz w:val="22"/>
          <w:szCs w:val="22"/>
        </w:rPr>
        <w:t xml:space="preserve">divulgación de la información ambiental escrita, oral, y visual, que generará la </w:t>
      </w:r>
      <w:r w:rsidR="00014B41" w:rsidRPr="00F8141A">
        <w:rPr>
          <w:rFonts w:ascii="Arial" w:hAnsi="Arial" w:cs="Arial"/>
          <w:sz w:val="22"/>
          <w:szCs w:val="22"/>
        </w:rPr>
        <w:t>GRRNG</w:t>
      </w:r>
      <w:r w:rsidR="00AF1BCC" w:rsidRPr="00F8141A">
        <w:rPr>
          <w:rFonts w:ascii="Arial" w:hAnsi="Arial" w:cs="Arial"/>
          <w:sz w:val="22"/>
          <w:szCs w:val="22"/>
        </w:rPr>
        <w:t>MA y las entidades involucradas en el proyecto.</w:t>
      </w:r>
      <w:r w:rsidR="00B8446C" w:rsidRPr="00F8141A">
        <w:rPr>
          <w:rFonts w:ascii="Arial" w:hAnsi="Arial" w:cs="Arial"/>
          <w:sz w:val="22"/>
          <w:szCs w:val="22"/>
        </w:rPr>
        <w:t xml:space="preserve"> </w:t>
      </w:r>
      <w:r w:rsidR="00AF1BCC" w:rsidRPr="00F8141A">
        <w:rPr>
          <w:rFonts w:ascii="Arial" w:hAnsi="Arial" w:cs="Arial"/>
          <w:sz w:val="22"/>
          <w:szCs w:val="22"/>
        </w:rPr>
        <w:t xml:space="preserve">Se difundirán temas de carácter informativo, sensibilización, técnico-científico y otros relacionados a la gestión ambiental en la </w:t>
      </w:r>
      <w:r w:rsidR="00014B41" w:rsidRPr="00F8141A">
        <w:rPr>
          <w:rFonts w:ascii="Arial" w:hAnsi="Arial" w:cs="Arial"/>
          <w:sz w:val="22"/>
          <w:szCs w:val="22"/>
        </w:rPr>
        <w:t>R</w:t>
      </w:r>
      <w:r w:rsidR="00AF1BCC" w:rsidRPr="00F8141A">
        <w:rPr>
          <w:rFonts w:ascii="Arial" w:hAnsi="Arial" w:cs="Arial"/>
          <w:sz w:val="22"/>
          <w:szCs w:val="22"/>
        </w:rPr>
        <w:t xml:space="preserve">egión </w:t>
      </w:r>
      <w:r w:rsidR="001C40E5" w:rsidRPr="00F8141A">
        <w:rPr>
          <w:rFonts w:ascii="Arial" w:hAnsi="Arial" w:cs="Arial"/>
          <w:sz w:val="22"/>
          <w:szCs w:val="22"/>
        </w:rPr>
        <w:t>Ayacucho</w:t>
      </w:r>
      <w:r w:rsidR="00AF1BCC" w:rsidRPr="00F8141A">
        <w:rPr>
          <w:rFonts w:ascii="Arial" w:hAnsi="Arial" w:cs="Arial"/>
          <w:sz w:val="22"/>
          <w:szCs w:val="22"/>
        </w:rPr>
        <w:t xml:space="preserve">.  La difusión será a nivel de las </w:t>
      </w:r>
      <w:r w:rsidR="004B471D">
        <w:rPr>
          <w:rFonts w:ascii="Arial" w:hAnsi="Arial" w:cs="Arial"/>
          <w:sz w:val="22"/>
          <w:szCs w:val="22"/>
        </w:rPr>
        <w:t>11</w:t>
      </w:r>
      <w:r w:rsidR="00B8446C" w:rsidRPr="00F8141A">
        <w:rPr>
          <w:rFonts w:ascii="Arial" w:hAnsi="Arial" w:cs="Arial"/>
          <w:sz w:val="22"/>
          <w:szCs w:val="22"/>
        </w:rPr>
        <w:t xml:space="preserve"> </w:t>
      </w:r>
      <w:r w:rsidR="00AF1BCC" w:rsidRPr="00F8141A">
        <w:rPr>
          <w:rFonts w:ascii="Arial" w:hAnsi="Arial" w:cs="Arial"/>
          <w:sz w:val="22"/>
          <w:szCs w:val="22"/>
        </w:rPr>
        <w:t>provincias de la región.  Los temas seleccionados estarán de acuerdo a la generación de información de las áreas de Recursos Naturales, Áreas Naturales Protegidas y Gestión de</w:t>
      </w:r>
      <w:r w:rsidR="009C5228" w:rsidRPr="00F8141A">
        <w:rPr>
          <w:rFonts w:ascii="Arial" w:hAnsi="Arial" w:cs="Arial"/>
          <w:sz w:val="22"/>
          <w:szCs w:val="22"/>
        </w:rPr>
        <w:t xml:space="preserve"> la Calidad </w:t>
      </w:r>
      <w:r w:rsidR="00AF1BCC" w:rsidRPr="00F8141A">
        <w:rPr>
          <w:rFonts w:ascii="Arial" w:hAnsi="Arial" w:cs="Arial"/>
          <w:sz w:val="22"/>
          <w:szCs w:val="22"/>
        </w:rPr>
        <w:t>Ambient</w:t>
      </w:r>
      <w:r w:rsidR="009C5228" w:rsidRPr="00F8141A">
        <w:rPr>
          <w:rFonts w:ascii="Arial" w:hAnsi="Arial" w:cs="Arial"/>
          <w:sz w:val="22"/>
          <w:szCs w:val="22"/>
        </w:rPr>
        <w:t>al</w:t>
      </w:r>
      <w:r w:rsidR="00AF1BCC" w:rsidRPr="00F8141A">
        <w:rPr>
          <w:rFonts w:ascii="Arial" w:hAnsi="Arial" w:cs="Arial"/>
          <w:sz w:val="22"/>
          <w:szCs w:val="22"/>
        </w:rPr>
        <w:t>.</w:t>
      </w:r>
      <w:r w:rsidR="001C1A86" w:rsidRPr="00F8141A">
        <w:rPr>
          <w:rFonts w:ascii="Arial" w:hAnsi="Arial" w:cs="Arial"/>
          <w:sz w:val="22"/>
          <w:szCs w:val="22"/>
        </w:rPr>
        <w:t xml:space="preserve"> Por otro lado la GRRNGMA </w:t>
      </w:r>
      <w:r w:rsidR="00A03834" w:rsidRPr="00F8141A">
        <w:rPr>
          <w:rFonts w:ascii="Arial" w:hAnsi="Arial" w:cs="Arial"/>
          <w:sz w:val="22"/>
          <w:szCs w:val="22"/>
        </w:rPr>
        <w:t xml:space="preserve">en coordinación las con entidades públicas y privadas organizara </w:t>
      </w:r>
      <w:r w:rsidR="001C1A86" w:rsidRPr="00F8141A">
        <w:rPr>
          <w:rFonts w:ascii="Arial" w:hAnsi="Arial" w:cs="Arial"/>
          <w:sz w:val="22"/>
          <w:szCs w:val="22"/>
        </w:rPr>
        <w:t xml:space="preserve">campañas de sensibilización </w:t>
      </w:r>
      <w:r w:rsidR="00A03834" w:rsidRPr="00F8141A">
        <w:rPr>
          <w:rFonts w:ascii="Arial" w:hAnsi="Arial" w:cs="Arial"/>
          <w:sz w:val="22"/>
          <w:szCs w:val="22"/>
        </w:rPr>
        <w:t>(ferias ambientales) dirigidos a la población tomando como referencia las principales celebraciones del calendario ambiental.</w:t>
      </w:r>
    </w:p>
    <w:p w:rsidR="00997381" w:rsidRPr="00F8141A" w:rsidRDefault="00997381" w:rsidP="00175284">
      <w:pPr>
        <w:ind w:left="567"/>
        <w:jc w:val="both"/>
        <w:rPr>
          <w:rFonts w:ascii="Arial" w:hAnsi="Arial" w:cs="Arial"/>
          <w:b/>
          <w:sz w:val="22"/>
          <w:szCs w:val="22"/>
        </w:rPr>
      </w:pPr>
    </w:p>
    <w:p w:rsidR="00175284" w:rsidRPr="00F8141A" w:rsidRDefault="00175284" w:rsidP="00175284">
      <w:pPr>
        <w:ind w:left="567"/>
        <w:jc w:val="both"/>
        <w:rPr>
          <w:rFonts w:ascii="Arial" w:hAnsi="Arial" w:cs="Arial"/>
          <w:sz w:val="22"/>
          <w:szCs w:val="22"/>
          <w:lang w:val="es-ES_tradnl"/>
        </w:rPr>
      </w:pPr>
      <w:r w:rsidRPr="00F8141A">
        <w:rPr>
          <w:rFonts w:ascii="Arial" w:hAnsi="Arial" w:cs="Arial"/>
          <w:b/>
          <w:sz w:val="22"/>
          <w:szCs w:val="22"/>
        </w:rPr>
        <w:t xml:space="preserve">Componente </w:t>
      </w:r>
      <w:r w:rsidR="000F28BC" w:rsidRPr="00F8141A">
        <w:rPr>
          <w:rFonts w:ascii="Arial" w:hAnsi="Arial" w:cs="Arial"/>
          <w:b/>
          <w:sz w:val="22"/>
          <w:szCs w:val="22"/>
        </w:rPr>
        <w:t>3</w:t>
      </w:r>
      <w:r w:rsidRPr="00F8141A">
        <w:rPr>
          <w:rFonts w:ascii="Arial" w:hAnsi="Arial" w:cs="Arial"/>
          <w:b/>
          <w:sz w:val="22"/>
          <w:szCs w:val="22"/>
        </w:rPr>
        <w:t xml:space="preserve">: </w:t>
      </w:r>
      <w:r w:rsidR="00997381" w:rsidRPr="00F8141A">
        <w:rPr>
          <w:rFonts w:ascii="Arial" w:hAnsi="Arial" w:cs="Arial"/>
          <w:b/>
          <w:sz w:val="22"/>
          <w:szCs w:val="22"/>
          <w:lang w:val="es-ES_tradnl"/>
        </w:rPr>
        <w:t xml:space="preserve">Equipamiento </w:t>
      </w:r>
      <w:r w:rsidR="000201DD" w:rsidRPr="00F8141A">
        <w:rPr>
          <w:rFonts w:ascii="Arial" w:hAnsi="Arial" w:cs="Arial"/>
          <w:b/>
          <w:sz w:val="22"/>
          <w:szCs w:val="22"/>
          <w:lang w:val="es-ES_tradnl"/>
        </w:rPr>
        <w:t>Logístico</w:t>
      </w:r>
      <w:r w:rsidR="00997381" w:rsidRPr="00F8141A">
        <w:rPr>
          <w:rFonts w:ascii="Arial" w:hAnsi="Arial" w:cs="Arial"/>
          <w:b/>
          <w:sz w:val="22"/>
          <w:szCs w:val="22"/>
          <w:lang w:val="es-ES_tradnl"/>
        </w:rPr>
        <w:t xml:space="preserve"> Para la Gestión Ambiental</w:t>
      </w:r>
    </w:p>
    <w:p w:rsidR="00AF1BCC" w:rsidRPr="00F8141A" w:rsidRDefault="00AF1BCC" w:rsidP="00B8446C">
      <w:pPr>
        <w:ind w:left="567"/>
        <w:jc w:val="both"/>
        <w:rPr>
          <w:rFonts w:ascii="Arial" w:hAnsi="Arial" w:cs="Arial"/>
          <w:sz w:val="22"/>
          <w:szCs w:val="22"/>
        </w:rPr>
      </w:pPr>
      <w:r w:rsidRPr="00F8141A">
        <w:rPr>
          <w:rFonts w:ascii="Arial" w:hAnsi="Arial" w:cs="Arial"/>
          <w:sz w:val="22"/>
          <w:szCs w:val="22"/>
        </w:rPr>
        <w:t>El componente equipamiento, contempla la implementación de equipos de mobiliario, cómputo y equipos de monitoreo del agua, aire y clima.</w:t>
      </w:r>
      <w:r w:rsidR="00B8446C" w:rsidRPr="00F8141A">
        <w:rPr>
          <w:rFonts w:ascii="Arial" w:hAnsi="Arial" w:cs="Arial"/>
          <w:sz w:val="22"/>
          <w:szCs w:val="22"/>
        </w:rPr>
        <w:t xml:space="preserve"> </w:t>
      </w:r>
      <w:r w:rsidRPr="00F8141A">
        <w:rPr>
          <w:rFonts w:ascii="Arial" w:hAnsi="Arial" w:cs="Arial"/>
          <w:sz w:val="22"/>
          <w:szCs w:val="22"/>
        </w:rPr>
        <w:t xml:space="preserve">La implementación de equipos de mobiliario y cómputo, se realizará en las </w:t>
      </w:r>
      <w:r w:rsidR="00095418" w:rsidRPr="00F8141A">
        <w:rPr>
          <w:rFonts w:ascii="Arial" w:hAnsi="Arial" w:cs="Arial"/>
          <w:sz w:val="22"/>
          <w:szCs w:val="22"/>
        </w:rPr>
        <w:t>11</w:t>
      </w:r>
      <w:r w:rsidR="00B8446C" w:rsidRPr="00F8141A">
        <w:rPr>
          <w:rFonts w:ascii="Arial" w:hAnsi="Arial" w:cs="Arial"/>
          <w:sz w:val="22"/>
          <w:szCs w:val="22"/>
        </w:rPr>
        <w:t xml:space="preserve"> Municipalidades Provinciales</w:t>
      </w:r>
      <w:r w:rsidR="00A23CC9">
        <w:rPr>
          <w:rFonts w:ascii="Arial" w:hAnsi="Arial" w:cs="Arial"/>
          <w:sz w:val="22"/>
          <w:szCs w:val="22"/>
        </w:rPr>
        <w:t xml:space="preserve"> y la unidad operativa del VRA, </w:t>
      </w:r>
      <w:r w:rsidRPr="00F8141A">
        <w:rPr>
          <w:rFonts w:ascii="Arial" w:hAnsi="Arial" w:cs="Arial"/>
          <w:sz w:val="22"/>
          <w:szCs w:val="22"/>
        </w:rPr>
        <w:t xml:space="preserve">y en el Gobierno Regional </w:t>
      </w:r>
      <w:r w:rsidR="001C40E5" w:rsidRPr="00F8141A">
        <w:rPr>
          <w:rFonts w:ascii="Arial" w:hAnsi="Arial" w:cs="Arial"/>
          <w:sz w:val="22"/>
          <w:szCs w:val="22"/>
        </w:rPr>
        <w:t>Ayacucho</w:t>
      </w:r>
      <w:r w:rsidRPr="00F8141A">
        <w:rPr>
          <w:rFonts w:ascii="Arial" w:hAnsi="Arial" w:cs="Arial"/>
          <w:sz w:val="22"/>
          <w:szCs w:val="22"/>
        </w:rPr>
        <w:t xml:space="preserve">, con la finalidad de equipar el Sistema de Información Ambiental, en cada una de las provincias de la región. El equipamiento consta </w:t>
      </w:r>
      <w:r w:rsidRPr="00F8141A">
        <w:rPr>
          <w:rFonts w:ascii="Arial" w:hAnsi="Arial" w:cs="Arial"/>
          <w:sz w:val="22"/>
          <w:szCs w:val="22"/>
        </w:rPr>
        <w:lastRenderedPageBreak/>
        <w:t>de un escritorio, una silla y una computadora.</w:t>
      </w:r>
      <w:r w:rsidR="00B8446C" w:rsidRPr="00F8141A">
        <w:rPr>
          <w:rFonts w:ascii="Arial" w:hAnsi="Arial" w:cs="Arial"/>
          <w:sz w:val="22"/>
          <w:szCs w:val="22"/>
        </w:rPr>
        <w:t xml:space="preserve"> </w:t>
      </w:r>
      <w:r w:rsidRPr="00F8141A">
        <w:rPr>
          <w:rFonts w:ascii="Arial" w:hAnsi="Arial" w:cs="Arial"/>
          <w:sz w:val="22"/>
          <w:szCs w:val="22"/>
        </w:rPr>
        <w:t xml:space="preserve">La implementación de los equipos de monitoreo del agua, aire y </w:t>
      </w:r>
      <w:r w:rsidR="00B8446C" w:rsidRPr="00F8141A">
        <w:rPr>
          <w:rFonts w:ascii="Arial" w:hAnsi="Arial" w:cs="Arial"/>
          <w:sz w:val="22"/>
          <w:szCs w:val="22"/>
        </w:rPr>
        <w:t>suelo</w:t>
      </w:r>
      <w:r w:rsidRPr="00F8141A">
        <w:rPr>
          <w:rFonts w:ascii="Arial" w:hAnsi="Arial" w:cs="Arial"/>
          <w:sz w:val="22"/>
          <w:szCs w:val="22"/>
        </w:rPr>
        <w:t>, se realizará a las entidades que v</w:t>
      </w:r>
      <w:r w:rsidR="00B8446C" w:rsidRPr="00F8141A">
        <w:rPr>
          <w:rFonts w:ascii="Arial" w:hAnsi="Arial" w:cs="Arial"/>
          <w:sz w:val="22"/>
          <w:szCs w:val="22"/>
        </w:rPr>
        <w:t>ienen realizando dichas labores.</w:t>
      </w:r>
    </w:p>
    <w:p w:rsidR="000F28BC" w:rsidRPr="00F8141A" w:rsidRDefault="000F28BC" w:rsidP="00175284">
      <w:pPr>
        <w:ind w:left="567"/>
        <w:jc w:val="both"/>
        <w:rPr>
          <w:rFonts w:ascii="Arial" w:hAnsi="Arial" w:cs="Arial"/>
          <w:sz w:val="22"/>
          <w:szCs w:val="22"/>
        </w:rPr>
      </w:pPr>
    </w:p>
    <w:p w:rsidR="000201DD" w:rsidRPr="00F8141A" w:rsidRDefault="000201DD" w:rsidP="00175284">
      <w:pPr>
        <w:ind w:left="567"/>
        <w:jc w:val="both"/>
        <w:rPr>
          <w:rFonts w:ascii="Arial" w:hAnsi="Arial" w:cs="Arial"/>
          <w:sz w:val="22"/>
          <w:szCs w:val="22"/>
        </w:rPr>
      </w:pPr>
    </w:p>
    <w:p w:rsidR="00175284" w:rsidRPr="00F8141A" w:rsidRDefault="00175284" w:rsidP="000F28BC">
      <w:pPr>
        <w:ind w:left="567"/>
        <w:jc w:val="both"/>
        <w:rPr>
          <w:rFonts w:ascii="Arial" w:hAnsi="Arial" w:cs="Arial"/>
          <w:b/>
          <w:sz w:val="22"/>
          <w:szCs w:val="22"/>
        </w:rPr>
      </w:pPr>
      <w:r w:rsidRPr="00F8141A">
        <w:rPr>
          <w:rFonts w:ascii="Arial" w:hAnsi="Arial" w:cs="Arial"/>
          <w:b/>
          <w:sz w:val="22"/>
          <w:szCs w:val="22"/>
        </w:rPr>
        <w:t xml:space="preserve">Componente </w:t>
      </w:r>
      <w:r w:rsidR="000F28BC" w:rsidRPr="00F8141A">
        <w:rPr>
          <w:rFonts w:ascii="Arial" w:hAnsi="Arial" w:cs="Arial"/>
          <w:b/>
          <w:sz w:val="22"/>
          <w:szCs w:val="22"/>
        </w:rPr>
        <w:t>4</w:t>
      </w:r>
      <w:r w:rsidRPr="00F8141A">
        <w:rPr>
          <w:rFonts w:ascii="Arial" w:hAnsi="Arial" w:cs="Arial"/>
          <w:b/>
          <w:sz w:val="22"/>
          <w:szCs w:val="22"/>
        </w:rPr>
        <w:t xml:space="preserve">: </w:t>
      </w:r>
      <w:r w:rsidR="00997381" w:rsidRPr="00F8141A">
        <w:rPr>
          <w:rFonts w:ascii="Arial" w:hAnsi="Arial" w:cs="Arial"/>
          <w:b/>
          <w:sz w:val="22"/>
          <w:szCs w:val="22"/>
        </w:rPr>
        <w:t>Gestión de la Información y Conocimiento Ambiental</w:t>
      </w:r>
    </w:p>
    <w:p w:rsidR="00B8446C" w:rsidRPr="00F8141A" w:rsidRDefault="00212FEE" w:rsidP="00B8446C">
      <w:pPr>
        <w:ind w:left="567"/>
        <w:jc w:val="both"/>
        <w:rPr>
          <w:rFonts w:ascii="Arial" w:hAnsi="Arial" w:cs="Arial"/>
          <w:sz w:val="22"/>
          <w:szCs w:val="22"/>
        </w:rPr>
      </w:pPr>
      <w:r>
        <w:rPr>
          <w:rFonts w:ascii="Arial" w:hAnsi="Arial" w:cs="Arial"/>
          <w:b/>
          <w:sz w:val="22"/>
          <w:szCs w:val="22"/>
        </w:rPr>
        <w:t xml:space="preserve"> </w:t>
      </w:r>
      <w:r w:rsidR="00B8446C" w:rsidRPr="00F8141A">
        <w:rPr>
          <w:rFonts w:ascii="Arial" w:hAnsi="Arial" w:cs="Arial"/>
          <w:sz w:val="22"/>
          <w:szCs w:val="22"/>
        </w:rPr>
        <w:t xml:space="preserve">El componente de Sistema de Información, considera las acciones de diseño e implementación del Sistema de Información Ambiental Regional – SIAR, en la Región </w:t>
      </w:r>
      <w:r w:rsidR="001C40E5" w:rsidRPr="00F8141A">
        <w:rPr>
          <w:rFonts w:ascii="Arial" w:hAnsi="Arial" w:cs="Arial"/>
          <w:sz w:val="22"/>
          <w:szCs w:val="22"/>
        </w:rPr>
        <w:t>Ayacucho</w:t>
      </w:r>
      <w:r w:rsidR="00B8446C" w:rsidRPr="00F8141A">
        <w:rPr>
          <w:rFonts w:ascii="Arial" w:hAnsi="Arial" w:cs="Arial"/>
          <w:sz w:val="22"/>
          <w:szCs w:val="22"/>
        </w:rPr>
        <w:t>, la misma que servirá como instrumento de apoyo para el cumplimiento de la Política, el Plan y Agenda Ambiental de la Región, donde se concentrará la información ambiental, que será remitida por la</w:t>
      </w:r>
      <w:r w:rsidR="004A090D" w:rsidRPr="00F8141A">
        <w:rPr>
          <w:rFonts w:ascii="Arial" w:hAnsi="Arial" w:cs="Arial"/>
          <w:sz w:val="22"/>
          <w:szCs w:val="22"/>
        </w:rPr>
        <w:t>s</w:t>
      </w:r>
      <w:r w:rsidR="00B8446C" w:rsidRPr="00F8141A">
        <w:rPr>
          <w:rFonts w:ascii="Arial" w:hAnsi="Arial" w:cs="Arial"/>
          <w:sz w:val="22"/>
          <w:szCs w:val="22"/>
        </w:rPr>
        <w:t xml:space="preserve"> instituciones públicas con competencias ambientales, para ser ofrecidos a los diversos usuarios.</w:t>
      </w:r>
    </w:p>
    <w:p w:rsidR="00B8446C" w:rsidRPr="00F8141A" w:rsidRDefault="00B8446C" w:rsidP="00175284">
      <w:pPr>
        <w:ind w:left="567"/>
        <w:jc w:val="both"/>
        <w:rPr>
          <w:rFonts w:ascii="Arial" w:hAnsi="Arial" w:cs="Arial"/>
          <w:b/>
          <w:sz w:val="22"/>
          <w:szCs w:val="22"/>
          <w:highlight w:val="yellow"/>
        </w:rPr>
      </w:pPr>
    </w:p>
    <w:p w:rsidR="00B256A0" w:rsidRPr="007A0719" w:rsidRDefault="00B256A0" w:rsidP="00175284">
      <w:pPr>
        <w:ind w:left="567"/>
        <w:jc w:val="both"/>
        <w:rPr>
          <w:rFonts w:ascii="Arial" w:hAnsi="Arial" w:cs="Arial"/>
          <w:b/>
          <w:sz w:val="22"/>
          <w:szCs w:val="22"/>
        </w:rPr>
      </w:pPr>
    </w:p>
    <w:p w:rsidR="009B0858" w:rsidRPr="007A0719" w:rsidRDefault="00CB1198" w:rsidP="009B0858">
      <w:pPr>
        <w:ind w:left="567"/>
        <w:jc w:val="both"/>
        <w:rPr>
          <w:rFonts w:ascii="Arial" w:hAnsi="Arial" w:cs="Arial"/>
          <w:b/>
          <w:sz w:val="22"/>
          <w:szCs w:val="22"/>
        </w:rPr>
      </w:pPr>
      <w:r w:rsidRPr="007A0719">
        <w:rPr>
          <w:rFonts w:ascii="Arial" w:hAnsi="Arial" w:cs="Arial"/>
          <w:b/>
          <w:sz w:val="22"/>
          <w:szCs w:val="22"/>
        </w:rPr>
        <w:t>Alternativa 2</w:t>
      </w:r>
    </w:p>
    <w:p w:rsidR="009B0858" w:rsidRPr="007A0719" w:rsidRDefault="009B0858" w:rsidP="009B0858">
      <w:pPr>
        <w:ind w:left="567"/>
        <w:jc w:val="both"/>
        <w:rPr>
          <w:rFonts w:ascii="Arial" w:hAnsi="Arial" w:cs="Arial"/>
          <w:sz w:val="22"/>
          <w:szCs w:val="22"/>
        </w:rPr>
      </w:pPr>
    </w:p>
    <w:p w:rsidR="009B0858" w:rsidRPr="007A0719" w:rsidRDefault="009B0858" w:rsidP="009B0858">
      <w:pPr>
        <w:tabs>
          <w:tab w:val="left" w:pos="567"/>
        </w:tabs>
        <w:ind w:left="567"/>
        <w:jc w:val="both"/>
        <w:rPr>
          <w:rFonts w:ascii="Arial" w:hAnsi="Arial" w:cs="Arial"/>
          <w:sz w:val="22"/>
          <w:szCs w:val="22"/>
          <w:lang w:val="es-ES_tradnl"/>
        </w:rPr>
      </w:pPr>
      <w:r w:rsidRPr="007A0719">
        <w:rPr>
          <w:rFonts w:ascii="Arial" w:hAnsi="Arial" w:cs="Arial"/>
          <w:b/>
          <w:sz w:val="22"/>
          <w:szCs w:val="22"/>
        </w:rPr>
        <w:t xml:space="preserve">Componente 1: </w:t>
      </w:r>
      <w:r w:rsidR="0053262A" w:rsidRPr="007A0719">
        <w:rPr>
          <w:rFonts w:ascii="Arial" w:hAnsi="Arial" w:cs="Arial"/>
          <w:b/>
          <w:sz w:val="22"/>
          <w:szCs w:val="22"/>
        </w:rPr>
        <w:t>Im</w:t>
      </w:r>
      <w:r w:rsidR="0053262A" w:rsidRPr="007A0719">
        <w:rPr>
          <w:rFonts w:ascii="Arial" w:hAnsi="Arial" w:cs="Arial"/>
          <w:b/>
          <w:sz w:val="22"/>
          <w:szCs w:val="22"/>
          <w:lang w:val="es-ES_tradnl"/>
        </w:rPr>
        <w:t>plementación Del Programa de Capacitación y Asistencia Técnica en Gestión Ambiental</w:t>
      </w:r>
      <w:r w:rsidRPr="007A0719">
        <w:rPr>
          <w:rFonts w:ascii="Arial" w:hAnsi="Arial" w:cs="Arial"/>
          <w:b/>
          <w:sz w:val="22"/>
          <w:szCs w:val="22"/>
          <w:lang w:val="es-ES_tradnl"/>
        </w:rPr>
        <w:t>.</w:t>
      </w:r>
    </w:p>
    <w:p w:rsidR="00CC296D" w:rsidRPr="00DA3D66" w:rsidRDefault="00CC296D" w:rsidP="00CC296D">
      <w:pPr>
        <w:ind w:left="567" w:hanging="12"/>
        <w:jc w:val="both"/>
        <w:rPr>
          <w:rFonts w:ascii="Arial" w:hAnsi="Arial" w:cs="Arial"/>
          <w:sz w:val="22"/>
          <w:szCs w:val="22"/>
        </w:rPr>
      </w:pPr>
      <w:r w:rsidRPr="00F8141A">
        <w:rPr>
          <w:rFonts w:ascii="Arial" w:hAnsi="Arial" w:cs="Arial"/>
          <w:sz w:val="22"/>
          <w:szCs w:val="22"/>
        </w:rPr>
        <w:t xml:space="preserve">El componente de implementación del programa de capacitación y asistencia técnica,  considera el perfeccionamiento de las capacidades, a nivel personal e institucional, de tal manera que nos permita disponer de recursos humanos de calidad, a fin de mejorar la gestión en cada uno de las acciones que involucra el proyecto, garantizando de esa manera la sostenibilidad del proyecto, dado que permitirá lograr los resultados esperados en la Agenda Ambiental, de acuerdo a los Lineamientos de Política Ambiental Regional. Este componente cosiste en la </w:t>
      </w:r>
      <w:r w:rsidRPr="00DA3D66">
        <w:rPr>
          <w:rFonts w:ascii="Arial" w:hAnsi="Arial" w:cs="Arial"/>
          <w:sz w:val="22"/>
          <w:szCs w:val="22"/>
        </w:rPr>
        <w:t>realización de eventos de capacitación, como cursos, talleres y asistencia técnica, dirigido a las diferentes organizaciones y niveles de gobierno con la finalidad lograr los objetivos de la Política Ambiental Regional. Este proceso estará liderado por el Gobierno Regional de Ayacucho, mediante la Gerencia Regional de Recursos Naturales y gestión del Medio Ambiente.</w:t>
      </w:r>
    </w:p>
    <w:p w:rsidR="009B0858" w:rsidRPr="00DA3D66" w:rsidRDefault="009B0858" w:rsidP="009B0858">
      <w:pPr>
        <w:ind w:left="567"/>
        <w:jc w:val="both"/>
        <w:rPr>
          <w:rFonts w:ascii="Arial" w:hAnsi="Arial" w:cs="Arial"/>
          <w:sz w:val="22"/>
          <w:szCs w:val="22"/>
        </w:rPr>
      </w:pPr>
    </w:p>
    <w:p w:rsidR="009B0858" w:rsidRPr="00DA3D66" w:rsidRDefault="009B0858" w:rsidP="009B0858">
      <w:pPr>
        <w:tabs>
          <w:tab w:val="left" w:pos="567"/>
        </w:tabs>
        <w:ind w:left="567"/>
        <w:jc w:val="both"/>
        <w:rPr>
          <w:rFonts w:ascii="Arial" w:hAnsi="Arial" w:cs="Arial"/>
          <w:b/>
          <w:sz w:val="22"/>
          <w:szCs w:val="22"/>
        </w:rPr>
      </w:pPr>
      <w:r w:rsidRPr="00DA3D66">
        <w:rPr>
          <w:rFonts w:ascii="Arial" w:hAnsi="Arial" w:cs="Arial"/>
          <w:b/>
          <w:sz w:val="22"/>
          <w:szCs w:val="22"/>
        </w:rPr>
        <w:t xml:space="preserve">Componente 2: </w:t>
      </w:r>
      <w:r w:rsidR="0053262A" w:rsidRPr="00DA3D66">
        <w:rPr>
          <w:rFonts w:ascii="Arial" w:hAnsi="Arial" w:cs="Arial"/>
          <w:b/>
          <w:sz w:val="22"/>
          <w:szCs w:val="22"/>
        </w:rPr>
        <w:t>Generación de Conciencia Ambiental en la Población</w:t>
      </w:r>
    </w:p>
    <w:p w:rsidR="000C05FB" w:rsidRPr="00F8141A" w:rsidRDefault="000C05FB" w:rsidP="000C05FB">
      <w:pPr>
        <w:ind w:left="567"/>
        <w:jc w:val="both"/>
        <w:rPr>
          <w:rFonts w:ascii="Arial" w:hAnsi="Arial" w:cs="Arial"/>
          <w:sz w:val="22"/>
          <w:szCs w:val="22"/>
        </w:rPr>
      </w:pPr>
      <w:r w:rsidRPr="00DA3D66">
        <w:rPr>
          <w:rFonts w:ascii="Arial" w:hAnsi="Arial" w:cs="Arial"/>
          <w:sz w:val="22"/>
          <w:szCs w:val="22"/>
        </w:rPr>
        <w:t>Este componente está referido a la divulgación de la información ambiental escrita, oral, y visual, que generará la GRRNGMA y las entidades involucradas en el proyecto</w:t>
      </w:r>
      <w:r w:rsidRPr="00F8141A">
        <w:rPr>
          <w:rFonts w:ascii="Arial" w:hAnsi="Arial" w:cs="Arial"/>
          <w:sz w:val="22"/>
          <w:szCs w:val="22"/>
        </w:rPr>
        <w:t xml:space="preserve">. Se difundirán temas de carácter informativo, sensibilización, técnico-científico y otros relacionados a la gestión ambiental en la Región Ayacucho.  La difusión será a nivel </w:t>
      </w:r>
      <w:r w:rsidR="003B0062">
        <w:rPr>
          <w:rFonts w:ascii="Arial" w:hAnsi="Arial" w:cs="Arial"/>
          <w:sz w:val="22"/>
          <w:szCs w:val="22"/>
        </w:rPr>
        <w:t xml:space="preserve">de los 112 distritos de la </w:t>
      </w:r>
      <w:r w:rsidRPr="00F8141A">
        <w:rPr>
          <w:rFonts w:ascii="Arial" w:hAnsi="Arial" w:cs="Arial"/>
          <w:sz w:val="22"/>
          <w:szCs w:val="22"/>
        </w:rPr>
        <w:t>región</w:t>
      </w:r>
      <w:r w:rsidR="003B0062">
        <w:rPr>
          <w:rFonts w:ascii="Arial" w:hAnsi="Arial" w:cs="Arial"/>
          <w:sz w:val="22"/>
          <w:szCs w:val="22"/>
        </w:rPr>
        <w:t>.</w:t>
      </w:r>
      <w:r w:rsidRPr="00F8141A">
        <w:rPr>
          <w:rFonts w:ascii="Arial" w:hAnsi="Arial" w:cs="Arial"/>
          <w:sz w:val="22"/>
          <w:szCs w:val="22"/>
        </w:rPr>
        <w:t xml:space="preserve"> Los temas seleccionados estarán de acuerdo a la generación de información de las áreas de Recursos Naturales, Áreas Naturales Protegidas y Gestión de la Calidad Ambiental. Por otro lado la GRRNGMA en coordinación las con entidades públicas y privadas organizara campañas de sensibilización (ferias ambientales) dirigidos a la población tomando como referencia las principales celebraciones del calendario ambiental.</w:t>
      </w:r>
    </w:p>
    <w:p w:rsidR="009B0858" w:rsidRPr="00F8141A" w:rsidRDefault="009B0858" w:rsidP="009B0858">
      <w:pPr>
        <w:ind w:left="567"/>
        <w:jc w:val="both"/>
        <w:rPr>
          <w:rFonts w:ascii="Arial" w:hAnsi="Arial" w:cs="Arial"/>
          <w:b/>
          <w:sz w:val="22"/>
          <w:szCs w:val="22"/>
          <w:highlight w:val="yellow"/>
        </w:rPr>
      </w:pPr>
    </w:p>
    <w:p w:rsidR="009B0858" w:rsidRPr="00F8141A" w:rsidRDefault="009B0858" w:rsidP="009B0858">
      <w:pPr>
        <w:ind w:left="567"/>
        <w:jc w:val="both"/>
        <w:rPr>
          <w:rFonts w:ascii="Arial" w:hAnsi="Arial" w:cs="Arial"/>
          <w:sz w:val="22"/>
          <w:szCs w:val="22"/>
          <w:lang w:val="es-ES_tradnl"/>
        </w:rPr>
      </w:pPr>
      <w:r w:rsidRPr="00F8141A">
        <w:rPr>
          <w:rFonts w:ascii="Arial" w:hAnsi="Arial" w:cs="Arial"/>
          <w:b/>
          <w:sz w:val="22"/>
          <w:szCs w:val="22"/>
        </w:rPr>
        <w:t xml:space="preserve">Componente 3: </w:t>
      </w:r>
      <w:r w:rsidRPr="00F8141A">
        <w:rPr>
          <w:rFonts w:ascii="Arial" w:hAnsi="Arial" w:cs="Arial"/>
          <w:b/>
          <w:sz w:val="22"/>
          <w:szCs w:val="22"/>
          <w:lang w:val="es-ES_tradnl"/>
        </w:rPr>
        <w:t>Provisión de equipos técnicos e informáticos para el cuidado del medio ambiente</w:t>
      </w:r>
    </w:p>
    <w:p w:rsidR="009B0858" w:rsidRPr="00F8141A" w:rsidRDefault="009B0858" w:rsidP="009B0858">
      <w:pPr>
        <w:ind w:left="567"/>
        <w:jc w:val="both"/>
        <w:rPr>
          <w:rFonts w:ascii="Arial" w:hAnsi="Arial" w:cs="Arial"/>
          <w:sz w:val="22"/>
          <w:szCs w:val="22"/>
        </w:rPr>
      </w:pPr>
      <w:r w:rsidRPr="00F8141A">
        <w:rPr>
          <w:rFonts w:ascii="Arial" w:hAnsi="Arial" w:cs="Arial"/>
          <w:sz w:val="22"/>
          <w:szCs w:val="22"/>
        </w:rPr>
        <w:t xml:space="preserve">El componente equipamiento, contempla la implementación de equipos de mobiliario, cómputo y equipos de monitoreo del agua, aire y clima. La implementación de equipos de mobiliario y cómputo, se realizará en las tres Municipalidades Provinciales y en el Gobierno Regional </w:t>
      </w:r>
      <w:r w:rsidR="001C40E5" w:rsidRPr="00F8141A">
        <w:rPr>
          <w:rFonts w:ascii="Arial" w:hAnsi="Arial" w:cs="Arial"/>
          <w:sz w:val="22"/>
          <w:szCs w:val="22"/>
        </w:rPr>
        <w:t>Ayacucho</w:t>
      </w:r>
      <w:r w:rsidRPr="00F8141A">
        <w:rPr>
          <w:rFonts w:ascii="Arial" w:hAnsi="Arial" w:cs="Arial"/>
          <w:sz w:val="22"/>
          <w:szCs w:val="22"/>
        </w:rPr>
        <w:t xml:space="preserve">, con la finalidad de equipar el Sistema de Información Ambiental, en cada una de las </w:t>
      </w:r>
      <w:r w:rsidRPr="00F8141A">
        <w:rPr>
          <w:rFonts w:ascii="Arial" w:hAnsi="Arial" w:cs="Arial"/>
          <w:sz w:val="22"/>
          <w:szCs w:val="22"/>
        </w:rPr>
        <w:lastRenderedPageBreak/>
        <w:t>provincias de la región. El equipamiento consta de un escritorio, una silla y una computadora. La implementación de los equipos de monitoreo del agua, aire y suelo, se realizará a las entidades que vienen realizando dichas labores.</w:t>
      </w:r>
    </w:p>
    <w:p w:rsidR="009B0858" w:rsidRPr="00F8141A" w:rsidRDefault="009B0858" w:rsidP="009B0858">
      <w:pPr>
        <w:ind w:left="567"/>
        <w:jc w:val="both"/>
        <w:rPr>
          <w:rFonts w:ascii="Arial" w:hAnsi="Arial" w:cs="Arial"/>
          <w:sz w:val="22"/>
          <w:szCs w:val="22"/>
        </w:rPr>
      </w:pPr>
    </w:p>
    <w:p w:rsidR="009B0858" w:rsidRPr="00F8141A" w:rsidRDefault="009B0858" w:rsidP="009B0858">
      <w:pPr>
        <w:ind w:left="567"/>
        <w:jc w:val="both"/>
        <w:rPr>
          <w:rFonts w:ascii="Arial" w:hAnsi="Arial" w:cs="Arial"/>
          <w:b/>
          <w:sz w:val="22"/>
          <w:szCs w:val="22"/>
        </w:rPr>
      </w:pPr>
      <w:r w:rsidRPr="00F8141A">
        <w:rPr>
          <w:rFonts w:ascii="Arial" w:hAnsi="Arial" w:cs="Arial"/>
          <w:b/>
          <w:sz w:val="22"/>
          <w:szCs w:val="22"/>
        </w:rPr>
        <w:t xml:space="preserve">Componente 4: </w:t>
      </w:r>
      <w:r w:rsidR="0053262A" w:rsidRPr="00F8141A">
        <w:rPr>
          <w:rFonts w:ascii="Arial" w:hAnsi="Arial" w:cs="Arial"/>
          <w:b/>
          <w:sz w:val="22"/>
          <w:szCs w:val="22"/>
        </w:rPr>
        <w:t>Gestión de la Información y Conocimiento Ambiental</w:t>
      </w:r>
    </w:p>
    <w:p w:rsidR="009B0858" w:rsidRPr="00F8141A" w:rsidRDefault="009B0858" w:rsidP="009B0858">
      <w:pPr>
        <w:ind w:left="567"/>
        <w:jc w:val="both"/>
        <w:rPr>
          <w:rFonts w:ascii="Arial" w:hAnsi="Arial" w:cs="Arial"/>
          <w:sz w:val="22"/>
          <w:szCs w:val="22"/>
        </w:rPr>
      </w:pPr>
      <w:r w:rsidRPr="00F8141A">
        <w:rPr>
          <w:rFonts w:ascii="Arial" w:hAnsi="Arial" w:cs="Arial"/>
          <w:sz w:val="22"/>
          <w:szCs w:val="22"/>
        </w:rPr>
        <w:t xml:space="preserve">El componente de Sistema de Información, considera las acciones de diseño e implementación del Sistema de Información Ambiental Regional – SIAR, en la Región </w:t>
      </w:r>
      <w:r w:rsidR="001C40E5" w:rsidRPr="00F8141A">
        <w:rPr>
          <w:rFonts w:ascii="Arial" w:hAnsi="Arial" w:cs="Arial"/>
          <w:sz w:val="22"/>
          <w:szCs w:val="22"/>
        </w:rPr>
        <w:t>Ayacucho</w:t>
      </w:r>
      <w:r w:rsidRPr="00F8141A">
        <w:rPr>
          <w:rFonts w:ascii="Arial" w:hAnsi="Arial" w:cs="Arial"/>
          <w:sz w:val="22"/>
          <w:szCs w:val="22"/>
        </w:rPr>
        <w:t>, la misma que servirá como instrumento de apoyo para el cumplimiento de la Política, el Plan y Agenda Ambiental de la Región, donde se concentrará la información ambiental, que será remitida por la</w:t>
      </w:r>
      <w:r w:rsidR="004A090D" w:rsidRPr="00F8141A">
        <w:rPr>
          <w:rFonts w:ascii="Arial" w:hAnsi="Arial" w:cs="Arial"/>
          <w:sz w:val="22"/>
          <w:szCs w:val="22"/>
        </w:rPr>
        <w:t>s</w:t>
      </w:r>
      <w:r w:rsidRPr="00F8141A">
        <w:rPr>
          <w:rFonts w:ascii="Arial" w:hAnsi="Arial" w:cs="Arial"/>
          <w:sz w:val="22"/>
          <w:szCs w:val="22"/>
        </w:rPr>
        <w:t xml:space="preserve"> instituciones públicas con competencias ambientales, para ser ofrecidos a los diversos usuarios.</w:t>
      </w:r>
    </w:p>
    <w:p w:rsidR="00DA3716" w:rsidRPr="00F8141A" w:rsidRDefault="00DA3716" w:rsidP="00D7440C">
      <w:pPr>
        <w:jc w:val="center"/>
        <w:rPr>
          <w:rFonts w:ascii="Arial" w:hAnsi="Arial" w:cs="Arial"/>
          <w:b/>
          <w:sz w:val="22"/>
          <w:szCs w:val="22"/>
        </w:rPr>
      </w:pPr>
    </w:p>
    <w:p w:rsidR="00CB1198" w:rsidRPr="00F8141A" w:rsidRDefault="00CB1198" w:rsidP="00A1588C">
      <w:pPr>
        <w:numPr>
          <w:ilvl w:val="2"/>
          <w:numId w:val="1"/>
        </w:numPr>
        <w:tabs>
          <w:tab w:val="clear" w:pos="1080"/>
          <w:tab w:val="num" w:pos="709"/>
        </w:tabs>
        <w:ind w:left="709" w:hanging="709"/>
        <w:outlineLvl w:val="2"/>
        <w:rPr>
          <w:rFonts w:ascii="Arial" w:hAnsi="Arial" w:cs="Arial"/>
          <w:b/>
          <w:sz w:val="22"/>
          <w:szCs w:val="22"/>
          <w:lang w:val="es-PE"/>
        </w:rPr>
      </w:pPr>
      <w:bookmarkStart w:id="206" w:name="_Toc264019757"/>
      <w:r w:rsidRPr="00F8141A">
        <w:rPr>
          <w:rFonts w:ascii="Arial" w:hAnsi="Arial" w:cs="Arial"/>
          <w:b/>
          <w:sz w:val="22"/>
          <w:szCs w:val="22"/>
          <w:lang w:val="es-PE"/>
        </w:rPr>
        <w:t>Sustento técnico de los componentes de la alternativa:</w:t>
      </w:r>
      <w:bookmarkEnd w:id="206"/>
    </w:p>
    <w:p w:rsidR="00EB0F1B" w:rsidRPr="00F8141A" w:rsidRDefault="00EB0F1B" w:rsidP="00CB1198">
      <w:pPr>
        <w:tabs>
          <w:tab w:val="left" w:pos="5865"/>
        </w:tabs>
        <w:ind w:left="567"/>
        <w:rPr>
          <w:rFonts w:ascii="Arial" w:hAnsi="Arial" w:cs="Arial"/>
          <w:b/>
          <w:sz w:val="22"/>
          <w:szCs w:val="22"/>
          <w:u w:val="single"/>
        </w:rPr>
      </w:pPr>
    </w:p>
    <w:p w:rsidR="00CB1198" w:rsidRPr="00F8141A" w:rsidRDefault="00CB1198" w:rsidP="00CB1198">
      <w:pPr>
        <w:tabs>
          <w:tab w:val="left" w:pos="5865"/>
        </w:tabs>
        <w:ind w:left="567"/>
        <w:jc w:val="both"/>
        <w:rPr>
          <w:rFonts w:ascii="Arial" w:hAnsi="Arial" w:cs="Arial"/>
          <w:sz w:val="22"/>
          <w:szCs w:val="22"/>
        </w:rPr>
      </w:pPr>
      <w:r w:rsidRPr="00F8141A">
        <w:rPr>
          <w:rFonts w:ascii="Arial" w:hAnsi="Arial" w:cs="Arial"/>
          <w:sz w:val="22"/>
          <w:szCs w:val="22"/>
        </w:rPr>
        <w:t xml:space="preserve">Los componentes mencionados son  acciones de fortalecimiento, necesarios para solucionar el problema presentado, son intervenciones limitadas en el tiempo, con el fin de mejorar la capacidad de gestión </w:t>
      </w:r>
      <w:r w:rsidR="00180BAC" w:rsidRPr="00F8141A">
        <w:rPr>
          <w:rFonts w:ascii="Arial" w:hAnsi="Arial" w:cs="Arial"/>
          <w:sz w:val="22"/>
          <w:szCs w:val="22"/>
        </w:rPr>
        <w:t xml:space="preserve">del Gobierno Regional </w:t>
      </w:r>
      <w:r w:rsidR="001C40E5" w:rsidRPr="00F8141A">
        <w:rPr>
          <w:rFonts w:ascii="Arial" w:hAnsi="Arial" w:cs="Arial"/>
          <w:sz w:val="22"/>
          <w:szCs w:val="22"/>
        </w:rPr>
        <w:t>Ayacucho</w:t>
      </w:r>
      <w:r w:rsidR="00180BAC" w:rsidRPr="00F8141A">
        <w:rPr>
          <w:rFonts w:ascii="Arial" w:hAnsi="Arial" w:cs="Arial"/>
          <w:sz w:val="22"/>
          <w:szCs w:val="22"/>
        </w:rPr>
        <w:t xml:space="preserve"> tomando en cuenta principalmente a la Gerencia de Recursos Naturales y Gestión del Medio Ambiente y de la </w:t>
      </w:r>
      <w:r w:rsidR="00F04D6E" w:rsidRPr="00F8141A">
        <w:rPr>
          <w:rFonts w:ascii="Arial" w:hAnsi="Arial" w:cs="Arial"/>
          <w:sz w:val="22"/>
          <w:szCs w:val="22"/>
        </w:rPr>
        <w:t>Dirección</w:t>
      </w:r>
      <w:r w:rsidR="00180BAC" w:rsidRPr="00F8141A">
        <w:rPr>
          <w:rFonts w:ascii="Arial" w:hAnsi="Arial" w:cs="Arial"/>
          <w:sz w:val="22"/>
          <w:szCs w:val="22"/>
        </w:rPr>
        <w:t xml:space="preserve"> de Salud Ambiental de la DIRESA, así como en esta primera etapa </w:t>
      </w:r>
      <w:r w:rsidRPr="00F8141A">
        <w:rPr>
          <w:rFonts w:ascii="Arial" w:hAnsi="Arial" w:cs="Arial"/>
          <w:sz w:val="22"/>
          <w:szCs w:val="22"/>
        </w:rPr>
        <w:t xml:space="preserve">de los </w:t>
      </w:r>
      <w:r w:rsidR="00180BAC" w:rsidRPr="00F8141A">
        <w:rPr>
          <w:rFonts w:ascii="Arial" w:hAnsi="Arial" w:cs="Arial"/>
          <w:sz w:val="22"/>
          <w:szCs w:val="22"/>
        </w:rPr>
        <w:t>Municipios Provinciales</w:t>
      </w:r>
      <w:r w:rsidRPr="00F8141A">
        <w:rPr>
          <w:rFonts w:ascii="Arial" w:hAnsi="Arial" w:cs="Arial"/>
          <w:sz w:val="22"/>
          <w:szCs w:val="22"/>
        </w:rPr>
        <w:t xml:space="preserve">, por ello los componentes presentados son considerados parte de un </w:t>
      </w:r>
      <w:r w:rsidR="00180BAC" w:rsidRPr="00F8141A">
        <w:rPr>
          <w:rFonts w:ascii="Arial" w:hAnsi="Arial" w:cs="Arial"/>
          <w:sz w:val="22"/>
          <w:szCs w:val="22"/>
        </w:rPr>
        <w:t xml:space="preserve">Proyecto de Inversión Pública, en concordancia con la  </w:t>
      </w:r>
      <w:r w:rsidRPr="00F8141A">
        <w:rPr>
          <w:rFonts w:ascii="Arial" w:hAnsi="Arial" w:cs="Arial"/>
          <w:sz w:val="22"/>
          <w:szCs w:val="22"/>
        </w:rPr>
        <w:t xml:space="preserve">Ley del Sistema Nacional de Inversión </w:t>
      </w:r>
      <w:r w:rsidR="00180BAC" w:rsidRPr="00F8141A">
        <w:rPr>
          <w:rFonts w:ascii="Arial" w:hAnsi="Arial" w:cs="Arial"/>
          <w:sz w:val="22"/>
          <w:szCs w:val="22"/>
        </w:rPr>
        <w:t>Pública -</w:t>
      </w:r>
      <w:r w:rsidRPr="00F8141A">
        <w:rPr>
          <w:rFonts w:ascii="Arial" w:hAnsi="Arial" w:cs="Arial"/>
          <w:sz w:val="22"/>
          <w:szCs w:val="22"/>
        </w:rPr>
        <w:t xml:space="preserve"> Ley Nº 27293.</w:t>
      </w:r>
    </w:p>
    <w:p w:rsidR="0012262B" w:rsidRPr="00F8141A" w:rsidRDefault="0012262B" w:rsidP="00CB1198">
      <w:pPr>
        <w:tabs>
          <w:tab w:val="left" w:pos="5865"/>
        </w:tabs>
        <w:ind w:left="567"/>
        <w:jc w:val="both"/>
        <w:rPr>
          <w:rFonts w:ascii="Arial" w:hAnsi="Arial" w:cs="Arial"/>
          <w:sz w:val="22"/>
          <w:szCs w:val="22"/>
        </w:rPr>
      </w:pPr>
    </w:p>
    <w:p w:rsidR="00CB1198" w:rsidRPr="00F8141A" w:rsidRDefault="00CB1198" w:rsidP="00CB1198">
      <w:pPr>
        <w:tabs>
          <w:tab w:val="left" w:pos="5865"/>
        </w:tabs>
        <w:ind w:left="567"/>
        <w:jc w:val="both"/>
        <w:rPr>
          <w:rFonts w:ascii="Arial" w:hAnsi="Arial" w:cs="Arial"/>
          <w:sz w:val="22"/>
          <w:szCs w:val="22"/>
        </w:rPr>
      </w:pPr>
      <w:r w:rsidRPr="00F8141A">
        <w:rPr>
          <w:rFonts w:ascii="Arial" w:hAnsi="Arial" w:cs="Arial"/>
          <w:sz w:val="22"/>
          <w:szCs w:val="22"/>
        </w:rPr>
        <w:t xml:space="preserve">Fortalecer es reforzar para mejorar una acción que se desarrolla, a través de asistencia técnica, capacitación, equipamiento y acondicionamiento, a fin de que puedan cumplir con las funciones asignadas  según </w:t>
      </w:r>
      <w:r w:rsidR="00494B33" w:rsidRPr="00F8141A">
        <w:rPr>
          <w:rFonts w:ascii="Arial" w:hAnsi="Arial" w:cs="Arial"/>
          <w:sz w:val="22"/>
          <w:szCs w:val="22"/>
        </w:rPr>
        <w:t xml:space="preserve"> las leyes y normas vigentes</w:t>
      </w:r>
      <w:r w:rsidRPr="00F8141A">
        <w:rPr>
          <w:rFonts w:ascii="Arial" w:hAnsi="Arial" w:cs="Arial"/>
          <w:sz w:val="22"/>
          <w:szCs w:val="22"/>
        </w:rPr>
        <w:t xml:space="preserve">. El cual se </w:t>
      </w:r>
      <w:r w:rsidR="00494B33" w:rsidRPr="00F8141A">
        <w:rPr>
          <w:rFonts w:ascii="Arial" w:hAnsi="Arial" w:cs="Arial"/>
          <w:sz w:val="22"/>
          <w:szCs w:val="22"/>
        </w:rPr>
        <w:t>está</w:t>
      </w:r>
      <w:r w:rsidRPr="00F8141A">
        <w:rPr>
          <w:rFonts w:ascii="Arial" w:hAnsi="Arial" w:cs="Arial"/>
          <w:sz w:val="22"/>
          <w:szCs w:val="22"/>
        </w:rPr>
        <w:t xml:space="preserve"> proponiendo a través de las alternativas  de este proyecto.</w:t>
      </w:r>
    </w:p>
    <w:p w:rsidR="00494B33" w:rsidRPr="00F8141A" w:rsidRDefault="00494B33" w:rsidP="00CB1198">
      <w:pPr>
        <w:tabs>
          <w:tab w:val="left" w:pos="5865"/>
        </w:tabs>
        <w:ind w:left="567"/>
        <w:jc w:val="both"/>
        <w:rPr>
          <w:rFonts w:ascii="Arial" w:hAnsi="Arial" w:cs="Arial"/>
          <w:sz w:val="22"/>
          <w:szCs w:val="22"/>
        </w:rPr>
      </w:pPr>
    </w:p>
    <w:p w:rsidR="00CB1198" w:rsidRPr="00F8141A" w:rsidRDefault="00CB1198" w:rsidP="00CB1198">
      <w:pPr>
        <w:tabs>
          <w:tab w:val="left" w:pos="5865"/>
        </w:tabs>
        <w:ind w:left="567"/>
        <w:jc w:val="both"/>
        <w:rPr>
          <w:rFonts w:ascii="Arial" w:hAnsi="Arial" w:cs="Arial"/>
          <w:sz w:val="22"/>
          <w:szCs w:val="22"/>
        </w:rPr>
      </w:pPr>
      <w:r w:rsidRPr="00F8141A">
        <w:rPr>
          <w:rFonts w:ascii="Arial" w:hAnsi="Arial" w:cs="Arial"/>
          <w:sz w:val="22"/>
          <w:szCs w:val="22"/>
        </w:rPr>
        <w:t xml:space="preserve">La gestión pública ambiental a nivel regional </w:t>
      </w:r>
      <w:r w:rsidR="00494B33" w:rsidRPr="00F8141A">
        <w:rPr>
          <w:rFonts w:ascii="Arial" w:hAnsi="Arial" w:cs="Arial"/>
          <w:sz w:val="22"/>
          <w:szCs w:val="22"/>
        </w:rPr>
        <w:t xml:space="preserve">está claramente </w:t>
      </w:r>
      <w:r w:rsidRPr="00F8141A">
        <w:rPr>
          <w:rFonts w:ascii="Arial" w:hAnsi="Arial" w:cs="Arial"/>
          <w:sz w:val="22"/>
          <w:szCs w:val="22"/>
        </w:rPr>
        <w:t>limitada</w:t>
      </w:r>
      <w:r w:rsidR="00494B33" w:rsidRPr="00F8141A">
        <w:rPr>
          <w:rFonts w:ascii="Arial" w:hAnsi="Arial" w:cs="Arial"/>
          <w:sz w:val="22"/>
          <w:szCs w:val="22"/>
        </w:rPr>
        <w:t xml:space="preserve">, por lo que es </w:t>
      </w:r>
      <w:r w:rsidRPr="00F8141A">
        <w:rPr>
          <w:rFonts w:ascii="Arial" w:hAnsi="Arial" w:cs="Arial"/>
          <w:sz w:val="22"/>
          <w:szCs w:val="22"/>
        </w:rPr>
        <w:t>imperante su reforzamiento para mejorar la administración de nuestro medio ambiente, que es  uno de los más deteriorados</w:t>
      </w:r>
      <w:r w:rsidR="00494B33" w:rsidRPr="00F8141A">
        <w:rPr>
          <w:rFonts w:ascii="Arial" w:hAnsi="Arial" w:cs="Arial"/>
          <w:sz w:val="22"/>
          <w:szCs w:val="22"/>
        </w:rPr>
        <w:t>, y está claro que la g</w:t>
      </w:r>
      <w:r w:rsidRPr="00F8141A">
        <w:rPr>
          <w:rFonts w:ascii="Arial" w:hAnsi="Arial" w:cs="Arial"/>
          <w:sz w:val="22"/>
          <w:szCs w:val="22"/>
        </w:rPr>
        <w:t>estión ambiental es prevenir, vigilar, recuperar y evitar la degradación ambiental</w:t>
      </w:r>
      <w:r w:rsidR="00494B33" w:rsidRPr="00F8141A">
        <w:rPr>
          <w:rFonts w:ascii="Arial" w:hAnsi="Arial" w:cs="Arial"/>
          <w:sz w:val="22"/>
          <w:szCs w:val="22"/>
        </w:rPr>
        <w:t xml:space="preserve">, dado  que es una </w:t>
      </w:r>
      <w:r w:rsidRPr="00F8141A">
        <w:rPr>
          <w:rFonts w:ascii="Arial" w:hAnsi="Arial" w:cs="Arial"/>
          <w:sz w:val="22"/>
          <w:szCs w:val="22"/>
        </w:rPr>
        <w:t xml:space="preserve">responsabilidad del </w:t>
      </w:r>
      <w:r w:rsidR="00494B33" w:rsidRPr="00F8141A">
        <w:rPr>
          <w:rFonts w:ascii="Arial" w:hAnsi="Arial" w:cs="Arial"/>
          <w:sz w:val="22"/>
          <w:szCs w:val="22"/>
        </w:rPr>
        <w:t xml:space="preserve">Estado </w:t>
      </w:r>
      <w:r w:rsidRPr="00F8141A">
        <w:rPr>
          <w:rFonts w:ascii="Arial" w:hAnsi="Arial" w:cs="Arial"/>
          <w:sz w:val="22"/>
          <w:szCs w:val="22"/>
        </w:rPr>
        <w:t>(Ley General del Ambiente Ley Nº 28611).</w:t>
      </w:r>
    </w:p>
    <w:p w:rsidR="0012262B" w:rsidRPr="00F8141A" w:rsidRDefault="0012262B" w:rsidP="00CB1198">
      <w:pPr>
        <w:tabs>
          <w:tab w:val="left" w:pos="5865"/>
        </w:tabs>
        <w:ind w:left="567"/>
        <w:jc w:val="both"/>
        <w:rPr>
          <w:rFonts w:ascii="Arial" w:hAnsi="Arial" w:cs="Arial"/>
          <w:sz w:val="22"/>
          <w:szCs w:val="22"/>
        </w:rPr>
      </w:pPr>
    </w:p>
    <w:p w:rsidR="009A15B7" w:rsidRPr="00F8141A" w:rsidRDefault="009A15B7" w:rsidP="009A15B7">
      <w:pPr>
        <w:tabs>
          <w:tab w:val="left" w:pos="5865"/>
        </w:tabs>
        <w:ind w:left="567"/>
        <w:jc w:val="both"/>
        <w:rPr>
          <w:rFonts w:ascii="Arial" w:hAnsi="Arial" w:cs="Arial"/>
          <w:spacing w:val="2"/>
          <w:sz w:val="22"/>
          <w:szCs w:val="22"/>
        </w:rPr>
      </w:pPr>
      <w:r w:rsidRPr="00F8141A">
        <w:rPr>
          <w:rFonts w:ascii="Arial" w:hAnsi="Arial" w:cs="Arial"/>
          <w:spacing w:val="2"/>
          <w:sz w:val="22"/>
          <w:szCs w:val="22"/>
        </w:rPr>
        <w:t>Es importante mencionar además que el Sistema de Información Ambiental Regional como plantea el proyecto, para este caso es una actividad de intervención limitada en el tiempo, pues instalación se hace una sola vez, mientras que su manejo y administración será parte de la operación y mantenimiento, y que tanto la Gerencia de Recursos Naturales y Gestión del Medio Ambiente junto con los miembros de la CAR se harán cargo.</w:t>
      </w:r>
    </w:p>
    <w:p w:rsidR="009A15B7" w:rsidRPr="00F8141A" w:rsidRDefault="009A15B7" w:rsidP="009A15B7">
      <w:pPr>
        <w:tabs>
          <w:tab w:val="left" w:pos="5865"/>
        </w:tabs>
        <w:ind w:left="567"/>
        <w:jc w:val="both"/>
        <w:rPr>
          <w:rFonts w:ascii="Arial" w:hAnsi="Arial" w:cs="Arial"/>
          <w:spacing w:val="2"/>
          <w:sz w:val="22"/>
          <w:szCs w:val="22"/>
        </w:rPr>
      </w:pPr>
    </w:p>
    <w:p w:rsidR="00CB1198" w:rsidRPr="00F8141A" w:rsidRDefault="00CB1198"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9A15B7" w:rsidRPr="00F8141A" w:rsidRDefault="009A15B7" w:rsidP="00D7440C">
      <w:pPr>
        <w:jc w:val="center"/>
        <w:rPr>
          <w:rFonts w:ascii="Arial" w:hAnsi="Arial" w:cs="Arial"/>
          <w:b/>
          <w:sz w:val="22"/>
          <w:szCs w:val="22"/>
        </w:rPr>
      </w:pPr>
    </w:p>
    <w:p w:rsidR="00B256A0" w:rsidRPr="00F8141A" w:rsidRDefault="00B256A0" w:rsidP="00D7440C">
      <w:pPr>
        <w:jc w:val="center"/>
        <w:rPr>
          <w:rFonts w:ascii="Arial" w:hAnsi="Arial" w:cs="Arial"/>
          <w:b/>
          <w:sz w:val="22"/>
          <w:szCs w:val="22"/>
        </w:rPr>
      </w:pPr>
    </w:p>
    <w:p w:rsidR="00B256A0" w:rsidRDefault="00B256A0" w:rsidP="00D7440C">
      <w:pPr>
        <w:jc w:val="center"/>
        <w:rPr>
          <w:rFonts w:ascii="Arial" w:hAnsi="Arial" w:cs="Arial"/>
          <w:b/>
          <w:sz w:val="22"/>
          <w:szCs w:val="22"/>
        </w:rPr>
      </w:pPr>
    </w:p>
    <w:p w:rsidR="001F3EB7" w:rsidRPr="00F8141A" w:rsidRDefault="001F3EB7" w:rsidP="00D7440C">
      <w:pPr>
        <w:jc w:val="center"/>
        <w:rPr>
          <w:rFonts w:ascii="Arial" w:hAnsi="Arial" w:cs="Arial"/>
          <w:b/>
          <w:sz w:val="22"/>
          <w:szCs w:val="22"/>
        </w:rPr>
      </w:pPr>
    </w:p>
    <w:p w:rsidR="00B256A0" w:rsidRPr="00F8141A" w:rsidRDefault="00B256A0" w:rsidP="00D7440C">
      <w:pPr>
        <w:jc w:val="center"/>
        <w:rPr>
          <w:rFonts w:ascii="Arial" w:hAnsi="Arial" w:cs="Arial"/>
          <w:b/>
          <w:sz w:val="22"/>
          <w:szCs w:val="22"/>
        </w:rPr>
      </w:pPr>
    </w:p>
    <w:p w:rsidR="00B256A0" w:rsidRPr="00F8141A" w:rsidRDefault="00B256A0" w:rsidP="00D7440C">
      <w:pPr>
        <w:jc w:val="center"/>
        <w:rPr>
          <w:rFonts w:ascii="Arial" w:hAnsi="Arial" w:cs="Arial"/>
          <w:b/>
          <w:sz w:val="22"/>
          <w:szCs w:val="22"/>
        </w:rPr>
      </w:pPr>
    </w:p>
    <w:p w:rsidR="00B256A0" w:rsidRPr="00F8141A" w:rsidRDefault="00B256A0" w:rsidP="00D7440C">
      <w:pPr>
        <w:jc w:val="center"/>
        <w:rPr>
          <w:rFonts w:ascii="Arial" w:hAnsi="Arial" w:cs="Arial"/>
          <w:b/>
          <w:sz w:val="22"/>
          <w:szCs w:val="22"/>
        </w:rPr>
      </w:pPr>
    </w:p>
    <w:p w:rsidR="00B256A0" w:rsidRPr="00F8141A" w:rsidRDefault="00B256A0" w:rsidP="00D7440C">
      <w:pPr>
        <w:jc w:val="center"/>
        <w:rPr>
          <w:rFonts w:ascii="Arial" w:hAnsi="Arial" w:cs="Arial"/>
          <w:b/>
          <w:sz w:val="22"/>
          <w:szCs w:val="22"/>
        </w:rPr>
      </w:pPr>
    </w:p>
    <w:p w:rsidR="00B256A0" w:rsidRPr="00F8141A" w:rsidRDefault="00B256A0" w:rsidP="00D7440C">
      <w:pPr>
        <w:jc w:val="center"/>
        <w:rPr>
          <w:rFonts w:ascii="Arial" w:hAnsi="Arial" w:cs="Arial"/>
          <w:b/>
          <w:sz w:val="22"/>
          <w:szCs w:val="22"/>
        </w:rPr>
      </w:pPr>
    </w:p>
    <w:p w:rsidR="00B256A0" w:rsidRPr="00F8141A" w:rsidRDefault="00B256A0" w:rsidP="00D7440C">
      <w:pPr>
        <w:jc w:val="center"/>
        <w:rPr>
          <w:rFonts w:ascii="Arial" w:hAnsi="Arial" w:cs="Arial"/>
          <w:b/>
          <w:sz w:val="22"/>
          <w:szCs w:val="22"/>
        </w:rPr>
      </w:pPr>
    </w:p>
    <w:p w:rsidR="00B256A0" w:rsidRPr="00F8141A" w:rsidRDefault="00B256A0" w:rsidP="00D7440C">
      <w:pPr>
        <w:jc w:val="center"/>
        <w:rPr>
          <w:rFonts w:ascii="Arial" w:hAnsi="Arial" w:cs="Arial"/>
          <w:b/>
          <w:sz w:val="22"/>
          <w:szCs w:val="22"/>
        </w:rPr>
      </w:pPr>
    </w:p>
    <w:p w:rsidR="00B256A0" w:rsidRPr="00F8141A" w:rsidRDefault="00B256A0" w:rsidP="00D7440C">
      <w:pPr>
        <w:jc w:val="center"/>
        <w:rPr>
          <w:rFonts w:ascii="Arial" w:hAnsi="Arial" w:cs="Arial"/>
          <w:b/>
          <w:sz w:val="22"/>
          <w:szCs w:val="22"/>
        </w:rPr>
      </w:pPr>
    </w:p>
    <w:p w:rsidR="00F26C0F" w:rsidRPr="00F8141A" w:rsidRDefault="00F26C0F" w:rsidP="00F26C0F">
      <w:pPr>
        <w:tabs>
          <w:tab w:val="num" w:pos="1863"/>
        </w:tabs>
        <w:spacing w:before="100" w:beforeAutospacing="1" w:after="100" w:afterAutospacing="1" w:line="360" w:lineRule="auto"/>
        <w:rPr>
          <w:rFonts w:ascii="Arial" w:hAnsi="Arial" w:cs="Arial"/>
          <w:color w:val="000000"/>
          <w:lang w:val="es-ES_tradnl" w:eastAsia="es-PE"/>
        </w:rPr>
      </w:pPr>
    </w:p>
    <w:p w:rsidR="00F26C0F" w:rsidRPr="00F8141A" w:rsidRDefault="00F26C0F" w:rsidP="00F26C0F">
      <w:pPr>
        <w:spacing w:line="360" w:lineRule="auto"/>
        <w:ind w:left="708"/>
        <w:rPr>
          <w:rFonts w:ascii="Arial" w:hAnsi="Arial" w:cs="Arial"/>
        </w:rPr>
      </w:pPr>
      <w:r w:rsidRPr="00F8141A">
        <w:rPr>
          <w:rFonts w:ascii="Arial" w:hAnsi="Arial" w:cs="Arial"/>
          <w:bCs/>
          <w:noProof/>
          <w:lang w:val="es-PE" w:eastAsia="es-PE"/>
        </w:rPr>
        <mc:AlternateContent>
          <mc:Choice Requires="wps">
            <w:drawing>
              <wp:anchor distT="0" distB="0" distL="114300" distR="114300" simplePos="0" relativeHeight="251651584" behindDoc="0" locked="0" layoutInCell="1" allowOverlap="1" wp14:anchorId="3F076849" wp14:editId="1A389B34">
                <wp:simplePos x="0" y="0"/>
                <wp:positionH relativeFrom="column">
                  <wp:posOffset>-114300</wp:posOffset>
                </wp:positionH>
                <wp:positionV relativeFrom="paragraph">
                  <wp:posOffset>225425</wp:posOffset>
                </wp:positionV>
                <wp:extent cx="5715000" cy="0"/>
                <wp:effectExtent l="32385" t="32385" r="34290" b="34290"/>
                <wp:wrapNone/>
                <wp:docPr id="267" name="Conector recto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6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" strokeweight="4.5pt">
                <v:stroke linestyle="thinThick"/>
              </v:line>
            </w:pict>
          </mc:Fallback>
        </mc:AlternateContent>
      </w:r>
    </w:p>
    <w:p w:rsidR="00F26C0F" w:rsidRPr="00F8141A" w:rsidRDefault="00F26C0F" w:rsidP="00F26C0F">
      <w:pPr>
        <w:pStyle w:val="Sub-ttulo"/>
        <w:spacing w:line="360" w:lineRule="auto"/>
        <w:ind w:left="720" w:firstLine="720"/>
        <w:jc w:val="right"/>
        <w:rPr>
          <w:rFonts w:cs="Arial"/>
          <w:bCs/>
          <w:szCs w:val="24"/>
        </w:rPr>
      </w:pPr>
    </w:p>
    <w:p w:rsidR="00F26C0F" w:rsidRPr="00F8141A" w:rsidRDefault="00F26C0F" w:rsidP="00F26C0F">
      <w:pPr>
        <w:pStyle w:val="Sub-ttulo"/>
        <w:spacing w:line="360" w:lineRule="auto"/>
        <w:ind w:left="720" w:firstLine="720"/>
        <w:jc w:val="right"/>
        <w:rPr>
          <w:rFonts w:cs="Arial"/>
          <w:b w:val="0"/>
          <w:bCs/>
          <w:sz w:val="32"/>
          <w:szCs w:val="32"/>
        </w:rPr>
      </w:pPr>
      <w:r w:rsidRPr="00F8141A">
        <w:rPr>
          <w:rFonts w:cs="Arial"/>
          <w:b w:val="0"/>
          <w:bCs/>
          <w:sz w:val="32"/>
          <w:szCs w:val="32"/>
        </w:rPr>
        <w:t>IV. FORMULACION</w:t>
      </w:r>
    </w:p>
    <w:p w:rsidR="00F26C0F" w:rsidRPr="00F8141A" w:rsidRDefault="00F26C0F" w:rsidP="00F26C0F">
      <w:pPr>
        <w:pStyle w:val="Sub-ttulo"/>
        <w:spacing w:line="360" w:lineRule="auto"/>
        <w:ind w:left="720" w:firstLine="720"/>
        <w:jc w:val="right"/>
        <w:rPr>
          <w:rFonts w:cs="Arial"/>
          <w:bCs/>
          <w:szCs w:val="24"/>
        </w:rPr>
      </w:pPr>
      <w:r w:rsidRPr="00F8141A">
        <w:rPr>
          <w:rFonts w:cs="Arial"/>
          <w:bCs/>
          <w:noProof/>
          <w:szCs w:val="24"/>
          <w:lang w:eastAsia="es-PE"/>
        </w:rPr>
        <mc:AlternateContent>
          <mc:Choice Requires="wps">
            <w:drawing>
              <wp:anchor distT="0" distB="0" distL="114300" distR="114300" simplePos="0" relativeHeight="251652608" behindDoc="0" locked="0" layoutInCell="1" allowOverlap="1" wp14:anchorId="08A6D5D6" wp14:editId="03663236">
                <wp:simplePos x="0" y="0"/>
                <wp:positionH relativeFrom="column">
                  <wp:posOffset>-114300</wp:posOffset>
                </wp:positionH>
                <wp:positionV relativeFrom="paragraph">
                  <wp:posOffset>175895</wp:posOffset>
                </wp:positionV>
                <wp:extent cx="5715000" cy="0"/>
                <wp:effectExtent l="32385" t="36830" r="34290" b="29845"/>
                <wp:wrapNone/>
                <wp:docPr id="266" name="Conector recto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6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85pt" to="4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" strokeweight="4.5pt">
                <v:stroke linestyle="thickThin"/>
              </v:line>
            </w:pict>
          </mc:Fallback>
        </mc:AlternateContent>
      </w:r>
    </w:p>
    <w:p w:rsidR="00F26C0F" w:rsidRPr="00F8141A" w:rsidRDefault="00F26C0F" w:rsidP="00F26C0F">
      <w:pPr>
        <w:spacing w:before="480" w:after="240"/>
        <w:rPr>
          <w:rFonts w:ascii="Arial" w:eastAsia="Arial Unicode MS" w:hAnsi="Arial" w:cs="Arial"/>
          <w:b/>
          <w:bCs/>
        </w:rPr>
      </w:pPr>
    </w:p>
    <w:p w:rsidR="00F26C0F" w:rsidRPr="00F8141A" w:rsidRDefault="00F26C0F" w:rsidP="00F26C0F">
      <w:pPr>
        <w:rPr>
          <w:rFonts w:ascii="Arial" w:eastAsia="Arial Unicode MS" w:hAnsi="Arial" w:cs="Arial"/>
        </w:rPr>
      </w:pPr>
    </w:p>
    <w:p w:rsidR="00F26C0F" w:rsidRPr="00F8141A" w:rsidRDefault="00F26C0F" w:rsidP="00F26C0F">
      <w:pPr>
        <w:rPr>
          <w:rFonts w:ascii="Arial" w:eastAsia="Arial Unicode MS" w:hAnsi="Arial" w:cs="Arial"/>
        </w:rPr>
      </w:pPr>
    </w:p>
    <w:p w:rsidR="00F26C0F" w:rsidRPr="00F8141A" w:rsidRDefault="00F26C0F" w:rsidP="00F26C0F">
      <w:pPr>
        <w:rPr>
          <w:rFonts w:ascii="Arial" w:eastAsia="Arial Unicode MS" w:hAnsi="Arial" w:cs="Arial"/>
        </w:rPr>
      </w:pPr>
    </w:p>
    <w:p w:rsidR="00F26C0F" w:rsidRPr="00F8141A" w:rsidRDefault="00F26C0F" w:rsidP="00F26C0F">
      <w:pPr>
        <w:rPr>
          <w:rFonts w:ascii="Arial" w:eastAsia="Arial Unicode MS" w:hAnsi="Arial" w:cs="Arial"/>
        </w:rPr>
      </w:pPr>
    </w:p>
    <w:p w:rsidR="00F26C0F" w:rsidRPr="00F8141A" w:rsidRDefault="00F26C0F" w:rsidP="00F26C0F">
      <w:pPr>
        <w:rPr>
          <w:rFonts w:ascii="Arial" w:eastAsia="Arial Unicode MS" w:hAnsi="Arial" w:cs="Arial"/>
        </w:rPr>
      </w:pPr>
    </w:p>
    <w:p w:rsidR="00B256A0" w:rsidRPr="00F8141A" w:rsidRDefault="00B256A0" w:rsidP="00D7440C">
      <w:pPr>
        <w:jc w:val="center"/>
        <w:rPr>
          <w:rFonts w:ascii="Arial" w:hAnsi="Arial" w:cs="Arial"/>
          <w:b/>
          <w:sz w:val="22"/>
          <w:szCs w:val="22"/>
        </w:rPr>
      </w:pPr>
    </w:p>
    <w:p w:rsidR="00F26C0F" w:rsidRPr="00F8141A" w:rsidRDefault="00F26C0F" w:rsidP="00D7440C">
      <w:pPr>
        <w:jc w:val="center"/>
        <w:rPr>
          <w:rFonts w:ascii="Arial" w:hAnsi="Arial" w:cs="Arial"/>
          <w:b/>
          <w:sz w:val="22"/>
          <w:szCs w:val="22"/>
        </w:rPr>
      </w:pPr>
    </w:p>
    <w:p w:rsidR="00F26C0F" w:rsidRPr="00F8141A" w:rsidRDefault="00F26C0F" w:rsidP="00D7440C">
      <w:pPr>
        <w:jc w:val="center"/>
        <w:rPr>
          <w:rFonts w:ascii="Arial" w:hAnsi="Arial" w:cs="Arial"/>
          <w:b/>
          <w:sz w:val="22"/>
          <w:szCs w:val="22"/>
        </w:rPr>
      </w:pPr>
    </w:p>
    <w:p w:rsidR="00F26C0F" w:rsidRPr="00F8141A" w:rsidRDefault="00F26C0F" w:rsidP="00D7440C">
      <w:pPr>
        <w:jc w:val="center"/>
        <w:rPr>
          <w:rFonts w:ascii="Arial" w:hAnsi="Arial" w:cs="Arial"/>
          <w:b/>
          <w:sz w:val="22"/>
          <w:szCs w:val="22"/>
        </w:rPr>
      </w:pPr>
    </w:p>
    <w:p w:rsidR="00F26C0F" w:rsidRPr="00F8141A" w:rsidRDefault="00F26C0F" w:rsidP="00D7440C">
      <w:pPr>
        <w:jc w:val="center"/>
        <w:rPr>
          <w:rFonts w:ascii="Arial" w:hAnsi="Arial" w:cs="Arial"/>
          <w:b/>
          <w:sz w:val="22"/>
          <w:szCs w:val="22"/>
        </w:rPr>
      </w:pPr>
    </w:p>
    <w:p w:rsidR="00F26C0F" w:rsidRPr="00F8141A" w:rsidRDefault="00F26C0F" w:rsidP="00D7440C">
      <w:pPr>
        <w:jc w:val="center"/>
        <w:rPr>
          <w:rFonts w:ascii="Arial" w:hAnsi="Arial" w:cs="Arial"/>
          <w:b/>
          <w:sz w:val="22"/>
          <w:szCs w:val="22"/>
        </w:rPr>
      </w:pPr>
    </w:p>
    <w:p w:rsidR="00F26C0F" w:rsidRPr="00F8141A" w:rsidRDefault="00F26C0F" w:rsidP="00D7440C">
      <w:pPr>
        <w:jc w:val="center"/>
        <w:rPr>
          <w:rFonts w:ascii="Arial" w:hAnsi="Arial" w:cs="Arial"/>
          <w:b/>
          <w:sz w:val="22"/>
          <w:szCs w:val="22"/>
        </w:rPr>
      </w:pPr>
    </w:p>
    <w:p w:rsidR="00F26C0F" w:rsidRPr="00F8141A" w:rsidRDefault="00F26C0F" w:rsidP="00D7440C">
      <w:pPr>
        <w:jc w:val="center"/>
        <w:rPr>
          <w:rFonts w:ascii="Arial" w:hAnsi="Arial" w:cs="Arial"/>
          <w:b/>
          <w:sz w:val="22"/>
          <w:szCs w:val="22"/>
        </w:rPr>
      </w:pPr>
    </w:p>
    <w:p w:rsidR="00F26C0F" w:rsidRPr="00F8141A" w:rsidRDefault="00F26C0F" w:rsidP="00D7440C">
      <w:pPr>
        <w:jc w:val="center"/>
        <w:rPr>
          <w:rFonts w:ascii="Arial" w:hAnsi="Arial" w:cs="Arial"/>
          <w:b/>
          <w:sz w:val="22"/>
          <w:szCs w:val="22"/>
        </w:rPr>
      </w:pPr>
    </w:p>
    <w:p w:rsidR="00F26C0F" w:rsidRPr="00F8141A" w:rsidRDefault="00F26C0F" w:rsidP="00D7440C">
      <w:pPr>
        <w:jc w:val="center"/>
        <w:rPr>
          <w:rFonts w:ascii="Arial" w:hAnsi="Arial" w:cs="Arial"/>
          <w:b/>
          <w:sz w:val="22"/>
          <w:szCs w:val="22"/>
        </w:rPr>
      </w:pPr>
    </w:p>
    <w:p w:rsidR="00F26C0F" w:rsidRDefault="00F26C0F" w:rsidP="00D7440C">
      <w:pPr>
        <w:jc w:val="center"/>
        <w:rPr>
          <w:rFonts w:ascii="Arial" w:hAnsi="Arial" w:cs="Arial"/>
          <w:b/>
          <w:sz w:val="22"/>
          <w:szCs w:val="22"/>
        </w:rPr>
      </w:pPr>
    </w:p>
    <w:p w:rsidR="001F3EB7" w:rsidRDefault="001F3EB7" w:rsidP="00D7440C">
      <w:pPr>
        <w:jc w:val="center"/>
        <w:rPr>
          <w:rFonts w:ascii="Arial" w:hAnsi="Arial" w:cs="Arial"/>
          <w:b/>
          <w:sz w:val="22"/>
          <w:szCs w:val="22"/>
        </w:rPr>
      </w:pPr>
    </w:p>
    <w:p w:rsidR="001F3EB7" w:rsidRDefault="001F3EB7" w:rsidP="00D7440C">
      <w:pPr>
        <w:jc w:val="center"/>
        <w:rPr>
          <w:rFonts w:ascii="Arial" w:hAnsi="Arial" w:cs="Arial"/>
          <w:b/>
          <w:sz w:val="22"/>
          <w:szCs w:val="22"/>
        </w:rPr>
      </w:pPr>
    </w:p>
    <w:p w:rsidR="001F3EB7" w:rsidRPr="00F8141A" w:rsidRDefault="001F3EB7" w:rsidP="00D7440C">
      <w:pPr>
        <w:jc w:val="center"/>
        <w:rPr>
          <w:rFonts w:ascii="Arial" w:hAnsi="Arial" w:cs="Arial"/>
          <w:b/>
          <w:sz w:val="22"/>
          <w:szCs w:val="22"/>
        </w:rPr>
      </w:pPr>
    </w:p>
    <w:p w:rsidR="00F26C0F" w:rsidRPr="00F8141A" w:rsidRDefault="00F26C0F" w:rsidP="00D7440C">
      <w:pPr>
        <w:jc w:val="center"/>
        <w:rPr>
          <w:rFonts w:ascii="Arial" w:hAnsi="Arial" w:cs="Arial"/>
          <w:b/>
          <w:sz w:val="22"/>
          <w:szCs w:val="22"/>
        </w:rPr>
      </w:pPr>
    </w:p>
    <w:p w:rsidR="00F26C0F" w:rsidRPr="00F8141A" w:rsidRDefault="00871DC9" w:rsidP="00D7440C">
      <w:pPr>
        <w:jc w:val="center"/>
        <w:rPr>
          <w:rFonts w:ascii="Arial" w:hAnsi="Arial" w:cs="Arial"/>
          <w:b/>
          <w:sz w:val="22"/>
          <w:szCs w:val="22"/>
        </w:rPr>
      </w:pPr>
      <w:r w:rsidRPr="00F8141A">
        <w:rPr>
          <w:rFonts w:ascii="Arial" w:hAnsi="Arial" w:cs="Arial"/>
          <w:b/>
          <w:sz w:val="22"/>
          <w:szCs w:val="22"/>
        </w:rPr>
        <w:t xml:space="preserve"> </w:t>
      </w:r>
    </w:p>
    <w:p w:rsidR="00D60DE4" w:rsidRPr="00F8141A" w:rsidRDefault="00D60DE4" w:rsidP="00D7440C">
      <w:pPr>
        <w:jc w:val="center"/>
        <w:rPr>
          <w:rFonts w:ascii="Arial" w:hAnsi="Arial" w:cs="Arial"/>
          <w:b/>
          <w:sz w:val="22"/>
          <w:szCs w:val="22"/>
        </w:rPr>
      </w:pPr>
    </w:p>
    <w:p w:rsidR="004033FF" w:rsidRPr="00F8141A" w:rsidRDefault="004033FF" w:rsidP="00D7440C">
      <w:pPr>
        <w:jc w:val="center"/>
        <w:rPr>
          <w:rFonts w:ascii="Arial" w:hAnsi="Arial" w:cs="Arial"/>
          <w:b/>
          <w:sz w:val="22"/>
          <w:szCs w:val="22"/>
        </w:rPr>
      </w:pPr>
    </w:p>
    <w:p w:rsidR="001C2814" w:rsidRPr="00F8141A" w:rsidRDefault="001C2814" w:rsidP="00A1588C">
      <w:pPr>
        <w:jc w:val="center"/>
        <w:outlineLvl w:val="0"/>
        <w:rPr>
          <w:rFonts w:ascii="Arial" w:hAnsi="Arial" w:cs="Arial"/>
          <w:b/>
          <w:sz w:val="22"/>
          <w:szCs w:val="22"/>
        </w:rPr>
      </w:pPr>
      <w:bookmarkStart w:id="207" w:name="_Toc263932877"/>
      <w:bookmarkStart w:id="208" w:name="_Toc263934312"/>
      <w:bookmarkStart w:id="209" w:name="_Toc263935206"/>
      <w:bookmarkStart w:id="210" w:name="_Toc263935314"/>
      <w:bookmarkStart w:id="211" w:name="_Toc263925107"/>
      <w:bookmarkStart w:id="212" w:name="_Toc264012687"/>
      <w:bookmarkStart w:id="213" w:name="_Toc264019758"/>
      <w:bookmarkStart w:id="214" w:name="_Toc264025970"/>
      <w:bookmarkStart w:id="215" w:name="_Toc264026974"/>
      <w:r w:rsidRPr="00F8141A">
        <w:rPr>
          <w:rFonts w:ascii="Arial" w:hAnsi="Arial" w:cs="Arial"/>
          <w:b/>
          <w:sz w:val="22"/>
          <w:szCs w:val="22"/>
        </w:rPr>
        <w:t>Capítulo IV: Formulación</w:t>
      </w:r>
      <w:bookmarkEnd w:id="207"/>
      <w:bookmarkEnd w:id="208"/>
      <w:bookmarkEnd w:id="209"/>
      <w:bookmarkEnd w:id="210"/>
      <w:bookmarkEnd w:id="211"/>
      <w:bookmarkEnd w:id="212"/>
      <w:bookmarkEnd w:id="213"/>
      <w:bookmarkEnd w:id="214"/>
      <w:bookmarkEnd w:id="215"/>
    </w:p>
    <w:p w:rsidR="00DA5E82" w:rsidRPr="00F8141A" w:rsidRDefault="00DA5E82" w:rsidP="00F74967">
      <w:pPr>
        <w:tabs>
          <w:tab w:val="left" w:pos="5865"/>
        </w:tabs>
        <w:rPr>
          <w:rFonts w:ascii="Arial" w:hAnsi="Arial" w:cs="Arial"/>
          <w:b/>
          <w:sz w:val="22"/>
          <w:szCs w:val="22"/>
        </w:rPr>
      </w:pPr>
    </w:p>
    <w:p w:rsidR="00440F65" w:rsidRPr="00F8141A" w:rsidRDefault="00440F65" w:rsidP="00290A49">
      <w:pPr>
        <w:pStyle w:val="Prrafodelista"/>
        <w:numPr>
          <w:ilvl w:val="0"/>
          <w:numId w:val="16"/>
        </w:numPr>
        <w:spacing w:after="0" w:line="240" w:lineRule="auto"/>
        <w:outlineLvl w:val="1"/>
        <w:rPr>
          <w:rFonts w:ascii="Arial" w:eastAsia="Times New Roman" w:hAnsi="Arial" w:cs="Arial"/>
          <w:b/>
          <w:vanish/>
          <w:lang w:eastAsia="es-ES"/>
        </w:rPr>
      </w:pPr>
      <w:bookmarkStart w:id="216" w:name="_Toc263931043"/>
      <w:bookmarkStart w:id="217" w:name="_Toc263931147"/>
      <w:bookmarkStart w:id="218" w:name="_Toc263932719"/>
      <w:bookmarkStart w:id="219" w:name="_Toc263932878"/>
      <w:bookmarkStart w:id="220" w:name="_Toc263934101"/>
      <w:bookmarkStart w:id="221" w:name="_Toc263934215"/>
      <w:bookmarkStart w:id="222" w:name="_Toc263934313"/>
      <w:bookmarkStart w:id="223" w:name="_Toc263934557"/>
      <w:bookmarkStart w:id="224" w:name="_Toc263934699"/>
      <w:bookmarkStart w:id="225" w:name="_Toc263934840"/>
      <w:bookmarkStart w:id="226" w:name="_Toc263935071"/>
      <w:bookmarkStart w:id="227" w:name="_Toc263935207"/>
      <w:bookmarkStart w:id="228" w:name="_Toc263935315"/>
      <w:bookmarkStart w:id="229" w:name="_Toc263935439"/>
      <w:bookmarkStart w:id="230" w:name="_Toc263935591"/>
      <w:bookmarkStart w:id="231" w:name="_Toc263935744"/>
      <w:bookmarkStart w:id="232" w:name="_Toc263937262"/>
      <w:bookmarkStart w:id="233" w:name="_Toc263937563"/>
      <w:bookmarkStart w:id="234" w:name="_Toc263937713"/>
      <w:bookmarkStart w:id="235" w:name="_Toc263855669"/>
      <w:bookmarkStart w:id="236" w:name="_Toc263862320"/>
      <w:bookmarkStart w:id="237" w:name="_Toc263925108"/>
      <w:bookmarkStart w:id="238" w:name="_Toc264012542"/>
      <w:bookmarkStart w:id="239" w:name="_Toc264012688"/>
      <w:bookmarkStart w:id="240" w:name="_Toc264019759"/>
      <w:bookmarkStart w:id="241" w:name="_Toc264025971"/>
      <w:bookmarkStart w:id="242" w:name="_Toc264026975"/>
      <w:bookmarkStart w:id="243" w:name="_Toc263932881"/>
      <w:bookmarkStart w:id="244" w:name="_Toc263934316"/>
      <w:bookmarkStart w:id="245" w:name="_Toc263935210"/>
      <w:bookmarkStart w:id="246" w:name="_Toc263935318"/>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F74967" w:rsidRPr="00F8141A" w:rsidRDefault="00EB0F1B" w:rsidP="00290A49">
      <w:pPr>
        <w:numPr>
          <w:ilvl w:val="1"/>
          <w:numId w:val="16"/>
        </w:numPr>
        <w:ind w:left="720"/>
        <w:outlineLvl w:val="1"/>
        <w:rPr>
          <w:rFonts w:ascii="Arial" w:hAnsi="Arial" w:cs="Arial"/>
          <w:b/>
          <w:sz w:val="22"/>
          <w:szCs w:val="22"/>
        </w:rPr>
      </w:pPr>
      <w:bookmarkStart w:id="247" w:name="_Toc263925109"/>
      <w:bookmarkStart w:id="248" w:name="_Toc264012689"/>
      <w:bookmarkStart w:id="249" w:name="_Toc264019760"/>
      <w:bookmarkStart w:id="250" w:name="_Toc264025972"/>
      <w:bookmarkStart w:id="251" w:name="_Toc264026976"/>
      <w:r w:rsidRPr="00F8141A">
        <w:rPr>
          <w:rFonts w:ascii="Arial" w:hAnsi="Arial" w:cs="Arial"/>
          <w:b/>
          <w:sz w:val="22"/>
          <w:szCs w:val="22"/>
        </w:rPr>
        <w:t>HORIZONTE DE EVALUACIÓN</w:t>
      </w:r>
      <w:bookmarkEnd w:id="243"/>
      <w:bookmarkEnd w:id="244"/>
      <w:bookmarkEnd w:id="245"/>
      <w:bookmarkEnd w:id="246"/>
      <w:bookmarkEnd w:id="247"/>
      <w:bookmarkEnd w:id="248"/>
      <w:bookmarkEnd w:id="249"/>
      <w:bookmarkEnd w:id="250"/>
      <w:bookmarkEnd w:id="251"/>
    </w:p>
    <w:p w:rsidR="00F74967" w:rsidRPr="00F8141A" w:rsidRDefault="00F74967" w:rsidP="00F74967">
      <w:pPr>
        <w:tabs>
          <w:tab w:val="left" w:pos="5865"/>
        </w:tabs>
        <w:jc w:val="both"/>
        <w:rPr>
          <w:rFonts w:ascii="Arial" w:hAnsi="Arial" w:cs="Arial"/>
          <w:b/>
          <w:sz w:val="22"/>
          <w:szCs w:val="22"/>
        </w:rPr>
      </w:pPr>
    </w:p>
    <w:p w:rsidR="00E439A6" w:rsidRDefault="00F26C0F" w:rsidP="00E439A6">
      <w:pPr>
        <w:ind w:left="709"/>
        <w:jc w:val="both"/>
        <w:rPr>
          <w:rFonts w:ascii="Arial" w:hAnsi="Arial" w:cs="Arial"/>
          <w:sz w:val="22"/>
          <w:szCs w:val="22"/>
        </w:rPr>
      </w:pPr>
      <w:r w:rsidRPr="00F8141A">
        <w:rPr>
          <w:rFonts w:ascii="Arial" w:hAnsi="Arial" w:cs="Arial"/>
          <w:sz w:val="22"/>
          <w:szCs w:val="22"/>
        </w:rPr>
        <w:t>El ciclo de los proyectos de inversión pública incluye, básicamente, tres fases: la preinversión, la inversión y la post inversión, se ha estimado la duración de cada uno de ellos, así como la unidad de tiempo en la que se trabajarán en cada fase.</w:t>
      </w:r>
    </w:p>
    <w:p w:rsidR="00E439A6" w:rsidRDefault="00F26C0F" w:rsidP="00E439A6">
      <w:pPr>
        <w:ind w:left="709"/>
        <w:jc w:val="both"/>
        <w:rPr>
          <w:rFonts w:ascii="Arial" w:hAnsi="Arial" w:cs="Arial"/>
          <w:sz w:val="22"/>
          <w:szCs w:val="22"/>
        </w:rPr>
      </w:pPr>
      <w:r w:rsidRPr="00F8141A">
        <w:rPr>
          <w:rFonts w:ascii="Arial" w:hAnsi="Arial" w:cs="Arial"/>
          <w:sz w:val="22"/>
          <w:szCs w:val="22"/>
        </w:rPr>
        <w:t xml:space="preserve">El horizonte de evaluación de cada proyecto alternativo está determinado por la suma de las duraciones de la fase de inversión y post inversión. El horizonte de evaluación es  el período a lo largo del cual se han realizado las proyecciones de la oferta y la demanda. </w:t>
      </w:r>
    </w:p>
    <w:p w:rsidR="00E439A6" w:rsidRDefault="00F26C0F" w:rsidP="00E439A6">
      <w:pPr>
        <w:ind w:left="709"/>
        <w:jc w:val="both"/>
        <w:rPr>
          <w:rFonts w:ascii="Arial" w:hAnsi="Arial" w:cs="Arial"/>
          <w:sz w:val="22"/>
          <w:szCs w:val="22"/>
        </w:rPr>
      </w:pPr>
      <w:r w:rsidRPr="00F8141A">
        <w:rPr>
          <w:rFonts w:ascii="Arial" w:hAnsi="Arial" w:cs="Arial"/>
          <w:sz w:val="22"/>
          <w:szCs w:val="22"/>
        </w:rPr>
        <w:t>Para definir el horizonte de evaluación se ha tenido en cuenta los siguientes criterios:</w:t>
      </w:r>
    </w:p>
    <w:p w:rsidR="00E439A6" w:rsidRDefault="00F26C0F" w:rsidP="00E439A6">
      <w:pPr>
        <w:ind w:left="709"/>
        <w:jc w:val="both"/>
        <w:rPr>
          <w:rFonts w:ascii="Arial" w:hAnsi="Arial" w:cs="Arial"/>
          <w:sz w:val="22"/>
          <w:szCs w:val="22"/>
        </w:rPr>
      </w:pPr>
      <w:r w:rsidRPr="00F8141A">
        <w:rPr>
          <w:rFonts w:ascii="Arial" w:hAnsi="Arial" w:cs="Arial"/>
          <w:sz w:val="22"/>
          <w:szCs w:val="22"/>
        </w:rPr>
        <w:t>Duración de la etapa de inversión del proyecto, que comprende los estudios definitivos, expediente técnico y la ejecución de todas las acciones consideradas. El desarrollo de las capacidades en las personas se ha establecido en 03 años, de acuerdo al criterio de los especialistas  consultados y teniendo en cuenta la capacidad de aprendizaje de la población beneficiaria.</w:t>
      </w:r>
    </w:p>
    <w:p w:rsidR="00F74967" w:rsidRPr="00F8141A" w:rsidRDefault="00F26C0F" w:rsidP="00E439A6">
      <w:pPr>
        <w:ind w:left="709"/>
        <w:jc w:val="both"/>
        <w:rPr>
          <w:rFonts w:ascii="Arial" w:hAnsi="Arial" w:cs="Arial"/>
          <w:sz w:val="22"/>
          <w:szCs w:val="22"/>
        </w:rPr>
      </w:pPr>
      <w:r w:rsidRPr="00F8141A">
        <w:rPr>
          <w:rFonts w:ascii="Arial" w:hAnsi="Arial" w:cs="Arial"/>
          <w:sz w:val="22"/>
          <w:szCs w:val="22"/>
        </w:rPr>
        <w:t>De acuerdo a los criterios antes mencionados se ha definido un horizonte de evaluación de 7 años: 03 año de inversión y 04 años de post inversión. Cabe resaltar que los beneficios del proyecto se seguirán presentando más allá del periodo de post-inversión considerado, pero que al término de esta etapa se espera alcanzar las metas planteadas.</w:t>
      </w:r>
    </w:p>
    <w:p w:rsidR="00F26C0F" w:rsidRPr="00F8141A" w:rsidRDefault="00F26C0F" w:rsidP="00F26C0F">
      <w:pPr>
        <w:ind w:left="1440"/>
        <w:jc w:val="both"/>
        <w:rPr>
          <w:rFonts w:ascii="Arial" w:hAnsi="Arial" w:cs="Arial"/>
          <w:sz w:val="22"/>
          <w:szCs w:val="22"/>
        </w:rPr>
      </w:pPr>
    </w:p>
    <w:p w:rsidR="00E439A6" w:rsidRDefault="00E439A6" w:rsidP="00F26C0F">
      <w:pPr>
        <w:ind w:left="-6"/>
        <w:jc w:val="center"/>
        <w:rPr>
          <w:rFonts w:ascii="Arial" w:eastAsia="Arial Unicode MS" w:hAnsi="Arial" w:cs="Arial"/>
          <w:b/>
          <w:szCs w:val="22"/>
        </w:rPr>
      </w:pPr>
    </w:p>
    <w:p w:rsidR="00F26C0F" w:rsidRPr="00F8141A" w:rsidRDefault="00F26C0F" w:rsidP="00F26C0F">
      <w:pPr>
        <w:ind w:left="-6"/>
        <w:jc w:val="center"/>
        <w:rPr>
          <w:rFonts w:ascii="Arial" w:eastAsia="Arial Unicode MS" w:hAnsi="Arial" w:cs="Arial"/>
          <w:b/>
          <w:szCs w:val="22"/>
        </w:rPr>
      </w:pPr>
      <w:r w:rsidRPr="00F8141A">
        <w:rPr>
          <w:rFonts w:ascii="Arial" w:eastAsia="Arial Unicode MS" w:hAnsi="Arial" w:cs="Arial"/>
          <w:b/>
          <w:szCs w:val="22"/>
        </w:rPr>
        <w:t xml:space="preserve">CUADRO Nº </w:t>
      </w:r>
      <w:r w:rsidR="00E439A6">
        <w:rPr>
          <w:rFonts w:ascii="Arial" w:eastAsia="Arial Unicode MS" w:hAnsi="Arial" w:cs="Arial"/>
          <w:b/>
          <w:szCs w:val="22"/>
        </w:rPr>
        <w:t>13</w:t>
      </w:r>
    </w:p>
    <w:p w:rsidR="00F26C0F" w:rsidRPr="00F8141A" w:rsidRDefault="00F26C0F" w:rsidP="00F26C0F">
      <w:pPr>
        <w:ind w:left="-6"/>
        <w:jc w:val="center"/>
        <w:rPr>
          <w:rFonts w:ascii="Arial" w:hAnsi="Arial" w:cs="Arial"/>
          <w:b/>
          <w:szCs w:val="22"/>
        </w:rPr>
      </w:pPr>
      <w:r w:rsidRPr="00F8141A">
        <w:rPr>
          <w:rFonts w:ascii="Arial" w:eastAsia="Arial Unicode MS" w:hAnsi="Arial" w:cs="Arial"/>
          <w:b/>
          <w:szCs w:val="22"/>
        </w:rPr>
        <w:t>CICLO DEL PROYECTO</w:t>
      </w:r>
    </w:p>
    <w:tbl>
      <w:tblPr>
        <w:tblpPr w:leftFromText="141" w:rightFromText="141" w:vertAnchor="text" w:horzAnchor="margin" w:tblpXSpec="center" w:tblpY="98"/>
        <w:tblW w:w="8717" w:type="dxa"/>
        <w:tblLayout w:type="fixed"/>
        <w:tblCellMar>
          <w:left w:w="70" w:type="dxa"/>
          <w:right w:w="70" w:type="dxa"/>
        </w:tblCellMar>
        <w:tblLook w:val="04A0" w:firstRow="1" w:lastRow="0" w:firstColumn="1" w:lastColumn="0" w:noHBand="0" w:noVBand="1"/>
      </w:tblPr>
      <w:tblGrid>
        <w:gridCol w:w="1105"/>
        <w:gridCol w:w="1104"/>
        <w:gridCol w:w="980"/>
        <w:gridCol w:w="992"/>
        <w:gridCol w:w="851"/>
        <w:gridCol w:w="850"/>
        <w:gridCol w:w="709"/>
        <w:gridCol w:w="709"/>
        <w:gridCol w:w="762"/>
        <w:gridCol w:w="655"/>
      </w:tblGrid>
      <w:tr w:rsidR="0096691B" w:rsidRPr="00F8141A" w:rsidTr="0096691B">
        <w:trPr>
          <w:trHeight w:val="375"/>
        </w:trPr>
        <w:tc>
          <w:tcPr>
            <w:tcW w:w="8717" w:type="dxa"/>
            <w:gridSpan w:val="10"/>
            <w:tcBorders>
              <w:top w:val="single" w:sz="8" w:space="0" w:color="auto"/>
              <w:left w:val="single" w:sz="8" w:space="0" w:color="auto"/>
              <w:bottom w:val="single" w:sz="4" w:space="0" w:color="auto"/>
              <w:right w:val="single" w:sz="8" w:space="0" w:color="auto"/>
            </w:tcBorders>
            <w:shd w:val="clear" w:color="auto" w:fill="EAF1DD" w:themeFill="accent3" w:themeFillTint="33"/>
            <w:noWrap/>
            <w:vAlign w:val="center"/>
          </w:tcPr>
          <w:p w:rsidR="0096691B" w:rsidRPr="00F8141A" w:rsidRDefault="0096691B" w:rsidP="00B57641">
            <w:pPr>
              <w:jc w:val="center"/>
              <w:rPr>
                <w:rFonts w:ascii="Arial" w:hAnsi="Arial" w:cs="Arial"/>
                <w:b/>
                <w:bCs/>
                <w:szCs w:val="22"/>
              </w:rPr>
            </w:pPr>
            <w:r w:rsidRPr="00F8141A">
              <w:rPr>
                <w:rFonts w:ascii="Arial" w:hAnsi="Arial" w:cs="Arial"/>
                <w:b/>
                <w:bCs/>
                <w:szCs w:val="22"/>
              </w:rPr>
              <w:t>HORIZONTE DEL PROYECTO (AÑO)</w:t>
            </w:r>
          </w:p>
        </w:tc>
      </w:tr>
      <w:tr w:rsidR="0096691B" w:rsidRPr="00F8141A" w:rsidTr="0096691B">
        <w:trPr>
          <w:trHeight w:val="375"/>
        </w:trPr>
        <w:tc>
          <w:tcPr>
            <w:tcW w:w="318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96691B" w:rsidRPr="00F8141A" w:rsidRDefault="0096691B" w:rsidP="00B57641">
            <w:pPr>
              <w:jc w:val="center"/>
              <w:rPr>
                <w:rFonts w:ascii="Arial" w:hAnsi="Arial" w:cs="Arial"/>
                <w:b/>
                <w:bCs/>
                <w:color w:val="0000FF"/>
              </w:rPr>
            </w:pPr>
            <w:r w:rsidRPr="00F8141A">
              <w:rPr>
                <w:rFonts w:ascii="Arial" w:hAnsi="Arial" w:cs="Arial"/>
                <w:b/>
                <w:bCs/>
                <w:color w:val="0000FF"/>
              </w:rPr>
              <w:t xml:space="preserve">INVERSIÓN </w:t>
            </w:r>
          </w:p>
        </w:tc>
        <w:tc>
          <w:tcPr>
            <w:tcW w:w="5528" w:type="dxa"/>
            <w:gridSpan w:val="7"/>
            <w:tcBorders>
              <w:top w:val="single" w:sz="4" w:space="0" w:color="auto"/>
              <w:left w:val="nil"/>
              <w:bottom w:val="single" w:sz="4" w:space="0" w:color="auto"/>
              <w:right w:val="single" w:sz="8" w:space="0" w:color="auto"/>
            </w:tcBorders>
            <w:shd w:val="clear" w:color="auto" w:fill="auto"/>
            <w:vAlign w:val="center"/>
          </w:tcPr>
          <w:p w:rsidR="0096691B" w:rsidRPr="00F8141A" w:rsidRDefault="0096691B" w:rsidP="00B57641">
            <w:pPr>
              <w:jc w:val="center"/>
              <w:rPr>
                <w:rFonts w:ascii="Arial" w:hAnsi="Arial" w:cs="Arial"/>
                <w:b/>
                <w:bCs/>
                <w:color w:val="0000FF"/>
              </w:rPr>
            </w:pPr>
            <w:r w:rsidRPr="00F8141A">
              <w:rPr>
                <w:rFonts w:ascii="Arial" w:hAnsi="Arial" w:cs="Arial"/>
                <w:b/>
                <w:bCs/>
                <w:color w:val="0000FF"/>
              </w:rPr>
              <w:t xml:space="preserve">POST INVERSIÓN </w:t>
            </w:r>
          </w:p>
        </w:tc>
      </w:tr>
      <w:tr w:rsidR="0096691B" w:rsidRPr="00F8141A" w:rsidTr="0096691B">
        <w:trPr>
          <w:trHeight w:val="450"/>
        </w:trPr>
        <w:tc>
          <w:tcPr>
            <w:tcW w:w="3189" w:type="dxa"/>
            <w:gridSpan w:val="3"/>
            <w:tcBorders>
              <w:top w:val="single" w:sz="4" w:space="0" w:color="auto"/>
              <w:left w:val="single" w:sz="8" w:space="0" w:color="auto"/>
              <w:bottom w:val="single" w:sz="8" w:space="0" w:color="auto"/>
              <w:right w:val="single" w:sz="8" w:space="0" w:color="auto"/>
            </w:tcBorders>
            <w:shd w:val="clear" w:color="auto" w:fill="auto"/>
            <w:vAlign w:val="center"/>
          </w:tcPr>
          <w:p w:rsidR="0096691B" w:rsidRPr="00F8141A" w:rsidRDefault="0096691B" w:rsidP="00B57641">
            <w:pPr>
              <w:jc w:val="center"/>
              <w:rPr>
                <w:rFonts w:ascii="Arial" w:hAnsi="Arial" w:cs="Arial"/>
                <w:b/>
                <w:bCs/>
                <w:color w:val="0000FF"/>
                <w:sz w:val="20"/>
              </w:rPr>
            </w:pPr>
            <w:r w:rsidRPr="00F8141A">
              <w:rPr>
                <w:rFonts w:ascii="Arial" w:hAnsi="Arial" w:cs="Arial"/>
                <w:b/>
                <w:bCs/>
                <w:color w:val="0000FF"/>
                <w:sz w:val="20"/>
              </w:rPr>
              <w:t>(estudio y ejecución)</w:t>
            </w:r>
          </w:p>
        </w:tc>
        <w:tc>
          <w:tcPr>
            <w:tcW w:w="5528" w:type="dxa"/>
            <w:gridSpan w:val="7"/>
            <w:tcBorders>
              <w:top w:val="single" w:sz="4" w:space="0" w:color="auto"/>
              <w:left w:val="nil"/>
              <w:bottom w:val="single" w:sz="8" w:space="0" w:color="auto"/>
              <w:right w:val="single" w:sz="8" w:space="0" w:color="auto"/>
            </w:tcBorders>
            <w:shd w:val="clear" w:color="auto" w:fill="auto"/>
            <w:vAlign w:val="center"/>
          </w:tcPr>
          <w:p w:rsidR="0096691B" w:rsidRPr="00F8141A" w:rsidRDefault="0096691B" w:rsidP="00B57641">
            <w:pPr>
              <w:jc w:val="center"/>
              <w:rPr>
                <w:rFonts w:ascii="Arial" w:hAnsi="Arial" w:cs="Arial"/>
                <w:b/>
                <w:bCs/>
                <w:color w:val="0000FF"/>
                <w:sz w:val="20"/>
              </w:rPr>
            </w:pPr>
            <w:r w:rsidRPr="00F8141A">
              <w:rPr>
                <w:rFonts w:ascii="Arial" w:hAnsi="Arial" w:cs="Arial"/>
                <w:b/>
                <w:bCs/>
                <w:color w:val="0000FF"/>
                <w:sz w:val="20"/>
              </w:rPr>
              <w:t>(operación y mantenimiento)</w:t>
            </w:r>
          </w:p>
        </w:tc>
      </w:tr>
      <w:tr w:rsidR="0096691B" w:rsidRPr="00F8141A" w:rsidTr="0096691B">
        <w:trPr>
          <w:trHeight w:val="345"/>
        </w:trPr>
        <w:tc>
          <w:tcPr>
            <w:tcW w:w="1105" w:type="dxa"/>
            <w:tcBorders>
              <w:top w:val="nil"/>
              <w:left w:val="single" w:sz="8" w:space="0" w:color="auto"/>
              <w:bottom w:val="single" w:sz="8" w:space="0" w:color="auto"/>
              <w:right w:val="single" w:sz="8" w:space="0" w:color="auto"/>
            </w:tcBorders>
            <w:shd w:val="clear" w:color="000000" w:fill="FFFFFF"/>
            <w:noWrap/>
            <w:vAlign w:val="center"/>
          </w:tcPr>
          <w:p w:rsidR="0096691B" w:rsidRPr="00F8141A" w:rsidRDefault="0096691B" w:rsidP="00B57641">
            <w:pPr>
              <w:jc w:val="center"/>
              <w:rPr>
                <w:rFonts w:ascii="Arial" w:hAnsi="Arial" w:cs="Arial"/>
                <w:b/>
                <w:bCs/>
                <w:sz w:val="20"/>
              </w:rPr>
            </w:pPr>
            <w:r w:rsidRPr="00F8141A">
              <w:rPr>
                <w:rFonts w:ascii="Arial" w:hAnsi="Arial" w:cs="Arial"/>
                <w:b/>
                <w:bCs/>
                <w:sz w:val="20"/>
              </w:rPr>
              <w:t>1</w:t>
            </w:r>
          </w:p>
        </w:tc>
        <w:tc>
          <w:tcPr>
            <w:tcW w:w="1104" w:type="dxa"/>
            <w:tcBorders>
              <w:top w:val="nil"/>
              <w:left w:val="nil"/>
              <w:bottom w:val="single" w:sz="8" w:space="0" w:color="auto"/>
              <w:right w:val="single" w:sz="8" w:space="0" w:color="auto"/>
            </w:tcBorders>
            <w:shd w:val="clear" w:color="000000" w:fill="FFFFFF"/>
            <w:noWrap/>
            <w:vAlign w:val="center"/>
          </w:tcPr>
          <w:p w:rsidR="0096691B" w:rsidRPr="00F8141A" w:rsidRDefault="0096691B" w:rsidP="00B57641">
            <w:pPr>
              <w:jc w:val="center"/>
              <w:rPr>
                <w:rFonts w:ascii="Arial" w:hAnsi="Arial" w:cs="Arial"/>
                <w:b/>
                <w:bCs/>
                <w:sz w:val="20"/>
              </w:rPr>
            </w:pPr>
            <w:r w:rsidRPr="00F8141A">
              <w:rPr>
                <w:rFonts w:ascii="Arial" w:hAnsi="Arial" w:cs="Arial"/>
                <w:b/>
                <w:bCs/>
                <w:sz w:val="20"/>
              </w:rPr>
              <w:t>2</w:t>
            </w:r>
          </w:p>
        </w:tc>
        <w:tc>
          <w:tcPr>
            <w:tcW w:w="980" w:type="dxa"/>
            <w:tcBorders>
              <w:top w:val="nil"/>
              <w:left w:val="nil"/>
              <w:bottom w:val="single" w:sz="8" w:space="0" w:color="auto"/>
              <w:right w:val="single" w:sz="8" w:space="0" w:color="auto"/>
            </w:tcBorders>
            <w:shd w:val="clear" w:color="000000" w:fill="FFFFFF"/>
            <w:noWrap/>
            <w:vAlign w:val="center"/>
          </w:tcPr>
          <w:p w:rsidR="0096691B" w:rsidRPr="00F8141A" w:rsidRDefault="0096691B" w:rsidP="00B57641">
            <w:pPr>
              <w:jc w:val="center"/>
              <w:rPr>
                <w:rFonts w:ascii="Arial" w:hAnsi="Arial" w:cs="Arial"/>
                <w:b/>
                <w:bCs/>
                <w:sz w:val="20"/>
              </w:rPr>
            </w:pPr>
            <w:r w:rsidRPr="00F8141A">
              <w:rPr>
                <w:rFonts w:ascii="Arial" w:hAnsi="Arial" w:cs="Arial"/>
                <w:b/>
                <w:bCs/>
                <w:sz w:val="20"/>
              </w:rPr>
              <w:t>3</w:t>
            </w:r>
          </w:p>
        </w:tc>
        <w:tc>
          <w:tcPr>
            <w:tcW w:w="992" w:type="dxa"/>
            <w:tcBorders>
              <w:top w:val="nil"/>
              <w:left w:val="nil"/>
              <w:bottom w:val="single" w:sz="8" w:space="0" w:color="auto"/>
              <w:right w:val="single" w:sz="8" w:space="0" w:color="auto"/>
            </w:tcBorders>
            <w:shd w:val="clear" w:color="000000" w:fill="FFFFFF"/>
            <w:noWrap/>
            <w:vAlign w:val="center"/>
          </w:tcPr>
          <w:p w:rsidR="0096691B" w:rsidRPr="00F8141A" w:rsidRDefault="0096691B" w:rsidP="00B57641">
            <w:pPr>
              <w:jc w:val="center"/>
              <w:rPr>
                <w:rFonts w:ascii="Arial" w:hAnsi="Arial" w:cs="Arial"/>
                <w:b/>
                <w:bCs/>
                <w:sz w:val="20"/>
              </w:rPr>
            </w:pPr>
            <w:r w:rsidRPr="00F8141A">
              <w:rPr>
                <w:rFonts w:ascii="Arial" w:hAnsi="Arial" w:cs="Arial"/>
                <w:b/>
                <w:bCs/>
                <w:sz w:val="20"/>
              </w:rPr>
              <w:t>4</w:t>
            </w:r>
          </w:p>
        </w:tc>
        <w:tc>
          <w:tcPr>
            <w:tcW w:w="851" w:type="dxa"/>
            <w:tcBorders>
              <w:top w:val="nil"/>
              <w:left w:val="nil"/>
              <w:bottom w:val="single" w:sz="8" w:space="0" w:color="auto"/>
              <w:right w:val="single" w:sz="8" w:space="0" w:color="auto"/>
            </w:tcBorders>
            <w:shd w:val="clear" w:color="000000" w:fill="FFFFFF"/>
            <w:noWrap/>
            <w:vAlign w:val="center"/>
          </w:tcPr>
          <w:p w:rsidR="0096691B" w:rsidRPr="00F8141A" w:rsidRDefault="0096691B" w:rsidP="00B57641">
            <w:pPr>
              <w:jc w:val="center"/>
              <w:rPr>
                <w:rFonts w:ascii="Arial" w:hAnsi="Arial" w:cs="Arial"/>
                <w:b/>
                <w:bCs/>
                <w:sz w:val="20"/>
              </w:rPr>
            </w:pPr>
            <w:r w:rsidRPr="00F8141A">
              <w:rPr>
                <w:rFonts w:ascii="Arial" w:hAnsi="Arial" w:cs="Arial"/>
                <w:b/>
                <w:bCs/>
                <w:sz w:val="20"/>
              </w:rPr>
              <w:t>5</w:t>
            </w:r>
          </w:p>
        </w:tc>
        <w:tc>
          <w:tcPr>
            <w:tcW w:w="850" w:type="dxa"/>
            <w:tcBorders>
              <w:top w:val="nil"/>
              <w:left w:val="nil"/>
              <w:bottom w:val="single" w:sz="8" w:space="0" w:color="auto"/>
              <w:right w:val="single" w:sz="8" w:space="0" w:color="auto"/>
            </w:tcBorders>
            <w:shd w:val="clear" w:color="000000" w:fill="FFFFFF"/>
            <w:noWrap/>
            <w:vAlign w:val="center"/>
          </w:tcPr>
          <w:p w:rsidR="0096691B" w:rsidRPr="00F8141A" w:rsidRDefault="0096691B" w:rsidP="00B57641">
            <w:pPr>
              <w:jc w:val="center"/>
              <w:rPr>
                <w:rFonts w:ascii="Arial" w:hAnsi="Arial" w:cs="Arial"/>
                <w:b/>
                <w:bCs/>
                <w:sz w:val="20"/>
              </w:rPr>
            </w:pPr>
            <w:r w:rsidRPr="00F8141A">
              <w:rPr>
                <w:rFonts w:ascii="Arial" w:hAnsi="Arial" w:cs="Arial"/>
                <w:b/>
                <w:bCs/>
                <w:sz w:val="20"/>
              </w:rPr>
              <w:t>6</w:t>
            </w:r>
          </w:p>
        </w:tc>
        <w:tc>
          <w:tcPr>
            <w:tcW w:w="709" w:type="dxa"/>
            <w:tcBorders>
              <w:top w:val="nil"/>
              <w:left w:val="nil"/>
              <w:bottom w:val="single" w:sz="8" w:space="0" w:color="auto"/>
              <w:right w:val="single" w:sz="8" w:space="0" w:color="auto"/>
            </w:tcBorders>
            <w:shd w:val="clear" w:color="000000" w:fill="FFFFFF"/>
            <w:noWrap/>
            <w:vAlign w:val="center"/>
          </w:tcPr>
          <w:p w:rsidR="0096691B" w:rsidRPr="00F8141A" w:rsidRDefault="0096691B" w:rsidP="00B57641">
            <w:pPr>
              <w:jc w:val="center"/>
              <w:rPr>
                <w:rFonts w:ascii="Arial" w:hAnsi="Arial" w:cs="Arial"/>
                <w:b/>
                <w:bCs/>
                <w:sz w:val="20"/>
              </w:rPr>
            </w:pPr>
            <w:r w:rsidRPr="00F8141A">
              <w:rPr>
                <w:rFonts w:ascii="Arial" w:hAnsi="Arial" w:cs="Arial"/>
                <w:b/>
                <w:bCs/>
                <w:sz w:val="20"/>
              </w:rPr>
              <w:t>7</w:t>
            </w:r>
          </w:p>
        </w:tc>
        <w:tc>
          <w:tcPr>
            <w:tcW w:w="709" w:type="dxa"/>
            <w:tcBorders>
              <w:top w:val="nil"/>
              <w:left w:val="nil"/>
              <w:bottom w:val="single" w:sz="8" w:space="0" w:color="auto"/>
              <w:right w:val="single" w:sz="8" w:space="0" w:color="auto"/>
            </w:tcBorders>
            <w:shd w:val="clear" w:color="000000" w:fill="FFFFFF"/>
            <w:vAlign w:val="center"/>
          </w:tcPr>
          <w:p w:rsidR="0096691B" w:rsidRPr="00F8141A" w:rsidRDefault="0096691B" w:rsidP="0096691B">
            <w:pPr>
              <w:jc w:val="center"/>
              <w:rPr>
                <w:rFonts w:ascii="Arial" w:hAnsi="Arial" w:cs="Arial"/>
                <w:b/>
                <w:bCs/>
                <w:sz w:val="20"/>
              </w:rPr>
            </w:pPr>
            <w:r>
              <w:rPr>
                <w:rFonts w:ascii="Arial" w:hAnsi="Arial" w:cs="Arial"/>
                <w:b/>
                <w:bCs/>
                <w:sz w:val="20"/>
              </w:rPr>
              <w:t>8</w:t>
            </w:r>
          </w:p>
        </w:tc>
        <w:tc>
          <w:tcPr>
            <w:tcW w:w="762" w:type="dxa"/>
            <w:tcBorders>
              <w:top w:val="nil"/>
              <w:left w:val="nil"/>
              <w:bottom w:val="single" w:sz="8" w:space="0" w:color="auto"/>
              <w:right w:val="single" w:sz="8" w:space="0" w:color="auto"/>
            </w:tcBorders>
            <w:shd w:val="clear" w:color="000000" w:fill="FFFFFF"/>
            <w:vAlign w:val="center"/>
          </w:tcPr>
          <w:p w:rsidR="0096691B" w:rsidRPr="00F8141A" w:rsidRDefault="0096691B" w:rsidP="0096691B">
            <w:pPr>
              <w:jc w:val="center"/>
              <w:rPr>
                <w:rFonts w:ascii="Arial" w:hAnsi="Arial" w:cs="Arial"/>
                <w:b/>
                <w:bCs/>
                <w:sz w:val="20"/>
              </w:rPr>
            </w:pPr>
            <w:r>
              <w:rPr>
                <w:rFonts w:ascii="Arial" w:hAnsi="Arial" w:cs="Arial"/>
                <w:b/>
                <w:bCs/>
                <w:sz w:val="20"/>
              </w:rPr>
              <w:t>9</w:t>
            </w:r>
          </w:p>
        </w:tc>
        <w:tc>
          <w:tcPr>
            <w:tcW w:w="655" w:type="dxa"/>
            <w:tcBorders>
              <w:top w:val="nil"/>
              <w:left w:val="nil"/>
              <w:bottom w:val="single" w:sz="8" w:space="0" w:color="auto"/>
              <w:right w:val="single" w:sz="8" w:space="0" w:color="auto"/>
            </w:tcBorders>
            <w:shd w:val="clear" w:color="000000" w:fill="FFFFFF"/>
            <w:vAlign w:val="center"/>
          </w:tcPr>
          <w:p w:rsidR="0096691B" w:rsidRPr="00F8141A" w:rsidRDefault="0096691B" w:rsidP="0096691B">
            <w:pPr>
              <w:jc w:val="center"/>
              <w:rPr>
                <w:rFonts w:ascii="Arial" w:hAnsi="Arial" w:cs="Arial"/>
                <w:b/>
                <w:bCs/>
                <w:sz w:val="20"/>
              </w:rPr>
            </w:pPr>
            <w:r>
              <w:rPr>
                <w:rFonts w:ascii="Arial" w:hAnsi="Arial" w:cs="Arial"/>
                <w:b/>
                <w:bCs/>
                <w:sz w:val="20"/>
              </w:rPr>
              <w:t>10</w:t>
            </w:r>
          </w:p>
        </w:tc>
      </w:tr>
    </w:tbl>
    <w:p w:rsidR="00F26C0F" w:rsidRPr="00F8141A" w:rsidRDefault="00F26C0F" w:rsidP="00F26C0F">
      <w:pPr>
        <w:ind w:firstLine="708"/>
        <w:rPr>
          <w:rFonts w:ascii="Arial" w:hAnsi="Arial" w:cs="Arial"/>
          <w:b/>
          <w:szCs w:val="22"/>
        </w:rPr>
      </w:pPr>
      <w:r w:rsidRPr="00F8141A">
        <w:rPr>
          <w:rFonts w:ascii="Arial" w:hAnsi="Arial" w:cs="Arial"/>
          <w:color w:val="000000"/>
          <w:sz w:val="16"/>
          <w:szCs w:val="16"/>
        </w:rPr>
        <w:t>Fuente: Elaboración del Equipo Técnico.</w:t>
      </w:r>
    </w:p>
    <w:p w:rsidR="00F26C0F" w:rsidRPr="00F8141A" w:rsidRDefault="00F26C0F" w:rsidP="00F26C0F">
      <w:pPr>
        <w:ind w:left="1440"/>
        <w:jc w:val="both"/>
        <w:rPr>
          <w:rFonts w:ascii="Arial" w:hAnsi="Arial" w:cs="Arial"/>
          <w:sz w:val="22"/>
          <w:szCs w:val="22"/>
        </w:rPr>
      </w:pPr>
    </w:p>
    <w:p w:rsidR="00F26C0F" w:rsidRPr="00F8141A" w:rsidRDefault="00F26C0F" w:rsidP="00F26C0F">
      <w:pPr>
        <w:ind w:left="1440"/>
        <w:jc w:val="both"/>
        <w:rPr>
          <w:rFonts w:ascii="Arial" w:hAnsi="Arial" w:cs="Arial"/>
          <w:sz w:val="22"/>
          <w:szCs w:val="22"/>
        </w:rPr>
      </w:pPr>
    </w:p>
    <w:p w:rsidR="005309BF" w:rsidRPr="00F8141A" w:rsidRDefault="00861912" w:rsidP="00290A49">
      <w:pPr>
        <w:numPr>
          <w:ilvl w:val="1"/>
          <w:numId w:val="16"/>
        </w:numPr>
        <w:ind w:left="426" w:hanging="426"/>
        <w:outlineLvl w:val="1"/>
        <w:rPr>
          <w:rFonts w:ascii="Arial" w:hAnsi="Arial" w:cs="Arial"/>
          <w:b/>
          <w:sz w:val="22"/>
          <w:szCs w:val="22"/>
        </w:rPr>
      </w:pPr>
      <w:bookmarkStart w:id="252" w:name="_Toc263932882"/>
      <w:bookmarkStart w:id="253" w:name="_Toc263934317"/>
      <w:bookmarkStart w:id="254" w:name="_Toc263935211"/>
      <w:bookmarkStart w:id="255" w:name="_Toc263935319"/>
      <w:bookmarkStart w:id="256" w:name="_Toc263925110"/>
      <w:bookmarkStart w:id="257" w:name="_Toc264012690"/>
      <w:bookmarkStart w:id="258" w:name="_Toc264019761"/>
      <w:bookmarkStart w:id="259" w:name="_Toc264025973"/>
      <w:bookmarkStart w:id="260" w:name="_Toc264026977"/>
      <w:r w:rsidRPr="00F8141A">
        <w:rPr>
          <w:rFonts w:ascii="Arial" w:hAnsi="Arial" w:cs="Arial"/>
          <w:b/>
          <w:sz w:val="22"/>
          <w:szCs w:val="22"/>
        </w:rPr>
        <w:t>ANÁLISIS DE LA DEMANDA:</w:t>
      </w:r>
      <w:bookmarkEnd w:id="252"/>
      <w:bookmarkEnd w:id="253"/>
      <w:bookmarkEnd w:id="254"/>
      <w:bookmarkEnd w:id="255"/>
      <w:bookmarkEnd w:id="256"/>
      <w:bookmarkEnd w:id="257"/>
      <w:bookmarkEnd w:id="258"/>
      <w:bookmarkEnd w:id="259"/>
      <w:bookmarkEnd w:id="260"/>
      <w:r w:rsidRPr="00F8141A">
        <w:rPr>
          <w:rFonts w:ascii="Arial" w:hAnsi="Arial" w:cs="Arial"/>
          <w:b/>
          <w:sz w:val="22"/>
          <w:szCs w:val="22"/>
        </w:rPr>
        <w:t xml:space="preserve"> </w:t>
      </w:r>
    </w:p>
    <w:p w:rsidR="00E36A41" w:rsidRPr="00F8141A" w:rsidRDefault="00E36A41" w:rsidP="00E36A41">
      <w:pPr>
        <w:ind w:left="426"/>
        <w:rPr>
          <w:rFonts w:ascii="Arial" w:hAnsi="Arial" w:cs="Arial"/>
          <w:b/>
          <w:sz w:val="22"/>
          <w:szCs w:val="22"/>
        </w:rPr>
      </w:pPr>
    </w:p>
    <w:p w:rsidR="003B3AE2" w:rsidRPr="00F8141A" w:rsidRDefault="003B3AE2" w:rsidP="00A1588C">
      <w:pPr>
        <w:pStyle w:val="Prrafodelista"/>
        <w:numPr>
          <w:ilvl w:val="0"/>
          <w:numId w:val="1"/>
        </w:numPr>
        <w:spacing w:after="0" w:line="240" w:lineRule="auto"/>
        <w:outlineLvl w:val="2"/>
        <w:rPr>
          <w:rFonts w:ascii="Arial" w:eastAsia="Times New Roman" w:hAnsi="Arial" w:cs="Arial"/>
          <w:b/>
          <w:vanish/>
          <w:lang w:val="es-PE" w:eastAsia="es-ES"/>
        </w:rPr>
      </w:pPr>
      <w:bookmarkStart w:id="261" w:name="_Toc263931048"/>
      <w:bookmarkStart w:id="262" w:name="_Toc263931152"/>
      <w:bookmarkStart w:id="263" w:name="_Toc263934106"/>
      <w:bookmarkStart w:id="264" w:name="_Toc263934220"/>
      <w:bookmarkStart w:id="265" w:name="_Toc263934562"/>
      <w:bookmarkStart w:id="266" w:name="_Toc263934704"/>
      <w:bookmarkStart w:id="267" w:name="_Toc263934845"/>
      <w:bookmarkStart w:id="268" w:name="_Toc263935076"/>
      <w:bookmarkStart w:id="269" w:name="_Toc263935444"/>
      <w:bookmarkStart w:id="270" w:name="_Toc263935596"/>
      <w:bookmarkStart w:id="271" w:name="_Toc263935749"/>
      <w:bookmarkStart w:id="272" w:name="_Toc263937267"/>
      <w:bookmarkStart w:id="273" w:name="_Toc263937568"/>
      <w:bookmarkStart w:id="274" w:name="_Toc263937718"/>
      <w:bookmarkStart w:id="275" w:name="_Toc263855674"/>
      <w:bookmarkStart w:id="276" w:name="_Toc263862323"/>
      <w:bookmarkStart w:id="277" w:name="_Toc264012545"/>
      <w:bookmarkStart w:id="278" w:name="_Toc264019762"/>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3B3AE2" w:rsidRPr="00F8141A" w:rsidRDefault="003B3AE2" w:rsidP="00A1588C">
      <w:pPr>
        <w:pStyle w:val="Prrafodelista"/>
        <w:numPr>
          <w:ilvl w:val="1"/>
          <w:numId w:val="1"/>
        </w:numPr>
        <w:spacing w:after="0" w:line="240" w:lineRule="auto"/>
        <w:outlineLvl w:val="2"/>
        <w:rPr>
          <w:rFonts w:ascii="Arial" w:eastAsia="Times New Roman" w:hAnsi="Arial" w:cs="Arial"/>
          <w:b/>
          <w:vanish/>
          <w:lang w:val="es-PE" w:eastAsia="es-ES"/>
        </w:rPr>
      </w:pPr>
      <w:bookmarkStart w:id="279" w:name="_Toc263931049"/>
      <w:bookmarkStart w:id="280" w:name="_Toc263931153"/>
      <w:bookmarkStart w:id="281" w:name="_Toc263934107"/>
      <w:bookmarkStart w:id="282" w:name="_Toc263934221"/>
      <w:bookmarkStart w:id="283" w:name="_Toc263934563"/>
      <w:bookmarkStart w:id="284" w:name="_Toc263934705"/>
      <w:bookmarkStart w:id="285" w:name="_Toc263934846"/>
      <w:bookmarkStart w:id="286" w:name="_Toc263935077"/>
      <w:bookmarkStart w:id="287" w:name="_Toc263935445"/>
      <w:bookmarkStart w:id="288" w:name="_Toc263935597"/>
      <w:bookmarkStart w:id="289" w:name="_Toc263935750"/>
      <w:bookmarkStart w:id="290" w:name="_Toc263937268"/>
      <w:bookmarkStart w:id="291" w:name="_Toc263937569"/>
      <w:bookmarkStart w:id="292" w:name="_Toc263937719"/>
      <w:bookmarkStart w:id="293" w:name="_Toc263855675"/>
      <w:bookmarkStart w:id="294" w:name="_Toc263862324"/>
      <w:bookmarkStart w:id="295" w:name="_Toc264012546"/>
      <w:bookmarkStart w:id="296" w:name="_Toc264019763"/>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3B3AE2" w:rsidRPr="00F8141A" w:rsidRDefault="003B3AE2" w:rsidP="00A1588C">
      <w:pPr>
        <w:pStyle w:val="Prrafodelista"/>
        <w:numPr>
          <w:ilvl w:val="1"/>
          <w:numId w:val="1"/>
        </w:numPr>
        <w:spacing w:after="0" w:line="240" w:lineRule="auto"/>
        <w:outlineLvl w:val="2"/>
        <w:rPr>
          <w:rFonts w:ascii="Arial" w:eastAsia="Times New Roman" w:hAnsi="Arial" w:cs="Arial"/>
          <w:b/>
          <w:vanish/>
          <w:lang w:val="es-PE" w:eastAsia="es-ES"/>
        </w:rPr>
      </w:pPr>
      <w:bookmarkStart w:id="297" w:name="_Toc263931050"/>
      <w:bookmarkStart w:id="298" w:name="_Toc263931154"/>
      <w:bookmarkStart w:id="299" w:name="_Toc263934108"/>
      <w:bookmarkStart w:id="300" w:name="_Toc263934222"/>
      <w:bookmarkStart w:id="301" w:name="_Toc263934564"/>
      <w:bookmarkStart w:id="302" w:name="_Toc263934706"/>
      <w:bookmarkStart w:id="303" w:name="_Toc263934847"/>
      <w:bookmarkStart w:id="304" w:name="_Toc263935078"/>
      <w:bookmarkStart w:id="305" w:name="_Toc263935446"/>
      <w:bookmarkStart w:id="306" w:name="_Toc263935598"/>
      <w:bookmarkStart w:id="307" w:name="_Toc263935751"/>
      <w:bookmarkStart w:id="308" w:name="_Toc263937269"/>
      <w:bookmarkStart w:id="309" w:name="_Toc263937570"/>
      <w:bookmarkStart w:id="310" w:name="_Toc263937720"/>
      <w:bookmarkStart w:id="311" w:name="_Toc263855676"/>
      <w:bookmarkStart w:id="312" w:name="_Toc263862325"/>
      <w:bookmarkStart w:id="313" w:name="_Toc264012547"/>
      <w:bookmarkStart w:id="314" w:name="_Toc264019764"/>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E14F2A" w:rsidRPr="00F8141A" w:rsidRDefault="00E14F2A" w:rsidP="00290A49">
      <w:pPr>
        <w:numPr>
          <w:ilvl w:val="2"/>
          <w:numId w:val="16"/>
        </w:numPr>
        <w:ind w:left="567" w:hanging="567"/>
        <w:outlineLvl w:val="2"/>
        <w:rPr>
          <w:rFonts w:ascii="Arial" w:hAnsi="Arial" w:cs="Arial"/>
          <w:b/>
          <w:sz w:val="22"/>
          <w:szCs w:val="22"/>
        </w:rPr>
      </w:pPr>
      <w:bookmarkStart w:id="315" w:name="_Toc264019765"/>
      <w:bookmarkStart w:id="316" w:name="_Toc41133027"/>
      <w:bookmarkStart w:id="317" w:name="_Toc79474661"/>
      <w:r w:rsidRPr="00F8141A">
        <w:rPr>
          <w:rFonts w:ascii="Arial" w:hAnsi="Arial" w:cs="Arial"/>
          <w:b/>
          <w:sz w:val="22"/>
          <w:szCs w:val="22"/>
        </w:rPr>
        <w:t>Determinación de la demanda poblacional</w:t>
      </w:r>
      <w:bookmarkEnd w:id="315"/>
      <w:r w:rsidRPr="00F8141A">
        <w:rPr>
          <w:rFonts w:ascii="Arial" w:hAnsi="Arial" w:cs="Arial"/>
          <w:b/>
          <w:sz w:val="22"/>
          <w:szCs w:val="22"/>
        </w:rPr>
        <w:t xml:space="preserve"> </w:t>
      </w:r>
    </w:p>
    <w:p w:rsidR="00E14F2A" w:rsidRPr="00F8141A" w:rsidRDefault="00E14F2A" w:rsidP="00E14F2A">
      <w:pPr>
        <w:ind w:left="567"/>
        <w:rPr>
          <w:rFonts w:ascii="Arial" w:hAnsi="Arial" w:cs="Arial"/>
          <w:b/>
          <w:sz w:val="22"/>
          <w:szCs w:val="22"/>
        </w:rPr>
      </w:pPr>
    </w:p>
    <w:p w:rsidR="00E14F2A" w:rsidRPr="00F8141A" w:rsidRDefault="00E14F2A" w:rsidP="00290A49">
      <w:pPr>
        <w:numPr>
          <w:ilvl w:val="3"/>
          <w:numId w:val="16"/>
        </w:numPr>
        <w:ind w:left="1134" w:hanging="850"/>
        <w:rPr>
          <w:rFonts w:ascii="Arial" w:hAnsi="Arial" w:cs="Arial"/>
          <w:b/>
          <w:sz w:val="22"/>
          <w:szCs w:val="22"/>
        </w:rPr>
      </w:pPr>
      <w:r w:rsidRPr="00F8141A">
        <w:rPr>
          <w:rFonts w:ascii="Arial" w:hAnsi="Arial" w:cs="Arial"/>
          <w:b/>
          <w:sz w:val="22"/>
          <w:szCs w:val="22"/>
        </w:rPr>
        <w:t>La población referencia</w:t>
      </w:r>
      <w:bookmarkEnd w:id="316"/>
      <w:r w:rsidRPr="00F8141A">
        <w:rPr>
          <w:rFonts w:ascii="Arial" w:hAnsi="Arial" w:cs="Arial"/>
          <w:b/>
          <w:sz w:val="22"/>
          <w:szCs w:val="22"/>
        </w:rPr>
        <w:t>l</w:t>
      </w:r>
      <w:bookmarkEnd w:id="317"/>
    </w:p>
    <w:p w:rsidR="00E14F2A" w:rsidRPr="00F8141A" w:rsidRDefault="00E14F2A" w:rsidP="00E14F2A">
      <w:pPr>
        <w:ind w:left="360"/>
        <w:jc w:val="both"/>
        <w:rPr>
          <w:rFonts w:ascii="Arial" w:hAnsi="Arial" w:cs="Arial"/>
          <w:sz w:val="22"/>
          <w:szCs w:val="22"/>
          <w:lang w:val="es-ES_tradnl"/>
        </w:rPr>
      </w:pPr>
    </w:p>
    <w:p w:rsidR="00DE6D1D" w:rsidRPr="00F8141A" w:rsidRDefault="00604B30" w:rsidP="00DE6D1D">
      <w:pPr>
        <w:ind w:left="567"/>
        <w:jc w:val="both"/>
        <w:rPr>
          <w:rFonts w:ascii="Arial" w:hAnsi="Arial" w:cs="Arial"/>
          <w:sz w:val="22"/>
          <w:szCs w:val="22"/>
        </w:rPr>
      </w:pPr>
      <w:r w:rsidRPr="00604B30">
        <w:rPr>
          <w:rFonts w:ascii="Arial" w:hAnsi="Arial" w:cs="Arial"/>
          <w:sz w:val="22"/>
          <w:szCs w:val="22"/>
        </w:rPr>
        <w:t>Teniendo en cuenta que el problema identificado afecta a todo el departamento, se toma como población referente del proyecto a toda la población de la región Ayacucho, que al año 2007 asciende a 612,489.00 habitantes. (Fuente INEI - 2007).</w:t>
      </w:r>
    </w:p>
    <w:p w:rsidR="00DE6D1D" w:rsidRPr="00F8141A" w:rsidRDefault="00DE6D1D" w:rsidP="00DE6D1D">
      <w:pPr>
        <w:ind w:left="567"/>
        <w:jc w:val="both"/>
        <w:rPr>
          <w:rFonts w:ascii="Arial" w:hAnsi="Arial" w:cs="Arial"/>
          <w:sz w:val="22"/>
          <w:szCs w:val="22"/>
        </w:rPr>
      </w:pPr>
    </w:p>
    <w:p w:rsidR="00DE6D1D" w:rsidRPr="00F8141A" w:rsidRDefault="00DE6D1D" w:rsidP="00DE6D1D">
      <w:pPr>
        <w:ind w:left="567"/>
        <w:jc w:val="both"/>
        <w:rPr>
          <w:rFonts w:ascii="Arial" w:hAnsi="Arial" w:cs="Arial"/>
          <w:sz w:val="22"/>
          <w:szCs w:val="22"/>
        </w:rPr>
      </w:pPr>
    </w:p>
    <w:p w:rsidR="00DE6D1D" w:rsidRPr="00F8141A" w:rsidRDefault="00DE6D1D" w:rsidP="00DE6D1D">
      <w:pPr>
        <w:ind w:left="567"/>
        <w:jc w:val="both"/>
        <w:rPr>
          <w:rFonts w:ascii="Arial" w:hAnsi="Arial" w:cs="Arial"/>
          <w:sz w:val="22"/>
          <w:szCs w:val="22"/>
        </w:rPr>
      </w:pPr>
    </w:p>
    <w:p w:rsidR="00DE6D1D" w:rsidRPr="00F8141A" w:rsidRDefault="00DE6D1D" w:rsidP="00DE6D1D">
      <w:pPr>
        <w:ind w:left="567"/>
        <w:jc w:val="both"/>
        <w:rPr>
          <w:rFonts w:ascii="Arial" w:hAnsi="Arial" w:cs="Arial"/>
          <w:sz w:val="22"/>
          <w:szCs w:val="22"/>
        </w:rPr>
      </w:pPr>
    </w:p>
    <w:p w:rsidR="00DE6D1D" w:rsidRPr="00F8141A" w:rsidRDefault="00DE6D1D" w:rsidP="00290A49">
      <w:pPr>
        <w:numPr>
          <w:ilvl w:val="3"/>
          <w:numId w:val="16"/>
        </w:numPr>
        <w:ind w:left="1134" w:hanging="850"/>
        <w:rPr>
          <w:rFonts w:ascii="Arial" w:hAnsi="Arial" w:cs="Arial"/>
          <w:b/>
          <w:sz w:val="22"/>
          <w:szCs w:val="22"/>
        </w:rPr>
      </w:pPr>
      <w:r w:rsidRPr="00F8141A">
        <w:rPr>
          <w:rFonts w:ascii="Arial" w:hAnsi="Arial" w:cs="Arial"/>
          <w:b/>
          <w:sz w:val="22"/>
          <w:szCs w:val="22"/>
        </w:rPr>
        <w:t>Población Afectada.</w:t>
      </w:r>
    </w:p>
    <w:p w:rsidR="007E0677" w:rsidRPr="00F8141A" w:rsidRDefault="00A53F28" w:rsidP="00604B30">
      <w:pPr>
        <w:spacing w:before="360" w:after="240"/>
        <w:ind w:left="709"/>
        <w:jc w:val="both"/>
        <w:rPr>
          <w:rFonts w:ascii="Arial" w:hAnsi="Arial" w:cs="Arial"/>
          <w:sz w:val="22"/>
          <w:szCs w:val="22"/>
        </w:rPr>
      </w:pPr>
      <w:r w:rsidRPr="00F8141A">
        <w:rPr>
          <w:rFonts w:ascii="Arial" w:hAnsi="Arial" w:cs="Arial"/>
          <w:sz w:val="22"/>
          <w:szCs w:val="22"/>
        </w:rPr>
        <w:t xml:space="preserve">Es la porción de la población de referencia que demanda directamente el servicio, para el presente estudio, la población afectada lo constituye la población entre </w:t>
      </w:r>
      <w:r w:rsidR="009234C3">
        <w:rPr>
          <w:rFonts w:ascii="Arial" w:hAnsi="Arial" w:cs="Arial"/>
          <w:sz w:val="22"/>
          <w:szCs w:val="22"/>
        </w:rPr>
        <w:t>05</w:t>
      </w:r>
      <w:r w:rsidRPr="00F8141A">
        <w:rPr>
          <w:rFonts w:ascii="Arial" w:hAnsi="Arial" w:cs="Arial"/>
          <w:sz w:val="22"/>
          <w:szCs w:val="22"/>
        </w:rPr>
        <w:t xml:space="preserve"> a 64 años, considerando como actores en el proceso de implementación del </w:t>
      </w:r>
      <w:r w:rsidR="007E0677" w:rsidRPr="00F8141A">
        <w:rPr>
          <w:rFonts w:ascii="Arial" w:hAnsi="Arial" w:cs="Arial"/>
          <w:sz w:val="22"/>
          <w:szCs w:val="22"/>
        </w:rPr>
        <w:t>Sistema de Gestión Ambiental Regional y el Sistema de Información Ambiental Regional</w:t>
      </w:r>
      <w:r w:rsidR="0035760A" w:rsidRPr="00F8141A">
        <w:rPr>
          <w:rFonts w:ascii="Arial" w:hAnsi="Arial" w:cs="Arial"/>
          <w:sz w:val="22"/>
          <w:szCs w:val="22"/>
        </w:rPr>
        <w:t xml:space="preserve"> (Cuadro N° 1</w:t>
      </w:r>
      <w:r w:rsidR="00604B30">
        <w:rPr>
          <w:rFonts w:ascii="Arial" w:hAnsi="Arial" w:cs="Arial"/>
          <w:sz w:val="22"/>
          <w:szCs w:val="22"/>
        </w:rPr>
        <w:t>4</w:t>
      </w:r>
      <w:r w:rsidR="0035760A" w:rsidRPr="00F8141A">
        <w:rPr>
          <w:rFonts w:ascii="Arial" w:hAnsi="Arial" w:cs="Arial"/>
          <w:sz w:val="22"/>
          <w:szCs w:val="22"/>
        </w:rPr>
        <w:t>)</w:t>
      </w:r>
      <w:r w:rsidR="007E0677" w:rsidRPr="00F8141A">
        <w:rPr>
          <w:rFonts w:ascii="Arial" w:hAnsi="Arial" w:cs="Arial"/>
          <w:sz w:val="22"/>
          <w:szCs w:val="22"/>
        </w:rPr>
        <w:t>.</w:t>
      </w:r>
    </w:p>
    <w:p w:rsidR="00A53F28" w:rsidRPr="00F8141A" w:rsidRDefault="00A53F28" w:rsidP="00A53F28">
      <w:pPr>
        <w:jc w:val="center"/>
        <w:rPr>
          <w:rFonts w:ascii="Arial" w:hAnsi="Arial" w:cs="Arial"/>
          <w:b/>
          <w:color w:val="000000"/>
          <w:lang w:eastAsia="en-US"/>
        </w:rPr>
      </w:pPr>
      <w:r w:rsidRPr="00F8141A">
        <w:rPr>
          <w:rFonts w:ascii="Arial" w:hAnsi="Arial" w:cs="Arial"/>
          <w:b/>
          <w:color w:val="000000"/>
          <w:lang w:eastAsia="en-US"/>
        </w:rPr>
        <w:t xml:space="preserve">CUADRO </w:t>
      </w:r>
      <w:r w:rsidRPr="00F8141A">
        <w:rPr>
          <w:rFonts w:ascii="Arial" w:eastAsia="Arial Unicode MS" w:hAnsi="Arial" w:cs="Arial"/>
          <w:b/>
          <w:szCs w:val="22"/>
        </w:rPr>
        <w:t>Nº</w:t>
      </w:r>
      <w:r w:rsidRPr="00F8141A">
        <w:rPr>
          <w:rFonts w:ascii="Arial" w:hAnsi="Arial" w:cs="Arial"/>
          <w:b/>
          <w:color w:val="000000"/>
          <w:lang w:eastAsia="en-US"/>
        </w:rPr>
        <w:t xml:space="preserve"> 1</w:t>
      </w:r>
      <w:r w:rsidR="00604B30">
        <w:rPr>
          <w:rFonts w:ascii="Arial" w:hAnsi="Arial" w:cs="Arial"/>
          <w:b/>
          <w:color w:val="000000"/>
          <w:lang w:eastAsia="en-US"/>
        </w:rPr>
        <w:t>4</w:t>
      </w:r>
    </w:p>
    <w:p w:rsidR="00A53F28" w:rsidRDefault="00A53F28" w:rsidP="00A53F28">
      <w:pPr>
        <w:jc w:val="center"/>
        <w:rPr>
          <w:rFonts w:ascii="Arial" w:hAnsi="Arial" w:cs="Arial"/>
          <w:b/>
          <w:color w:val="000000"/>
          <w:lang w:eastAsia="en-US"/>
        </w:rPr>
      </w:pPr>
      <w:r w:rsidRPr="00F8141A">
        <w:rPr>
          <w:rFonts w:ascii="Arial" w:hAnsi="Arial" w:cs="Arial"/>
          <w:b/>
          <w:color w:val="000000"/>
          <w:lang w:eastAsia="en-US"/>
        </w:rPr>
        <w:t xml:space="preserve"> POBLACIÓN AFECTADA </w:t>
      </w:r>
    </w:p>
    <w:p w:rsidR="008C255C" w:rsidRDefault="008C255C" w:rsidP="00A53F28">
      <w:pPr>
        <w:jc w:val="center"/>
        <w:rPr>
          <w:rFonts w:ascii="Arial" w:hAnsi="Arial" w:cs="Arial"/>
          <w:b/>
          <w:color w:val="000000"/>
          <w:lang w:eastAsia="en-US"/>
        </w:rPr>
      </w:pPr>
    </w:p>
    <w:tbl>
      <w:tblPr>
        <w:tblpPr w:leftFromText="141" w:rightFromText="141" w:vertAnchor="text" w:horzAnchor="margin" w:tblpXSpec="center" w:tblpY="12"/>
        <w:tblW w:w="4780" w:type="dxa"/>
        <w:tblCellMar>
          <w:left w:w="70" w:type="dxa"/>
          <w:right w:w="70" w:type="dxa"/>
        </w:tblCellMar>
        <w:tblLook w:val="04A0" w:firstRow="1" w:lastRow="0" w:firstColumn="1" w:lastColumn="0" w:noHBand="0" w:noVBand="1"/>
      </w:tblPr>
      <w:tblGrid>
        <w:gridCol w:w="460"/>
        <w:gridCol w:w="1840"/>
        <w:gridCol w:w="1500"/>
        <w:gridCol w:w="980"/>
      </w:tblGrid>
      <w:tr w:rsidR="008C255C" w:rsidTr="008C255C">
        <w:trPr>
          <w:trHeight w:val="270"/>
        </w:trPr>
        <w:tc>
          <w:tcPr>
            <w:tcW w:w="460" w:type="dxa"/>
            <w:vMerge w:val="restart"/>
            <w:tcBorders>
              <w:top w:val="single" w:sz="8" w:space="0" w:color="auto"/>
              <w:left w:val="single" w:sz="8" w:space="0" w:color="auto"/>
              <w:bottom w:val="single" w:sz="8" w:space="0" w:color="auto"/>
              <w:right w:val="single" w:sz="8" w:space="0" w:color="auto"/>
            </w:tcBorders>
            <w:shd w:val="clear" w:color="000000" w:fill="E4DFEC"/>
            <w:vAlign w:val="center"/>
            <w:hideMark/>
          </w:tcPr>
          <w:p w:rsidR="008C255C" w:rsidRDefault="008C255C" w:rsidP="008C255C">
            <w:pPr>
              <w:jc w:val="center"/>
              <w:rPr>
                <w:rFonts w:ascii="Arial CE" w:hAnsi="Arial CE"/>
                <w:b/>
                <w:bCs/>
                <w:sz w:val="20"/>
                <w:szCs w:val="20"/>
              </w:rPr>
            </w:pPr>
            <w:r>
              <w:rPr>
                <w:rFonts w:ascii="Arial CE" w:hAnsi="Arial CE"/>
                <w:b/>
                <w:bCs/>
                <w:sz w:val="20"/>
                <w:szCs w:val="20"/>
              </w:rPr>
              <w:t>N°</w:t>
            </w:r>
          </w:p>
        </w:tc>
        <w:tc>
          <w:tcPr>
            <w:tcW w:w="1840" w:type="dxa"/>
            <w:vMerge w:val="restart"/>
            <w:tcBorders>
              <w:top w:val="single" w:sz="8" w:space="0" w:color="auto"/>
              <w:left w:val="single" w:sz="8" w:space="0" w:color="auto"/>
              <w:bottom w:val="single" w:sz="8" w:space="0" w:color="auto"/>
              <w:right w:val="single" w:sz="8" w:space="0" w:color="auto"/>
            </w:tcBorders>
            <w:shd w:val="clear" w:color="000000" w:fill="E4DFEC"/>
            <w:vAlign w:val="center"/>
            <w:hideMark/>
          </w:tcPr>
          <w:p w:rsidR="008C255C" w:rsidRDefault="008C255C" w:rsidP="008C255C">
            <w:pPr>
              <w:jc w:val="center"/>
              <w:rPr>
                <w:rFonts w:ascii="Arial CE" w:hAnsi="Arial CE"/>
                <w:b/>
                <w:bCs/>
                <w:sz w:val="20"/>
                <w:szCs w:val="20"/>
              </w:rPr>
            </w:pPr>
            <w:r>
              <w:rPr>
                <w:rFonts w:ascii="Arial CE" w:hAnsi="Arial CE"/>
                <w:b/>
                <w:bCs/>
                <w:sz w:val="20"/>
                <w:szCs w:val="20"/>
              </w:rPr>
              <w:t>Por Grupo de Edad</w:t>
            </w:r>
          </w:p>
        </w:tc>
        <w:tc>
          <w:tcPr>
            <w:tcW w:w="1500" w:type="dxa"/>
            <w:vMerge w:val="restart"/>
            <w:tcBorders>
              <w:top w:val="single" w:sz="8" w:space="0" w:color="auto"/>
              <w:left w:val="single" w:sz="8" w:space="0" w:color="auto"/>
              <w:bottom w:val="single" w:sz="8" w:space="0" w:color="auto"/>
              <w:right w:val="single" w:sz="8" w:space="0" w:color="auto"/>
            </w:tcBorders>
            <w:shd w:val="clear" w:color="000000" w:fill="E4DFEC"/>
            <w:vAlign w:val="center"/>
            <w:hideMark/>
          </w:tcPr>
          <w:p w:rsidR="008C255C" w:rsidRDefault="008C255C" w:rsidP="008C255C">
            <w:pPr>
              <w:jc w:val="center"/>
              <w:rPr>
                <w:rFonts w:ascii="Arial CE" w:hAnsi="Arial CE"/>
                <w:b/>
                <w:bCs/>
                <w:sz w:val="20"/>
                <w:szCs w:val="20"/>
              </w:rPr>
            </w:pPr>
            <w:r>
              <w:rPr>
                <w:rFonts w:ascii="Arial CE" w:hAnsi="Arial CE"/>
                <w:b/>
                <w:bCs/>
                <w:sz w:val="20"/>
                <w:szCs w:val="20"/>
              </w:rPr>
              <w:t>Población Total (2007)</w:t>
            </w:r>
          </w:p>
        </w:tc>
        <w:tc>
          <w:tcPr>
            <w:tcW w:w="980" w:type="dxa"/>
            <w:vMerge w:val="restart"/>
            <w:tcBorders>
              <w:top w:val="single" w:sz="8" w:space="0" w:color="auto"/>
              <w:left w:val="single" w:sz="8" w:space="0" w:color="auto"/>
              <w:bottom w:val="single" w:sz="8" w:space="0" w:color="auto"/>
              <w:right w:val="single" w:sz="8" w:space="0" w:color="auto"/>
            </w:tcBorders>
            <w:shd w:val="clear" w:color="000000" w:fill="E4DFEC"/>
            <w:vAlign w:val="center"/>
            <w:hideMark/>
          </w:tcPr>
          <w:p w:rsidR="008C255C" w:rsidRDefault="008C255C" w:rsidP="008C255C">
            <w:pPr>
              <w:jc w:val="center"/>
              <w:rPr>
                <w:rFonts w:ascii="Arial CE" w:hAnsi="Arial CE"/>
                <w:b/>
                <w:bCs/>
                <w:sz w:val="20"/>
                <w:szCs w:val="20"/>
              </w:rPr>
            </w:pPr>
            <w:r>
              <w:rPr>
                <w:rFonts w:ascii="Arial CE" w:hAnsi="Arial CE"/>
                <w:b/>
                <w:bCs/>
                <w:sz w:val="20"/>
                <w:szCs w:val="20"/>
              </w:rPr>
              <w:t>%</w:t>
            </w:r>
          </w:p>
        </w:tc>
      </w:tr>
      <w:tr w:rsidR="008C255C" w:rsidTr="008C255C">
        <w:trPr>
          <w:trHeight w:val="270"/>
        </w:trPr>
        <w:tc>
          <w:tcPr>
            <w:tcW w:w="460" w:type="dxa"/>
            <w:vMerge/>
            <w:tcBorders>
              <w:top w:val="single" w:sz="8" w:space="0" w:color="auto"/>
              <w:left w:val="single" w:sz="8" w:space="0" w:color="auto"/>
              <w:bottom w:val="single" w:sz="8" w:space="0" w:color="auto"/>
              <w:right w:val="single" w:sz="8" w:space="0" w:color="auto"/>
            </w:tcBorders>
            <w:vAlign w:val="center"/>
            <w:hideMark/>
          </w:tcPr>
          <w:p w:rsidR="008C255C" w:rsidRDefault="008C255C" w:rsidP="008C255C">
            <w:pPr>
              <w:rPr>
                <w:rFonts w:ascii="Arial CE" w:hAnsi="Arial CE"/>
                <w:b/>
                <w:bCs/>
                <w:sz w:val="20"/>
                <w:szCs w:val="20"/>
              </w:rPr>
            </w:pPr>
          </w:p>
        </w:tc>
        <w:tc>
          <w:tcPr>
            <w:tcW w:w="1840" w:type="dxa"/>
            <w:vMerge/>
            <w:tcBorders>
              <w:top w:val="single" w:sz="8" w:space="0" w:color="auto"/>
              <w:left w:val="single" w:sz="8" w:space="0" w:color="auto"/>
              <w:bottom w:val="single" w:sz="8" w:space="0" w:color="auto"/>
              <w:right w:val="single" w:sz="8" w:space="0" w:color="auto"/>
            </w:tcBorders>
            <w:vAlign w:val="center"/>
            <w:hideMark/>
          </w:tcPr>
          <w:p w:rsidR="008C255C" w:rsidRDefault="008C255C" w:rsidP="008C255C">
            <w:pPr>
              <w:rPr>
                <w:rFonts w:ascii="Arial CE" w:hAnsi="Arial CE"/>
                <w:b/>
                <w:bCs/>
                <w:sz w:val="20"/>
                <w:szCs w:val="20"/>
              </w:rPr>
            </w:pPr>
          </w:p>
        </w:tc>
        <w:tc>
          <w:tcPr>
            <w:tcW w:w="1500" w:type="dxa"/>
            <w:vMerge/>
            <w:tcBorders>
              <w:top w:val="single" w:sz="8" w:space="0" w:color="auto"/>
              <w:left w:val="single" w:sz="8" w:space="0" w:color="auto"/>
              <w:bottom w:val="single" w:sz="8" w:space="0" w:color="auto"/>
              <w:right w:val="single" w:sz="8" w:space="0" w:color="auto"/>
            </w:tcBorders>
            <w:vAlign w:val="center"/>
            <w:hideMark/>
          </w:tcPr>
          <w:p w:rsidR="008C255C" w:rsidRDefault="008C255C" w:rsidP="008C255C">
            <w:pPr>
              <w:rPr>
                <w:rFonts w:ascii="Arial CE" w:hAnsi="Arial CE"/>
                <w:b/>
                <w:bCs/>
                <w:sz w:val="20"/>
                <w:szCs w:val="20"/>
              </w:rPr>
            </w:pPr>
          </w:p>
        </w:tc>
        <w:tc>
          <w:tcPr>
            <w:tcW w:w="980" w:type="dxa"/>
            <w:vMerge/>
            <w:tcBorders>
              <w:top w:val="single" w:sz="8" w:space="0" w:color="auto"/>
              <w:left w:val="single" w:sz="8" w:space="0" w:color="auto"/>
              <w:bottom w:val="single" w:sz="8" w:space="0" w:color="auto"/>
              <w:right w:val="single" w:sz="8" w:space="0" w:color="auto"/>
            </w:tcBorders>
            <w:vAlign w:val="center"/>
            <w:hideMark/>
          </w:tcPr>
          <w:p w:rsidR="008C255C" w:rsidRDefault="008C255C" w:rsidP="008C255C">
            <w:pPr>
              <w:rPr>
                <w:rFonts w:ascii="Arial CE" w:hAnsi="Arial CE"/>
                <w:b/>
                <w:bCs/>
                <w:sz w:val="20"/>
                <w:szCs w:val="20"/>
              </w:rPr>
            </w:pPr>
          </w:p>
        </w:tc>
      </w:tr>
      <w:tr w:rsidR="008C255C" w:rsidTr="008C255C">
        <w:trPr>
          <w:trHeight w:val="270"/>
        </w:trPr>
        <w:tc>
          <w:tcPr>
            <w:tcW w:w="460" w:type="dxa"/>
            <w:vMerge/>
            <w:tcBorders>
              <w:top w:val="single" w:sz="8" w:space="0" w:color="auto"/>
              <w:left w:val="single" w:sz="8" w:space="0" w:color="auto"/>
              <w:bottom w:val="single" w:sz="8" w:space="0" w:color="auto"/>
              <w:right w:val="single" w:sz="8" w:space="0" w:color="auto"/>
            </w:tcBorders>
            <w:vAlign w:val="center"/>
            <w:hideMark/>
          </w:tcPr>
          <w:p w:rsidR="008C255C" w:rsidRDefault="008C255C" w:rsidP="008C255C">
            <w:pPr>
              <w:rPr>
                <w:rFonts w:ascii="Arial CE" w:hAnsi="Arial CE"/>
                <w:b/>
                <w:bCs/>
                <w:sz w:val="20"/>
                <w:szCs w:val="20"/>
              </w:rPr>
            </w:pPr>
          </w:p>
        </w:tc>
        <w:tc>
          <w:tcPr>
            <w:tcW w:w="1840" w:type="dxa"/>
            <w:vMerge/>
            <w:tcBorders>
              <w:top w:val="single" w:sz="8" w:space="0" w:color="auto"/>
              <w:left w:val="single" w:sz="8" w:space="0" w:color="auto"/>
              <w:bottom w:val="single" w:sz="8" w:space="0" w:color="auto"/>
              <w:right w:val="single" w:sz="8" w:space="0" w:color="auto"/>
            </w:tcBorders>
            <w:vAlign w:val="center"/>
            <w:hideMark/>
          </w:tcPr>
          <w:p w:rsidR="008C255C" w:rsidRDefault="008C255C" w:rsidP="008C255C">
            <w:pPr>
              <w:rPr>
                <w:rFonts w:ascii="Arial CE" w:hAnsi="Arial CE"/>
                <w:b/>
                <w:bCs/>
                <w:sz w:val="20"/>
                <w:szCs w:val="20"/>
              </w:rPr>
            </w:pPr>
          </w:p>
        </w:tc>
        <w:tc>
          <w:tcPr>
            <w:tcW w:w="1500" w:type="dxa"/>
            <w:vMerge/>
            <w:tcBorders>
              <w:top w:val="single" w:sz="8" w:space="0" w:color="auto"/>
              <w:left w:val="single" w:sz="8" w:space="0" w:color="auto"/>
              <w:bottom w:val="single" w:sz="8" w:space="0" w:color="auto"/>
              <w:right w:val="single" w:sz="8" w:space="0" w:color="auto"/>
            </w:tcBorders>
            <w:vAlign w:val="center"/>
            <w:hideMark/>
          </w:tcPr>
          <w:p w:rsidR="008C255C" w:rsidRDefault="008C255C" w:rsidP="008C255C">
            <w:pPr>
              <w:rPr>
                <w:rFonts w:ascii="Arial CE" w:hAnsi="Arial CE"/>
                <w:b/>
                <w:bCs/>
                <w:sz w:val="20"/>
                <w:szCs w:val="20"/>
              </w:rPr>
            </w:pPr>
          </w:p>
        </w:tc>
        <w:tc>
          <w:tcPr>
            <w:tcW w:w="980" w:type="dxa"/>
            <w:vMerge/>
            <w:tcBorders>
              <w:top w:val="single" w:sz="8" w:space="0" w:color="auto"/>
              <w:left w:val="single" w:sz="8" w:space="0" w:color="auto"/>
              <w:bottom w:val="single" w:sz="8" w:space="0" w:color="auto"/>
              <w:right w:val="single" w:sz="8" w:space="0" w:color="auto"/>
            </w:tcBorders>
            <w:vAlign w:val="center"/>
            <w:hideMark/>
          </w:tcPr>
          <w:p w:rsidR="008C255C" w:rsidRDefault="008C255C" w:rsidP="008C255C">
            <w:pPr>
              <w:rPr>
                <w:rFonts w:ascii="Arial CE" w:hAnsi="Arial CE"/>
                <w:b/>
                <w:bCs/>
                <w:sz w:val="20"/>
                <w:szCs w:val="20"/>
              </w:rPr>
            </w:pPr>
          </w:p>
        </w:tc>
      </w:tr>
      <w:tr w:rsidR="008C255C" w:rsidTr="008C255C">
        <w:trPr>
          <w:trHeight w:val="255"/>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1</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05 a 14 años</w:t>
            </w:r>
          </w:p>
        </w:tc>
        <w:tc>
          <w:tcPr>
            <w:tcW w:w="1500" w:type="dxa"/>
            <w:tcBorders>
              <w:top w:val="nil"/>
              <w:left w:val="nil"/>
              <w:bottom w:val="nil"/>
              <w:right w:val="nil"/>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153037</w:t>
            </w:r>
          </w:p>
        </w:tc>
        <w:tc>
          <w:tcPr>
            <w:tcW w:w="98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30.6</w:t>
            </w:r>
          </w:p>
        </w:tc>
      </w:tr>
      <w:tr w:rsidR="008C255C" w:rsidTr="008C255C">
        <w:trPr>
          <w:trHeight w:val="255"/>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2</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15 a 19 años</w:t>
            </w:r>
          </w:p>
        </w:tc>
        <w:tc>
          <w:tcPr>
            <w:tcW w:w="1500" w:type="dxa"/>
            <w:tcBorders>
              <w:top w:val="nil"/>
              <w:left w:val="nil"/>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60,273</w:t>
            </w:r>
          </w:p>
        </w:tc>
        <w:tc>
          <w:tcPr>
            <w:tcW w:w="980" w:type="dxa"/>
            <w:tcBorders>
              <w:top w:val="nil"/>
              <w:left w:val="nil"/>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12.1</w:t>
            </w:r>
          </w:p>
        </w:tc>
      </w:tr>
      <w:tr w:rsidR="008C255C" w:rsidTr="008C255C">
        <w:trPr>
          <w:trHeight w:val="255"/>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3</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20 a 24 años</w:t>
            </w:r>
          </w:p>
        </w:tc>
        <w:tc>
          <w:tcPr>
            <w:tcW w:w="1500" w:type="dxa"/>
            <w:tcBorders>
              <w:top w:val="nil"/>
              <w:left w:val="nil"/>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51,073</w:t>
            </w:r>
          </w:p>
        </w:tc>
        <w:tc>
          <w:tcPr>
            <w:tcW w:w="980" w:type="dxa"/>
            <w:tcBorders>
              <w:top w:val="nil"/>
              <w:left w:val="nil"/>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10.2</w:t>
            </w:r>
          </w:p>
        </w:tc>
      </w:tr>
      <w:tr w:rsidR="008C255C" w:rsidTr="008C255C">
        <w:trPr>
          <w:trHeight w:val="255"/>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4</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25 a 29 años</w:t>
            </w:r>
          </w:p>
        </w:tc>
        <w:tc>
          <w:tcPr>
            <w:tcW w:w="1500" w:type="dxa"/>
            <w:tcBorders>
              <w:top w:val="nil"/>
              <w:left w:val="nil"/>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45,226</w:t>
            </w:r>
          </w:p>
        </w:tc>
        <w:tc>
          <w:tcPr>
            <w:tcW w:w="980" w:type="dxa"/>
            <w:tcBorders>
              <w:top w:val="nil"/>
              <w:left w:val="nil"/>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9.1</w:t>
            </w:r>
          </w:p>
        </w:tc>
      </w:tr>
      <w:tr w:rsidR="008C255C" w:rsidTr="008C255C">
        <w:trPr>
          <w:trHeight w:val="255"/>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5</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30 a 34 años</w:t>
            </w:r>
          </w:p>
        </w:tc>
        <w:tc>
          <w:tcPr>
            <w:tcW w:w="1500" w:type="dxa"/>
            <w:tcBorders>
              <w:top w:val="nil"/>
              <w:left w:val="nil"/>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40,559</w:t>
            </w:r>
          </w:p>
        </w:tc>
        <w:tc>
          <w:tcPr>
            <w:tcW w:w="980" w:type="dxa"/>
            <w:tcBorders>
              <w:top w:val="nil"/>
              <w:left w:val="nil"/>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8.1</w:t>
            </w:r>
          </w:p>
        </w:tc>
      </w:tr>
      <w:tr w:rsidR="008C255C" w:rsidTr="008C255C">
        <w:trPr>
          <w:trHeight w:val="255"/>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6</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35 a 39 años</w:t>
            </w:r>
          </w:p>
        </w:tc>
        <w:tc>
          <w:tcPr>
            <w:tcW w:w="1500" w:type="dxa"/>
            <w:tcBorders>
              <w:top w:val="nil"/>
              <w:left w:val="nil"/>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36,467</w:t>
            </w:r>
          </w:p>
        </w:tc>
        <w:tc>
          <w:tcPr>
            <w:tcW w:w="980" w:type="dxa"/>
            <w:tcBorders>
              <w:top w:val="nil"/>
              <w:left w:val="nil"/>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7.3</w:t>
            </w:r>
          </w:p>
        </w:tc>
      </w:tr>
      <w:tr w:rsidR="008C255C" w:rsidTr="008C255C">
        <w:trPr>
          <w:trHeight w:val="255"/>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7</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40 a 44 años</w:t>
            </w:r>
          </w:p>
        </w:tc>
        <w:tc>
          <w:tcPr>
            <w:tcW w:w="1500" w:type="dxa"/>
            <w:tcBorders>
              <w:top w:val="nil"/>
              <w:left w:val="nil"/>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32,401</w:t>
            </w:r>
          </w:p>
        </w:tc>
        <w:tc>
          <w:tcPr>
            <w:tcW w:w="980" w:type="dxa"/>
            <w:tcBorders>
              <w:top w:val="nil"/>
              <w:left w:val="nil"/>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6.5</w:t>
            </w:r>
          </w:p>
        </w:tc>
      </w:tr>
      <w:tr w:rsidR="008C255C" w:rsidTr="008C255C">
        <w:trPr>
          <w:trHeight w:val="255"/>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8</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45 a 49 años</w:t>
            </w:r>
          </w:p>
        </w:tc>
        <w:tc>
          <w:tcPr>
            <w:tcW w:w="1500" w:type="dxa"/>
            <w:tcBorders>
              <w:top w:val="nil"/>
              <w:left w:val="nil"/>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25,895</w:t>
            </w:r>
          </w:p>
        </w:tc>
        <w:tc>
          <w:tcPr>
            <w:tcW w:w="980" w:type="dxa"/>
            <w:tcBorders>
              <w:top w:val="nil"/>
              <w:left w:val="nil"/>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5.2</w:t>
            </w:r>
          </w:p>
        </w:tc>
      </w:tr>
      <w:tr w:rsidR="008C255C" w:rsidTr="008C255C">
        <w:trPr>
          <w:trHeight w:val="255"/>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9</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50 a 54 años</w:t>
            </w:r>
          </w:p>
        </w:tc>
        <w:tc>
          <w:tcPr>
            <w:tcW w:w="1500" w:type="dxa"/>
            <w:tcBorders>
              <w:top w:val="nil"/>
              <w:left w:val="nil"/>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21,166</w:t>
            </w:r>
          </w:p>
        </w:tc>
        <w:tc>
          <w:tcPr>
            <w:tcW w:w="980" w:type="dxa"/>
            <w:tcBorders>
              <w:top w:val="nil"/>
              <w:left w:val="nil"/>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4.2</w:t>
            </w:r>
          </w:p>
        </w:tc>
      </w:tr>
      <w:tr w:rsidR="008C255C" w:rsidTr="008C255C">
        <w:trPr>
          <w:trHeight w:val="255"/>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10</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55 a 59 años</w:t>
            </w:r>
          </w:p>
        </w:tc>
        <w:tc>
          <w:tcPr>
            <w:tcW w:w="1500" w:type="dxa"/>
            <w:tcBorders>
              <w:top w:val="nil"/>
              <w:left w:val="nil"/>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17,845</w:t>
            </w:r>
          </w:p>
        </w:tc>
        <w:tc>
          <w:tcPr>
            <w:tcW w:w="980" w:type="dxa"/>
            <w:tcBorders>
              <w:top w:val="nil"/>
              <w:left w:val="nil"/>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3.6</w:t>
            </w:r>
          </w:p>
        </w:tc>
      </w:tr>
      <w:tr w:rsidR="008C255C" w:rsidTr="008C255C">
        <w:trPr>
          <w:trHeight w:val="270"/>
        </w:trPr>
        <w:tc>
          <w:tcPr>
            <w:tcW w:w="460" w:type="dxa"/>
            <w:tcBorders>
              <w:top w:val="nil"/>
              <w:left w:val="single" w:sz="8" w:space="0" w:color="auto"/>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11</w:t>
            </w:r>
          </w:p>
        </w:tc>
        <w:tc>
          <w:tcPr>
            <w:tcW w:w="1840" w:type="dxa"/>
            <w:tcBorders>
              <w:top w:val="nil"/>
              <w:left w:val="nil"/>
              <w:bottom w:val="nil"/>
              <w:right w:val="single" w:sz="8" w:space="0" w:color="auto"/>
            </w:tcBorders>
            <w:shd w:val="clear" w:color="auto" w:fill="auto"/>
            <w:noWrap/>
            <w:vAlign w:val="bottom"/>
            <w:hideMark/>
          </w:tcPr>
          <w:p w:rsidR="008C255C" w:rsidRDefault="008C255C" w:rsidP="008C255C">
            <w:pPr>
              <w:rPr>
                <w:rFonts w:ascii="Arial CE" w:hAnsi="Arial CE"/>
                <w:sz w:val="20"/>
                <w:szCs w:val="20"/>
              </w:rPr>
            </w:pPr>
            <w:r>
              <w:rPr>
                <w:rFonts w:ascii="Arial CE" w:hAnsi="Arial CE"/>
                <w:sz w:val="20"/>
                <w:szCs w:val="20"/>
              </w:rPr>
              <w:t xml:space="preserve"> De 60 a 64 años</w:t>
            </w:r>
          </w:p>
        </w:tc>
        <w:tc>
          <w:tcPr>
            <w:tcW w:w="1500" w:type="dxa"/>
            <w:tcBorders>
              <w:top w:val="nil"/>
              <w:left w:val="nil"/>
              <w:bottom w:val="nil"/>
              <w:right w:val="single" w:sz="8" w:space="0" w:color="auto"/>
            </w:tcBorders>
            <w:shd w:val="clear" w:color="auto" w:fill="auto"/>
            <w:noWrap/>
            <w:vAlign w:val="bottom"/>
            <w:hideMark/>
          </w:tcPr>
          <w:p w:rsidR="008C255C" w:rsidRDefault="008C255C" w:rsidP="008C255C">
            <w:pPr>
              <w:jc w:val="right"/>
              <w:rPr>
                <w:rFonts w:ascii="Arial CE" w:hAnsi="Arial CE"/>
                <w:sz w:val="20"/>
                <w:szCs w:val="20"/>
              </w:rPr>
            </w:pPr>
            <w:r>
              <w:rPr>
                <w:rFonts w:ascii="Arial CE" w:hAnsi="Arial CE"/>
                <w:sz w:val="20"/>
                <w:szCs w:val="20"/>
              </w:rPr>
              <w:t>15,694</w:t>
            </w:r>
          </w:p>
        </w:tc>
        <w:tc>
          <w:tcPr>
            <w:tcW w:w="980" w:type="dxa"/>
            <w:tcBorders>
              <w:top w:val="nil"/>
              <w:left w:val="nil"/>
              <w:bottom w:val="nil"/>
              <w:right w:val="single" w:sz="8" w:space="0" w:color="auto"/>
            </w:tcBorders>
            <w:shd w:val="clear" w:color="auto" w:fill="auto"/>
            <w:noWrap/>
            <w:vAlign w:val="bottom"/>
            <w:hideMark/>
          </w:tcPr>
          <w:p w:rsidR="008C255C" w:rsidRDefault="008C255C" w:rsidP="008C255C">
            <w:pPr>
              <w:jc w:val="center"/>
              <w:rPr>
                <w:rFonts w:ascii="Arial CE" w:hAnsi="Arial CE"/>
                <w:sz w:val="20"/>
                <w:szCs w:val="20"/>
              </w:rPr>
            </w:pPr>
            <w:r>
              <w:rPr>
                <w:rFonts w:ascii="Arial CE" w:hAnsi="Arial CE"/>
                <w:sz w:val="20"/>
                <w:szCs w:val="20"/>
              </w:rPr>
              <w:t>3.1</w:t>
            </w:r>
          </w:p>
        </w:tc>
      </w:tr>
      <w:tr w:rsidR="008C255C" w:rsidTr="008C255C">
        <w:trPr>
          <w:trHeight w:val="270"/>
        </w:trPr>
        <w:tc>
          <w:tcPr>
            <w:tcW w:w="2300" w:type="dxa"/>
            <w:gridSpan w:val="2"/>
            <w:tcBorders>
              <w:top w:val="single" w:sz="8" w:space="0" w:color="auto"/>
              <w:left w:val="single" w:sz="8" w:space="0" w:color="auto"/>
              <w:bottom w:val="single" w:sz="8" w:space="0" w:color="auto"/>
              <w:right w:val="single" w:sz="8" w:space="0" w:color="auto"/>
            </w:tcBorders>
            <w:shd w:val="clear" w:color="000000" w:fill="E4DFEC"/>
            <w:noWrap/>
            <w:vAlign w:val="bottom"/>
            <w:hideMark/>
          </w:tcPr>
          <w:p w:rsidR="008C255C" w:rsidRDefault="008C255C" w:rsidP="008C255C">
            <w:pPr>
              <w:jc w:val="center"/>
              <w:rPr>
                <w:rFonts w:ascii="Arial CE" w:hAnsi="Arial CE"/>
                <w:b/>
                <w:bCs/>
                <w:sz w:val="20"/>
                <w:szCs w:val="20"/>
              </w:rPr>
            </w:pPr>
            <w:r>
              <w:rPr>
                <w:rFonts w:ascii="Arial CE" w:hAnsi="Arial CE"/>
                <w:b/>
                <w:bCs/>
                <w:sz w:val="20"/>
                <w:szCs w:val="20"/>
              </w:rPr>
              <w:t>Total</w:t>
            </w:r>
          </w:p>
        </w:tc>
        <w:tc>
          <w:tcPr>
            <w:tcW w:w="1500" w:type="dxa"/>
            <w:tcBorders>
              <w:top w:val="single" w:sz="8" w:space="0" w:color="auto"/>
              <w:left w:val="nil"/>
              <w:bottom w:val="single" w:sz="8" w:space="0" w:color="auto"/>
              <w:right w:val="single" w:sz="8" w:space="0" w:color="auto"/>
            </w:tcBorders>
            <w:shd w:val="clear" w:color="000000" w:fill="E4DFEC"/>
            <w:noWrap/>
            <w:vAlign w:val="bottom"/>
            <w:hideMark/>
          </w:tcPr>
          <w:p w:rsidR="008C255C" w:rsidRDefault="008C255C" w:rsidP="008C255C">
            <w:pPr>
              <w:jc w:val="right"/>
              <w:rPr>
                <w:rFonts w:ascii="Arial CE" w:hAnsi="Arial CE"/>
                <w:b/>
                <w:bCs/>
                <w:sz w:val="20"/>
                <w:szCs w:val="20"/>
              </w:rPr>
            </w:pPr>
            <w:r>
              <w:rPr>
                <w:rFonts w:ascii="Arial CE" w:hAnsi="Arial CE"/>
                <w:b/>
                <w:bCs/>
                <w:sz w:val="20"/>
                <w:szCs w:val="20"/>
              </w:rPr>
              <w:t>499,636</w:t>
            </w:r>
          </w:p>
        </w:tc>
        <w:tc>
          <w:tcPr>
            <w:tcW w:w="980" w:type="dxa"/>
            <w:tcBorders>
              <w:top w:val="single" w:sz="8" w:space="0" w:color="auto"/>
              <w:left w:val="nil"/>
              <w:bottom w:val="single" w:sz="8" w:space="0" w:color="auto"/>
              <w:right w:val="single" w:sz="8" w:space="0" w:color="auto"/>
            </w:tcBorders>
            <w:shd w:val="clear" w:color="000000" w:fill="E4DFEC"/>
            <w:noWrap/>
            <w:vAlign w:val="bottom"/>
            <w:hideMark/>
          </w:tcPr>
          <w:p w:rsidR="008C255C" w:rsidRDefault="008C255C" w:rsidP="008C255C">
            <w:pPr>
              <w:jc w:val="right"/>
              <w:rPr>
                <w:rFonts w:ascii="Arial CE" w:hAnsi="Arial CE"/>
                <w:b/>
                <w:bCs/>
                <w:sz w:val="20"/>
                <w:szCs w:val="20"/>
              </w:rPr>
            </w:pPr>
            <w:r>
              <w:rPr>
                <w:rFonts w:ascii="Arial CE" w:hAnsi="Arial CE"/>
                <w:b/>
                <w:bCs/>
                <w:sz w:val="20"/>
                <w:szCs w:val="20"/>
              </w:rPr>
              <w:t>100.0</w:t>
            </w:r>
          </w:p>
        </w:tc>
      </w:tr>
    </w:tbl>
    <w:p w:rsidR="00A53F28" w:rsidRDefault="00A53F28"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8C255C" w:rsidRDefault="008C255C" w:rsidP="00A53F28">
      <w:pPr>
        <w:rPr>
          <w:rFonts w:ascii="Arial" w:hAnsi="Arial" w:cs="Arial"/>
          <w:color w:val="000000"/>
          <w:sz w:val="20"/>
          <w:lang w:eastAsia="en-US"/>
        </w:rPr>
      </w:pPr>
    </w:p>
    <w:p w:rsidR="00A53F28" w:rsidRPr="00F8141A" w:rsidRDefault="00A53F28" w:rsidP="008C255C">
      <w:pPr>
        <w:ind w:left="1843"/>
        <w:rPr>
          <w:rFonts w:ascii="Arial" w:hAnsi="Arial" w:cs="Arial"/>
          <w:color w:val="000000"/>
          <w:sz w:val="20"/>
          <w:lang w:eastAsia="en-US"/>
        </w:rPr>
      </w:pPr>
      <w:r w:rsidRPr="00F8141A">
        <w:rPr>
          <w:rFonts w:ascii="Arial" w:hAnsi="Arial" w:cs="Arial"/>
          <w:color w:val="000000"/>
          <w:sz w:val="20"/>
          <w:lang w:eastAsia="en-US"/>
        </w:rPr>
        <w:t>Fuente: INEI – Censo: 2007</w:t>
      </w:r>
    </w:p>
    <w:p w:rsidR="00A53F28" w:rsidRPr="00F8141A" w:rsidRDefault="00A53F28" w:rsidP="008C255C">
      <w:pPr>
        <w:ind w:left="1843"/>
        <w:rPr>
          <w:rFonts w:ascii="Arial" w:hAnsi="Arial" w:cs="Arial"/>
          <w:color w:val="000000"/>
          <w:sz w:val="20"/>
          <w:lang w:eastAsia="en-US"/>
        </w:rPr>
      </w:pPr>
      <w:r w:rsidRPr="00F8141A">
        <w:rPr>
          <w:rFonts w:ascii="Arial" w:hAnsi="Arial" w:cs="Arial"/>
          <w:color w:val="000000"/>
          <w:sz w:val="20"/>
          <w:lang w:eastAsia="en-US"/>
        </w:rPr>
        <w:t>Elaborado: Equipo Técnico.</w:t>
      </w:r>
    </w:p>
    <w:p w:rsidR="00A53F28" w:rsidRPr="00F8141A" w:rsidRDefault="00A53F28" w:rsidP="00A53F28">
      <w:pPr>
        <w:rPr>
          <w:rFonts w:ascii="Arial" w:hAnsi="Arial" w:cs="Arial"/>
          <w:color w:val="000000"/>
          <w:sz w:val="20"/>
          <w:lang w:eastAsia="en-US"/>
        </w:rPr>
      </w:pPr>
    </w:p>
    <w:p w:rsidR="00B524B8" w:rsidRPr="00F8141A" w:rsidRDefault="00B524B8" w:rsidP="00B524B8">
      <w:pPr>
        <w:ind w:left="1134"/>
        <w:rPr>
          <w:rFonts w:ascii="Arial" w:hAnsi="Arial" w:cs="Arial"/>
          <w:b/>
          <w:sz w:val="22"/>
          <w:szCs w:val="22"/>
        </w:rPr>
      </w:pPr>
    </w:p>
    <w:p w:rsidR="00B524B8" w:rsidRPr="00F8141A" w:rsidRDefault="00B524B8" w:rsidP="00290A49">
      <w:pPr>
        <w:pStyle w:val="Prrafodelista"/>
        <w:numPr>
          <w:ilvl w:val="3"/>
          <w:numId w:val="16"/>
        </w:numPr>
        <w:ind w:left="851"/>
        <w:rPr>
          <w:rFonts w:ascii="Arial" w:hAnsi="Arial" w:cs="Arial"/>
          <w:b/>
        </w:rPr>
      </w:pPr>
      <w:r w:rsidRPr="00F8141A">
        <w:rPr>
          <w:rFonts w:ascii="Arial" w:hAnsi="Arial" w:cs="Arial"/>
          <w:b/>
        </w:rPr>
        <w:t xml:space="preserve">Población </w:t>
      </w:r>
      <w:r w:rsidR="00977DC7" w:rsidRPr="00F8141A">
        <w:rPr>
          <w:rFonts w:ascii="Arial" w:hAnsi="Arial" w:cs="Arial"/>
          <w:b/>
        </w:rPr>
        <w:t>Demandante</w:t>
      </w:r>
      <w:r w:rsidRPr="00F8141A">
        <w:rPr>
          <w:rFonts w:ascii="Arial" w:hAnsi="Arial" w:cs="Arial"/>
          <w:b/>
        </w:rPr>
        <w:t>.</w:t>
      </w:r>
    </w:p>
    <w:p w:rsidR="0022393B" w:rsidRPr="00F8141A" w:rsidRDefault="0022393B" w:rsidP="0022393B">
      <w:pPr>
        <w:ind w:left="709"/>
        <w:jc w:val="both"/>
        <w:rPr>
          <w:rFonts w:ascii="Arial" w:hAnsi="Arial" w:cs="Arial"/>
          <w:sz w:val="22"/>
          <w:szCs w:val="22"/>
        </w:rPr>
      </w:pPr>
      <w:r w:rsidRPr="00F8141A">
        <w:rPr>
          <w:rFonts w:ascii="Arial" w:hAnsi="Arial" w:cs="Arial"/>
          <w:sz w:val="22"/>
          <w:szCs w:val="22"/>
        </w:rPr>
        <w:t>Es la población total afectada por el problema que, además demanda los servicios que serán ofrecidos durante el horizonte de proyecto.</w:t>
      </w:r>
    </w:p>
    <w:p w:rsidR="0022393B" w:rsidRPr="00F8141A" w:rsidRDefault="0022393B" w:rsidP="0022393B">
      <w:pPr>
        <w:ind w:left="709"/>
        <w:jc w:val="both"/>
        <w:rPr>
          <w:rFonts w:ascii="Arial" w:hAnsi="Arial" w:cs="Arial"/>
          <w:sz w:val="22"/>
          <w:szCs w:val="22"/>
        </w:rPr>
      </w:pPr>
    </w:p>
    <w:p w:rsidR="0022393B" w:rsidRPr="00F8141A" w:rsidRDefault="0022393B" w:rsidP="0022393B">
      <w:pPr>
        <w:ind w:left="709"/>
        <w:jc w:val="both"/>
        <w:rPr>
          <w:rFonts w:ascii="Arial" w:hAnsi="Arial" w:cs="Arial"/>
          <w:sz w:val="22"/>
          <w:szCs w:val="22"/>
        </w:rPr>
      </w:pPr>
      <w:r w:rsidRPr="00F8141A">
        <w:rPr>
          <w:rFonts w:ascii="Arial" w:hAnsi="Arial" w:cs="Arial"/>
          <w:sz w:val="22"/>
          <w:szCs w:val="22"/>
        </w:rPr>
        <w:t>La tasa de crecimiento intercensal para el presente estudio se basa en la hipótesis de que la población estudiada puede considerarse , durante el periodo de observación, como una población que expresa un crecimiento exponencial, es decir, crece conforme a la ley exponencial en función del tiempo, también se le denomina Crecimiento Geométrico:</w:t>
      </w:r>
    </w:p>
    <w:p w:rsidR="0022393B" w:rsidRPr="00F8141A" w:rsidRDefault="0022393B" w:rsidP="0022393B">
      <w:pPr>
        <w:ind w:left="709" w:firstLine="1"/>
        <w:jc w:val="center"/>
        <w:rPr>
          <w:rFonts w:ascii="Arial" w:hAnsi="Arial" w:cs="Arial"/>
          <w:sz w:val="22"/>
          <w:szCs w:val="22"/>
        </w:rPr>
      </w:pPr>
    </w:p>
    <w:p w:rsidR="0022393B" w:rsidRPr="00F8141A" w:rsidRDefault="0022393B" w:rsidP="0022393B">
      <w:pPr>
        <w:ind w:left="709"/>
        <w:rPr>
          <w:rFonts w:ascii="Arial" w:hAnsi="Arial" w:cs="Arial"/>
          <w:sz w:val="22"/>
          <w:szCs w:val="22"/>
        </w:rPr>
      </w:pPr>
      <w:r w:rsidRPr="00F8141A">
        <w:rPr>
          <w:rFonts w:ascii="Arial" w:hAnsi="Arial" w:cs="Arial"/>
          <w:sz w:val="22"/>
          <w:szCs w:val="22"/>
        </w:rPr>
        <w:t>La proyección de la población se utilizó la formula:</w:t>
      </w:r>
    </w:p>
    <w:p w:rsidR="0022393B" w:rsidRPr="00F8141A" w:rsidRDefault="0022393B" w:rsidP="0022393B">
      <w:pPr>
        <w:ind w:left="709"/>
        <w:rPr>
          <w:rFonts w:ascii="Arial" w:hAnsi="Arial" w:cs="Arial"/>
          <w:sz w:val="22"/>
          <w:szCs w:val="22"/>
        </w:rPr>
      </w:pPr>
    </w:p>
    <w:p w:rsidR="0022393B" w:rsidRPr="00F8141A" w:rsidRDefault="0022393B" w:rsidP="0022393B">
      <w:pPr>
        <w:ind w:left="1560" w:firstLine="1"/>
        <w:rPr>
          <w:rFonts w:ascii="Arial" w:hAnsi="Arial" w:cs="Arial"/>
          <w:b/>
          <w:sz w:val="22"/>
          <w:szCs w:val="22"/>
        </w:rPr>
      </w:pPr>
      <w:r w:rsidRPr="00F8141A">
        <w:rPr>
          <w:rFonts w:ascii="Arial" w:hAnsi="Arial" w:cs="Arial"/>
          <w:b/>
          <w:sz w:val="22"/>
          <w:szCs w:val="22"/>
        </w:rPr>
        <w:t>Cálculo: Pf = Pi*(1+Tc)^n</w:t>
      </w:r>
    </w:p>
    <w:p w:rsidR="0022393B" w:rsidRPr="00F8141A" w:rsidRDefault="0022393B" w:rsidP="0022393B">
      <w:pPr>
        <w:ind w:left="1560" w:firstLine="1"/>
        <w:rPr>
          <w:rFonts w:ascii="Arial" w:hAnsi="Arial" w:cs="Arial"/>
          <w:sz w:val="22"/>
          <w:szCs w:val="22"/>
        </w:rPr>
      </w:pPr>
    </w:p>
    <w:p w:rsidR="0022393B" w:rsidRPr="00F8141A" w:rsidRDefault="0022393B" w:rsidP="0022393B">
      <w:pPr>
        <w:ind w:left="2127" w:firstLine="1"/>
        <w:rPr>
          <w:rFonts w:ascii="Arial" w:hAnsi="Arial" w:cs="Arial"/>
          <w:sz w:val="22"/>
          <w:szCs w:val="22"/>
        </w:rPr>
      </w:pPr>
      <w:r w:rsidRPr="00F8141A">
        <w:rPr>
          <w:rFonts w:ascii="Arial" w:hAnsi="Arial" w:cs="Arial"/>
          <w:sz w:val="22"/>
          <w:szCs w:val="22"/>
        </w:rPr>
        <w:t xml:space="preserve">Pi </w:t>
      </w:r>
      <w:r w:rsidRPr="00F8141A">
        <w:rPr>
          <w:rFonts w:ascii="Arial" w:hAnsi="Arial" w:cs="Arial"/>
          <w:sz w:val="22"/>
          <w:szCs w:val="22"/>
        </w:rPr>
        <w:tab/>
        <w:t>=</w:t>
      </w:r>
      <w:r w:rsidRPr="00F8141A">
        <w:rPr>
          <w:rFonts w:ascii="Arial" w:hAnsi="Arial" w:cs="Arial"/>
          <w:sz w:val="22"/>
          <w:szCs w:val="22"/>
        </w:rPr>
        <w:tab/>
        <w:t>Población inicial</w:t>
      </w:r>
    </w:p>
    <w:p w:rsidR="0022393B" w:rsidRPr="00F8141A" w:rsidRDefault="0022393B" w:rsidP="0022393B">
      <w:pPr>
        <w:ind w:left="2127" w:firstLine="1"/>
        <w:rPr>
          <w:rFonts w:ascii="Arial" w:hAnsi="Arial" w:cs="Arial"/>
          <w:sz w:val="22"/>
          <w:szCs w:val="22"/>
        </w:rPr>
      </w:pPr>
      <w:r w:rsidRPr="00F8141A">
        <w:rPr>
          <w:rFonts w:ascii="Arial" w:hAnsi="Arial" w:cs="Arial"/>
          <w:sz w:val="22"/>
          <w:szCs w:val="22"/>
        </w:rPr>
        <w:t xml:space="preserve">Tc </w:t>
      </w:r>
      <w:r w:rsidRPr="00F8141A">
        <w:rPr>
          <w:rFonts w:ascii="Arial" w:hAnsi="Arial" w:cs="Arial"/>
          <w:sz w:val="22"/>
          <w:szCs w:val="22"/>
        </w:rPr>
        <w:tab/>
        <w:t>=</w:t>
      </w:r>
      <w:r w:rsidRPr="00F8141A">
        <w:rPr>
          <w:rFonts w:ascii="Arial" w:hAnsi="Arial" w:cs="Arial"/>
          <w:sz w:val="22"/>
          <w:szCs w:val="22"/>
        </w:rPr>
        <w:tab/>
        <w:t>Tasa de crecimiento inter censal</w:t>
      </w:r>
    </w:p>
    <w:p w:rsidR="0022393B" w:rsidRPr="00F8141A" w:rsidRDefault="0022393B" w:rsidP="0022393B">
      <w:pPr>
        <w:ind w:left="2127" w:firstLine="1"/>
        <w:rPr>
          <w:rFonts w:ascii="Arial" w:hAnsi="Arial" w:cs="Arial"/>
          <w:sz w:val="22"/>
          <w:szCs w:val="22"/>
        </w:rPr>
      </w:pPr>
      <w:r w:rsidRPr="00F8141A">
        <w:rPr>
          <w:rFonts w:ascii="Arial" w:hAnsi="Arial" w:cs="Arial"/>
          <w:sz w:val="22"/>
          <w:szCs w:val="22"/>
        </w:rPr>
        <w:t xml:space="preserve">n  </w:t>
      </w:r>
      <w:r w:rsidRPr="00F8141A">
        <w:rPr>
          <w:rFonts w:ascii="Arial" w:hAnsi="Arial" w:cs="Arial"/>
          <w:sz w:val="22"/>
          <w:szCs w:val="22"/>
        </w:rPr>
        <w:tab/>
        <w:t xml:space="preserve">= </w:t>
      </w:r>
      <w:r w:rsidRPr="00F8141A">
        <w:rPr>
          <w:rFonts w:ascii="Arial" w:hAnsi="Arial" w:cs="Arial"/>
          <w:sz w:val="22"/>
          <w:szCs w:val="22"/>
        </w:rPr>
        <w:tab/>
        <w:t>El nº de años en el que proyecta la población.</w:t>
      </w:r>
    </w:p>
    <w:p w:rsidR="0022393B" w:rsidRPr="00F8141A" w:rsidRDefault="006B42BA" w:rsidP="000C0ADB">
      <w:pPr>
        <w:ind w:left="2" w:firstLine="1"/>
        <w:rPr>
          <w:rFonts w:ascii="Arial" w:hAnsi="Arial" w:cs="Arial"/>
          <w:b/>
        </w:rPr>
      </w:pPr>
      <w:r>
        <w:rPr>
          <w:rFonts w:ascii="Arial" w:hAnsi="Arial" w:cs="Arial"/>
          <w:sz w:val="22"/>
          <w:szCs w:val="22"/>
        </w:rPr>
        <w:t xml:space="preserve">                         </w:t>
      </w:r>
      <w:r>
        <w:rPr>
          <w:rFonts w:ascii="Arial" w:hAnsi="Arial" w:cs="Arial"/>
          <w:sz w:val="22"/>
          <w:szCs w:val="22"/>
        </w:rPr>
        <w:tab/>
      </w:r>
      <w:r w:rsidR="0022393B" w:rsidRPr="00F8141A">
        <w:rPr>
          <w:rFonts w:ascii="Arial" w:hAnsi="Arial" w:cs="Arial"/>
          <w:sz w:val="22"/>
          <w:szCs w:val="22"/>
        </w:rPr>
        <w:t xml:space="preserve">Pf </w:t>
      </w:r>
      <w:r w:rsidR="0022393B" w:rsidRPr="00F8141A">
        <w:rPr>
          <w:rFonts w:ascii="Arial" w:hAnsi="Arial" w:cs="Arial"/>
          <w:sz w:val="22"/>
          <w:szCs w:val="22"/>
        </w:rPr>
        <w:tab/>
        <w:t>=</w:t>
      </w:r>
      <w:r w:rsidR="0022393B" w:rsidRPr="00F8141A">
        <w:rPr>
          <w:rFonts w:ascii="Arial" w:hAnsi="Arial" w:cs="Arial"/>
          <w:sz w:val="22"/>
          <w:szCs w:val="22"/>
        </w:rPr>
        <w:tab/>
        <w:t>Población Final</w:t>
      </w:r>
    </w:p>
    <w:p w:rsidR="000C0ADB" w:rsidRDefault="000C0ADB" w:rsidP="0022393B">
      <w:pPr>
        <w:rPr>
          <w:rFonts w:ascii="Arial" w:hAnsi="Arial" w:cs="Arial"/>
          <w:b/>
        </w:rPr>
        <w:sectPr w:rsidR="000C0ADB" w:rsidSect="007137A7">
          <w:headerReference w:type="even" r:id="rId39"/>
          <w:headerReference w:type="default" r:id="rId40"/>
          <w:footerReference w:type="default" r:id="rId41"/>
          <w:headerReference w:type="first" r:id="rId42"/>
          <w:pgSz w:w="11906" w:h="16838" w:code="9"/>
          <w:pgMar w:top="1418" w:right="1701" w:bottom="1418" w:left="1701" w:header="709" w:footer="709" w:gutter="0"/>
          <w:cols w:space="708"/>
          <w:docGrid w:linePitch="360"/>
        </w:sectPr>
      </w:pPr>
    </w:p>
    <w:p w:rsidR="0022393B" w:rsidRPr="00F8141A" w:rsidRDefault="0022393B" w:rsidP="0022393B">
      <w:pPr>
        <w:rPr>
          <w:rFonts w:ascii="Arial" w:hAnsi="Arial" w:cs="Arial"/>
          <w:b/>
        </w:rPr>
      </w:pPr>
    </w:p>
    <w:p w:rsidR="0022393B" w:rsidRPr="00F8141A" w:rsidRDefault="0022393B" w:rsidP="0022393B">
      <w:pPr>
        <w:jc w:val="center"/>
        <w:rPr>
          <w:rFonts w:ascii="Arial" w:hAnsi="Arial" w:cs="Arial"/>
          <w:b/>
          <w:color w:val="000000"/>
          <w:lang w:eastAsia="en-US"/>
        </w:rPr>
      </w:pPr>
      <w:r w:rsidRPr="00F8141A">
        <w:rPr>
          <w:rFonts w:ascii="Arial" w:hAnsi="Arial" w:cs="Arial"/>
          <w:b/>
          <w:color w:val="000000"/>
          <w:lang w:eastAsia="en-US"/>
        </w:rPr>
        <w:t xml:space="preserve">CUADRO </w:t>
      </w:r>
      <w:r w:rsidRPr="00F8141A">
        <w:rPr>
          <w:rFonts w:ascii="Arial" w:eastAsia="Arial Unicode MS" w:hAnsi="Arial" w:cs="Arial"/>
          <w:b/>
          <w:szCs w:val="22"/>
        </w:rPr>
        <w:t>Nº</w:t>
      </w:r>
      <w:r w:rsidRPr="00F8141A">
        <w:rPr>
          <w:rFonts w:ascii="Arial" w:hAnsi="Arial" w:cs="Arial"/>
          <w:b/>
          <w:color w:val="000000"/>
          <w:lang w:eastAsia="en-US"/>
        </w:rPr>
        <w:t xml:space="preserve"> 1</w:t>
      </w:r>
      <w:r w:rsidR="00D8687E">
        <w:rPr>
          <w:rFonts w:ascii="Arial" w:hAnsi="Arial" w:cs="Arial"/>
          <w:b/>
          <w:color w:val="000000"/>
          <w:lang w:eastAsia="en-US"/>
        </w:rPr>
        <w:t>5</w:t>
      </w:r>
    </w:p>
    <w:p w:rsidR="0022393B" w:rsidRPr="00F8141A" w:rsidRDefault="0022393B" w:rsidP="0022393B">
      <w:pPr>
        <w:jc w:val="center"/>
        <w:rPr>
          <w:rFonts w:ascii="Arial" w:hAnsi="Arial" w:cs="Arial"/>
          <w:b/>
          <w:color w:val="000000"/>
          <w:lang w:eastAsia="en-US"/>
        </w:rPr>
      </w:pPr>
      <w:r w:rsidRPr="00F8141A">
        <w:rPr>
          <w:rFonts w:ascii="Arial" w:hAnsi="Arial" w:cs="Arial"/>
          <w:b/>
          <w:color w:val="000000"/>
          <w:lang w:eastAsia="en-US"/>
        </w:rPr>
        <w:t xml:space="preserve"> POBLACIÓN PROYECTADA</w:t>
      </w:r>
    </w:p>
    <w:tbl>
      <w:tblPr>
        <w:tblW w:w="14300" w:type="dxa"/>
        <w:tblInd w:w="60" w:type="dxa"/>
        <w:tblCellMar>
          <w:left w:w="70" w:type="dxa"/>
          <w:right w:w="70" w:type="dxa"/>
        </w:tblCellMar>
        <w:tblLook w:val="04A0" w:firstRow="1" w:lastRow="0" w:firstColumn="1" w:lastColumn="0" w:noHBand="0" w:noVBand="1"/>
      </w:tblPr>
      <w:tblGrid>
        <w:gridCol w:w="456"/>
        <w:gridCol w:w="1832"/>
        <w:gridCol w:w="1200"/>
        <w:gridCol w:w="1200"/>
        <w:gridCol w:w="1200"/>
        <w:gridCol w:w="1200"/>
        <w:gridCol w:w="1200"/>
        <w:gridCol w:w="1200"/>
        <w:gridCol w:w="1200"/>
        <w:gridCol w:w="1200"/>
        <w:gridCol w:w="1200"/>
        <w:gridCol w:w="1200"/>
        <w:gridCol w:w="146"/>
        <w:gridCol w:w="146"/>
      </w:tblGrid>
      <w:tr w:rsidR="00D8687E" w:rsidTr="00D8687E">
        <w:trPr>
          <w:gridAfter w:val="2"/>
          <w:wAfter w:w="12" w:type="dxa"/>
          <w:trHeight w:val="270"/>
        </w:trPr>
        <w:tc>
          <w:tcPr>
            <w:tcW w:w="456" w:type="dxa"/>
            <w:vMerge w:val="restart"/>
            <w:tcBorders>
              <w:top w:val="single" w:sz="8" w:space="0" w:color="auto"/>
              <w:left w:val="single" w:sz="8" w:space="0" w:color="auto"/>
              <w:bottom w:val="single" w:sz="8" w:space="0" w:color="auto"/>
              <w:right w:val="single" w:sz="8" w:space="0" w:color="auto"/>
            </w:tcBorders>
            <w:shd w:val="clear" w:color="000000" w:fill="E4DFEC"/>
            <w:vAlign w:val="center"/>
            <w:hideMark/>
          </w:tcPr>
          <w:p w:rsidR="00D8687E" w:rsidRDefault="00D8687E">
            <w:pPr>
              <w:jc w:val="center"/>
              <w:rPr>
                <w:rFonts w:ascii="Arial CE" w:hAnsi="Arial CE"/>
                <w:b/>
                <w:bCs/>
                <w:sz w:val="20"/>
                <w:szCs w:val="20"/>
              </w:rPr>
            </w:pPr>
            <w:r>
              <w:rPr>
                <w:rFonts w:ascii="Arial CE" w:hAnsi="Arial CE"/>
                <w:b/>
                <w:bCs/>
                <w:sz w:val="20"/>
                <w:szCs w:val="20"/>
              </w:rPr>
              <w:t>N°</w:t>
            </w:r>
          </w:p>
        </w:tc>
        <w:tc>
          <w:tcPr>
            <w:tcW w:w="1832" w:type="dxa"/>
            <w:vMerge w:val="restart"/>
            <w:tcBorders>
              <w:top w:val="single" w:sz="8" w:space="0" w:color="auto"/>
              <w:left w:val="single" w:sz="8" w:space="0" w:color="auto"/>
              <w:bottom w:val="single" w:sz="8" w:space="0" w:color="auto"/>
              <w:right w:val="single" w:sz="8" w:space="0" w:color="auto"/>
            </w:tcBorders>
            <w:shd w:val="clear" w:color="000000" w:fill="E4DFEC"/>
            <w:vAlign w:val="center"/>
            <w:hideMark/>
          </w:tcPr>
          <w:p w:rsidR="00D8687E" w:rsidRDefault="00D8687E">
            <w:pPr>
              <w:jc w:val="center"/>
              <w:rPr>
                <w:rFonts w:ascii="Arial CE" w:hAnsi="Arial CE"/>
                <w:b/>
                <w:bCs/>
                <w:sz w:val="20"/>
                <w:szCs w:val="20"/>
              </w:rPr>
            </w:pPr>
            <w:r>
              <w:rPr>
                <w:rFonts w:ascii="Arial CE" w:hAnsi="Arial CE"/>
                <w:b/>
                <w:bCs/>
                <w:sz w:val="20"/>
                <w:szCs w:val="20"/>
              </w:rPr>
              <w:t>Por Grupo de Edad</w:t>
            </w:r>
          </w:p>
        </w:tc>
        <w:tc>
          <w:tcPr>
            <w:tcW w:w="12000" w:type="dxa"/>
            <w:gridSpan w:val="10"/>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b/>
                <w:bCs/>
                <w:sz w:val="20"/>
                <w:szCs w:val="20"/>
              </w:rPr>
            </w:pPr>
            <w:r>
              <w:rPr>
                <w:rFonts w:ascii="Arial CE" w:hAnsi="Arial CE"/>
                <w:b/>
                <w:bCs/>
                <w:sz w:val="20"/>
                <w:szCs w:val="20"/>
              </w:rPr>
              <w:t>HORIZONTE</w:t>
            </w:r>
          </w:p>
        </w:tc>
      </w:tr>
      <w:tr w:rsidR="00D8687E" w:rsidTr="00D8687E">
        <w:trPr>
          <w:gridAfter w:val="2"/>
          <w:wAfter w:w="12" w:type="dxa"/>
          <w:trHeight w:val="270"/>
        </w:trPr>
        <w:tc>
          <w:tcPr>
            <w:tcW w:w="456" w:type="dxa"/>
            <w:vMerge/>
            <w:tcBorders>
              <w:top w:val="single" w:sz="8" w:space="0" w:color="auto"/>
              <w:left w:val="single" w:sz="8" w:space="0" w:color="auto"/>
              <w:bottom w:val="single" w:sz="8" w:space="0" w:color="auto"/>
              <w:right w:val="single" w:sz="8" w:space="0" w:color="auto"/>
            </w:tcBorders>
            <w:vAlign w:val="center"/>
            <w:hideMark/>
          </w:tcPr>
          <w:p w:rsidR="00D8687E" w:rsidRDefault="00D8687E">
            <w:pPr>
              <w:rPr>
                <w:rFonts w:ascii="Arial CE" w:hAnsi="Arial CE"/>
                <w:b/>
                <w:bCs/>
                <w:sz w:val="20"/>
                <w:szCs w:val="20"/>
              </w:rPr>
            </w:pPr>
          </w:p>
        </w:tc>
        <w:tc>
          <w:tcPr>
            <w:tcW w:w="1832" w:type="dxa"/>
            <w:vMerge/>
            <w:tcBorders>
              <w:top w:val="single" w:sz="8" w:space="0" w:color="auto"/>
              <w:left w:val="single" w:sz="8" w:space="0" w:color="auto"/>
              <w:bottom w:val="single" w:sz="8" w:space="0" w:color="auto"/>
              <w:right w:val="single" w:sz="8" w:space="0" w:color="auto"/>
            </w:tcBorders>
            <w:vAlign w:val="center"/>
            <w:hideMark/>
          </w:tcPr>
          <w:p w:rsidR="00D8687E" w:rsidRDefault="00D8687E">
            <w:pPr>
              <w:rPr>
                <w:rFonts w:ascii="Arial CE" w:hAnsi="Arial CE"/>
                <w:b/>
                <w:bCs/>
                <w:sz w:val="20"/>
                <w:szCs w:val="20"/>
              </w:rPr>
            </w:pP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1</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3</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4</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5</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6</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7</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8</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9</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10</w:t>
            </w:r>
          </w:p>
        </w:tc>
      </w:tr>
      <w:tr w:rsidR="00D8687E" w:rsidTr="00D8687E">
        <w:trPr>
          <w:gridAfter w:val="2"/>
          <w:wAfter w:w="12" w:type="dxa"/>
          <w:trHeight w:val="270"/>
        </w:trPr>
        <w:tc>
          <w:tcPr>
            <w:tcW w:w="456" w:type="dxa"/>
            <w:vMerge/>
            <w:tcBorders>
              <w:top w:val="single" w:sz="8" w:space="0" w:color="auto"/>
              <w:left w:val="single" w:sz="8" w:space="0" w:color="auto"/>
              <w:bottom w:val="single" w:sz="8" w:space="0" w:color="auto"/>
              <w:right w:val="single" w:sz="8" w:space="0" w:color="auto"/>
            </w:tcBorders>
            <w:vAlign w:val="center"/>
            <w:hideMark/>
          </w:tcPr>
          <w:p w:rsidR="00D8687E" w:rsidRDefault="00D8687E">
            <w:pPr>
              <w:rPr>
                <w:rFonts w:ascii="Arial CE" w:hAnsi="Arial CE"/>
                <w:b/>
                <w:bCs/>
                <w:sz w:val="20"/>
                <w:szCs w:val="20"/>
              </w:rPr>
            </w:pPr>
          </w:p>
        </w:tc>
        <w:tc>
          <w:tcPr>
            <w:tcW w:w="1832" w:type="dxa"/>
            <w:vMerge/>
            <w:tcBorders>
              <w:top w:val="single" w:sz="8" w:space="0" w:color="auto"/>
              <w:left w:val="single" w:sz="8" w:space="0" w:color="auto"/>
              <w:bottom w:val="single" w:sz="8" w:space="0" w:color="auto"/>
              <w:right w:val="single" w:sz="8" w:space="0" w:color="auto"/>
            </w:tcBorders>
            <w:vAlign w:val="center"/>
            <w:hideMark/>
          </w:tcPr>
          <w:p w:rsidR="00D8687E" w:rsidRDefault="00D8687E">
            <w:pPr>
              <w:rPr>
                <w:rFonts w:ascii="Arial CE" w:hAnsi="Arial CE"/>
                <w:b/>
                <w:bCs/>
                <w:sz w:val="20"/>
                <w:szCs w:val="20"/>
              </w:rPr>
            </w:pP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2012</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2013</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2014</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2015</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2016</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2017</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2018</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2019</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2020</w:t>
            </w:r>
          </w:p>
        </w:tc>
        <w:tc>
          <w:tcPr>
            <w:tcW w:w="1200" w:type="dxa"/>
            <w:tcBorders>
              <w:top w:val="nil"/>
              <w:left w:val="nil"/>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sz w:val="20"/>
                <w:szCs w:val="20"/>
              </w:rPr>
            </w:pPr>
            <w:r>
              <w:rPr>
                <w:rFonts w:ascii="Arial CE" w:hAnsi="Arial CE"/>
                <w:sz w:val="20"/>
                <w:szCs w:val="20"/>
              </w:rPr>
              <w:t>2021</w:t>
            </w:r>
          </w:p>
        </w:tc>
      </w:tr>
      <w:tr w:rsidR="00D8687E" w:rsidTr="00D8687E">
        <w:trPr>
          <w:gridAfter w:val="2"/>
          <w:wAfter w:w="12" w:type="dxa"/>
          <w:trHeight w:val="255"/>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1</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05 a 14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161,198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162,882</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164,584</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166,303</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168,040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169,795</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171,569</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173,361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175,172</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177,001</w:t>
            </w:r>
          </w:p>
        </w:tc>
      </w:tr>
      <w:tr w:rsidR="00D8687E" w:rsidTr="00D8687E">
        <w:trPr>
          <w:gridAfter w:val="2"/>
          <w:wAfter w:w="12" w:type="dxa"/>
          <w:trHeight w:val="255"/>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2</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15 a 19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63,487</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64,150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64,821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65,498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66,182</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66,873</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67,572</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68,277</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68,991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69,711</w:t>
            </w:r>
          </w:p>
        </w:tc>
      </w:tr>
      <w:tr w:rsidR="00D8687E" w:rsidTr="00D8687E">
        <w:trPr>
          <w:gridAfter w:val="2"/>
          <w:wAfter w:w="12" w:type="dxa"/>
          <w:trHeight w:val="255"/>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3</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20 a 24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53,797</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54,359</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54,926</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55,500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56,080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56,666</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57,258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57,856</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58,460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59,071</w:t>
            </w:r>
          </w:p>
        </w:tc>
      </w:tr>
      <w:tr w:rsidR="00D8687E" w:rsidTr="00D8687E">
        <w:trPr>
          <w:gridAfter w:val="2"/>
          <w:wAfter w:w="12" w:type="dxa"/>
          <w:trHeight w:val="255"/>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4</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25 a 29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47,638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48,135</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48,638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49,146</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49,660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50,178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50,703</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51,232</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51,767</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52,308</w:t>
            </w:r>
          </w:p>
        </w:tc>
      </w:tr>
      <w:tr w:rsidR="00D8687E" w:rsidTr="00D8687E">
        <w:trPr>
          <w:gridAfter w:val="2"/>
          <w:wAfter w:w="12" w:type="dxa"/>
          <w:trHeight w:val="255"/>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5</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30 a 34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42,722</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43,168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43,619</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44,075</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44,535</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45,000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45,470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45,945</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46,425</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46,910</w:t>
            </w:r>
          </w:p>
        </w:tc>
      </w:tr>
      <w:tr w:rsidR="00D8687E" w:rsidTr="00D8687E">
        <w:trPr>
          <w:gridAfter w:val="2"/>
          <w:wAfter w:w="12" w:type="dxa"/>
          <w:trHeight w:val="255"/>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6</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35 a 39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38,412</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38,813</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39,218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39,628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40,042</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40,460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40,883</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41,310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41,741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42,177</w:t>
            </w:r>
          </w:p>
        </w:tc>
      </w:tr>
      <w:tr w:rsidR="00D8687E" w:rsidTr="00D8687E">
        <w:trPr>
          <w:gridAfter w:val="2"/>
          <w:wAfter w:w="12" w:type="dxa"/>
          <w:trHeight w:val="255"/>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7</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40 a 44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34,129</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34,485</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34,846</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35,210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35,577</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35,949</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36,325</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36,704</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37,087</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37,475</w:t>
            </w:r>
          </w:p>
        </w:tc>
      </w:tr>
      <w:tr w:rsidR="00D8687E" w:rsidTr="00D8687E">
        <w:trPr>
          <w:gridAfter w:val="2"/>
          <w:wAfter w:w="12" w:type="dxa"/>
          <w:trHeight w:val="255"/>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8</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45 a 49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27,276</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27,561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27,849</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28,140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28,434</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28,731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29,031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29,334</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29,640</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29,950</w:t>
            </w:r>
          </w:p>
        </w:tc>
      </w:tr>
      <w:tr w:rsidR="00D8687E" w:rsidTr="00D8687E">
        <w:trPr>
          <w:gridAfter w:val="2"/>
          <w:wAfter w:w="12" w:type="dxa"/>
          <w:trHeight w:val="255"/>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9</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50 a 54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22,295</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22,528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22,763</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23,001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23,241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23,484</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23,729</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23,977</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24,227</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24,480</w:t>
            </w:r>
          </w:p>
        </w:tc>
      </w:tr>
      <w:tr w:rsidR="00D8687E" w:rsidTr="00D8687E">
        <w:trPr>
          <w:gridAfter w:val="2"/>
          <w:wAfter w:w="12" w:type="dxa"/>
          <w:trHeight w:val="255"/>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10</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55 a 59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18,797</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18,993</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19,191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19,392</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19,594</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19,799</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20,006</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20,215</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20,426</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20,639</w:t>
            </w:r>
          </w:p>
        </w:tc>
      </w:tr>
      <w:tr w:rsidR="00D8687E" w:rsidTr="00D8687E">
        <w:trPr>
          <w:gridAfter w:val="2"/>
          <w:wAfter w:w="12" w:type="dxa"/>
          <w:trHeight w:val="270"/>
        </w:trPr>
        <w:tc>
          <w:tcPr>
            <w:tcW w:w="456" w:type="dxa"/>
            <w:tcBorders>
              <w:top w:val="nil"/>
              <w:left w:val="single" w:sz="8" w:space="0" w:color="auto"/>
              <w:bottom w:val="nil"/>
              <w:right w:val="single" w:sz="8" w:space="0" w:color="auto"/>
            </w:tcBorders>
            <w:shd w:val="clear" w:color="auto" w:fill="auto"/>
            <w:noWrap/>
            <w:vAlign w:val="bottom"/>
            <w:hideMark/>
          </w:tcPr>
          <w:p w:rsidR="00D8687E" w:rsidRDefault="00D8687E">
            <w:pPr>
              <w:jc w:val="right"/>
              <w:rPr>
                <w:rFonts w:ascii="Arial CE" w:hAnsi="Arial CE"/>
                <w:sz w:val="20"/>
                <w:szCs w:val="20"/>
              </w:rPr>
            </w:pPr>
            <w:r>
              <w:rPr>
                <w:rFonts w:ascii="Arial CE" w:hAnsi="Arial CE"/>
                <w:sz w:val="20"/>
                <w:szCs w:val="20"/>
              </w:rPr>
              <w:t>11</w:t>
            </w:r>
          </w:p>
        </w:tc>
        <w:tc>
          <w:tcPr>
            <w:tcW w:w="1832" w:type="dxa"/>
            <w:tcBorders>
              <w:top w:val="nil"/>
              <w:left w:val="nil"/>
              <w:bottom w:val="nil"/>
              <w:right w:val="single" w:sz="8" w:space="0" w:color="auto"/>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 xml:space="preserve"> De 60 a 64 años</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16,531</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16,704</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16,878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17,054</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17,233</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17,413</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17,594</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17,778</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17,964</w:t>
            </w:r>
          </w:p>
        </w:tc>
        <w:tc>
          <w:tcPr>
            <w:tcW w:w="1200" w:type="dxa"/>
            <w:tcBorders>
              <w:top w:val="nil"/>
              <w:left w:val="nil"/>
              <w:bottom w:val="nil"/>
              <w:right w:val="single" w:sz="8" w:space="0" w:color="auto"/>
            </w:tcBorders>
            <w:shd w:val="clear" w:color="auto" w:fill="auto"/>
            <w:noWrap/>
            <w:vAlign w:val="bottom"/>
            <w:hideMark/>
          </w:tcPr>
          <w:p w:rsidR="00D8687E" w:rsidRDefault="00D8687E">
            <w:pPr>
              <w:jc w:val="right"/>
              <w:rPr>
                <w:rFonts w:ascii="Courier New CE" w:hAnsi="Courier New CE"/>
                <w:sz w:val="20"/>
                <w:szCs w:val="20"/>
              </w:rPr>
            </w:pPr>
            <w:r>
              <w:rPr>
                <w:rFonts w:ascii="Courier New CE" w:hAnsi="Courier New CE"/>
                <w:sz w:val="20"/>
                <w:szCs w:val="20"/>
              </w:rPr>
              <w:t>18,152</w:t>
            </w:r>
          </w:p>
        </w:tc>
      </w:tr>
      <w:tr w:rsidR="00D8687E" w:rsidTr="00D8687E">
        <w:trPr>
          <w:gridAfter w:val="2"/>
          <w:wAfter w:w="12" w:type="dxa"/>
          <w:trHeight w:val="270"/>
        </w:trPr>
        <w:tc>
          <w:tcPr>
            <w:tcW w:w="2288" w:type="dxa"/>
            <w:gridSpan w:val="2"/>
            <w:tcBorders>
              <w:top w:val="single" w:sz="8" w:space="0" w:color="auto"/>
              <w:left w:val="single" w:sz="8" w:space="0" w:color="auto"/>
              <w:bottom w:val="single" w:sz="8" w:space="0" w:color="auto"/>
              <w:right w:val="single" w:sz="8" w:space="0" w:color="auto"/>
            </w:tcBorders>
            <w:shd w:val="clear" w:color="000000" w:fill="E4DFEC"/>
            <w:noWrap/>
            <w:vAlign w:val="bottom"/>
            <w:hideMark/>
          </w:tcPr>
          <w:p w:rsidR="00D8687E" w:rsidRDefault="00D8687E">
            <w:pPr>
              <w:jc w:val="center"/>
              <w:rPr>
                <w:rFonts w:ascii="Arial CE" w:hAnsi="Arial CE"/>
                <w:b/>
                <w:bCs/>
                <w:sz w:val="20"/>
                <w:szCs w:val="20"/>
              </w:rPr>
            </w:pPr>
            <w:r>
              <w:rPr>
                <w:rFonts w:ascii="Arial CE" w:hAnsi="Arial CE"/>
                <w:b/>
                <w:bCs/>
                <w:sz w:val="20"/>
                <w:szCs w:val="20"/>
              </w:rPr>
              <w:t>Total</w:t>
            </w:r>
          </w:p>
        </w:tc>
        <w:tc>
          <w:tcPr>
            <w:tcW w:w="1200" w:type="dxa"/>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right"/>
              <w:rPr>
                <w:rFonts w:ascii="Arial CE" w:hAnsi="Arial CE"/>
                <w:b/>
                <w:bCs/>
                <w:sz w:val="20"/>
                <w:szCs w:val="20"/>
              </w:rPr>
            </w:pPr>
            <w:r>
              <w:rPr>
                <w:rFonts w:ascii="Arial CE" w:hAnsi="Arial CE"/>
                <w:b/>
                <w:bCs/>
                <w:sz w:val="20"/>
                <w:szCs w:val="20"/>
              </w:rPr>
              <w:t>526,281</w:t>
            </w:r>
          </w:p>
        </w:tc>
        <w:tc>
          <w:tcPr>
            <w:tcW w:w="1200" w:type="dxa"/>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right"/>
              <w:rPr>
                <w:rFonts w:ascii="Arial CE" w:hAnsi="Arial CE"/>
                <w:b/>
                <w:bCs/>
                <w:sz w:val="20"/>
                <w:szCs w:val="20"/>
              </w:rPr>
            </w:pPr>
            <w:r>
              <w:rPr>
                <w:rFonts w:ascii="Arial CE" w:hAnsi="Arial CE"/>
                <w:b/>
                <w:bCs/>
                <w:sz w:val="20"/>
                <w:szCs w:val="20"/>
              </w:rPr>
              <w:t>531,779</w:t>
            </w:r>
          </w:p>
        </w:tc>
        <w:tc>
          <w:tcPr>
            <w:tcW w:w="1200" w:type="dxa"/>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right"/>
              <w:rPr>
                <w:rFonts w:ascii="Arial CE" w:hAnsi="Arial CE"/>
                <w:b/>
                <w:bCs/>
                <w:sz w:val="20"/>
                <w:szCs w:val="20"/>
              </w:rPr>
            </w:pPr>
            <w:r>
              <w:rPr>
                <w:rFonts w:ascii="Arial CE" w:hAnsi="Arial CE"/>
                <w:b/>
                <w:bCs/>
                <w:sz w:val="20"/>
                <w:szCs w:val="20"/>
              </w:rPr>
              <w:t>537,333</w:t>
            </w:r>
          </w:p>
        </w:tc>
        <w:tc>
          <w:tcPr>
            <w:tcW w:w="1200" w:type="dxa"/>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right"/>
              <w:rPr>
                <w:rFonts w:ascii="Arial CE" w:hAnsi="Arial CE"/>
                <w:b/>
                <w:bCs/>
                <w:sz w:val="20"/>
                <w:szCs w:val="20"/>
              </w:rPr>
            </w:pPr>
            <w:r>
              <w:rPr>
                <w:rFonts w:ascii="Arial CE" w:hAnsi="Arial CE"/>
                <w:b/>
                <w:bCs/>
                <w:sz w:val="20"/>
                <w:szCs w:val="20"/>
              </w:rPr>
              <w:t>542,946</w:t>
            </w:r>
          </w:p>
        </w:tc>
        <w:tc>
          <w:tcPr>
            <w:tcW w:w="1200" w:type="dxa"/>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right"/>
              <w:rPr>
                <w:rFonts w:ascii="Arial CE" w:hAnsi="Arial CE"/>
                <w:b/>
                <w:bCs/>
                <w:sz w:val="20"/>
                <w:szCs w:val="20"/>
              </w:rPr>
            </w:pPr>
            <w:r>
              <w:rPr>
                <w:rFonts w:ascii="Arial CE" w:hAnsi="Arial CE"/>
                <w:b/>
                <w:bCs/>
                <w:sz w:val="20"/>
                <w:szCs w:val="20"/>
              </w:rPr>
              <w:t>548,617</w:t>
            </w:r>
          </w:p>
        </w:tc>
        <w:tc>
          <w:tcPr>
            <w:tcW w:w="1200" w:type="dxa"/>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right"/>
              <w:rPr>
                <w:rFonts w:ascii="Arial CE" w:hAnsi="Arial CE"/>
                <w:b/>
                <w:bCs/>
                <w:sz w:val="20"/>
                <w:szCs w:val="20"/>
              </w:rPr>
            </w:pPr>
            <w:r>
              <w:rPr>
                <w:rFonts w:ascii="Arial CE" w:hAnsi="Arial CE"/>
                <w:b/>
                <w:bCs/>
                <w:sz w:val="20"/>
                <w:szCs w:val="20"/>
              </w:rPr>
              <w:t>554,348</w:t>
            </w:r>
          </w:p>
        </w:tc>
        <w:tc>
          <w:tcPr>
            <w:tcW w:w="1200" w:type="dxa"/>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right"/>
              <w:rPr>
                <w:rFonts w:ascii="Arial CE" w:hAnsi="Arial CE"/>
                <w:b/>
                <w:bCs/>
                <w:sz w:val="20"/>
                <w:szCs w:val="20"/>
              </w:rPr>
            </w:pPr>
            <w:r>
              <w:rPr>
                <w:rFonts w:ascii="Arial CE" w:hAnsi="Arial CE"/>
                <w:b/>
                <w:bCs/>
                <w:sz w:val="20"/>
                <w:szCs w:val="20"/>
              </w:rPr>
              <w:t>560,138</w:t>
            </w:r>
          </w:p>
        </w:tc>
        <w:tc>
          <w:tcPr>
            <w:tcW w:w="1200" w:type="dxa"/>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right"/>
              <w:rPr>
                <w:rFonts w:ascii="Arial CE" w:hAnsi="Arial CE"/>
                <w:b/>
                <w:bCs/>
                <w:sz w:val="20"/>
                <w:szCs w:val="20"/>
              </w:rPr>
            </w:pPr>
            <w:r>
              <w:rPr>
                <w:rFonts w:ascii="Arial CE" w:hAnsi="Arial CE"/>
                <w:b/>
                <w:bCs/>
                <w:sz w:val="20"/>
                <w:szCs w:val="20"/>
              </w:rPr>
              <w:t>565,989</w:t>
            </w:r>
          </w:p>
        </w:tc>
        <w:tc>
          <w:tcPr>
            <w:tcW w:w="1200" w:type="dxa"/>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right"/>
              <w:rPr>
                <w:rFonts w:ascii="Arial CE" w:hAnsi="Arial CE"/>
                <w:b/>
                <w:bCs/>
                <w:sz w:val="20"/>
                <w:szCs w:val="20"/>
              </w:rPr>
            </w:pPr>
            <w:r>
              <w:rPr>
                <w:rFonts w:ascii="Arial CE" w:hAnsi="Arial CE"/>
                <w:b/>
                <w:bCs/>
                <w:sz w:val="20"/>
                <w:szCs w:val="20"/>
              </w:rPr>
              <w:t>571,901</w:t>
            </w:r>
          </w:p>
        </w:tc>
        <w:tc>
          <w:tcPr>
            <w:tcW w:w="1200" w:type="dxa"/>
            <w:tcBorders>
              <w:top w:val="single" w:sz="8" w:space="0" w:color="auto"/>
              <w:left w:val="nil"/>
              <w:bottom w:val="single" w:sz="8" w:space="0" w:color="auto"/>
              <w:right w:val="single" w:sz="8" w:space="0" w:color="auto"/>
            </w:tcBorders>
            <w:shd w:val="clear" w:color="000000" w:fill="E4DFEC"/>
            <w:noWrap/>
            <w:vAlign w:val="bottom"/>
            <w:hideMark/>
          </w:tcPr>
          <w:p w:rsidR="00D8687E" w:rsidRDefault="00D8687E">
            <w:pPr>
              <w:jc w:val="right"/>
              <w:rPr>
                <w:rFonts w:ascii="Arial CE" w:hAnsi="Arial CE"/>
                <w:b/>
                <w:bCs/>
                <w:sz w:val="20"/>
                <w:szCs w:val="20"/>
              </w:rPr>
            </w:pPr>
            <w:r>
              <w:rPr>
                <w:rFonts w:ascii="Arial CE" w:hAnsi="Arial CE"/>
                <w:b/>
                <w:bCs/>
                <w:sz w:val="20"/>
                <w:szCs w:val="20"/>
              </w:rPr>
              <w:t>577,875</w:t>
            </w:r>
          </w:p>
        </w:tc>
      </w:tr>
      <w:tr w:rsidR="00D8687E" w:rsidTr="00D8687E">
        <w:trPr>
          <w:trHeight w:val="255"/>
        </w:trPr>
        <w:tc>
          <w:tcPr>
            <w:tcW w:w="456"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5432" w:type="dxa"/>
            <w:gridSpan w:val="4"/>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Fuente: INEI - CPV2007 - 1993</w:t>
            </w: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6"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6"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r>
      <w:tr w:rsidR="00D8687E" w:rsidTr="00D8687E">
        <w:trPr>
          <w:trHeight w:val="255"/>
        </w:trPr>
        <w:tc>
          <w:tcPr>
            <w:tcW w:w="456"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5432" w:type="dxa"/>
            <w:gridSpan w:val="4"/>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r>
              <w:rPr>
                <w:rFonts w:ascii="Arial CE" w:hAnsi="Arial CE"/>
                <w:sz w:val="20"/>
                <w:szCs w:val="20"/>
              </w:rPr>
              <w:t>Elaboración: Equipo Técnico</w:t>
            </w: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1200"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6"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c>
          <w:tcPr>
            <w:tcW w:w="6" w:type="dxa"/>
            <w:tcBorders>
              <w:top w:val="nil"/>
              <w:left w:val="nil"/>
              <w:bottom w:val="nil"/>
              <w:right w:val="nil"/>
            </w:tcBorders>
            <w:shd w:val="clear" w:color="auto" w:fill="auto"/>
            <w:noWrap/>
            <w:vAlign w:val="bottom"/>
            <w:hideMark/>
          </w:tcPr>
          <w:p w:rsidR="00D8687E" w:rsidRDefault="00D8687E">
            <w:pPr>
              <w:rPr>
                <w:rFonts w:ascii="Arial CE" w:hAnsi="Arial CE"/>
                <w:sz w:val="20"/>
                <w:szCs w:val="20"/>
              </w:rPr>
            </w:pPr>
          </w:p>
        </w:tc>
      </w:tr>
    </w:tbl>
    <w:p w:rsidR="00054FE5" w:rsidRPr="00F8141A" w:rsidRDefault="00054FE5" w:rsidP="0022393B">
      <w:pPr>
        <w:ind w:left="709"/>
        <w:jc w:val="both"/>
        <w:rPr>
          <w:rFonts w:ascii="Arial" w:hAnsi="Arial" w:cs="Arial"/>
          <w:sz w:val="22"/>
          <w:szCs w:val="22"/>
        </w:rPr>
      </w:pPr>
    </w:p>
    <w:p w:rsidR="00054FE5" w:rsidRPr="00F8141A" w:rsidRDefault="00054FE5" w:rsidP="0022393B">
      <w:pPr>
        <w:ind w:left="709"/>
        <w:jc w:val="both"/>
        <w:rPr>
          <w:rFonts w:ascii="Arial" w:hAnsi="Arial" w:cs="Arial"/>
          <w:sz w:val="22"/>
          <w:szCs w:val="22"/>
        </w:rPr>
      </w:pPr>
    </w:p>
    <w:p w:rsidR="00054FE5" w:rsidRPr="00F8141A" w:rsidRDefault="00054FE5" w:rsidP="0022393B">
      <w:pPr>
        <w:ind w:left="709"/>
        <w:jc w:val="both"/>
        <w:rPr>
          <w:rFonts w:ascii="Arial" w:hAnsi="Arial" w:cs="Arial"/>
          <w:sz w:val="22"/>
          <w:szCs w:val="22"/>
        </w:rPr>
      </w:pPr>
    </w:p>
    <w:p w:rsidR="00054FE5" w:rsidRPr="00F8141A" w:rsidRDefault="00054FE5" w:rsidP="0022393B">
      <w:pPr>
        <w:ind w:left="709"/>
        <w:jc w:val="both"/>
        <w:rPr>
          <w:rFonts w:ascii="Arial" w:hAnsi="Arial" w:cs="Arial"/>
          <w:sz w:val="22"/>
          <w:szCs w:val="22"/>
        </w:rPr>
      </w:pPr>
    </w:p>
    <w:p w:rsidR="00054FE5" w:rsidRPr="00F8141A" w:rsidRDefault="00054FE5" w:rsidP="0022393B">
      <w:pPr>
        <w:ind w:left="709"/>
        <w:jc w:val="both"/>
        <w:rPr>
          <w:rFonts w:ascii="Arial" w:hAnsi="Arial" w:cs="Arial"/>
          <w:sz w:val="22"/>
          <w:szCs w:val="22"/>
        </w:rPr>
      </w:pPr>
    </w:p>
    <w:p w:rsidR="00054FE5" w:rsidRPr="00F8141A" w:rsidRDefault="00054FE5" w:rsidP="0022393B">
      <w:pPr>
        <w:ind w:left="709"/>
        <w:jc w:val="both"/>
        <w:rPr>
          <w:rFonts w:ascii="Arial" w:hAnsi="Arial" w:cs="Arial"/>
          <w:sz w:val="22"/>
          <w:szCs w:val="22"/>
        </w:rPr>
      </w:pPr>
    </w:p>
    <w:p w:rsidR="00054FE5" w:rsidRPr="00F8141A" w:rsidRDefault="00054FE5" w:rsidP="0022393B">
      <w:pPr>
        <w:ind w:left="709"/>
        <w:jc w:val="both"/>
        <w:rPr>
          <w:rFonts w:ascii="Arial" w:hAnsi="Arial" w:cs="Arial"/>
          <w:sz w:val="22"/>
          <w:szCs w:val="22"/>
        </w:rPr>
      </w:pPr>
    </w:p>
    <w:p w:rsidR="00054FE5" w:rsidRPr="00F8141A" w:rsidRDefault="00054FE5" w:rsidP="0022393B">
      <w:pPr>
        <w:ind w:left="709"/>
        <w:jc w:val="both"/>
        <w:rPr>
          <w:rFonts w:ascii="Arial" w:hAnsi="Arial" w:cs="Arial"/>
          <w:sz w:val="22"/>
          <w:szCs w:val="22"/>
        </w:rPr>
      </w:pPr>
    </w:p>
    <w:p w:rsidR="00054FE5" w:rsidRPr="00F8141A" w:rsidRDefault="00054FE5" w:rsidP="0022393B">
      <w:pPr>
        <w:ind w:left="709"/>
        <w:jc w:val="both"/>
        <w:rPr>
          <w:rFonts w:ascii="Arial" w:hAnsi="Arial" w:cs="Arial"/>
          <w:sz w:val="22"/>
          <w:szCs w:val="22"/>
        </w:rPr>
      </w:pPr>
    </w:p>
    <w:p w:rsidR="00054FE5" w:rsidRPr="00F8141A" w:rsidRDefault="00054FE5" w:rsidP="0022393B">
      <w:pPr>
        <w:ind w:left="709"/>
        <w:jc w:val="both"/>
        <w:rPr>
          <w:rFonts w:ascii="Arial" w:hAnsi="Arial" w:cs="Arial"/>
          <w:sz w:val="22"/>
          <w:szCs w:val="22"/>
        </w:rPr>
      </w:pPr>
    </w:p>
    <w:p w:rsidR="00054FE5" w:rsidRPr="00F8141A" w:rsidRDefault="00054FE5" w:rsidP="00054FE5">
      <w:pPr>
        <w:ind w:left="709"/>
        <w:rPr>
          <w:rFonts w:ascii="Arial" w:hAnsi="Arial" w:cs="Arial"/>
          <w:color w:val="000000"/>
          <w:lang w:eastAsia="en-US"/>
        </w:rPr>
      </w:pPr>
    </w:p>
    <w:p w:rsidR="00054FE5" w:rsidRPr="00F8141A" w:rsidRDefault="00054FE5" w:rsidP="003E2D72">
      <w:pPr>
        <w:numPr>
          <w:ilvl w:val="2"/>
          <w:numId w:val="61"/>
        </w:numPr>
        <w:spacing w:before="360" w:after="240"/>
        <w:jc w:val="both"/>
        <w:rPr>
          <w:rFonts w:ascii="Arial" w:eastAsia="Arial Unicode MS" w:hAnsi="Arial" w:cs="Arial"/>
          <w:b/>
          <w:bCs/>
        </w:rPr>
      </w:pPr>
      <w:r w:rsidRPr="00F8141A">
        <w:rPr>
          <w:rFonts w:ascii="Arial" w:hAnsi="Arial" w:cs="Arial"/>
          <w:b/>
          <w:szCs w:val="22"/>
        </w:rPr>
        <w:lastRenderedPageBreak/>
        <w:t>Población Objetivo</w:t>
      </w:r>
    </w:p>
    <w:p w:rsidR="00054FE5" w:rsidRPr="00F8141A" w:rsidRDefault="00054FE5" w:rsidP="00F73749">
      <w:pPr>
        <w:ind w:left="709"/>
        <w:jc w:val="both"/>
        <w:rPr>
          <w:rFonts w:ascii="Arial" w:eastAsia="Arial Unicode MS" w:hAnsi="Arial" w:cs="Arial"/>
        </w:rPr>
      </w:pPr>
      <w:r w:rsidRPr="00F8141A">
        <w:rPr>
          <w:rFonts w:ascii="Arial" w:eastAsia="Arial Unicode MS" w:hAnsi="Arial" w:cs="Arial"/>
        </w:rPr>
        <w:t xml:space="preserve">Para el presente estudio la población objeto viene a ser la población entre 05 y 64 años, como parte de los involucrados más directamente con el proceso de Implementación del Sistema Ambiental Regional y el Sistema de </w:t>
      </w:r>
      <w:r w:rsidR="004F25ED" w:rsidRPr="00F8141A">
        <w:rPr>
          <w:rFonts w:ascii="Arial" w:eastAsia="Arial Unicode MS" w:hAnsi="Arial" w:cs="Arial"/>
        </w:rPr>
        <w:t>Información</w:t>
      </w:r>
      <w:r w:rsidRPr="00F8141A">
        <w:rPr>
          <w:rFonts w:ascii="Arial" w:eastAsia="Arial Unicode MS" w:hAnsi="Arial" w:cs="Arial"/>
        </w:rPr>
        <w:t xml:space="preserve"> Ambiental Regional. Para nuestro caso la población objeto </w:t>
      </w:r>
      <w:r w:rsidR="004F25ED" w:rsidRPr="00F8141A">
        <w:rPr>
          <w:rFonts w:ascii="Arial" w:eastAsia="Arial Unicode MS" w:hAnsi="Arial" w:cs="Arial"/>
        </w:rPr>
        <w:t>será</w:t>
      </w:r>
      <w:r w:rsidRPr="00F8141A">
        <w:rPr>
          <w:rFonts w:ascii="Arial" w:eastAsia="Arial Unicode MS" w:hAnsi="Arial" w:cs="Arial"/>
        </w:rPr>
        <w:t xml:space="preserve"> un 50% de la población demandante.</w:t>
      </w:r>
    </w:p>
    <w:p w:rsidR="00054FE5" w:rsidRPr="00F8141A" w:rsidRDefault="00054FE5" w:rsidP="00054FE5">
      <w:pPr>
        <w:rPr>
          <w:rFonts w:ascii="Arial" w:hAnsi="Arial" w:cs="Arial"/>
          <w:szCs w:val="22"/>
        </w:rPr>
      </w:pPr>
    </w:p>
    <w:p w:rsidR="00F73749" w:rsidRDefault="00F73749" w:rsidP="00F73749">
      <w:pPr>
        <w:jc w:val="center"/>
        <w:rPr>
          <w:rFonts w:ascii="Arial" w:hAnsi="Arial" w:cs="Arial"/>
          <w:b/>
          <w:color w:val="000000"/>
          <w:lang w:eastAsia="en-US"/>
        </w:rPr>
      </w:pPr>
    </w:p>
    <w:p w:rsidR="00054FE5" w:rsidRDefault="00054FE5" w:rsidP="00F73749">
      <w:pPr>
        <w:jc w:val="center"/>
        <w:rPr>
          <w:rFonts w:ascii="Arial" w:hAnsi="Arial" w:cs="Arial"/>
          <w:b/>
          <w:color w:val="000000"/>
          <w:lang w:eastAsia="en-US"/>
        </w:rPr>
      </w:pPr>
      <w:r w:rsidRPr="00F8141A">
        <w:rPr>
          <w:rFonts w:ascii="Arial" w:hAnsi="Arial" w:cs="Arial"/>
          <w:b/>
          <w:color w:val="000000"/>
          <w:lang w:eastAsia="en-US"/>
        </w:rPr>
        <w:t xml:space="preserve">CUADRO </w:t>
      </w:r>
      <w:r w:rsidRPr="00F8141A">
        <w:rPr>
          <w:rFonts w:ascii="Arial" w:eastAsia="Arial Unicode MS" w:hAnsi="Arial" w:cs="Arial"/>
          <w:b/>
          <w:szCs w:val="22"/>
        </w:rPr>
        <w:t>Nº</w:t>
      </w:r>
      <w:r w:rsidR="00F73749">
        <w:rPr>
          <w:rFonts w:ascii="Arial" w:hAnsi="Arial" w:cs="Arial"/>
          <w:b/>
          <w:color w:val="000000"/>
          <w:lang w:eastAsia="en-US"/>
        </w:rPr>
        <w:t xml:space="preserve"> 16</w:t>
      </w:r>
    </w:p>
    <w:p w:rsidR="00054FE5" w:rsidRPr="00F8141A" w:rsidRDefault="00054FE5" w:rsidP="00054FE5">
      <w:pPr>
        <w:jc w:val="center"/>
        <w:rPr>
          <w:rFonts w:ascii="Arial" w:hAnsi="Arial" w:cs="Arial"/>
          <w:b/>
          <w:color w:val="000000"/>
          <w:lang w:eastAsia="en-US"/>
        </w:rPr>
      </w:pPr>
      <w:r w:rsidRPr="00F8141A">
        <w:rPr>
          <w:rFonts w:ascii="Arial" w:hAnsi="Arial" w:cs="Arial"/>
          <w:b/>
          <w:color w:val="000000"/>
          <w:lang w:eastAsia="en-US"/>
        </w:rPr>
        <w:t>POBLACIÓN OBJETIVO</w:t>
      </w:r>
    </w:p>
    <w:p w:rsidR="00054FE5" w:rsidRDefault="00054FE5" w:rsidP="0022393B">
      <w:pPr>
        <w:ind w:left="709"/>
        <w:jc w:val="both"/>
        <w:rPr>
          <w:rFonts w:ascii="Arial" w:hAnsi="Arial" w:cs="Arial"/>
          <w:sz w:val="22"/>
          <w:szCs w:val="22"/>
        </w:rPr>
      </w:pPr>
    </w:p>
    <w:tbl>
      <w:tblPr>
        <w:tblW w:w="14300" w:type="dxa"/>
        <w:tblInd w:w="60" w:type="dxa"/>
        <w:tblCellMar>
          <w:left w:w="70" w:type="dxa"/>
          <w:right w:w="70" w:type="dxa"/>
        </w:tblCellMar>
        <w:tblLook w:val="04A0" w:firstRow="1" w:lastRow="0" w:firstColumn="1" w:lastColumn="0" w:noHBand="0" w:noVBand="1"/>
      </w:tblPr>
      <w:tblGrid>
        <w:gridCol w:w="413"/>
        <w:gridCol w:w="1775"/>
        <w:gridCol w:w="1200"/>
        <w:gridCol w:w="1200"/>
        <w:gridCol w:w="1200"/>
        <w:gridCol w:w="1200"/>
        <w:gridCol w:w="1200"/>
        <w:gridCol w:w="1200"/>
        <w:gridCol w:w="1200"/>
        <w:gridCol w:w="1200"/>
        <w:gridCol w:w="1200"/>
        <w:gridCol w:w="1200"/>
        <w:gridCol w:w="190"/>
        <w:gridCol w:w="190"/>
      </w:tblGrid>
      <w:tr w:rsidR="000C0ADB" w:rsidTr="000C0ADB">
        <w:trPr>
          <w:gridAfter w:val="2"/>
          <w:wAfter w:w="112" w:type="dxa"/>
          <w:trHeight w:val="270"/>
        </w:trPr>
        <w:tc>
          <w:tcPr>
            <w:tcW w:w="413" w:type="dxa"/>
            <w:vMerge w:val="restart"/>
            <w:tcBorders>
              <w:top w:val="single" w:sz="8" w:space="0" w:color="auto"/>
              <w:left w:val="single" w:sz="8" w:space="0" w:color="auto"/>
              <w:bottom w:val="single" w:sz="8" w:space="0" w:color="auto"/>
              <w:right w:val="single" w:sz="8" w:space="0" w:color="auto"/>
            </w:tcBorders>
            <w:shd w:val="clear" w:color="000000" w:fill="CCC0DA"/>
            <w:vAlign w:val="center"/>
            <w:hideMark/>
          </w:tcPr>
          <w:p w:rsidR="000C0ADB" w:rsidRDefault="000C0ADB">
            <w:pPr>
              <w:jc w:val="center"/>
              <w:rPr>
                <w:rFonts w:ascii="Arial CE" w:hAnsi="Arial CE" w:cs="Arial CE"/>
                <w:b/>
                <w:bCs/>
                <w:sz w:val="20"/>
                <w:szCs w:val="20"/>
              </w:rPr>
            </w:pPr>
            <w:r>
              <w:rPr>
                <w:rFonts w:ascii="Arial CE" w:hAnsi="Arial CE" w:cs="Arial CE"/>
                <w:b/>
                <w:bCs/>
                <w:sz w:val="20"/>
                <w:szCs w:val="20"/>
              </w:rPr>
              <w:t>Nº</w:t>
            </w:r>
          </w:p>
        </w:tc>
        <w:tc>
          <w:tcPr>
            <w:tcW w:w="1775" w:type="dxa"/>
            <w:vMerge w:val="restart"/>
            <w:tcBorders>
              <w:top w:val="single" w:sz="8" w:space="0" w:color="auto"/>
              <w:left w:val="single" w:sz="8" w:space="0" w:color="auto"/>
              <w:bottom w:val="single" w:sz="8" w:space="0" w:color="auto"/>
              <w:right w:val="single" w:sz="8" w:space="0" w:color="auto"/>
            </w:tcBorders>
            <w:shd w:val="clear" w:color="000000" w:fill="CCC0DA"/>
            <w:vAlign w:val="center"/>
            <w:hideMark/>
          </w:tcPr>
          <w:p w:rsidR="000C0ADB" w:rsidRDefault="000C0ADB">
            <w:pPr>
              <w:jc w:val="center"/>
              <w:rPr>
                <w:rFonts w:ascii="Arial CE" w:hAnsi="Arial CE" w:cs="Arial CE"/>
                <w:b/>
                <w:bCs/>
                <w:sz w:val="20"/>
                <w:szCs w:val="20"/>
              </w:rPr>
            </w:pPr>
            <w:r>
              <w:rPr>
                <w:rFonts w:ascii="Arial CE" w:hAnsi="Arial CE" w:cs="Arial CE"/>
                <w:b/>
                <w:bCs/>
                <w:sz w:val="20"/>
                <w:szCs w:val="20"/>
              </w:rPr>
              <w:t>Provincia</w:t>
            </w:r>
          </w:p>
        </w:tc>
        <w:tc>
          <w:tcPr>
            <w:tcW w:w="12000" w:type="dxa"/>
            <w:gridSpan w:val="10"/>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center"/>
              <w:rPr>
                <w:rFonts w:ascii="Arial CE" w:hAnsi="Arial CE" w:cs="Arial CE"/>
                <w:b/>
                <w:bCs/>
                <w:sz w:val="20"/>
                <w:szCs w:val="20"/>
              </w:rPr>
            </w:pPr>
            <w:r>
              <w:rPr>
                <w:rFonts w:ascii="Arial CE" w:hAnsi="Arial CE" w:cs="Arial CE"/>
                <w:b/>
                <w:bCs/>
                <w:sz w:val="20"/>
                <w:szCs w:val="20"/>
              </w:rPr>
              <w:t>HORIZONTE</w:t>
            </w:r>
          </w:p>
        </w:tc>
      </w:tr>
      <w:tr w:rsidR="000C0ADB" w:rsidTr="000C0ADB">
        <w:trPr>
          <w:gridAfter w:val="2"/>
          <w:wAfter w:w="112" w:type="dxa"/>
          <w:trHeight w:val="270"/>
        </w:trPr>
        <w:tc>
          <w:tcPr>
            <w:tcW w:w="413" w:type="dxa"/>
            <w:vMerge/>
            <w:tcBorders>
              <w:top w:val="single" w:sz="8" w:space="0" w:color="auto"/>
              <w:left w:val="single" w:sz="8" w:space="0" w:color="auto"/>
              <w:bottom w:val="single" w:sz="8" w:space="0" w:color="auto"/>
              <w:right w:val="single" w:sz="8" w:space="0" w:color="auto"/>
            </w:tcBorders>
            <w:vAlign w:val="center"/>
            <w:hideMark/>
          </w:tcPr>
          <w:p w:rsidR="000C0ADB" w:rsidRDefault="000C0ADB">
            <w:pPr>
              <w:rPr>
                <w:rFonts w:ascii="Arial CE" w:hAnsi="Arial CE" w:cs="Arial CE"/>
                <w:b/>
                <w:bCs/>
                <w:sz w:val="20"/>
                <w:szCs w:val="20"/>
              </w:rPr>
            </w:pPr>
          </w:p>
        </w:tc>
        <w:tc>
          <w:tcPr>
            <w:tcW w:w="1775" w:type="dxa"/>
            <w:vMerge/>
            <w:tcBorders>
              <w:top w:val="single" w:sz="8" w:space="0" w:color="auto"/>
              <w:left w:val="single" w:sz="8" w:space="0" w:color="auto"/>
              <w:bottom w:val="single" w:sz="8" w:space="0" w:color="auto"/>
              <w:right w:val="single" w:sz="8" w:space="0" w:color="auto"/>
            </w:tcBorders>
            <w:vAlign w:val="center"/>
            <w:hideMark/>
          </w:tcPr>
          <w:p w:rsidR="000C0ADB" w:rsidRDefault="000C0ADB">
            <w:pPr>
              <w:rPr>
                <w:rFonts w:ascii="Arial CE" w:hAnsi="Arial CE" w:cs="Arial CE"/>
                <w:b/>
                <w:bCs/>
                <w:sz w:val="20"/>
                <w:szCs w:val="20"/>
              </w:rPr>
            </w:pPr>
          </w:p>
        </w:tc>
        <w:tc>
          <w:tcPr>
            <w:tcW w:w="1200" w:type="dxa"/>
            <w:tcBorders>
              <w:top w:val="nil"/>
              <w:left w:val="nil"/>
              <w:bottom w:val="single" w:sz="8" w:space="0" w:color="auto"/>
              <w:right w:val="single" w:sz="8" w:space="0" w:color="auto"/>
            </w:tcBorders>
            <w:shd w:val="clear" w:color="000000" w:fill="CCC0DA"/>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1</w:t>
            </w:r>
          </w:p>
        </w:tc>
        <w:tc>
          <w:tcPr>
            <w:tcW w:w="1200" w:type="dxa"/>
            <w:tcBorders>
              <w:top w:val="nil"/>
              <w:left w:val="nil"/>
              <w:bottom w:val="single" w:sz="8" w:space="0" w:color="auto"/>
              <w:right w:val="single" w:sz="8" w:space="0" w:color="auto"/>
            </w:tcBorders>
            <w:shd w:val="clear" w:color="000000" w:fill="CCC0DA"/>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w:t>
            </w:r>
          </w:p>
        </w:tc>
        <w:tc>
          <w:tcPr>
            <w:tcW w:w="1200" w:type="dxa"/>
            <w:tcBorders>
              <w:top w:val="nil"/>
              <w:left w:val="nil"/>
              <w:bottom w:val="single" w:sz="8" w:space="0" w:color="auto"/>
              <w:right w:val="single" w:sz="8" w:space="0" w:color="auto"/>
            </w:tcBorders>
            <w:shd w:val="clear" w:color="000000" w:fill="CCC0DA"/>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3</w:t>
            </w:r>
          </w:p>
        </w:tc>
        <w:tc>
          <w:tcPr>
            <w:tcW w:w="1200" w:type="dxa"/>
            <w:tcBorders>
              <w:top w:val="nil"/>
              <w:left w:val="nil"/>
              <w:bottom w:val="single" w:sz="8" w:space="0" w:color="auto"/>
              <w:right w:val="single" w:sz="8" w:space="0" w:color="auto"/>
            </w:tcBorders>
            <w:shd w:val="clear" w:color="000000" w:fill="CCC0DA"/>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4</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5</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6</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7</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8</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9</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10</w:t>
            </w:r>
          </w:p>
        </w:tc>
      </w:tr>
      <w:tr w:rsidR="000C0ADB" w:rsidTr="000C0ADB">
        <w:trPr>
          <w:gridAfter w:val="2"/>
          <w:wAfter w:w="112" w:type="dxa"/>
          <w:trHeight w:val="270"/>
        </w:trPr>
        <w:tc>
          <w:tcPr>
            <w:tcW w:w="413" w:type="dxa"/>
            <w:vMerge/>
            <w:tcBorders>
              <w:top w:val="single" w:sz="8" w:space="0" w:color="auto"/>
              <w:left w:val="single" w:sz="8" w:space="0" w:color="auto"/>
              <w:bottom w:val="single" w:sz="8" w:space="0" w:color="auto"/>
              <w:right w:val="single" w:sz="8" w:space="0" w:color="auto"/>
            </w:tcBorders>
            <w:vAlign w:val="center"/>
            <w:hideMark/>
          </w:tcPr>
          <w:p w:rsidR="000C0ADB" w:rsidRDefault="000C0ADB">
            <w:pPr>
              <w:rPr>
                <w:rFonts w:ascii="Arial CE" w:hAnsi="Arial CE" w:cs="Arial CE"/>
                <w:b/>
                <w:bCs/>
                <w:sz w:val="20"/>
                <w:szCs w:val="20"/>
              </w:rPr>
            </w:pPr>
          </w:p>
        </w:tc>
        <w:tc>
          <w:tcPr>
            <w:tcW w:w="1775" w:type="dxa"/>
            <w:vMerge/>
            <w:tcBorders>
              <w:top w:val="single" w:sz="8" w:space="0" w:color="auto"/>
              <w:left w:val="single" w:sz="8" w:space="0" w:color="auto"/>
              <w:bottom w:val="single" w:sz="8" w:space="0" w:color="auto"/>
              <w:right w:val="single" w:sz="8" w:space="0" w:color="auto"/>
            </w:tcBorders>
            <w:vAlign w:val="center"/>
            <w:hideMark/>
          </w:tcPr>
          <w:p w:rsidR="000C0ADB" w:rsidRDefault="000C0ADB">
            <w:pPr>
              <w:rPr>
                <w:rFonts w:ascii="Arial CE" w:hAnsi="Arial CE" w:cs="Arial CE"/>
                <w:b/>
                <w:bCs/>
                <w:sz w:val="20"/>
                <w:szCs w:val="20"/>
              </w:rPr>
            </w:pP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2012</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2013</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2014</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2015</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2016</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2017</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2018</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2019</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2020</w:t>
            </w:r>
          </w:p>
        </w:tc>
        <w:tc>
          <w:tcPr>
            <w:tcW w:w="1200" w:type="dxa"/>
            <w:tcBorders>
              <w:top w:val="nil"/>
              <w:left w:val="nil"/>
              <w:bottom w:val="single" w:sz="8" w:space="0" w:color="auto"/>
              <w:right w:val="single" w:sz="8" w:space="0" w:color="auto"/>
            </w:tcBorders>
            <w:shd w:val="clear" w:color="000000" w:fill="E4DFEC"/>
            <w:noWrap/>
            <w:vAlign w:val="bottom"/>
            <w:hideMark/>
          </w:tcPr>
          <w:p w:rsidR="000C0ADB" w:rsidRDefault="000C0ADB">
            <w:pPr>
              <w:jc w:val="center"/>
              <w:rPr>
                <w:rFonts w:ascii="Arial CE" w:hAnsi="Arial CE" w:cs="Arial CE"/>
                <w:sz w:val="20"/>
                <w:szCs w:val="20"/>
              </w:rPr>
            </w:pPr>
            <w:r>
              <w:rPr>
                <w:rFonts w:ascii="Arial CE" w:hAnsi="Arial CE" w:cs="Arial CE"/>
                <w:sz w:val="20"/>
                <w:szCs w:val="20"/>
              </w:rPr>
              <w:t>2021</w:t>
            </w:r>
          </w:p>
        </w:tc>
      </w:tr>
      <w:tr w:rsidR="000C0ADB" w:rsidTr="000C0ADB">
        <w:trPr>
          <w:gridAfter w:val="2"/>
          <w:wAfter w:w="112" w:type="dxa"/>
          <w:trHeight w:val="255"/>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1</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05 a 14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80,599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81,441</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82,292</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83,151</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84,020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84,898</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85,784</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86,680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87,586</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88,501</w:t>
            </w:r>
          </w:p>
        </w:tc>
      </w:tr>
      <w:tr w:rsidR="000C0ADB" w:rsidTr="000C0ADB">
        <w:trPr>
          <w:gridAfter w:val="2"/>
          <w:wAfter w:w="112" w:type="dxa"/>
          <w:trHeight w:val="255"/>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2</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15 a 19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31,744</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32,075</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32,410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32,749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33,091</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33,437</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33,786</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34,139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34,495</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34,856</w:t>
            </w:r>
          </w:p>
        </w:tc>
      </w:tr>
      <w:tr w:rsidR="000C0ADB" w:rsidTr="000C0ADB">
        <w:trPr>
          <w:gridAfter w:val="2"/>
          <w:wAfter w:w="112" w:type="dxa"/>
          <w:trHeight w:val="255"/>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3</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20 a 24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26,898</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27,179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27,463</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27,750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28,040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28,333</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28,629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28,928</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29,230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29,535</w:t>
            </w:r>
          </w:p>
        </w:tc>
      </w:tr>
      <w:tr w:rsidR="000C0ADB" w:rsidTr="000C0ADB">
        <w:trPr>
          <w:gridAfter w:val="2"/>
          <w:wAfter w:w="112" w:type="dxa"/>
          <w:trHeight w:val="255"/>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4</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25 a 29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23,819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24,068</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24,319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24,573</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24,830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25,089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25,351</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25,616</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25,884</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26,154</w:t>
            </w:r>
          </w:p>
        </w:tc>
      </w:tr>
      <w:tr w:rsidR="000C0ADB" w:rsidTr="000C0ADB">
        <w:trPr>
          <w:gridAfter w:val="2"/>
          <w:wAfter w:w="112" w:type="dxa"/>
          <w:trHeight w:val="255"/>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5</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30 a 34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21,361</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21,584</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21,810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22,037</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22,268</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22,500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22,735</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22,973</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23,213</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23,455</w:t>
            </w:r>
          </w:p>
        </w:tc>
      </w:tr>
      <w:tr w:rsidR="000C0ADB" w:rsidTr="000C0ADB">
        <w:trPr>
          <w:gridAfter w:val="2"/>
          <w:wAfter w:w="112" w:type="dxa"/>
          <w:trHeight w:val="255"/>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6</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35 a 39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19,206</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19,406</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19,609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19,814</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20,021</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20,230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20,441</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20,655</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20,871</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21,089</w:t>
            </w:r>
          </w:p>
        </w:tc>
      </w:tr>
      <w:tr w:rsidR="000C0ADB" w:rsidTr="000C0ADB">
        <w:trPr>
          <w:gridAfter w:val="2"/>
          <w:wAfter w:w="112" w:type="dxa"/>
          <w:trHeight w:val="255"/>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7</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40 a 44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17,064</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17,243</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17,423</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17,605</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17,789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17,975</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18,162</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18,352</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18,544</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18,737</w:t>
            </w:r>
          </w:p>
        </w:tc>
      </w:tr>
      <w:tr w:rsidR="000C0ADB" w:rsidTr="000C0ADB">
        <w:trPr>
          <w:gridAfter w:val="2"/>
          <w:wAfter w:w="112" w:type="dxa"/>
          <w:trHeight w:val="255"/>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8</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45 a 49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13,638</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13,780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13,924</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14,070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14,217</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14,365</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14,515</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14,667</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14,820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14,975</w:t>
            </w:r>
          </w:p>
        </w:tc>
      </w:tr>
      <w:tr w:rsidR="000C0ADB" w:rsidTr="000C0ADB">
        <w:trPr>
          <w:gridAfter w:val="2"/>
          <w:wAfter w:w="112" w:type="dxa"/>
          <w:trHeight w:val="255"/>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9</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50 a 54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11,147</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11,264</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11,381</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11,500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11,620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11,742</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11,865</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11,988</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12,114</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12,240</w:t>
            </w:r>
          </w:p>
        </w:tc>
      </w:tr>
      <w:tr w:rsidR="000C0ADB" w:rsidTr="000C0ADB">
        <w:trPr>
          <w:gridAfter w:val="2"/>
          <w:wAfter w:w="112" w:type="dxa"/>
          <w:trHeight w:val="255"/>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10</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55 a 59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9,398</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9,497</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9,596</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9,696</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9,797</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9,900</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10,003</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10,107</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10,213</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10,320</w:t>
            </w:r>
          </w:p>
        </w:tc>
      </w:tr>
      <w:tr w:rsidR="000C0ADB" w:rsidTr="000C0ADB">
        <w:trPr>
          <w:gridAfter w:val="2"/>
          <w:wAfter w:w="112" w:type="dxa"/>
          <w:trHeight w:val="270"/>
        </w:trPr>
        <w:tc>
          <w:tcPr>
            <w:tcW w:w="413" w:type="dxa"/>
            <w:tcBorders>
              <w:top w:val="nil"/>
              <w:left w:val="single" w:sz="8" w:space="0" w:color="auto"/>
              <w:bottom w:val="nil"/>
              <w:right w:val="single" w:sz="8" w:space="0" w:color="auto"/>
            </w:tcBorders>
            <w:shd w:val="clear" w:color="auto" w:fill="auto"/>
            <w:noWrap/>
            <w:vAlign w:val="bottom"/>
            <w:hideMark/>
          </w:tcPr>
          <w:p w:rsidR="000C0ADB" w:rsidRDefault="000C0ADB">
            <w:pPr>
              <w:jc w:val="right"/>
              <w:rPr>
                <w:rFonts w:ascii="Arial CE" w:hAnsi="Arial CE" w:cs="Arial CE"/>
                <w:sz w:val="20"/>
                <w:szCs w:val="20"/>
              </w:rPr>
            </w:pPr>
            <w:r>
              <w:rPr>
                <w:rFonts w:ascii="Arial CE" w:hAnsi="Arial CE" w:cs="Arial CE"/>
                <w:sz w:val="20"/>
                <w:szCs w:val="20"/>
              </w:rPr>
              <w:t>11</w:t>
            </w:r>
          </w:p>
        </w:tc>
        <w:tc>
          <w:tcPr>
            <w:tcW w:w="1775" w:type="dxa"/>
            <w:tcBorders>
              <w:top w:val="nil"/>
              <w:left w:val="nil"/>
              <w:bottom w:val="nil"/>
              <w:right w:val="single" w:sz="8" w:space="0" w:color="auto"/>
            </w:tcBorders>
            <w:shd w:val="clear" w:color="auto" w:fill="auto"/>
            <w:noWrap/>
            <w:vAlign w:val="bottom"/>
            <w:hideMark/>
          </w:tcPr>
          <w:p w:rsidR="000C0ADB" w:rsidRDefault="000C0ADB">
            <w:pPr>
              <w:rPr>
                <w:rFonts w:ascii="Arial CE" w:hAnsi="Arial CE" w:cs="Arial CE"/>
                <w:sz w:val="20"/>
                <w:szCs w:val="20"/>
              </w:rPr>
            </w:pPr>
            <w:r>
              <w:rPr>
                <w:rFonts w:ascii="Arial CE" w:hAnsi="Arial CE" w:cs="Arial CE"/>
                <w:sz w:val="20"/>
                <w:szCs w:val="20"/>
              </w:rPr>
              <w:t xml:space="preserve"> De 60 a 64 años</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8,265</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8,352</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8,439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8,527</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8,616</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8,706</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8,797</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8,889</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8,982</w:t>
            </w:r>
          </w:p>
        </w:tc>
        <w:tc>
          <w:tcPr>
            <w:tcW w:w="1200" w:type="dxa"/>
            <w:tcBorders>
              <w:top w:val="nil"/>
              <w:left w:val="nil"/>
              <w:bottom w:val="nil"/>
              <w:right w:val="single" w:sz="8" w:space="0" w:color="auto"/>
            </w:tcBorders>
            <w:shd w:val="clear" w:color="auto" w:fill="auto"/>
            <w:noWrap/>
            <w:vAlign w:val="bottom"/>
            <w:hideMark/>
          </w:tcPr>
          <w:p w:rsidR="000C0ADB" w:rsidRDefault="000C0ADB">
            <w:pPr>
              <w:jc w:val="right"/>
              <w:rPr>
                <w:rFonts w:ascii="Courier New CE" w:hAnsi="Courier New CE" w:cs="Courier New CE"/>
                <w:sz w:val="20"/>
                <w:szCs w:val="20"/>
              </w:rPr>
            </w:pPr>
            <w:r>
              <w:rPr>
                <w:rFonts w:ascii="Courier New CE" w:hAnsi="Courier New CE" w:cs="Courier New CE"/>
                <w:sz w:val="20"/>
                <w:szCs w:val="20"/>
              </w:rPr>
              <w:t>9,076</w:t>
            </w:r>
          </w:p>
        </w:tc>
      </w:tr>
      <w:tr w:rsidR="000C0ADB" w:rsidTr="000C0ADB">
        <w:trPr>
          <w:gridAfter w:val="2"/>
          <w:wAfter w:w="112" w:type="dxa"/>
          <w:trHeight w:val="270"/>
        </w:trPr>
        <w:tc>
          <w:tcPr>
            <w:tcW w:w="2188" w:type="dxa"/>
            <w:gridSpan w:val="2"/>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0C0ADB" w:rsidRDefault="000C0ADB">
            <w:pPr>
              <w:jc w:val="center"/>
              <w:rPr>
                <w:rFonts w:ascii="Arial CE" w:hAnsi="Arial CE" w:cs="Arial CE"/>
                <w:b/>
                <w:bCs/>
                <w:sz w:val="20"/>
                <w:szCs w:val="20"/>
              </w:rPr>
            </w:pPr>
            <w:r>
              <w:rPr>
                <w:rFonts w:ascii="Arial CE" w:hAnsi="Arial CE" w:cs="Arial CE"/>
                <w:b/>
                <w:bCs/>
                <w:sz w:val="20"/>
                <w:szCs w:val="20"/>
              </w:rPr>
              <w:t>Total</w:t>
            </w:r>
          </w:p>
        </w:tc>
        <w:tc>
          <w:tcPr>
            <w:tcW w:w="1200" w:type="dxa"/>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right"/>
              <w:rPr>
                <w:rFonts w:ascii="Arial CE" w:hAnsi="Arial CE" w:cs="Arial CE"/>
                <w:b/>
                <w:bCs/>
                <w:sz w:val="20"/>
                <w:szCs w:val="20"/>
              </w:rPr>
            </w:pPr>
            <w:r>
              <w:rPr>
                <w:rFonts w:ascii="Arial CE" w:hAnsi="Arial CE" w:cs="Arial CE"/>
                <w:b/>
                <w:bCs/>
                <w:sz w:val="20"/>
                <w:szCs w:val="20"/>
              </w:rPr>
              <w:t>263,141</w:t>
            </w:r>
          </w:p>
        </w:tc>
        <w:tc>
          <w:tcPr>
            <w:tcW w:w="1200" w:type="dxa"/>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right"/>
              <w:rPr>
                <w:rFonts w:ascii="Arial CE" w:hAnsi="Arial CE" w:cs="Arial CE"/>
                <w:b/>
                <w:bCs/>
                <w:sz w:val="20"/>
                <w:szCs w:val="20"/>
              </w:rPr>
            </w:pPr>
            <w:r>
              <w:rPr>
                <w:rFonts w:ascii="Arial CE" w:hAnsi="Arial CE" w:cs="Arial CE"/>
                <w:b/>
                <w:bCs/>
                <w:sz w:val="20"/>
                <w:szCs w:val="20"/>
              </w:rPr>
              <w:t>265,889</w:t>
            </w:r>
          </w:p>
        </w:tc>
        <w:tc>
          <w:tcPr>
            <w:tcW w:w="1200" w:type="dxa"/>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right"/>
              <w:rPr>
                <w:rFonts w:ascii="Arial CE" w:hAnsi="Arial CE" w:cs="Arial CE"/>
                <w:b/>
                <w:bCs/>
                <w:sz w:val="20"/>
                <w:szCs w:val="20"/>
              </w:rPr>
            </w:pPr>
            <w:r>
              <w:rPr>
                <w:rFonts w:ascii="Arial CE" w:hAnsi="Arial CE" w:cs="Arial CE"/>
                <w:b/>
                <w:bCs/>
                <w:sz w:val="20"/>
                <w:szCs w:val="20"/>
              </w:rPr>
              <w:t>268,667</w:t>
            </w:r>
          </w:p>
        </w:tc>
        <w:tc>
          <w:tcPr>
            <w:tcW w:w="1200" w:type="dxa"/>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right"/>
              <w:rPr>
                <w:rFonts w:ascii="Arial CE" w:hAnsi="Arial CE" w:cs="Arial CE"/>
                <w:b/>
                <w:bCs/>
                <w:sz w:val="20"/>
                <w:szCs w:val="20"/>
              </w:rPr>
            </w:pPr>
            <w:r>
              <w:rPr>
                <w:rFonts w:ascii="Arial CE" w:hAnsi="Arial CE" w:cs="Arial CE"/>
                <w:b/>
                <w:bCs/>
                <w:sz w:val="20"/>
                <w:szCs w:val="20"/>
              </w:rPr>
              <w:t>271,473</w:t>
            </w:r>
          </w:p>
        </w:tc>
        <w:tc>
          <w:tcPr>
            <w:tcW w:w="1200" w:type="dxa"/>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right"/>
              <w:rPr>
                <w:rFonts w:ascii="Arial CE" w:hAnsi="Arial CE" w:cs="Arial CE"/>
                <w:b/>
                <w:bCs/>
                <w:sz w:val="20"/>
                <w:szCs w:val="20"/>
              </w:rPr>
            </w:pPr>
            <w:r>
              <w:rPr>
                <w:rFonts w:ascii="Arial CE" w:hAnsi="Arial CE" w:cs="Arial CE"/>
                <w:b/>
                <w:bCs/>
                <w:sz w:val="20"/>
                <w:szCs w:val="20"/>
              </w:rPr>
              <w:t>274,309</w:t>
            </w:r>
          </w:p>
        </w:tc>
        <w:tc>
          <w:tcPr>
            <w:tcW w:w="1200" w:type="dxa"/>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right"/>
              <w:rPr>
                <w:rFonts w:ascii="Arial CE" w:hAnsi="Arial CE" w:cs="Arial CE"/>
                <w:b/>
                <w:bCs/>
                <w:sz w:val="20"/>
                <w:szCs w:val="20"/>
              </w:rPr>
            </w:pPr>
            <w:r>
              <w:rPr>
                <w:rFonts w:ascii="Arial CE" w:hAnsi="Arial CE" w:cs="Arial CE"/>
                <w:b/>
                <w:bCs/>
                <w:sz w:val="20"/>
                <w:szCs w:val="20"/>
              </w:rPr>
              <w:t>277,174</w:t>
            </w:r>
          </w:p>
        </w:tc>
        <w:tc>
          <w:tcPr>
            <w:tcW w:w="1200" w:type="dxa"/>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right"/>
              <w:rPr>
                <w:rFonts w:ascii="Arial CE" w:hAnsi="Arial CE" w:cs="Arial CE"/>
                <w:b/>
                <w:bCs/>
                <w:sz w:val="20"/>
                <w:szCs w:val="20"/>
              </w:rPr>
            </w:pPr>
            <w:r>
              <w:rPr>
                <w:rFonts w:ascii="Arial CE" w:hAnsi="Arial CE" w:cs="Arial CE"/>
                <w:b/>
                <w:bCs/>
                <w:sz w:val="20"/>
                <w:szCs w:val="20"/>
              </w:rPr>
              <w:t>280,069</w:t>
            </w:r>
          </w:p>
        </w:tc>
        <w:tc>
          <w:tcPr>
            <w:tcW w:w="1200" w:type="dxa"/>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right"/>
              <w:rPr>
                <w:rFonts w:ascii="Arial CE" w:hAnsi="Arial CE" w:cs="Arial CE"/>
                <w:b/>
                <w:bCs/>
                <w:sz w:val="20"/>
                <w:szCs w:val="20"/>
              </w:rPr>
            </w:pPr>
            <w:r>
              <w:rPr>
                <w:rFonts w:ascii="Arial CE" w:hAnsi="Arial CE" w:cs="Arial CE"/>
                <w:b/>
                <w:bCs/>
                <w:sz w:val="20"/>
                <w:szCs w:val="20"/>
              </w:rPr>
              <w:t>282,995</w:t>
            </w:r>
          </w:p>
        </w:tc>
        <w:tc>
          <w:tcPr>
            <w:tcW w:w="1200" w:type="dxa"/>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right"/>
              <w:rPr>
                <w:rFonts w:ascii="Arial CE" w:hAnsi="Arial CE" w:cs="Arial CE"/>
                <w:b/>
                <w:bCs/>
                <w:sz w:val="20"/>
                <w:szCs w:val="20"/>
              </w:rPr>
            </w:pPr>
            <w:r>
              <w:rPr>
                <w:rFonts w:ascii="Arial CE" w:hAnsi="Arial CE" w:cs="Arial CE"/>
                <w:b/>
                <w:bCs/>
                <w:sz w:val="20"/>
                <w:szCs w:val="20"/>
              </w:rPr>
              <w:t>285,951</w:t>
            </w:r>
          </w:p>
        </w:tc>
        <w:tc>
          <w:tcPr>
            <w:tcW w:w="1200" w:type="dxa"/>
            <w:tcBorders>
              <w:top w:val="single" w:sz="8" w:space="0" w:color="auto"/>
              <w:left w:val="nil"/>
              <w:bottom w:val="single" w:sz="8" w:space="0" w:color="auto"/>
              <w:right w:val="single" w:sz="8" w:space="0" w:color="auto"/>
            </w:tcBorders>
            <w:shd w:val="clear" w:color="000000" w:fill="CCC0DA"/>
            <w:noWrap/>
            <w:vAlign w:val="bottom"/>
            <w:hideMark/>
          </w:tcPr>
          <w:p w:rsidR="000C0ADB" w:rsidRDefault="000C0ADB">
            <w:pPr>
              <w:jc w:val="right"/>
              <w:rPr>
                <w:rFonts w:ascii="Arial CE" w:hAnsi="Arial CE" w:cs="Arial CE"/>
                <w:b/>
                <w:bCs/>
                <w:sz w:val="20"/>
                <w:szCs w:val="20"/>
              </w:rPr>
            </w:pPr>
            <w:r>
              <w:rPr>
                <w:rFonts w:ascii="Arial CE" w:hAnsi="Arial CE" w:cs="Arial CE"/>
                <w:b/>
                <w:bCs/>
                <w:sz w:val="20"/>
                <w:szCs w:val="20"/>
              </w:rPr>
              <w:t>288,937</w:t>
            </w:r>
          </w:p>
        </w:tc>
      </w:tr>
      <w:tr w:rsidR="000C0ADB" w:rsidTr="000C0ADB">
        <w:trPr>
          <w:trHeight w:val="255"/>
        </w:trPr>
        <w:tc>
          <w:tcPr>
            <w:tcW w:w="413"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5375" w:type="dxa"/>
            <w:gridSpan w:val="4"/>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Fuente: INEI - CPV2007</w:t>
            </w:r>
          </w:p>
        </w:tc>
        <w:tc>
          <w:tcPr>
            <w:tcW w:w="1200"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1200"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1200"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1200"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1200"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1200"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1200"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56"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56"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r>
      <w:tr w:rsidR="000C0ADB" w:rsidTr="000C0ADB">
        <w:trPr>
          <w:trHeight w:val="255"/>
        </w:trPr>
        <w:tc>
          <w:tcPr>
            <w:tcW w:w="413"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10175" w:type="dxa"/>
            <w:gridSpan w:val="8"/>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Según los estudios efectuados se establece una cobertura con proyecto del 50%</w:t>
            </w:r>
          </w:p>
        </w:tc>
        <w:tc>
          <w:tcPr>
            <w:tcW w:w="1200"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1200"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1200"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56"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c>
          <w:tcPr>
            <w:tcW w:w="56" w:type="dxa"/>
            <w:tcBorders>
              <w:top w:val="nil"/>
              <w:left w:val="nil"/>
              <w:bottom w:val="nil"/>
              <w:right w:val="nil"/>
            </w:tcBorders>
            <w:shd w:val="clear" w:color="000000" w:fill="FFFFFF"/>
            <w:noWrap/>
            <w:vAlign w:val="bottom"/>
            <w:hideMark/>
          </w:tcPr>
          <w:p w:rsidR="000C0ADB" w:rsidRDefault="000C0ADB">
            <w:pPr>
              <w:rPr>
                <w:rFonts w:ascii="Arial CE" w:hAnsi="Arial CE" w:cs="Arial CE"/>
                <w:sz w:val="20"/>
                <w:szCs w:val="20"/>
              </w:rPr>
            </w:pPr>
            <w:r>
              <w:rPr>
                <w:rFonts w:ascii="Arial CE" w:hAnsi="Arial CE" w:cs="Arial CE"/>
                <w:sz w:val="20"/>
                <w:szCs w:val="20"/>
              </w:rPr>
              <w:t> </w:t>
            </w:r>
          </w:p>
        </w:tc>
      </w:tr>
    </w:tbl>
    <w:p w:rsidR="00F73749" w:rsidRDefault="00F73749" w:rsidP="0022393B">
      <w:pPr>
        <w:ind w:left="709"/>
        <w:jc w:val="both"/>
        <w:rPr>
          <w:rFonts w:ascii="Arial" w:hAnsi="Arial" w:cs="Arial"/>
          <w:sz w:val="22"/>
          <w:szCs w:val="22"/>
        </w:rPr>
      </w:pPr>
    </w:p>
    <w:p w:rsidR="00F73749" w:rsidRDefault="00F73749" w:rsidP="0022393B">
      <w:pPr>
        <w:ind w:left="709"/>
        <w:jc w:val="both"/>
        <w:rPr>
          <w:rFonts w:ascii="Arial" w:hAnsi="Arial" w:cs="Arial"/>
          <w:sz w:val="22"/>
          <w:szCs w:val="22"/>
        </w:rPr>
        <w:sectPr w:rsidR="00F73749" w:rsidSect="000C0ADB">
          <w:pgSz w:w="16838" w:h="11906" w:orient="landscape" w:code="9"/>
          <w:pgMar w:top="1701" w:right="1418" w:bottom="1701" w:left="1418" w:header="709" w:footer="709" w:gutter="0"/>
          <w:cols w:space="708"/>
          <w:docGrid w:linePitch="360"/>
        </w:sectPr>
      </w:pPr>
    </w:p>
    <w:p w:rsidR="004F25ED" w:rsidRPr="00F8141A" w:rsidRDefault="004F25ED" w:rsidP="003E2D72">
      <w:pPr>
        <w:numPr>
          <w:ilvl w:val="2"/>
          <w:numId w:val="61"/>
        </w:numPr>
        <w:spacing w:before="360" w:after="240"/>
        <w:jc w:val="both"/>
        <w:rPr>
          <w:rFonts w:ascii="Arial" w:eastAsia="Arial Unicode MS" w:hAnsi="Arial" w:cs="Arial"/>
          <w:b/>
          <w:bCs/>
        </w:rPr>
      </w:pPr>
      <w:r w:rsidRPr="00F8141A">
        <w:rPr>
          <w:rFonts w:ascii="Arial" w:hAnsi="Arial" w:cs="Arial"/>
          <w:b/>
          <w:szCs w:val="22"/>
        </w:rPr>
        <w:lastRenderedPageBreak/>
        <w:t>P</w:t>
      </w:r>
      <w:r w:rsidRPr="00F8141A">
        <w:rPr>
          <w:rFonts w:ascii="Arial" w:eastAsia="Arial Unicode MS" w:hAnsi="Arial" w:cs="Arial"/>
          <w:b/>
          <w:bCs/>
        </w:rPr>
        <w:t>oblación demandante efectiva sin proyecto</w:t>
      </w:r>
    </w:p>
    <w:p w:rsidR="004F25ED" w:rsidRPr="00F8141A" w:rsidRDefault="004F25ED" w:rsidP="00F73749">
      <w:pPr>
        <w:ind w:left="709"/>
        <w:jc w:val="both"/>
        <w:rPr>
          <w:rFonts w:ascii="Arial" w:eastAsia="Arial Unicode MS" w:hAnsi="Arial" w:cs="Arial"/>
        </w:rPr>
      </w:pPr>
      <w:r w:rsidRPr="00F8141A">
        <w:rPr>
          <w:rFonts w:ascii="Arial" w:eastAsia="Arial Unicode MS" w:hAnsi="Arial" w:cs="Arial"/>
        </w:rPr>
        <w:t xml:space="preserve">Es la población con necesidades sentidas que busca atención, es decir, aquella que requerirá y demandará efectivamente el tipo de servicios que el proyecto pretende ofrecer. Los servicios demandados, en la actualidad la población no los ha identificado debido a la falta de conocimiento de la importancia de recibir dichos servicios y a las barreras económicas, geográficas y culturales, desinterés por el problema identificado entre otras razones, factores corroborados en las entrevistas con las autoridades y población. La población demandante efectiva sin proyecto es “cero”. </w:t>
      </w:r>
    </w:p>
    <w:p w:rsidR="005E26E9" w:rsidRPr="00F8141A" w:rsidRDefault="005E26E9" w:rsidP="003E2D72">
      <w:pPr>
        <w:numPr>
          <w:ilvl w:val="2"/>
          <w:numId w:val="61"/>
        </w:numPr>
        <w:spacing w:before="360" w:after="240"/>
        <w:jc w:val="both"/>
        <w:rPr>
          <w:rFonts w:ascii="Arial" w:eastAsia="Arial Unicode MS" w:hAnsi="Arial" w:cs="Arial"/>
          <w:b/>
          <w:bCs/>
        </w:rPr>
      </w:pPr>
      <w:r w:rsidRPr="00F8141A">
        <w:rPr>
          <w:rFonts w:ascii="Arial" w:eastAsia="Arial Unicode MS" w:hAnsi="Arial" w:cs="Arial"/>
          <w:b/>
          <w:bCs/>
        </w:rPr>
        <w:t>Población demandante efectiva con proyecto.</w:t>
      </w:r>
    </w:p>
    <w:p w:rsidR="005E26E9" w:rsidRPr="00F8141A" w:rsidRDefault="005E26E9" w:rsidP="00F73749">
      <w:pPr>
        <w:spacing w:before="240" w:after="240"/>
        <w:ind w:left="709"/>
        <w:jc w:val="both"/>
        <w:rPr>
          <w:rFonts w:ascii="Arial" w:eastAsia="Arial Unicode MS" w:hAnsi="Arial" w:cs="Arial"/>
        </w:rPr>
      </w:pPr>
      <w:r w:rsidRPr="00F8141A">
        <w:rPr>
          <w:rFonts w:ascii="Arial" w:eastAsia="Arial Unicode MS" w:hAnsi="Arial" w:cs="Arial"/>
        </w:rPr>
        <w:t>En base a la población potencial, ya que la población demandante efectiva sin proyecto es cero, el proyecto intentará cubrir al 50% de la población restante, que es la población con necesidades sentidas y que busca atención.</w:t>
      </w:r>
    </w:p>
    <w:p w:rsidR="005E26E9" w:rsidRPr="00F8141A" w:rsidRDefault="005E26E9" w:rsidP="00F73749">
      <w:pPr>
        <w:spacing w:before="240" w:after="240"/>
        <w:ind w:left="709"/>
        <w:jc w:val="both"/>
        <w:rPr>
          <w:rFonts w:ascii="Arial" w:eastAsia="Arial Unicode MS" w:hAnsi="Arial" w:cs="Arial"/>
        </w:rPr>
      </w:pPr>
      <w:r w:rsidRPr="00F8141A">
        <w:rPr>
          <w:rFonts w:ascii="Arial" w:eastAsia="Arial Unicode MS" w:hAnsi="Arial" w:cs="Arial"/>
        </w:rPr>
        <w:t>A continuación se muestra la población demandante efectiva con proyecto para la población entre 05 y 64 años, en el horizonte del proyecto, con un incremental anual igual a la tasa de crecimiento adoptado.</w:t>
      </w:r>
    </w:p>
    <w:p w:rsidR="005E26E9" w:rsidRPr="00587694" w:rsidRDefault="005E26E9" w:rsidP="005E26E9">
      <w:pPr>
        <w:spacing w:before="240" w:after="240"/>
        <w:rPr>
          <w:rFonts w:ascii="Arial" w:eastAsia="Arial Unicode MS" w:hAnsi="Arial" w:cs="Arial"/>
          <w:sz w:val="22"/>
          <w:szCs w:val="22"/>
        </w:rPr>
      </w:pPr>
    </w:p>
    <w:p w:rsidR="005E26E9" w:rsidRPr="00587694" w:rsidRDefault="005E26E9" w:rsidP="005E26E9">
      <w:pPr>
        <w:ind w:hanging="3"/>
        <w:jc w:val="center"/>
        <w:rPr>
          <w:rFonts w:ascii="Arial" w:eastAsia="Arial Unicode MS" w:hAnsi="Arial" w:cs="Arial"/>
          <w:b/>
          <w:sz w:val="22"/>
          <w:szCs w:val="22"/>
        </w:rPr>
      </w:pPr>
      <w:r w:rsidRPr="00587694">
        <w:rPr>
          <w:rFonts w:ascii="Arial" w:eastAsia="Arial Unicode MS" w:hAnsi="Arial" w:cs="Arial"/>
          <w:b/>
          <w:sz w:val="22"/>
          <w:szCs w:val="22"/>
        </w:rPr>
        <w:t>CUADRO Nº 1</w:t>
      </w:r>
      <w:r w:rsidR="00DB0651" w:rsidRPr="00587694">
        <w:rPr>
          <w:rFonts w:ascii="Arial" w:eastAsia="Arial Unicode MS" w:hAnsi="Arial" w:cs="Arial"/>
          <w:b/>
          <w:sz w:val="22"/>
          <w:szCs w:val="22"/>
        </w:rPr>
        <w:t>7</w:t>
      </w:r>
    </w:p>
    <w:p w:rsidR="005E26E9" w:rsidRPr="00587694" w:rsidRDefault="005E26E9" w:rsidP="005E26E9">
      <w:pPr>
        <w:jc w:val="center"/>
        <w:rPr>
          <w:rFonts w:ascii="Arial" w:hAnsi="Arial" w:cs="Arial"/>
          <w:b/>
          <w:color w:val="000000"/>
          <w:sz w:val="22"/>
          <w:szCs w:val="22"/>
          <w:lang w:eastAsia="en-US"/>
        </w:rPr>
      </w:pPr>
      <w:r w:rsidRPr="00587694">
        <w:rPr>
          <w:rFonts w:ascii="Arial" w:hAnsi="Arial" w:cs="Arial"/>
          <w:b/>
          <w:color w:val="000000"/>
          <w:sz w:val="22"/>
          <w:szCs w:val="22"/>
          <w:lang w:eastAsia="en-US"/>
        </w:rPr>
        <w:t>POBLACIÓN DEMANDANTE EFECTIVA CON PROYECTO</w:t>
      </w:r>
    </w:p>
    <w:p w:rsidR="00F73749" w:rsidRDefault="00F73749" w:rsidP="00F73749">
      <w:pPr>
        <w:ind w:left="709"/>
        <w:jc w:val="both"/>
        <w:rPr>
          <w:rFonts w:ascii="Arial" w:hAnsi="Arial" w:cs="Arial"/>
          <w:sz w:val="22"/>
          <w:szCs w:val="22"/>
        </w:rPr>
      </w:pPr>
    </w:p>
    <w:tbl>
      <w:tblPr>
        <w:tblW w:w="10778" w:type="dxa"/>
        <w:tblInd w:w="-356" w:type="dxa"/>
        <w:tblCellMar>
          <w:left w:w="70" w:type="dxa"/>
          <w:right w:w="70" w:type="dxa"/>
        </w:tblCellMar>
        <w:tblLook w:val="04A0" w:firstRow="1" w:lastRow="0" w:firstColumn="1" w:lastColumn="0" w:noHBand="0" w:noVBand="1"/>
      </w:tblPr>
      <w:tblGrid>
        <w:gridCol w:w="341"/>
        <w:gridCol w:w="1503"/>
        <w:gridCol w:w="827"/>
        <w:gridCol w:w="946"/>
        <w:gridCol w:w="850"/>
        <w:gridCol w:w="851"/>
        <w:gridCol w:w="827"/>
        <w:gridCol w:w="874"/>
        <w:gridCol w:w="850"/>
        <w:gridCol w:w="863"/>
        <w:gridCol w:w="827"/>
        <w:gridCol w:w="827"/>
        <w:gridCol w:w="196"/>
        <w:gridCol w:w="196"/>
      </w:tblGrid>
      <w:tr w:rsidR="00950A89" w:rsidTr="00950A89">
        <w:trPr>
          <w:gridAfter w:val="2"/>
          <w:wAfter w:w="392" w:type="dxa"/>
          <w:trHeight w:val="270"/>
        </w:trPr>
        <w:tc>
          <w:tcPr>
            <w:tcW w:w="341" w:type="dxa"/>
            <w:vMerge w:val="restart"/>
            <w:tcBorders>
              <w:top w:val="single" w:sz="8" w:space="0" w:color="auto"/>
              <w:left w:val="single" w:sz="8" w:space="0" w:color="auto"/>
              <w:bottom w:val="single" w:sz="8" w:space="0" w:color="auto"/>
              <w:right w:val="single" w:sz="8" w:space="0" w:color="auto"/>
            </w:tcBorders>
            <w:shd w:val="clear" w:color="000000" w:fill="CCC0DA"/>
            <w:vAlign w:val="center"/>
            <w:hideMark/>
          </w:tcPr>
          <w:p w:rsidR="00F73749" w:rsidRPr="00950A89" w:rsidRDefault="00F73749" w:rsidP="00730CA8">
            <w:pPr>
              <w:jc w:val="center"/>
              <w:rPr>
                <w:rFonts w:ascii="Arial CE" w:hAnsi="Arial CE" w:cs="Arial CE"/>
                <w:b/>
                <w:bCs/>
                <w:sz w:val="18"/>
                <w:szCs w:val="18"/>
              </w:rPr>
            </w:pPr>
            <w:r w:rsidRPr="00950A89">
              <w:rPr>
                <w:rFonts w:ascii="Arial CE" w:hAnsi="Arial CE" w:cs="Arial CE"/>
                <w:b/>
                <w:bCs/>
                <w:sz w:val="18"/>
                <w:szCs w:val="18"/>
              </w:rPr>
              <w:t>Nº</w:t>
            </w:r>
          </w:p>
        </w:tc>
        <w:tc>
          <w:tcPr>
            <w:tcW w:w="1503" w:type="dxa"/>
            <w:vMerge w:val="restart"/>
            <w:tcBorders>
              <w:top w:val="single" w:sz="8" w:space="0" w:color="auto"/>
              <w:left w:val="single" w:sz="8" w:space="0" w:color="auto"/>
              <w:bottom w:val="single" w:sz="8" w:space="0" w:color="auto"/>
              <w:right w:val="single" w:sz="8" w:space="0" w:color="auto"/>
            </w:tcBorders>
            <w:shd w:val="clear" w:color="000000" w:fill="CCC0DA"/>
            <w:vAlign w:val="center"/>
            <w:hideMark/>
          </w:tcPr>
          <w:p w:rsidR="00F73749" w:rsidRPr="00950A89" w:rsidRDefault="00F73749" w:rsidP="00730CA8">
            <w:pPr>
              <w:jc w:val="center"/>
              <w:rPr>
                <w:rFonts w:ascii="Arial CE" w:hAnsi="Arial CE" w:cs="Arial CE"/>
                <w:b/>
                <w:bCs/>
                <w:sz w:val="18"/>
                <w:szCs w:val="18"/>
              </w:rPr>
            </w:pPr>
            <w:r w:rsidRPr="00950A89">
              <w:rPr>
                <w:rFonts w:ascii="Arial CE" w:hAnsi="Arial CE" w:cs="Arial CE"/>
                <w:b/>
                <w:bCs/>
                <w:sz w:val="18"/>
                <w:szCs w:val="18"/>
              </w:rPr>
              <w:t>Provincia</w:t>
            </w:r>
          </w:p>
        </w:tc>
        <w:tc>
          <w:tcPr>
            <w:tcW w:w="8542" w:type="dxa"/>
            <w:gridSpan w:val="10"/>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center"/>
              <w:rPr>
                <w:rFonts w:ascii="Arial CE" w:hAnsi="Arial CE" w:cs="Arial CE"/>
                <w:b/>
                <w:bCs/>
                <w:sz w:val="18"/>
                <w:szCs w:val="18"/>
              </w:rPr>
            </w:pPr>
            <w:r w:rsidRPr="00950A89">
              <w:rPr>
                <w:rFonts w:ascii="Arial CE" w:hAnsi="Arial CE" w:cs="Arial CE"/>
                <w:b/>
                <w:bCs/>
                <w:sz w:val="18"/>
                <w:szCs w:val="18"/>
              </w:rPr>
              <w:t>HORIZONTE</w:t>
            </w:r>
          </w:p>
        </w:tc>
      </w:tr>
      <w:tr w:rsidR="00950A89" w:rsidTr="00950A89">
        <w:trPr>
          <w:gridAfter w:val="2"/>
          <w:wAfter w:w="392" w:type="dxa"/>
          <w:trHeight w:val="270"/>
        </w:trPr>
        <w:tc>
          <w:tcPr>
            <w:tcW w:w="341" w:type="dxa"/>
            <w:vMerge/>
            <w:tcBorders>
              <w:top w:val="single" w:sz="8" w:space="0" w:color="auto"/>
              <w:left w:val="single" w:sz="8" w:space="0" w:color="auto"/>
              <w:bottom w:val="single" w:sz="8" w:space="0" w:color="auto"/>
              <w:right w:val="single" w:sz="8" w:space="0" w:color="auto"/>
            </w:tcBorders>
            <w:vAlign w:val="center"/>
            <w:hideMark/>
          </w:tcPr>
          <w:p w:rsidR="00F73749" w:rsidRPr="00950A89" w:rsidRDefault="00F73749" w:rsidP="00730CA8">
            <w:pPr>
              <w:rPr>
                <w:rFonts w:ascii="Arial CE" w:hAnsi="Arial CE" w:cs="Arial CE"/>
                <w:b/>
                <w:bCs/>
                <w:sz w:val="18"/>
                <w:szCs w:val="18"/>
              </w:rPr>
            </w:pPr>
          </w:p>
        </w:tc>
        <w:tc>
          <w:tcPr>
            <w:tcW w:w="1503" w:type="dxa"/>
            <w:vMerge/>
            <w:tcBorders>
              <w:top w:val="single" w:sz="8" w:space="0" w:color="auto"/>
              <w:left w:val="single" w:sz="8" w:space="0" w:color="auto"/>
              <w:bottom w:val="single" w:sz="8" w:space="0" w:color="auto"/>
              <w:right w:val="single" w:sz="8" w:space="0" w:color="auto"/>
            </w:tcBorders>
            <w:vAlign w:val="center"/>
            <w:hideMark/>
          </w:tcPr>
          <w:p w:rsidR="00F73749" w:rsidRPr="00950A89" w:rsidRDefault="00F73749" w:rsidP="00730CA8">
            <w:pPr>
              <w:rPr>
                <w:rFonts w:ascii="Arial CE" w:hAnsi="Arial CE" w:cs="Arial CE"/>
                <w:b/>
                <w:bCs/>
                <w:sz w:val="18"/>
                <w:szCs w:val="18"/>
              </w:rPr>
            </w:pPr>
          </w:p>
        </w:tc>
        <w:tc>
          <w:tcPr>
            <w:tcW w:w="827" w:type="dxa"/>
            <w:tcBorders>
              <w:top w:val="nil"/>
              <w:left w:val="nil"/>
              <w:bottom w:val="single" w:sz="8" w:space="0" w:color="auto"/>
              <w:right w:val="single" w:sz="8" w:space="0" w:color="auto"/>
            </w:tcBorders>
            <w:shd w:val="clear" w:color="000000" w:fill="CCC0DA"/>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1</w:t>
            </w:r>
          </w:p>
        </w:tc>
        <w:tc>
          <w:tcPr>
            <w:tcW w:w="946" w:type="dxa"/>
            <w:tcBorders>
              <w:top w:val="nil"/>
              <w:left w:val="nil"/>
              <w:bottom w:val="single" w:sz="8" w:space="0" w:color="auto"/>
              <w:right w:val="single" w:sz="8" w:space="0" w:color="auto"/>
            </w:tcBorders>
            <w:shd w:val="clear" w:color="000000" w:fill="CCC0DA"/>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w:t>
            </w:r>
          </w:p>
        </w:tc>
        <w:tc>
          <w:tcPr>
            <w:tcW w:w="850" w:type="dxa"/>
            <w:tcBorders>
              <w:top w:val="nil"/>
              <w:left w:val="nil"/>
              <w:bottom w:val="single" w:sz="8" w:space="0" w:color="auto"/>
              <w:right w:val="single" w:sz="8" w:space="0" w:color="auto"/>
            </w:tcBorders>
            <w:shd w:val="clear" w:color="000000" w:fill="CCC0DA"/>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3</w:t>
            </w:r>
          </w:p>
        </w:tc>
        <w:tc>
          <w:tcPr>
            <w:tcW w:w="851" w:type="dxa"/>
            <w:tcBorders>
              <w:top w:val="nil"/>
              <w:left w:val="nil"/>
              <w:bottom w:val="single" w:sz="8" w:space="0" w:color="auto"/>
              <w:right w:val="single" w:sz="8" w:space="0" w:color="auto"/>
            </w:tcBorders>
            <w:shd w:val="clear" w:color="000000" w:fill="CCC0DA"/>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4</w:t>
            </w:r>
          </w:p>
        </w:tc>
        <w:tc>
          <w:tcPr>
            <w:tcW w:w="827"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5</w:t>
            </w:r>
          </w:p>
        </w:tc>
        <w:tc>
          <w:tcPr>
            <w:tcW w:w="874"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6</w:t>
            </w:r>
          </w:p>
        </w:tc>
        <w:tc>
          <w:tcPr>
            <w:tcW w:w="850"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7</w:t>
            </w:r>
          </w:p>
        </w:tc>
        <w:tc>
          <w:tcPr>
            <w:tcW w:w="863"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8</w:t>
            </w:r>
          </w:p>
        </w:tc>
        <w:tc>
          <w:tcPr>
            <w:tcW w:w="827"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9</w:t>
            </w:r>
          </w:p>
        </w:tc>
        <w:tc>
          <w:tcPr>
            <w:tcW w:w="827"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10</w:t>
            </w:r>
          </w:p>
        </w:tc>
      </w:tr>
      <w:tr w:rsidR="00950A89" w:rsidTr="00950A89">
        <w:trPr>
          <w:gridAfter w:val="2"/>
          <w:wAfter w:w="392" w:type="dxa"/>
          <w:trHeight w:val="270"/>
        </w:trPr>
        <w:tc>
          <w:tcPr>
            <w:tcW w:w="341" w:type="dxa"/>
            <w:vMerge/>
            <w:tcBorders>
              <w:top w:val="single" w:sz="8" w:space="0" w:color="auto"/>
              <w:left w:val="single" w:sz="8" w:space="0" w:color="auto"/>
              <w:bottom w:val="single" w:sz="8" w:space="0" w:color="auto"/>
              <w:right w:val="single" w:sz="8" w:space="0" w:color="auto"/>
            </w:tcBorders>
            <w:vAlign w:val="center"/>
            <w:hideMark/>
          </w:tcPr>
          <w:p w:rsidR="00F73749" w:rsidRPr="00950A89" w:rsidRDefault="00F73749" w:rsidP="00730CA8">
            <w:pPr>
              <w:rPr>
                <w:rFonts w:ascii="Arial CE" w:hAnsi="Arial CE" w:cs="Arial CE"/>
                <w:b/>
                <w:bCs/>
                <w:sz w:val="18"/>
                <w:szCs w:val="18"/>
              </w:rPr>
            </w:pPr>
          </w:p>
        </w:tc>
        <w:tc>
          <w:tcPr>
            <w:tcW w:w="1503" w:type="dxa"/>
            <w:vMerge/>
            <w:tcBorders>
              <w:top w:val="single" w:sz="8" w:space="0" w:color="auto"/>
              <w:left w:val="single" w:sz="8" w:space="0" w:color="auto"/>
              <w:bottom w:val="single" w:sz="8" w:space="0" w:color="auto"/>
              <w:right w:val="single" w:sz="8" w:space="0" w:color="auto"/>
            </w:tcBorders>
            <w:vAlign w:val="center"/>
            <w:hideMark/>
          </w:tcPr>
          <w:p w:rsidR="00F73749" w:rsidRPr="00950A89" w:rsidRDefault="00F73749" w:rsidP="00730CA8">
            <w:pPr>
              <w:rPr>
                <w:rFonts w:ascii="Arial CE" w:hAnsi="Arial CE" w:cs="Arial CE"/>
                <w:b/>
                <w:bCs/>
                <w:sz w:val="18"/>
                <w:szCs w:val="18"/>
              </w:rPr>
            </w:pPr>
          </w:p>
        </w:tc>
        <w:tc>
          <w:tcPr>
            <w:tcW w:w="827"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2012</w:t>
            </w:r>
          </w:p>
        </w:tc>
        <w:tc>
          <w:tcPr>
            <w:tcW w:w="946"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2013</w:t>
            </w:r>
          </w:p>
        </w:tc>
        <w:tc>
          <w:tcPr>
            <w:tcW w:w="850"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2014</w:t>
            </w:r>
          </w:p>
        </w:tc>
        <w:tc>
          <w:tcPr>
            <w:tcW w:w="851"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2015</w:t>
            </w:r>
          </w:p>
        </w:tc>
        <w:tc>
          <w:tcPr>
            <w:tcW w:w="827"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2016</w:t>
            </w:r>
          </w:p>
        </w:tc>
        <w:tc>
          <w:tcPr>
            <w:tcW w:w="874"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2017</w:t>
            </w:r>
          </w:p>
        </w:tc>
        <w:tc>
          <w:tcPr>
            <w:tcW w:w="850"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2018</w:t>
            </w:r>
          </w:p>
        </w:tc>
        <w:tc>
          <w:tcPr>
            <w:tcW w:w="863"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2019</w:t>
            </w:r>
          </w:p>
        </w:tc>
        <w:tc>
          <w:tcPr>
            <w:tcW w:w="827"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2020</w:t>
            </w:r>
          </w:p>
        </w:tc>
        <w:tc>
          <w:tcPr>
            <w:tcW w:w="827" w:type="dxa"/>
            <w:tcBorders>
              <w:top w:val="nil"/>
              <w:left w:val="nil"/>
              <w:bottom w:val="single" w:sz="8" w:space="0" w:color="auto"/>
              <w:right w:val="single" w:sz="8" w:space="0" w:color="auto"/>
            </w:tcBorders>
            <w:shd w:val="clear" w:color="000000" w:fill="E4DFEC"/>
            <w:noWrap/>
            <w:vAlign w:val="bottom"/>
            <w:hideMark/>
          </w:tcPr>
          <w:p w:rsidR="00F73749" w:rsidRPr="00950A89" w:rsidRDefault="00F73749" w:rsidP="00730CA8">
            <w:pPr>
              <w:jc w:val="center"/>
              <w:rPr>
                <w:rFonts w:ascii="Arial CE" w:hAnsi="Arial CE" w:cs="Arial CE"/>
                <w:sz w:val="18"/>
                <w:szCs w:val="18"/>
              </w:rPr>
            </w:pPr>
            <w:r w:rsidRPr="00950A89">
              <w:rPr>
                <w:rFonts w:ascii="Arial CE" w:hAnsi="Arial CE" w:cs="Arial CE"/>
                <w:sz w:val="18"/>
                <w:szCs w:val="18"/>
              </w:rPr>
              <w:t>2021</w:t>
            </w:r>
          </w:p>
        </w:tc>
      </w:tr>
      <w:tr w:rsidR="00950A89" w:rsidTr="00950A89">
        <w:trPr>
          <w:gridAfter w:val="2"/>
          <w:wAfter w:w="392" w:type="dxa"/>
          <w:trHeight w:val="255"/>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1</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05 a 14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80,599</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81,441</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82,292</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83,151</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84,020</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84,898</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85,784</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86,680</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87,586</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88,501</w:t>
            </w:r>
          </w:p>
        </w:tc>
      </w:tr>
      <w:tr w:rsidR="00950A89" w:rsidTr="00950A89">
        <w:trPr>
          <w:gridAfter w:val="2"/>
          <w:wAfter w:w="392" w:type="dxa"/>
          <w:trHeight w:val="255"/>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2</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15 a 19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31,744</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32,075</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32,410</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32,749</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33,091</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33,437</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33,786</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34,139</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34,495</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34,856</w:t>
            </w:r>
          </w:p>
        </w:tc>
      </w:tr>
      <w:tr w:rsidR="00950A89" w:rsidTr="00950A89">
        <w:trPr>
          <w:gridAfter w:val="2"/>
          <w:wAfter w:w="392" w:type="dxa"/>
          <w:trHeight w:val="255"/>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3</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20 a 24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26,898</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27,179</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27,463</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27,750</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28,040</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28,333</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28,629</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28,928</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29,230</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29,535</w:t>
            </w:r>
          </w:p>
        </w:tc>
      </w:tr>
      <w:tr w:rsidR="00950A89" w:rsidTr="00950A89">
        <w:trPr>
          <w:gridAfter w:val="2"/>
          <w:wAfter w:w="392" w:type="dxa"/>
          <w:trHeight w:val="255"/>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4</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25 a 29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23,819</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24,068</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24,319</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24,573</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24,830</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25,089</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25,351</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25,616</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25,884</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26,154</w:t>
            </w:r>
          </w:p>
        </w:tc>
      </w:tr>
      <w:tr w:rsidR="00950A89" w:rsidTr="00950A89">
        <w:trPr>
          <w:gridAfter w:val="2"/>
          <w:wAfter w:w="392" w:type="dxa"/>
          <w:trHeight w:val="255"/>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5</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30 a 34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21,361</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21,584</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21,810</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22,037</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22,268</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22,500</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22,735</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22,973</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23,213</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23,455</w:t>
            </w:r>
          </w:p>
        </w:tc>
      </w:tr>
      <w:tr w:rsidR="00950A89" w:rsidTr="00950A89">
        <w:trPr>
          <w:gridAfter w:val="2"/>
          <w:wAfter w:w="392" w:type="dxa"/>
          <w:trHeight w:val="255"/>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6</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35 a 39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19,206</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19,406</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19,609</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19,814</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20,021</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20,230</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20,441</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20,655</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20,871</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21,089</w:t>
            </w:r>
          </w:p>
        </w:tc>
      </w:tr>
      <w:tr w:rsidR="00950A89" w:rsidTr="00950A89">
        <w:trPr>
          <w:gridAfter w:val="2"/>
          <w:wAfter w:w="392" w:type="dxa"/>
          <w:trHeight w:val="255"/>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7</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40 a 44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17,064</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17,243</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17,423</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17,605</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17,789</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17,975</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18,162</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18,352</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18,544</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18,737</w:t>
            </w:r>
          </w:p>
        </w:tc>
      </w:tr>
      <w:tr w:rsidR="00950A89" w:rsidTr="00950A89">
        <w:trPr>
          <w:gridAfter w:val="2"/>
          <w:wAfter w:w="392" w:type="dxa"/>
          <w:trHeight w:val="255"/>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8</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45 a 49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13,638</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13,780</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13,924</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14,070</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14,217</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14,365</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14,515</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14,667</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14,820</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14,975</w:t>
            </w:r>
          </w:p>
        </w:tc>
      </w:tr>
      <w:tr w:rsidR="00950A89" w:rsidTr="00950A89">
        <w:trPr>
          <w:gridAfter w:val="2"/>
          <w:wAfter w:w="392" w:type="dxa"/>
          <w:trHeight w:val="255"/>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9</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50 a 54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11,147</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11,264</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11,381</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11,500</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11,620</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11,742</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11,865</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11,988</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12,114</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12,240</w:t>
            </w:r>
          </w:p>
        </w:tc>
      </w:tr>
      <w:tr w:rsidR="00950A89" w:rsidTr="00950A89">
        <w:trPr>
          <w:gridAfter w:val="2"/>
          <w:wAfter w:w="392" w:type="dxa"/>
          <w:trHeight w:val="255"/>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10</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55 a 59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9,398</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9,497</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9,596</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9,696</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9,797</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9,900</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10,003</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10,107</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10,213</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10,320</w:t>
            </w:r>
          </w:p>
        </w:tc>
      </w:tr>
      <w:tr w:rsidR="00950A89" w:rsidTr="00950A89">
        <w:trPr>
          <w:gridAfter w:val="2"/>
          <w:wAfter w:w="392" w:type="dxa"/>
          <w:trHeight w:val="270"/>
        </w:trPr>
        <w:tc>
          <w:tcPr>
            <w:tcW w:w="341" w:type="dxa"/>
            <w:tcBorders>
              <w:top w:val="nil"/>
              <w:left w:val="single" w:sz="8" w:space="0" w:color="auto"/>
              <w:bottom w:val="nil"/>
              <w:right w:val="single" w:sz="8" w:space="0" w:color="auto"/>
            </w:tcBorders>
            <w:shd w:val="clear" w:color="auto" w:fill="auto"/>
            <w:noWrap/>
            <w:vAlign w:val="bottom"/>
            <w:hideMark/>
          </w:tcPr>
          <w:p w:rsidR="00F73749" w:rsidRPr="00950A89" w:rsidRDefault="00F73749" w:rsidP="00730CA8">
            <w:pPr>
              <w:jc w:val="right"/>
              <w:rPr>
                <w:rFonts w:ascii="Arial CE" w:hAnsi="Arial CE" w:cs="Arial CE"/>
                <w:sz w:val="18"/>
                <w:szCs w:val="18"/>
              </w:rPr>
            </w:pPr>
            <w:r w:rsidRPr="00950A89">
              <w:rPr>
                <w:rFonts w:ascii="Arial CE" w:hAnsi="Arial CE" w:cs="Arial CE"/>
                <w:sz w:val="18"/>
                <w:szCs w:val="18"/>
              </w:rPr>
              <w:t>11</w:t>
            </w:r>
          </w:p>
        </w:tc>
        <w:tc>
          <w:tcPr>
            <w:tcW w:w="1503" w:type="dxa"/>
            <w:tcBorders>
              <w:top w:val="nil"/>
              <w:left w:val="nil"/>
              <w:bottom w:val="nil"/>
              <w:right w:val="single" w:sz="8" w:space="0" w:color="auto"/>
            </w:tcBorders>
            <w:shd w:val="clear" w:color="auto" w:fill="auto"/>
            <w:noWrap/>
            <w:vAlign w:val="bottom"/>
            <w:hideMark/>
          </w:tcPr>
          <w:p w:rsidR="00F73749" w:rsidRPr="00950A89" w:rsidRDefault="00F73749" w:rsidP="00730CA8">
            <w:pPr>
              <w:rPr>
                <w:rFonts w:ascii="Arial CE" w:hAnsi="Arial CE" w:cs="Arial CE"/>
                <w:sz w:val="17"/>
                <w:szCs w:val="17"/>
              </w:rPr>
            </w:pPr>
            <w:r w:rsidRPr="00950A89">
              <w:rPr>
                <w:rFonts w:ascii="Arial CE" w:hAnsi="Arial CE" w:cs="Arial CE"/>
                <w:sz w:val="17"/>
                <w:szCs w:val="17"/>
              </w:rPr>
              <w:t xml:space="preserve"> De 60 a 64 años</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8,265</w:t>
            </w:r>
          </w:p>
        </w:tc>
        <w:tc>
          <w:tcPr>
            <w:tcW w:w="946"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8,352</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8,439</w:t>
            </w:r>
          </w:p>
        </w:tc>
        <w:tc>
          <w:tcPr>
            <w:tcW w:w="851"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8,527</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8,616</w:t>
            </w:r>
          </w:p>
        </w:tc>
        <w:tc>
          <w:tcPr>
            <w:tcW w:w="874"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8"/>
                <w:szCs w:val="18"/>
              </w:rPr>
            </w:pPr>
            <w:r w:rsidRPr="00950A89">
              <w:rPr>
                <w:rFonts w:ascii="Courier New CE" w:hAnsi="Courier New CE" w:cs="Courier New CE"/>
                <w:sz w:val="18"/>
                <w:szCs w:val="18"/>
              </w:rPr>
              <w:t>8,706</w:t>
            </w:r>
          </w:p>
        </w:tc>
        <w:tc>
          <w:tcPr>
            <w:tcW w:w="850"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8,797</w:t>
            </w:r>
          </w:p>
        </w:tc>
        <w:tc>
          <w:tcPr>
            <w:tcW w:w="863"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8,889</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8,982</w:t>
            </w:r>
          </w:p>
        </w:tc>
        <w:tc>
          <w:tcPr>
            <w:tcW w:w="827" w:type="dxa"/>
            <w:tcBorders>
              <w:top w:val="nil"/>
              <w:left w:val="nil"/>
              <w:bottom w:val="nil"/>
              <w:right w:val="single" w:sz="8" w:space="0" w:color="auto"/>
            </w:tcBorders>
            <w:shd w:val="clear" w:color="auto" w:fill="auto"/>
            <w:noWrap/>
            <w:vAlign w:val="bottom"/>
            <w:hideMark/>
          </w:tcPr>
          <w:p w:rsidR="00F73749" w:rsidRPr="00950A89" w:rsidRDefault="00F73749" w:rsidP="00730CA8">
            <w:pPr>
              <w:jc w:val="right"/>
              <w:rPr>
                <w:rFonts w:ascii="Courier New CE" w:hAnsi="Courier New CE" w:cs="Courier New CE"/>
                <w:sz w:val="17"/>
                <w:szCs w:val="17"/>
              </w:rPr>
            </w:pPr>
            <w:r w:rsidRPr="00950A89">
              <w:rPr>
                <w:rFonts w:ascii="Courier New CE" w:hAnsi="Courier New CE" w:cs="Courier New CE"/>
                <w:sz w:val="17"/>
                <w:szCs w:val="17"/>
              </w:rPr>
              <w:t>9,076</w:t>
            </w:r>
          </w:p>
        </w:tc>
      </w:tr>
      <w:tr w:rsidR="00950A89" w:rsidTr="00950A89">
        <w:trPr>
          <w:gridAfter w:val="2"/>
          <w:wAfter w:w="392" w:type="dxa"/>
          <w:trHeight w:val="270"/>
        </w:trPr>
        <w:tc>
          <w:tcPr>
            <w:tcW w:w="1844" w:type="dxa"/>
            <w:gridSpan w:val="2"/>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F73749" w:rsidRDefault="00F73749" w:rsidP="00730CA8">
            <w:pPr>
              <w:jc w:val="center"/>
              <w:rPr>
                <w:rFonts w:ascii="Arial CE" w:hAnsi="Arial CE" w:cs="Arial CE"/>
                <w:b/>
                <w:bCs/>
                <w:sz w:val="20"/>
                <w:szCs w:val="20"/>
              </w:rPr>
            </w:pPr>
            <w:r>
              <w:rPr>
                <w:rFonts w:ascii="Arial CE" w:hAnsi="Arial CE" w:cs="Arial CE"/>
                <w:b/>
                <w:bCs/>
                <w:sz w:val="20"/>
                <w:szCs w:val="20"/>
              </w:rPr>
              <w:t>Total</w:t>
            </w:r>
          </w:p>
        </w:tc>
        <w:tc>
          <w:tcPr>
            <w:tcW w:w="827" w:type="dxa"/>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right"/>
              <w:rPr>
                <w:rFonts w:ascii="Arial CE" w:hAnsi="Arial CE" w:cs="Arial CE"/>
                <w:b/>
                <w:bCs/>
                <w:sz w:val="19"/>
                <w:szCs w:val="19"/>
              </w:rPr>
            </w:pPr>
            <w:r w:rsidRPr="00950A89">
              <w:rPr>
                <w:rFonts w:ascii="Arial CE" w:hAnsi="Arial CE" w:cs="Arial CE"/>
                <w:b/>
                <w:bCs/>
                <w:sz w:val="19"/>
                <w:szCs w:val="19"/>
              </w:rPr>
              <w:t>263,141</w:t>
            </w:r>
          </w:p>
        </w:tc>
        <w:tc>
          <w:tcPr>
            <w:tcW w:w="946" w:type="dxa"/>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right"/>
              <w:rPr>
                <w:rFonts w:ascii="Arial CE" w:hAnsi="Arial CE" w:cs="Arial CE"/>
                <w:b/>
                <w:bCs/>
                <w:sz w:val="19"/>
                <w:szCs w:val="19"/>
              </w:rPr>
            </w:pPr>
            <w:r w:rsidRPr="00950A89">
              <w:rPr>
                <w:rFonts w:ascii="Arial CE" w:hAnsi="Arial CE" w:cs="Arial CE"/>
                <w:b/>
                <w:bCs/>
                <w:sz w:val="19"/>
                <w:szCs w:val="19"/>
              </w:rPr>
              <w:t>265,889</w:t>
            </w:r>
          </w:p>
        </w:tc>
        <w:tc>
          <w:tcPr>
            <w:tcW w:w="850" w:type="dxa"/>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right"/>
              <w:rPr>
                <w:rFonts w:ascii="Arial CE" w:hAnsi="Arial CE" w:cs="Arial CE"/>
                <w:b/>
                <w:bCs/>
                <w:sz w:val="19"/>
                <w:szCs w:val="19"/>
              </w:rPr>
            </w:pPr>
            <w:r w:rsidRPr="00950A89">
              <w:rPr>
                <w:rFonts w:ascii="Arial CE" w:hAnsi="Arial CE" w:cs="Arial CE"/>
                <w:b/>
                <w:bCs/>
                <w:sz w:val="19"/>
                <w:szCs w:val="19"/>
              </w:rPr>
              <w:t>268,667</w:t>
            </w:r>
          </w:p>
        </w:tc>
        <w:tc>
          <w:tcPr>
            <w:tcW w:w="851" w:type="dxa"/>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right"/>
              <w:rPr>
                <w:rFonts w:ascii="Arial CE" w:hAnsi="Arial CE" w:cs="Arial CE"/>
                <w:b/>
                <w:bCs/>
                <w:sz w:val="19"/>
                <w:szCs w:val="19"/>
              </w:rPr>
            </w:pPr>
            <w:r w:rsidRPr="00950A89">
              <w:rPr>
                <w:rFonts w:ascii="Arial CE" w:hAnsi="Arial CE" w:cs="Arial CE"/>
                <w:b/>
                <w:bCs/>
                <w:sz w:val="19"/>
                <w:szCs w:val="19"/>
              </w:rPr>
              <w:t>271,473</w:t>
            </w:r>
          </w:p>
        </w:tc>
        <w:tc>
          <w:tcPr>
            <w:tcW w:w="827" w:type="dxa"/>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right"/>
              <w:rPr>
                <w:rFonts w:ascii="Arial CE" w:hAnsi="Arial CE" w:cs="Arial CE"/>
                <w:b/>
                <w:bCs/>
                <w:sz w:val="19"/>
                <w:szCs w:val="19"/>
              </w:rPr>
            </w:pPr>
            <w:r w:rsidRPr="00950A89">
              <w:rPr>
                <w:rFonts w:ascii="Arial CE" w:hAnsi="Arial CE" w:cs="Arial CE"/>
                <w:b/>
                <w:bCs/>
                <w:sz w:val="19"/>
                <w:szCs w:val="19"/>
              </w:rPr>
              <w:t>274,309</w:t>
            </w:r>
          </w:p>
        </w:tc>
        <w:tc>
          <w:tcPr>
            <w:tcW w:w="874" w:type="dxa"/>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right"/>
              <w:rPr>
                <w:rFonts w:ascii="Arial CE" w:hAnsi="Arial CE" w:cs="Arial CE"/>
                <w:b/>
                <w:bCs/>
                <w:sz w:val="19"/>
                <w:szCs w:val="19"/>
              </w:rPr>
            </w:pPr>
            <w:r w:rsidRPr="00950A89">
              <w:rPr>
                <w:rFonts w:ascii="Arial CE" w:hAnsi="Arial CE" w:cs="Arial CE"/>
                <w:b/>
                <w:bCs/>
                <w:sz w:val="19"/>
                <w:szCs w:val="19"/>
              </w:rPr>
              <w:t>277,174</w:t>
            </w:r>
          </w:p>
        </w:tc>
        <w:tc>
          <w:tcPr>
            <w:tcW w:w="850" w:type="dxa"/>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right"/>
              <w:rPr>
                <w:rFonts w:ascii="Arial CE" w:hAnsi="Arial CE" w:cs="Arial CE"/>
                <w:b/>
                <w:bCs/>
                <w:sz w:val="19"/>
                <w:szCs w:val="19"/>
              </w:rPr>
            </w:pPr>
            <w:r w:rsidRPr="00950A89">
              <w:rPr>
                <w:rFonts w:ascii="Arial CE" w:hAnsi="Arial CE" w:cs="Arial CE"/>
                <w:b/>
                <w:bCs/>
                <w:sz w:val="19"/>
                <w:szCs w:val="19"/>
              </w:rPr>
              <w:t>280,069</w:t>
            </w:r>
          </w:p>
        </w:tc>
        <w:tc>
          <w:tcPr>
            <w:tcW w:w="863" w:type="dxa"/>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right"/>
              <w:rPr>
                <w:rFonts w:ascii="Arial CE" w:hAnsi="Arial CE" w:cs="Arial CE"/>
                <w:b/>
                <w:bCs/>
                <w:sz w:val="19"/>
                <w:szCs w:val="19"/>
              </w:rPr>
            </w:pPr>
            <w:r w:rsidRPr="00950A89">
              <w:rPr>
                <w:rFonts w:ascii="Arial CE" w:hAnsi="Arial CE" w:cs="Arial CE"/>
                <w:b/>
                <w:bCs/>
                <w:sz w:val="19"/>
                <w:szCs w:val="19"/>
              </w:rPr>
              <w:t>282,995</w:t>
            </w:r>
          </w:p>
        </w:tc>
        <w:tc>
          <w:tcPr>
            <w:tcW w:w="827" w:type="dxa"/>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right"/>
              <w:rPr>
                <w:rFonts w:ascii="Arial CE" w:hAnsi="Arial CE" w:cs="Arial CE"/>
                <w:b/>
                <w:bCs/>
                <w:sz w:val="19"/>
                <w:szCs w:val="19"/>
              </w:rPr>
            </w:pPr>
            <w:r w:rsidRPr="00950A89">
              <w:rPr>
                <w:rFonts w:ascii="Arial CE" w:hAnsi="Arial CE" w:cs="Arial CE"/>
                <w:b/>
                <w:bCs/>
                <w:sz w:val="19"/>
                <w:szCs w:val="19"/>
              </w:rPr>
              <w:t>285,951</w:t>
            </w:r>
          </w:p>
        </w:tc>
        <w:tc>
          <w:tcPr>
            <w:tcW w:w="827" w:type="dxa"/>
            <w:tcBorders>
              <w:top w:val="single" w:sz="8" w:space="0" w:color="auto"/>
              <w:left w:val="nil"/>
              <w:bottom w:val="single" w:sz="8" w:space="0" w:color="auto"/>
              <w:right w:val="single" w:sz="8" w:space="0" w:color="auto"/>
            </w:tcBorders>
            <w:shd w:val="clear" w:color="000000" w:fill="CCC0DA"/>
            <w:noWrap/>
            <w:vAlign w:val="bottom"/>
            <w:hideMark/>
          </w:tcPr>
          <w:p w:rsidR="00F73749" w:rsidRPr="00950A89" w:rsidRDefault="00F73749" w:rsidP="00730CA8">
            <w:pPr>
              <w:jc w:val="right"/>
              <w:rPr>
                <w:rFonts w:ascii="Arial CE" w:hAnsi="Arial CE" w:cs="Arial CE"/>
                <w:b/>
                <w:bCs/>
                <w:sz w:val="19"/>
                <w:szCs w:val="19"/>
              </w:rPr>
            </w:pPr>
            <w:r w:rsidRPr="00950A89">
              <w:rPr>
                <w:rFonts w:ascii="Arial CE" w:hAnsi="Arial CE" w:cs="Arial CE"/>
                <w:b/>
                <w:bCs/>
                <w:sz w:val="19"/>
                <w:szCs w:val="19"/>
              </w:rPr>
              <w:t>288,937</w:t>
            </w:r>
          </w:p>
        </w:tc>
      </w:tr>
      <w:tr w:rsidR="00950A89" w:rsidTr="00950A89">
        <w:trPr>
          <w:trHeight w:val="255"/>
        </w:trPr>
        <w:tc>
          <w:tcPr>
            <w:tcW w:w="341"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4126" w:type="dxa"/>
            <w:gridSpan w:val="4"/>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Fuente: INEI - CPV2007</w:t>
            </w:r>
          </w:p>
        </w:tc>
        <w:tc>
          <w:tcPr>
            <w:tcW w:w="851"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827"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874"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850"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863"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827"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827"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196"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196"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r>
      <w:tr w:rsidR="00950A89" w:rsidTr="00950A89">
        <w:trPr>
          <w:trHeight w:val="255"/>
        </w:trPr>
        <w:tc>
          <w:tcPr>
            <w:tcW w:w="341"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7528" w:type="dxa"/>
            <w:gridSpan w:val="8"/>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Según los estudios efectuados se establece una cobertura con proyecto del 50%</w:t>
            </w:r>
          </w:p>
        </w:tc>
        <w:tc>
          <w:tcPr>
            <w:tcW w:w="863"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827"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827"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196"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c>
          <w:tcPr>
            <w:tcW w:w="196" w:type="dxa"/>
            <w:tcBorders>
              <w:top w:val="nil"/>
              <w:left w:val="nil"/>
              <w:bottom w:val="nil"/>
              <w:right w:val="nil"/>
            </w:tcBorders>
            <w:shd w:val="clear" w:color="000000" w:fill="FFFFFF"/>
            <w:noWrap/>
            <w:vAlign w:val="bottom"/>
            <w:hideMark/>
          </w:tcPr>
          <w:p w:rsidR="00F73749" w:rsidRDefault="00F73749" w:rsidP="00730CA8">
            <w:pPr>
              <w:rPr>
                <w:rFonts w:ascii="Arial CE" w:hAnsi="Arial CE" w:cs="Arial CE"/>
                <w:sz w:val="20"/>
                <w:szCs w:val="20"/>
              </w:rPr>
            </w:pPr>
            <w:r>
              <w:rPr>
                <w:rFonts w:ascii="Arial CE" w:hAnsi="Arial CE" w:cs="Arial CE"/>
                <w:sz w:val="20"/>
                <w:szCs w:val="20"/>
              </w:rPr>
              <w:t> </w:t>
            </w:r>
          </w:p>
        </w:tc>
      </w:tr>
    </w:tbl>
    <w:p w:rsidR="00F73749" w:rsidRDefault="00F73749" w:rsidP="00F73749">
      <w:pPr>
        <w:ind w:left="709"/>
        <w:jc w:val="both"/>
        <w:rPr>
          <w:rFonts w:ascii="Arial" w:hAnsi="Arial" w:cs="Arial"/>
          <w:sz w:val="22"/>
          <w:szCs w:val="22"/>
        </w:rPr>
      </w:pPr>
    </w:p>
    <w:p w:rsidR="00F75F97" w:rsidRDefault="00F75F97" w:rsidP="00F73749">
      <w:pPr>
        <w:ind w:left="709"/>
        <w:jc w:val="both"/>
        <w:rPr>
          <w:rFonts w:ascii="Arial" w:hAnsi="Arial" w:cs="Arial"/>
          <w:sz w:val="22"/>
          <w:szCs w:val="22"/>
        </w:rPr>
      </w:pPr>
    </w:p>
    <w:p w:rsidR="00587694" w:rsidRDefault="00587694" w:rsidP="00F73749">
      <w:pPr>
        <w:ind w:left="709"/>
        <w:jc w:val="both"/>
        <w:rPr>
          <w:rFonts w:ascii="Arial" w:hAnsi="Arial" w:cs="Arial"/>
          <w:sz w:val="22"/>
          <w:szCs w:val="22"/>
        </w:rPr>
      </w:pPr>
    </w:p>
    <w:p w:rsidR="00376FF6" w:rsidRPr="00D84A6C" w:rsidRDefault="00376FF6" w:rsidP="003E2D72">
      <w:pPr>
        <w:pStyle w:val="Prrafodelista"/>
        <w:numPr>
          <w:ilvl w:val="2"/>
          <w:numId w:val="61"/>
        </w:numPr>
        <w:jc w:val="both"/>
        <w:rPr>
          <w:rFonts w:ascii="Arial" w:hAnsi="Arial" w:cs="Arial"/>
          <w:b/>
        </w:rPr>
      </w:pPr>
      <w:r w:rsidRPr="00D84A6C">
        <w:rPr>
          <w:rFonts w:ascii="Arial" w:hAnsi="Arial" w:cs="Arial"/>
          <w:b/>
        </w:rPr>
        <w:t>Servicios demandados sin proyecto.</w:t>
      </w:r>
    </w:p>
    <w:p w:rsidR="00376FF6" w:rsidRPr="00F8141A" w:rsidRDefault="00376FF6" w:rsidP="00376FF6">
      <w:pPr>
        <w:ind w:left="709"/>
        <w:jc w:val="both"/>
        <w:rPr>
          <w:rFonts w:ascii="Arial" w:hAnsi="Arial" w:cs="Arial"/>
          <w:sz w:val="22"/>
          <w:szCs w:val="22"/>
        </w:rPr>
      </w:pPr>
      <w:r w:rsidRPr="00F8141A">
        <w:rPr>
          <w:rFonts w:ascii="Arial" w:hAnsi="Arial" w:cs="Arial"/>
          <w:sz w:val="22"/>
          <w:szCs w:val="22"/>
        </w:rPr>
        <w:lastRenderedPageBreak/>
        <w:t>La estimación y proyección de los servicios demandados sin proyecto se realiza sobre la base de la población demandante efectiva sin proyecto.</w:t>
      </w:r>
    </w:p>
    <w:p w:rsidR="00376FF6" w:rsidRPr="00F8141A" w:rsidRDefault="00376FF6" w:rsidP="00376FF6">
      <w:pPr>
        <w:ind w:left="709"/>
        <w:jc w:val="both"/>
        <w:rPr>
          <w:rFonts w:ascii="Arial" w:hAnsi="Arial" w:cs="Arial"/>
          <w:sz w:val="22"/>
          <w:szCs w:val="22"/>
        </w:rPr>
      </w:pPr>
      <w:r w:rsidRPr="00F8141A">
        <w:rPr>
          <w:rFonts w:ascii="Arial" w:hAnsi="Arial" w:cs="Arial"/>
          <w:sz w:val="22"/>
          <w:szCs w:val="22"/>
        </w:rPr>
        <w:t>De acuerdo al diagnóstico realizado, no se tiene implementado ninguno de los servicios identificados que garanticen un servicio de calidad y que serán implementados en la situación con proyecto.</w:t>
      </w:r>
    </w:p>
    <w:p w:rsidR="00376FF6" w:rsidRPr="00F8141A" w:rsidRDefault="00376FF6" w:rsidP="00376FF6">
      <w:pPr>
        <w:ind w:left="709"/>
        <w:jc w:val="both"/>
        <w:rPr>
          <w:rFonts w:ascii="Arial" w:hAnsi="Arial" w:cs="Arial"/>
          <w:b/>
          <w:sz w:val="22"/>
          <w:szCs w:val="22"/>
        </w:rPr>
      </w:pPr>
    </w:p>
    <w:p w:rsidR="00376FF6" w:rsidRPr="00D84A6C" w:rsidRDefault="00376FF6" w:rsidP="003E2D72">
      <w:pPr>
        <w:pStyle w:val="Prrafodelista"/>
        <w:numPr>
          <w:ilvl w:val="2"/>
          <w:numId w:val="61"/>
        </w:numPr>
        <w:jc w:val="both"/>
        <w:rPr>
          <w:rFonts w:ascii="Arial" w:hAnsi="Arial" w:cs="Arial"/>
          <w:b/>
        </w:rPr>
      </w:pPr>
      <w:r w:rsidRPr="00D84A6C">
        <w:rPr>
          <w:rFonts w:ascii="Arial" w:hAnsi="Arial" w:cs="Arial"/>
          <w:b/>
        </w:rPr>
        <w:t>Servicios demandados con  proyecto.</w:t>
      </w:r>
    </w:p>
    <w:p w:rsidR="00865864" w:rsidRPr="00D84A6C" w:rsidRDefault="00376FF6" w:rsidP="00D84A6C">
      <w:pPr>
        <w:ind w:left="735"/>
        <w:jc w:val="both"/>
        <w:rPr>
          <w:rFonts w:ascii="Arial" w:hAnsi="Arial" w:cs="Arial"/>
          <w:b/>
        </w:rPr>
      </w:pPr>
      <w:r w:rsidRPr="00D84A6C">
        <w:rPr>
          <w:rFonts w:ascii="Arial" w:hAnsi="Arial" w:cs="Arial"/>
        </w:rPr>
        <w:t xml:space="preserve">Los servicios que se brindarán en la situación con proyecto se estimarán en base a la población demandante, a través de actividades de </w:t>
      </w:r>
      <w:r w:rsidR="00DB0651" w:rsidRPr="00D84A6C">
        <w:rPr>
          <w:rFonts w:ascii="Arial" w:hAnsi="Arial" w:cs="Arial"/>
        </w:rPr>
        <w:t xml:space="preserve">implementación, </w:t>
      </w:r>
      <w:r w:rsidRPr="00D84A6C">
        <w:rPr>
          <w:rFonts w:ascii="Arial" w:hAnsi="Arial" w:cs="Arial"/>
        </w:rPr>
        <w:t xml:space="preserve">asistencia técnicas, capacitaciones, pasantías, cursos, difusión y publicidad  para la generación de capacidades e implementación del Sistema </w:t>
      </w:r>
      <w:r w:rsidR="00865864" w:rsidRPr="00D84A6C">
        <w:rPr>
          <w:rFonts w:ascii="Arial" w:hAnsi="Arial" w:cs="Arial"/>
        </w:rPr>
        <w:t>Ambiental</w:t>
      </w:r>
      <w:r w:rsidR="00DB0651" w:rsidRPr="00D84A6C">
        <w:rPr>
          <w:rFonts w:ascii="Arial" w:hAnsi="Arial" w:cs="Arial"/>
        </w:rPr>
        <w:t xml:space="preserve"> Regional y e</w:t>
      </w:r>
      <w:r w:rsidRPr="00D84A6C">
        <w:rPr>
          <w:rFonts w:ascii="Arial" w:hAnsi="Arial" w:cs="Arial"/>
        </w:rPr>
        <w:t xml:space="preserve">l Sistema </w:t>
      </w:r>
      <w:r w:rsidR="00DB0651" w:rsidRPr="00D84A6C">
        <w:rPr>
          <w:rFonts w:ascii="Arial" w:hAnsi="Arial" w:cs="Arial"/>
        </w:rPr>
        <w:t xml:space="preserve">de </w:t>
      </w:r>
      <w:r w:rsidR="00865864" w:rsidRPr="00D84A6C">
        <w:rPr>
          <w:rFonts w:ascii="Arial" w:hAnsi="Arial" w:cs="Arial"/>
        </w:rPr>
        <w:t>Información Ambiental Regional, en la Región Ayacucho.</w:t>
      </w:r>
    </w:p>
    <w:p w:rsidR="00865864" w:rsidRPr="00F8141A" w:rsidRDefault="00865864" w:rsidP="00865864">
      <w:pPr>
        <w:ind w:left="709"/>
        <w:jc w:val="both"/>
        <w:rPr>
          <w:rFonts w:ascii="Arial" w:hAnsi="Arial" w:cs="Arial"/>
          <w:sz w:val="22"/>
          <w:szCs w:val="22"/>
        </w:rPr>
      </w:pPr>
      <w:r w:rsidRPr="00F8141A">
        <w:rPr>
          <w:rFonts w:ascii="Arial" w:hAnsi="Arial" w:cs="Arial"/>
          <w:sz w:val="22"/>
          <w:szCs w:val="22"/>
        </w:rPr>
        <w:t>El Fortalecimiento de la Gestión Ambiental en la Región Ayacucho, requiere de la implementación de una estructura institucional, normativa y de herramientas de gestión acorde con la legislación ambiental nacional. Así es importante que se pueda avanzar en la formulación participativa de cada uno de los planes y estrategias ambientales. Ello permitirá articular los esfuerzos entre el nivel regional y el nivel nacionales</w:t>
      </w:r>
      <w:r w:rsidR="00DB0651">
        <w:rPr>
          <w:rFonts w:ascii="Arial" w:hAnsi="Arial" w:cs="Arial"/>
          <w:sz w:val="22"/>
          <w:szCs w:val="22"/>
        </w:rPr>
        <w:t>. (</w:t>
      </w:r>
      <w:r w:rsidRPr="00F8141A">
        <w:rPr>
          <w:rFonts w:ascii="Arial" w:hAnsi="Arial" w:cs="Arial"/>
          <w:sz w:val="22"/>
          <w:szCs w:val="22"/>
        </w:rPr>
        <w:t>Plan Nacional de Acción Ambiental cuyo horizonte de temporalidad es entre el 2010 al 2021</w:t>
      </w:r>
      <w:r w:rsidR="00DB0651">
        <w:rPr>
          <w:rFonts w:ascii="Arial" w:hAnsi="Arial" w:cs="Arial"/>
          <w:sz w:val="22"/>
          <w:szCs w:val="22"/>
        </w:rPr>
        <w:t>).</w:t>
      </w:r>
    </w:p>
    <w:p w:rsidR="00865864" w:rsidRPr="00F8141A" w:rsidRDefault="00865864" w:rsidP="00865864">
      <w:pPr>
        <w:ind w:left="709"/>
        <w:jc w:val="both"/>
        <w:rPr>
          <w:rFonts w:ascii="Arial" w:hAnsi="Arial" w:cs="Arial"/>
          <w:sz w:val="22"/>
          <w:szCs w:val="22"/>
        </w:rPr>
      </w:pPr>
    </w:p>
    <w:p w:rsidR="008C16AA" w:rsidRPr="00F8141A" w:rsidRDefault="008C16AA" w:rsidP="003E2D72">
      <w:pPr>
        <w:pStyle w:val="Prrafodelista"/>
        <w:numPr>
          <w:ilvl w:val="2"/>
          <w:numId w:val="60"/>
        </w:numPr>
        <w:spacing w:after="0" w:line="240" w:lineRule="auto"/>
        <w:rPr>
          <w:rFonts w:ascii="Arial" w:eastAsia="Times New Roman" w:hAnsi="Arial" w:cs="Arial"/>
          <w:b/>
          <w:vanish/>
          <w:lang w:eastAsia="es-ES"/>
        </w:rPr>
      </w:pPr>
    </w:p>
    <w:p w:rsidR="005309BF" w:rsidRPr="00587694" w:rsidRDefault="005309BF" w:rsidP="00587694">
      <w:pPr>
        <w:pStyle w:val="Prrafodelista"/>
        <w:numPr>
          <w:ilvl w:val="0"/>
          <w:numId w:val="11"/>
        </w:numPr>
        <w:rPr>
          <w:rFonts w:ascii="Arial" w:hAnsi="Arial" w:cs="Arial"/>
          <w:b/>
        </w:rPr>
      </w:pPr>
      <w:r w:rsidRPr="00587694">
        <w:rPr>
          <w:rFonts w:ascii="Arial" w:hAnsi="Arial" w:cs="Arial"/>
          <w:b/>
        </w:rPr>
        <w:t>Demanda</w:t>
      </w:r>
      <w:r w:rsidR="00243820" w:rsidRPr="00587694">
        <w:rPr>
          <w:rFonts w:ascii="Arial" w:hAnsi="Arial" w:cs="Arial"/>
          <w:b/>
        </w:rPr>
        <w:t xml:space="preserve"> proyectada </w:t>
      </w:r>
      <w:r w:rsidRPr="00587694">
        <w:rPr>
          <w:rFonts w:ascii="Arial" w:hAnsi="Arial" w:cs="Arial"/>
          <w:b/>
        </w:rPr>
        <w:t xml:space="preserve">del servicio de </w:t>
      </w:r>
      <w:r w:rsidR="007137A7" w:rsidRPr="00587694">
        <w:rPr>
          <w:rFonts w:ascii="Arial" w:hAnsi="Arial" w:cs="Arial"/>
          <w:b/>
        </w:rPr>
        <w:t>capacitación y asistencia técnica</w:t>
      </w:r>
    </w:p>
    <w:p w:rsidR="005309BF" w:rsidRPr="00F8141A" w:rsidRDefault="005309BF" w:rsidP="00387AC5">
      <w:pPr>
        <w:tabs>
          <w:tab w:val="left" w:pos="5865"/>
        </w:tabs>
        <w:ind w:left="709"/>
        <w:jc w:val="both"/>
        <w:rPr>
          <w:rFonts w:ascii="Arial" w:hAnsi="Arial" w:cs="Arial"/>
          <w:sz w:val="22"/>
          <w:szCs w:val="22"/>
        </w:rPr>
      </w:pPr>
      <w:r w:rsidRPr="00F8141A">
        <w:rPr>
          <w:rFonts w:ascii="Arial" w:hAnsi="Arial" w:cs="Arial"/>
          <w:sz w:val="22"/>
          <w:szCs w:val="22"/>
        </w:rPr>
        <w:t xml:space="preserve">El </w:t>
      </w:r>
      <w:r w:rsidR="006C2AA8" w:rsidRPr="00F8141A">
        <w:rPr>
          <w:rFonts w:ascii="Arial" w:hAnsi="Arial" w:cs="Arial"/>
          <w:sz w:val="22"/>
          <w:szCs w:val="22"/>
        </w:rPr>
        <w:t xml:space="preserve">Gobierno Regional </w:t>
      </w:r>
      <w:r w:rsidR="001C40E5" w:rsidRPr="00F8141A">
        <w:rPr>
          <w:rFonts w:ascii="Arial" w:hAnsi="Arial" w:cs="Arial"/>
          <w:sz w:val="22"/>
          <w:szCs w:val="22"/>
        </w:rPr>
        <w:t>Ayacucho</w:t>
      </w:r>
      <w:r w:rsidR="006C2AA8" w:rsidRPr="00F8141A">
        <w:rPr>
          <w:rFonts w:ascii="Arial" w:hAnsi="Arial" w:cs="Arial"/>
          <w:sz w:val="22"/>
          <w:szCs w:val="22"/>
        </w:rPr>
        <w:t xml:space="preserve"> </w:t>
      </w:r>
      <w:r w:rsidRPr="00F8141A">
        <w:rPr>
          <w:rFonts w:ascii="Arial" w:hAnsi="Arial" w:cs="Arial"/>
          <w:sz w:val="22"/>
          <w:szCs w:val="22"/>
        </w:rPr>
        <w:t xml:space="preserve">cuenta con </w:t>
      </w:r>
      <w:r w:rsidR="002A46AD" w:rsidRPr="00F8141A">
        <w:rPr>
          <w:rFonts w:ascii="Arial" w:hAnsi="Arial" w:cs="Arial"/>
          <w:sz w:val="22"/>
          <w:szCs w:val="22"/>
        </w:rPr>
        <w:t xml:space="preserve">una Comisión Ambiental Regional  CAR </w:t>
      </w:r>
      <w:r w:rsidR="001C40E5" w:rsidRPr="00F8141A">
        <w:rPr>
          <w:rFonts w:ascii="Arial" w:hAnsi="Arial" w:cs="Arial"/>
          <w:sz w:val="22"/>
          <w:szCs w:val="22"/>
        </w:rPr>
        <w:t>Ayacucho</w:t>
      </w:r>
      <w:r w:rsidRPr="00F8141A">
        <w:rPr>
          <w:rFonts w:ascii="Arial" w:hAnsi="Arial" w:cs="Arial"/>
          <w:sz w:val="22"/>
          <w:szCs w:val="22"/>
        </w:rPr>
        <w:t>,</w:t>
      </w:r>
      <w:r w:rsidR="002A46AD" w:rsidRPr="00F8141A">
        <w:rPr>
          <w:rFonts w:ascii="Arial" w:hAnsi="Arial" w:cs="Arial"/>
          <w:sz w:val="22"/>
          <w:szCs w:val="22"/>
        </w:rPr>
        <w:t xml:space="preserve"> diversos Grupos Técnicos y algunas Comisiones Ambientales Municipales creadas, </w:t>
      </w:r>
      <w:r w:rsidRPr="00F8141A">
        <w:rPr>
          <w:rFonts w:ascii="Arial" w:hAnsi="Arial" w:cs="Arial"/>
          <w:sz w:val="22"/>
          <w:szCs w:val="22"/>
        </w:rPr>
        <w:t xml:space="preserve"> para mejorar e</w:t>
      </w:r>
      <w:r w:rsidR="002A46AD" w:rsidRPr="00F8141A">
        <w:rPr>
          <w:rFonts w:ascii="Arial" w:hAnsi="Arial" w:cs="Arial"/>
          <w:sz w:val="22"/>
          <w:szCs w:val="22"/>
        </w:rPr>
        <w:t xml:space="preserve">l rol de los mismos </w:t>
      </w:r>
      <w:r w:rsidRPr="00F8141A">
        <w:rPr>
          <w:rFonts w:ascii="Arial" w:hAnsi="Arial" w:cs="Arial"/>
          <w:sz w:val="22"/>
          <w:szCs w:val="22"/>
        </w:rPr>
        <w:t xml:space="preserve">para los fines que fueron creados, se desarrollara acciones de capacitación y asistencia técnica, desarrollándose este componente en el primer </w:t>
      </w:r>
      <w:r w:rsidR="00124BE2">
        <w:rPr>
          <w:rFonts w:ascii="Arial" w:hAnsi="Arial" w:cs="Arial"/>
          <w:sz w:val="22"/>
          <w:szCs w:val="22"/>
        </w:rPr>
        <w:t xml:space="preserve">y segundo </w:t>
      </w:r>
      <w:r w:rsidRPr="00F8141A">
        <w:rPr>
          <w:rFonts w:ascii="Arial" w:hAnsi="Arial" w:cs="Arial"/>
          <w:sz w:val="22"/>
          <w:szCs w:val="22"/>
        </w:rPr>
        <w:t>año del proyecto.</w:t>
      </w:r>
    </w:p>
    <w:p w:rsidR="005D26B6" w:rsidRPr="00F8141A" w:rsidRDefault="005D26B6" w:rsidP="006C2AA8">
      <w:pPr>
        <w:tabs>
          <w:tab w:val="left" w:pos="5865"/>
        </w:tabs>
        <w:ind w:left="567"/>
        <w:jc w:val="both"/>
        <w:rPr>
          <w:rFonts w:ascii="Arial" w:hAnsi="Arial" w:cs="Arial"/>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F96DE1" w:rsidRDefault="00F96DE1" w:rsidP="00587694">
      <w:pPr>
        <w:ind w:hanging="3"/>
        <w:jc w:val="center"/>
        <w:rPr>
          <w:rFonts w:ascii="Arial" w:eastAsia="Arial Unicode MS" w:hAnsi="Arial" w:cs="Arial"/>
          <w:b/>
          <w:sz w:val="22"/>
          <w:szCs w:val="22"/>
        </w:rPr>
      </w:pPr>
    </w:p>
    <w:p w:rsidR="00F96DE1" w:rsidRDefault="00F96DE1" w:rsidP="00587694">
      <w:pPr>
        <w:ind w:hanging="3"/>
        <w:jc w:val="center"/>
        <w:rPr>
          <w:rFonts w:ascii="Arial" w:eastAsia="Arial Unicode MS" w:hAnsi="Arial" w:cs="Arial"/>
          <w:b/>
          <w:sz w:val="22"/>
          <w:szCs w:val="22"/>
        </w:rPr>
      </w:pPr>
    </w:p>
    <w:p w:rsidR="00F96DE1" w:rsidRDefault="00F96DE1"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D84A6C" w:rsidRDefault="00D84A6C" w:rsidP="00587694">
      <w:pPr>
        <w:ind w:hanging="3"/>
        <w:jc w:val="center"/>
        <w:rPr>
          <w:rFonts w:ascii="Arial" w:eastAsia="Arial Unicode MS" w:hAnsi="Arial" w:cs="Arial"/>
          <w:b/>
          <w:sz w:val="22"/>
          <w:szCs w:val="22"/>
        </w:rPr>
      </w:pPr>
    </w:p>
    <w:p w:rsidR="00587694" w:rsidRDefault="00587694" w:rsidP="00587694">
      <w:pPr>
        <w:ind w:hanging="3"/>
        <w:jc w:val="center"/>
        <w:rPr>
          <w:rFonts w:ascii="Arial" w:eastAsia="Arial Unicode MS" w:hAnsi="Arial" w:cs="Arial"/>
          <w:b/>
          <w:sz w:val="22"/>
          <w:szCs w:val="22"/>
        </w:rPr>
      </w:pPr>
      <w:r w:rsidRPr="00587694">
        <w:rPr>
          <w:rFonts w:ascii="Arial" w:eastAsia="Arial Unicode MS" w:hAnsi="Arial" w:cs="Arial"/>
          <w:b/>
          <w:sz w:val="22"/>
          <w:szCs w:val="22"/>
        </w:rPr>
        <w:lastRenderedPageBreak/>
        <w:t>CUADRO Nº 18</w:t>
      </w:r>
    </w:p>
    <w:p w:rsidR="00587694" w:rsidRDefault="00587694" w:rsidP="00587694">
      <w:pPr>
        <w:jc w:val="center"/>
        <w:rPr>
          <w:rFonts w:ascii="Arial" w:hAnsi="Arial" w:cs="Arial"/>
          <w:b/>
          <w:color w:val="000000"/>
          <w:sz w:val="22"/>
          <w:szCs w:val="22"/>
          <w:lang w:eastAsia="en-US"/>
        </w:rPr>
      </w:pPr>
      <w:r w:rsidRPr="00587694">
        <w:rPr>
          <w:rFonts w:ascii="Arial" w:hAnsi="Arial" w:cs="Arial"/>
          <w:b/>
          <w:color w:val="000000"/>
          <w:sz w:val="22"/>
          <w:szCs w:val="22"/>
          <w:lang w:eastAsia="en-US"/>
        </w:rPr>
        <w:t>DEMANDA DEL SERVICIO DE CAPACITACI</w:t>
      </w:r>
      <w:r>
        <w:rPr>
          <w:rFonts w:ascii="Arial" w:hAnsi="Arial" w:cs="Arial"/>
          <w:b/>
          <w:color w:val="000000"/>
          <w:sz w:val="22"/>
          <w:szCs w:val="22"/>
          <w:lang w:eastAsia="en-US"/>
        </w:rPr>
        <w:t>ÓN</w:t>
      </w:r>
    </w:p>
    <w:p w:rsidR="00587694" w:rsidRDefault="00587694" w:rsidP="00587694">
      <w:pPr>
        <w:jc w:val="center"/>
        <w:rPr>
          <w:rFonts w:ascii="Arial" w:hAnsi="Arial" w:cs="Arial"/>
          <w:b/>
          <w:color w:val="000000"/>
          <w:sz w:val="22"/>
          <w:szCs w:val="22"/>
          <w:lang w:eastAsia="en-US"/>
        </w:rPr>
      </w:pPr>
    </w:p>
    <w:tbl>
      <w:tblPr>
        <w:tblW w:w="9511" w:type="dxa"/>
        <w:tblInd w:w="65" w:type="dxa"/>
        <w:tblCellMar>
          <w:left w:w="70" w:type="dxa"/>
          <w:right w:w="70" w:type="dxa"/>
        </w:tblCellMar>
        <w:tblLook w:val="04A0" w:firstRow="1" w:lastRow="0" w:firstColumn="1" w:lastColumn="0" w:noHBand="0" w:noVBand="1"/>
      </w:tblPr>
      <w:tblGrid>
        <w:gridCol w:w="4020"/>
        <w:gridCol w:w="1780"/>
        <w:gridCol w:w="2427"/>
        <w:gridCol w:w="1284"/>
      </w:tblGrid>
      <w:tr w:rsidR="005D26B6" w:rsidRPr="00F8141A" w:rsidTr="00D84A6C">
        <w:trPr>
          <w:trHeight w:val="924"/>
        </w:trPr>
        <w:tc>
          <w:tcPr>
            <w:tcW w:w="402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D26B6" w:rsidRPr="00124BE2" w:rsidRDefault="005D26B6">
            <w:pPr>
              <w:jc w:val="center"/>
              <w:rPr>
                <w:rFonts w:ascii="Arial" w:hAnsi="Arial" w:cs="Arial"/>
                <w:b/>
                <w:bCs/>
                <w:sz w:val="19"/>
                <w:szCs w:val="19"/>
              </w:rPr>
            </w:pPr>
            <w:r w:rsidRPr="00124BE2">
              <w:rPr>
                <w:rFonts w:ascii="Arial" w:hAnsi="Arial" w:cs="Arial"/>
                <w:b/>
                <w:bCs/>
                <w:sz w:val="19"/>
                <w:szCs w:val="19"/>
              </w:rPr>
              <w:t>Descripción</w:t>
            </w:r>
          </w:p>
        </w:tc>
        <w:tc>
          <w:tcPr>
            <w:tcW w:w="1780" w:type="dxa"/>
            <w:tcBorders>
              <w:top w:val="single" w:sz="4" w:space="0" w:color="auto"/>
              <w:left w:val="nil"/>
              <w:bottom w:val="single" w:sz="4" w:space="0" w:color="auto"/>
              <w:right w:val="single" w:sz="4" w:space="0" w:color="auto"/>
            </w:tcBorders>
            <w:shd w:val="clear" w:color="000000" w:fill="D8E4BC"/>
            <w:vAlign w:val="center"/>
            <w:hideMark/>
          </w:tcPr>
          <w:p w:rsidR="005D26B6" w:rsidRPr="00124BE2" w:rsidRDefault="005D26B6">
            <w:pPr>
              <w:jc w:val="center"/>
              <w:rPr>
                <w:rFonts w:ascii="Arial" w:hAnsi="Arial" w:cs="Arial"/>
                <w:sz w:val="19"/>
                <w:szCs w:val="19"/>
              </w:rPr>
            </w:pPr>
            <w:r w:rsidRPr="00124BE2">
              <w:rPr>
                <w:rFonts w:ascii="Arial" w:hAnsi="Arial" w:cs="Arial"/>
                <w:sz w:val="19"/>
                <w:szCs w:val="19"/>
              </w:rPr>
              <w:t>Comisión Ambiental Regional (CAR)</w:t>
            </w:r>
          </w:p>
        </w:tc>
        <w:tc>
          <w:tcPr>
            <w:tcW w:w="2427" w:type="dxa"/>
            <w:tcBorders>
              <w:top w:val="single" w:sz="4" w:space="0" w:color="auto"/>
              <w:left w:val="nil"/>
              <w:bottom w:val="single" w:sz="4" w:space="0" w:color="auto"/>
              <w:right w:val="single" w:sz="4" w:space="0" w:color="auto"/>
            </w:tcBorders>
            <w:shd w:val="clear" w:color="000000" w:fill="D8E4BC"/>
            <w:vAlign w:val="center"/>
            <w:hideMark/>
          </w:tcPr>
          <w:p w:rsidR="005D26B6" w:rsidRPr="00124BE2" w:rsidRDefault="005D26B6">
            <w:pPr>
              <w:jc w:val="center"/>
              <w:rPr>
                <w:rFonts w:ascii="Arial" w:hAnsi="Arial" w:cs="Arial"/>
                <w:sz w:val="19"/>
                <w:szCs w:val="19"/>
              </w:rPr>
            </w:pPr>
            <w:r w:rsidRPr="00124BE2">
              <w:rPr>
                <w:rFonts w:ascii="Arial" w:hAnsi="Arial" w:cs="Arial"/>
                <w:sz w:val="19"/>
                <w:szCs w:val="19"/>
              </w:rPr>
              <w:t>Comisión Ambiental Municipales.(CAMs), Grupos Técnicos y Instituciones.</w:t>
            </w:r>
          </w:p>
        </w:tc>
        <w:tc>
          <w:tcPr>
            <w:tcW w:w="1284" w:type="dxa"/>
            <w:tcBorders>
              <w:top w:val="single" w:sz="4" w:space="0" w:color="auto"/>
              <w:left w:val="nil"/>
              <w:bottom w:val="single" w:sz="4" w:space="0" w:color="auto"/>
              <w:right w:val="single" w:sz="4" w:space="0" w:color="auto"/>
            </w:tcBorders>
            <w:shd w:val="clear" w:color="000000" w:fill="D8E4BC"/>
            <w:vAlign w:val="center"/>
            <w:hideMark/>
          </w:tcPr>
          <w:p w:rsidR="005D26B6" w:rsidRPr="00124BE2" w:rsidRDefault="005D26B6">
            <w:pPr>
              <w:jc w:val="center"/>
              <w:rPr>
                <w:rFonts w:ascii="Arial" w:hAnsi="Arial" w:cs="Arial"/>
                <w:sz w:val="19"/>
                <w:szCs w:val="19"/>
              </w:rPr>
            </w:pPr>
            <w:r w:rsidRPr="00124BE2">
              <w:rPr>
                <w:rFonts w:ascii="Arial" w:hAnsi="Arial" w:cs="Arial"/>
                <w:sz w:val="19"/>
                <w:szCs w:val="19"/>
              </w:rPr>
              <w:t>Total de Eventos Demandados</w:t>
            </w:r>
          </w:p>
        </w:tc>
      </w:tr>
      <w:tr w:rsidR="005D26B6" w:rsidRPr="00F8141A" w:rsidTr="00D84A6C">
        <w:trPr>
          <w:trHeight w:val="450"/>
        </w:trPr>
        <w:tc>
          <w:tcPr>
            <w:tcW w:w="4020" w:type="dxa"/>
            <w:tcBorders>
              <w:top w:val="nil"/>
              <w:left w:val="single" w:sz="4" w:space="0" w:color="auto"/>
              <w:bottom w:val="nil"/>
              <w:right w:val="single" w:sz="4" w:space="0" w:color="auto"/>
            </w:tcBorders>
            <w:shd w:val="clear" w:color="auto" w:fill="auto"/>
            <w:vAlign w:val="center"/>
            <w:hideMark/>
          </w:tcPr>
          <w:p w:rsidR="005D26B6" w:rsidRPr="00F8141A" w:rsidRDefault="005D26B6">
            <w:pPr>
              <w:rPr>
                <w:rFonts w:ascii="Arial" w:hAnsi="Arial" w:cs="Arial"/>
                <w:color w:val="000000"/>
                <w:sz w:val="16"/>
                <w:szCs w:val="16"/>
              </w:rPr>
            </w:pPr>
            <w:r w:rsidRPr="00F8141A">
              <w:rPr>
                <w:rFonts w:ascii="Arial" w:hAnsi="Arial" w:cs="Arial"/>
                <w:color w:val="000000"/>
                <w:sz w:val="16"/>
                <w:szCs w:val="16"/>
              </w:rPr>
              <w:t>TALLERES DE SENSIBILIZACIÓN INSTITUCIONAL EN SISTEMA DE GESTIÓN AMBIENTAL REGIONAL</w:t>
            </w:r>
          </w:p>
        </w:tc>
        <w:tc>
          <w:tcPr>
            <w:tcW w:w="1780"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w:t>
            </w:r>
          </w:p>
        </w:tc>
        <w:tc>
          <w:tcPr>
            <w:tcW w:w="2427"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w:t>
            </w:r>
          </w:p>
        </w:tc>
        <w:tc>
          <w:tcPr>
            <w:tcW w:w="1284" w:type="dxa"/>
            <w:tcBorders>
              <w:top w:val="nil"/>
              <w:left w:val="nil"/>
              <w:bottom w:val="nil"/>
              <w:right w:val="single" w:sz="4" w:space="0" w:color="auto"/>
            </w:tcBorders>
            <w:shd w:val="clear" w:color="auto" w:fill="auto"/>
            <w:noWrap/>
            <w:vAlign w:val="center"/>
            <w:hideMark/>
          </w:tcPr>
          <w:p w:rsidR="005D26B6" w:rsidRPr="00F8141A" w:rsidRDefault="005D26B6">
            <w:pPr>
              <w:jc w:val="right"/>
              <w:rPr>
                <w:rFonts w:ascii="Arial" w:hAnsi="Arial" w:cs="Arial"/>
                <w:sz w:val="20"/>
                <w:szCs w:val="20"/>
              </w:rPr>
            </w:pPr>
            <w:r w:rsidRPr="00F8141A">
              <w:rPr>
                <w:rFonts w:ascii="Arial" w:hAnsi="Arial" w:cs="Arial"/>
                <w:sz w:val="20"/>
                <w:szCs w:val="20"/>
              </w:rPr>
              <w:t>2</w:t>
            </w:r>
          </w:p>
        </w:tc>
      </w:tr>
      <w:tr w:rsidR="005D26B6" w:rsidRPr="00F8141A" w:rsidTr="00D84A6C">
        <w:trPr>
          <w:trHeight w:val="255"/>
        </w:trPr>
        <w:tc>
          <w:tcPr>
            <w:tcW w:w="4020" w:type="dxa"/>
            <w:tcBorders>
              <w:top w:val="nil"/>
              <w:left w:val="single" w:sz="4" w:space="0" w:color="auto"/>
              <w:bottom w:val="nil"/>
              <w:right w:val="single" w:sz="4" w:space="0" w:color="auto"/>
            </w:tcBorders>
            <w:shd w:val="clear" w:color="auto" w:fill="auto"/>
            <w:vAlign w:val="center"/>
            <w:hideMark/>
          </w:tcPr>
          <w:p w:rsidR="005D26B6" w:rsidRPr="00F8141A" w:rsidRDefault="005D26B6">
            <w:pPr>
              <w:rPr>
                <w:rFonts w:ascii="Arial" w:hAnsi="Arial" w:cs="Arial"/>
                <w:color w:val="000000"/>
                <w:sz w:val="16"/>
                <w:szCs w:val="16"/>
              </w:rPr>
            </w:pPr>
            <w:r w:rsidRPr="00F8141A">
              <w:rPr>
                <w:rFonts w:ascii="Arial" w:hAnsi="Arial" w:cs="Arial"/>
                <w:color w:val="000000"/>
                <w:sz w:val="16"/>
                <w:szCs w:val="16"/>
              </w:rPr>
              <w:t xml:space="preserve">FORTALECIMIENTO DE LA CAR Y LAS CAM </w:t>
            </w:r>
          </w:p>
        </w:tc>
        <w:tc>
          <w:tcPr>
            <w:tcW w:w="1780"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2</w:t>
            </w:r>
          </w:p>
        </w:tc>
        <w:tc>
          <w:tcPr>
            <w:tcW w:w="2427"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112</w:t>
            </w:r>
          </w:p>
        </w:tc>
        <w:tc>
          <w:tcPr>
            <w:tcW w:w="1284" w:type="dxa"/>
            <w:tcBorders>
              <w:top w:val="nil"/>
              <w:left w:val="nil"/>
              <w:bottom w:val="nil"/>
              <w:right w:val="single" w:sz="4" w:space="0" w:color="auto"/>
            </w:tcBorders>
            <w:shd w:val="clear" w:color="auto" w:fill="auto"/>
            <w:noWrap/>
            <w:vAlign w:val="center"/>
            <w:hideMark/>
          </w:tcPr>
          <w:p w:rsidR="005D26B6" w:rsidRPr="00F8141A" w:rsidRDefault="005D26B6">
            <w:pPr>
              <w:jc w:val="right"/>
              <w:rPr>
                <w:rFonts w:ascii="Arial" w:hAnsi="Arial" w:cs="Arial"/>
                <w:sz w:val="20"/>
                <w:szCs w:val="20"/>
              </w:rPr>
            </w:pPr>
            <w:r w:rsidRPr="00F8141A">
              <w:rPr>
                <w:rFonts w:ascii="Arial" w:hAnsi="Arial" w:cs="Arial"/>
                <w:sz w:val="20"/>
                <w:szCs w:val="20"/>
              </w:rPr>
              <w:t>114</w:t>
            </w:r>
          </w:p>
        </w:tc>
      </w:tr>
      <w:tr w:rsidR="005D26B6" w:rsidRPr="00F8141A" w:rsidTr="00D84A6C">
        <w:trPr>
          <w:trHeight w:val="450"/>
        </w:trPr>
        <w:tc>
          <w:tcPr>
            <w:tcW w:w="4020" w:type="dxa"/>
            <w:tcBorders>
              <w:top w:val="nil"/>
              <w:left w:val="single" w:sz="4" w:space="0" w:color="auto"/>
              <w:bottom w:val="nil"/>
              <w:right w:val="single" w:sz="4" w:space="0" w:color="auto"/>
            </w:tcBorders>
            <w:shd w:val="clear" w:color="auto" w:fill="auto"/>
            <w:vAlign w:val="center"/>
            <w:hideMark/>
          </w:tcPr>
          <w:p w:rsidR="005D26B6" w:rsidRPr="00F8141A" w:rsidRDefault="005D26B6">
            <w:pPr>
              <w:rPr>
                <w:rFonts w:ascii="Arial" w:hAnsi="Arial" w:cs="Arial"/>
                <w:color w:val="000000"/>
                <w:sz w:val="16"/>
                <w:szCs w:val="16"/>
              </w:rPr>
            </w:pPr>
            <w:r w:rsidRPr="00F8141A">
              <w:rPr>
                <w:rFonts w:ascii="Arial" w:hAnsi="Arial" w:cs="Arial"/>
                <w:color w:val="000000"/>
                <w:sz w:val="16"/>
                <w:szCs w:val="16"/>
              </w:rPr>
              <w:t>CAPACITACIÓN EN GESTIÓN DE RECURSOS HÍDRICOS</w:t>
            </w:r>
          </w:p>
        </w:tc>
        <w:tc>
          <w:tcPr>
            <w:tcW w:w="1780"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0</w:t>
            </w:r>
          </w:p>
        </w:tc>
        <w:tc>
          <w:tcPr>
            <w:tcW w:w="2427"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13</w:t>
            </w:r>
          </w:p>
        </w:tc>
        <w:tc>
          <w:tcPr>
            <w:tcW w:w="1284" w:type="dxa"/>
            <w:tcBorders>
              <w:top w:val="nil"/>
              <w:left w:val="nil"/>
              <w:bottom w:val="nil"/>
              <w:right w:val="single" w:sz="4" w:space="0" w:color="auto"/>
            </w:tcBorders>
            <w:shd w:val="clear" w:color="auto" w:fill="auto"/>
            <w:noWrap/>
            <w:vAlign w:val="center"/>
            <w:hideMark/>
          </w:tcPr>
          <w:p w:rsidR="005D26B6" w:rsidRPr="00F8141A" w:rsidRDefault="005D26B6">
            <w:pPr>
              <w:jc w:val="right"/>
              <w:rPr>
                <w:rFonts w:ascii="Arial" w:hAnsi="Arial" w:cs="Arial"/>
                <w:sz w:val="20"/>
                <w:szCs w:val="20"/>
              </w:rPr>
            </w:pPr>
            <w:r w:rsidRPr="00F8141A">
              <w:rPr>
                <w:rFonts w:ascii="Arial" w:hAnsi="Arial" w:cs="Arial"/>
                <w:sz w:val="20"/>
                <w:szCs w:val="20"/>
              </w:rPr>
              <w:t>13</w:t>
            </w:r>
          </w:p>
        </w:tc>
      </w:tr>
      <w:tr w:rsidR="005D26B6" w:rsidRPr="00F8141A" w:rsidTr="00D84A6C">
        <w:trPr>
          <w:trHeight w:val="450"/>
        </w:trPr>
        <w:tc>
          <w:tcPr>
            <w:tcW w:w="4020" w:type="dxa"/>
            <w:tcBorders>
              <w:top w:val="nil"/>
              <w:left w:val="single" w:sz="4" w:space="0" w:color="auto"/>
              <w:bottom w:val="nil"/>
              <w:right w:val="single" w:sz="4" w:space="0" w:color="auto"/>
            </w:tcBorders>
            <w:shd w:val="clear" w:color="auto" w:fill="auto"/>
            <w:vAlign w:val="center"/>
            <w:hideMark/>
          </w:tcPr>
          <w:p w:rsidR="005D26B6" w:rsidRPr="00F8141A" w:rsidRDefault="005D26B6">
            <w:pPr>
              <w:rPr>
                <w:rFonts w:ascii="Arial" w:hAnsi="Arial" w:cs="Arial"/>
                <w:color w:val="000000"/>
                <w:sz w:val="16"/>
                <w:szCs w:val="16"/>
              </w:rPr>
            </w:pPr>
            <w:r w:rsidRPr="00F8141A">
              <w:rPr>
                <w:rFonts w:ascii="Arial" w:hAnsi="Arial" w:cs="Arial"/>
                <w:color w:val="000000"/>
                <w:sz w:val="16"/>
                <w:szCs w:val="16"/>
              </w:rPr>
              <w:t>CAPACITACIÓN EN GESTIÓN DE RECURSOS NATURALES</w:t>
            </w:r>
          </w:p>
        </w:tc>
        <w:tc>
          <w:tcPr>
            <w:tcW w:w="1780"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0</w:t>
            </w:r>
          </w:p>
        </w:tc>
        <w:tc>
          <w:tcPr>
            <w:tcW w:w="2427"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13</w:t>
            </w:r>
          </w:p>
        </w:tc>
        <w:tc>
          <w:tcPr>
            <w:tcW w:w="1284" w:type="dxa"/>
            <w:tcBorders>
              <w:top w:val="nil"/>
              <w:left w:val="nil"/>
              <w:bottom w:val="nil"/>
              <w:right w:val="single" w:sz="4" w:space="0" w:color="auto"/>
            </w:tcBorders>
            <w:shd w:val="clear" w:color="auto" w:fill="auto"/>
            <w:noWrap/>
            <w:vAlign w:val="center"/>
            <w:hideMark/>
          </w:tcPr>
          <w:p w:rsidR="005D26B6" w:rsidRPr="00F8141A" w:rsidRDefault="005D26B6">
            <w:pPr>
              <w:jc w:val="right"/>
              <w:rPr>
                <w:rFonts w:ascii="Arial" w:hAnsi="Arial" w:cs="Arial"/>
                <w:sz w:val="20"/>
                <w:szCs w:val="20"/>
              </w:rPr>
            </w:pPr>
            <w:r w:rsidRPr="00F8141A">
              <w:rPr>
                <w:rFonts w:ascii="Arial" w:hAnsi="Arial" w:cs="Arial"/>
                <w:sz w:val="20"/>
                <w:szCs w:val="20"/>
              </w:rPr>
              <w:t>13</w:t>
            </w:r>
          </w:p>
        </w:tc>
      </w:tr>
      <w:tr w:rsidR="005D26B6" w:rsidRPr="00F8141A" w:rsidTr="00D84A6C">
        <w:trPr>
          <w:trHeight w:val="255"/>
        </w:trPr>
        <w:tc>
          <w:tcPr>
            <w:tcW w:w="4020" w:type="dxa"/>
            <w:tcBorders>
              <w:top w:val="nil"/>
              <w:left w:val="single" w:sz="4" w:space="0" w:color="auto"/>
              <w:bottom w:val="nil"/>
              <w:right w:val="single" w:sz="4" w:space="0" w:color="auto"/>
            </w:tcBorders>
            <w:shd w:val="clear" w:color="auto" w:fill="auto"/>
            <w:vAlign w:val="center"/>
            <w:hideMark/>
          </w:tcPr>
          <w:p w:rsidR="005D26B6" w:rsidRPr="00F8141A" w:rsidRDefault="005D26B6">
            <w:pPr>
              <w:rPr>
                <w:rFonts w:ascii="Arial" w:hAnsi="Arial" w:cs="Arial"/>
                <w:color w:val="000000"/>
                <w:sz w:val="16"/>
                <w:szCs w:val="16"/>
              </w:rPr>
            </w:pPr>
            <w:r w:rsidRPr="00F8141A">
              <w:rPr>
                <w:rFonts w:ascii="Arial" w:hAnsi="Arial" w:cs="Arial"/>
                <w:color w:val="000000"/>
                <w:sz w:val="16"/>
                <w:szCs w:val="16"/>
              </w:rPr>
              <w:t>CAPACITACIÓN EN GESTIÓN DE BIODIVERSIDAD</w:t>
            </w:r>
          </w:p>
        </w:tc>
        <w:tc>
          <w:tcPr>
            <w:tcW w:w="1780"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0</w:t>
            </w:r>
          </w:p>
        </w:tc>
        <w:tc>
          <w:tcPr>
            <w:tcW w:w="2427"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13</w:t>
            </w:r>
          </w:p>
        </w:tc>
        <w:tc>
          <w:tcPr>
            <w:tcW w:w="1284" w:type="dxa"/>
            <w:tcBorders>
              <w:top w:val="nil"/>
              <w:left w:val="nil"/>
              <w:bottom w:val="nil"/>
              <w:right w:val="single" w:sz="4" w:space="0" w:color="auto"/>
            </w:tcBorders>
            <w:shd w:val="clear" w:color="auto" w:fill="auto"/>
            <w:noWrap/>
            <w:vAlign w:val="center"/>
            <w:hideMark/>
          </w:tcPr>
          <w:p w:rsidR="005D26B6" w:rsidRPr="00F8141A" w:rsidRDefault="005D26B6">
            <w:pPr>
              <w:jc w:val="right"/>
              <w:rPr>
                <w:rFonts w:ascii="Arial" w:hAnsi="Arial" w:cs="Arial"/>
                <w:sz w:val="20"/>
                <w:szCs w:val="20"/>
              </w:rPr>
            </w:pPr>
            <w:r w:rsidRPr="00F8141A">
              <w:rPr>
                <w:rFonts w:ascii="Arial" w:hAnsi="Arial" w:cs="Arial"/>
                <w:sz w:val="20"/>
                <w:szCs w:val="20"/>
              </w:rPr>
              <w:t>13</w:t>
            </w:r>
          </w:p>
        </w:tc>
      </w:tr>
      <w:tr w:rsidR="005D26B6" w:rsidRPr="00F8141A" w:rsidTr="00D84A6C">
        <w:trPr>
          <w:trHeight w:val="675"/>
        </w:trPr>
        <w:tc>
          <w:tcPr>
            <w:tcW w:w="4020" w:type="dxa"/>
            <w:tcBorders>
              <w:top w:val="nil"/>
              <w:left w:val="single" w:sz="4" w:space="0" w:color="auto"/>
              <w:bottom w:val="nil"/>
              <w:right w:val="single" w:sz="4" w:space="0" w:color="auto"/>
            </w:tcBorders>
            <w:shd w:val="clear" w:color="auto" w:fill="auto"/>
            <w:vAlign w:val="center"/>
            <w:hideMark/>
          </w:tcPr>
          <w:p w:rsidR="005D26B6" w:rsidRPr="00F8141A" w:rsidRDefault="005D26B6">
            <w:pPr>
              <w:rPr>
                <w:rFonts w:ascii="Arial" w:hAnsi="Arial" w:cs="Arial"/>
                <w:color w:val="000000"/>
                <w:sz w:val="16"/>
                <w:szCs w:val="16"/>
              </w:rPr>
            </w:pPr>
            <w:r w:rsidRPr="00F8141A">
              <w:rPr>
                <w:rFonts w:ascii="Arial" w:hAnsi="Arial" w:cs="Arial"/>
                <w:color w:val="000000"/>
                <w:sz w:val="16"/>
                <w:szCs w:val="16"/>
              </w:rPr>
              <w:t>CAPACITACIÓN EN GESTIÓN PARA LA ADAPTACIÓN Y MITIGACIÓN FRENTE AL CAMBIO CLIMÁTICO</w:t>
            </w:r>
          </w:p>
        </w:tc>
        <w:tc>
          <w:tcPr>
            <w:tcW w:w="1780"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0</w:t>
            </w:r>
          </w:p>
        </w:tc>
        <w:tc>
          <w:tcPr>
            <w:tcW w:w="2427"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13</w:t>
            </w:r>
          </w:p>
        </w:tc>
        <w:tc>
          <w:tcPr>
            <w:tcW w:w="1284" w:type="dxa"/>
            <w:tcBorders>
              <w:top w:val="nil"/>
              <w:left w:val="nil"/>
              <w:bottom w:val="nil"/>
              <w:right w:val="single" w:sz="4" w:space="0" w:color="auto"/>
            </w:tcBorders>
            <w:shd w:val="clear" w:color="auto" w:fill="auto"/>
            <w:noWrap/>
            <w:vAlign w:val="center"/>
            <w:hideMark/>
          </w:tcPr>
          <w:p w:rsidR="005D26B6" w:rsidRPr="00F8141A" w:rsidRDefault="005D26B6">
            <w:pPr>
              <w:jc w:val="right"/>
              <w:rPr>
                <w:rFonts w:ascii="Arial" w:hAnsi="Arial" w:cs="Arial"/>
                <w:sz w:val="20"/>
                <w:szCs w:val="20"/>
              </w:rPr>
            </w:pPr>
            <w:r w:rsidRPr="00F8141A">
              <w:rPr>
                <w:rFonts w:ascii="Arial" w:hAnsi="Arial" w:cs="Arial"/>
                <w:sz w:val="20"/>
                <w:szCs w:val="20"/>
              </w:rPr>
              <w:t>13</w:t>
            </w:r>
          </w:p>
        </w:tc>
      </w:tr>
      <w:tr w:rsidR="005D26B6" w:rsidRPr="00F8141A" w:rsidTr="00D84A6C">
        <w:trPr>
          <w:trHeight w:val="255"/>
        </w:trPr>
        <w:tc>
          <w:tcPr>
            <w:tcW w:w="4020" w:type="dxa"/>
            <w:tcBorders>
              <w:top w:val="nil"/>
              <w:left w:val="single" w:sz="4" w:space="0" w:color="auto"/>
              <w:bottom w:val="nil"/>
              <w:right w:val="single" w:sz="4" w:space="0" w:color="auto"/>
            </w:tcBorders>
            <w:shd w:val="clear" w:color="auto" w:fill="auto"/>
            <w:vAlign w:val="center"/>
            <w:hideMark/>
          </w:tcPr>
          <w:p w:rsidR="005D26B6" w:rsidRPr="00F8141A" w:rsidRDefault="005D26B6">
            <w:pPr>
              <w:rPr>
                <w:rFonts w:ascii="Arial" w:hAnsi="Arial" w:cs="Arial"/>
                <w:color w:val="000000"/>
                <w:sz w:val="16"/>
                <w:szCs w:val="16"/>
              </w:rPr>
            </w:pPr>
            <w:r w:rsidRPr="00F8141A">
              <w:rPr>
                <w:rFonts w:ascii="Arial" w:hAnsi="Arial" w:cs="Arial"/>
                <w:color w:val="000000"/>
                <w:sz w:val="16"/>
                <w:szCs w:val="16"/>
              </w:rPr>
              <w:t>CAPACITACIÓN EN GESTIÓN FORESTAL</w:t>
            </w:r>
          </w:p>
        </w:tc>
        <w:tc>
          <w:tcPr>
            <w:tcW w:w="1780"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0</w:t>
            </w:r>
          </w:p>
        </w:tc>
        <w:tc>
          <w:tcPr>
            <w:tcW w:w="2427"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13</w:t>
            </w:r>
          </w:p>
        </w:tc>
        <w:tc>
          <w:tcPr>
            <w:tcW w:w="1284" w:type="dxa"/>
            <w:tcBorders>
              <w:top w:val="nil"/>
              <w:left w:val="nil"/>
              <w:bottom w:val="nil"/>
              <w:right w:val="single" w:sz="4" w:space="0" w:color="auto"/>
            </w:tcBorders>
            <w:shd w:val="clear" w:color="auto" w:fill="auto"/>
            <w:noWrap/>
            <w:vAlign w:val="center"/>
            <w:hideMark/>
          </w:tcPr>
          <w:p w:rsidR="005D26B6" w:rsidRPr="00F8141A" w:rsidRDefault="005D26B6">
            <w:pPr>
              <w:jc w:val="right"/>
              <w:rPr>
                <w:rFonts w:ascii="Arial" w:hAnsi="Arial" w:cs="Arial"/>
                <w:sz w:val="20"/>
                <w:szCs w:val="20"/>
              </w:rPr>
            </w:pPr>
            <w:r w:rsidRPr="00F8141A">
              <w:rPr>
                <w:rFonts w:ascii="Arial" w:hAnsi="Arial" w:cs="Arial"/>
                <w:sz w:val="20"/>
                <w:szCs w:val="20"/>
              </w:rPr>
              <w:t>13</w:t>
            </w:r>
          </w:p>
        </w:tc>
      </w:tr>
      <w:tr w:rsidR="005D26B6" w:rsidRPr="00F8141A" w:rsidTr="00D84A6C">
        <w:trPr>
          <w:trHeight w:val="255"/>
        </w:trPr>
        <w:tc>
          <w:tcPr>
            <w:tcW w:w="4020" w:type="dxa"/>
            <w:tcBorders>
              <w:top w:val="nil"/>
              <w:left w:val="single" w:sz="4" w:space="0" w:color="auto"/>
              <w:bottom w:val="nil"/>
              <w:right w:val="single" w:sz="4" w:space="0" w:color="auto"/>
            </w:tcBorders>
            <w:shd w:val="clear" w:color="auto" w:fill="auto"/>
            <w:vAlign w:val="center"/>
            <w:hideMark/>
          </w:tcPr>
          <w:p w:rsidR="005D26B6" w:rsidRPr="00F8141A" w:rsidRDefault="005D26B6">
            <w:pPr>
              <w:rPr>
                <w:rFonts w:ascii="Arial" w:hAnsi="Arial" w:cs="Arial"/>
                <w:color w:val="000000"/>
                <w:sz w:val="16"/>
                <w:szCs w:val="16"/>
              </w:rPr>
            </w:pPr>
            <w:r w:rsidRPr="00F8141A">
              <w:rPr>
                <w:rFonts w:ascii="Arial" w:hAnsi="Arial" w:cs="Arial"/>
                <w:color w:val="000000"/>
                <w:sz w:val="16"/>
                <w:szCs w:val="16"/>
              </w:rPr>
              <w:t>CAPACITACIÓN EN GESTIÓN Y MANEJO DE SUELOS</w:t>
            </w:r>
          </w:p>
        </w:tc>
        <w:tc>
          <w:tcPr>
            <w:tcW w:w="1780"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0</w:t>
            </w:r>
          </w:p>
        </w:tc>
        <w:tc>
          <w:tcPr>
            <w:tcW w:w="2427"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13</w:t>
            </w:r>
          </w:p>
        </w:tc>
        <w:tc>
          <w:tcPr>
            <w:tcW w:w="1284" w:type="dxa"/>
            <w:tcBorders>
              <w:top w:val="nil"/>
              <w:left w:val="nil"/>
              <w:bottom w:val="nil"/>
              <w:right w:val="single" w:sz="4" w:space="0" w:color="auto"/>
            </w:tcBorders>
            <w:shd w:val="clear" w:color="auto" w:fill="auto"/>
            <w:noWrap/>
            <w:vAlign w:val="center"/>
            <w:hideMark/>
          </w:tcPr>
          <w:p w:rsidR="005D26B6" w:rsidRPr="00F8141A" w:rsidRDefault="005D26B6">
            <w:pPr>
              <w:jc w:val="right"/>
              <w:rPr>
                <w:rFonts w:ascii="Arial" w:hAnsi="Arial" w:cs="Arial"/>
                <w:sz w:val="20"/>
                <w:szCs w:val="20"/>
              </w:rPr>
            </w:pPr>
            <w:r w:rsidRPr="00F8141A">
              <w:rPr>
                <w:rFonts w:ascii="Arial" w:hAnsi="Arial" w:cs="Arial"/>
                <w:sz w:val="20"/>
                <w:szCs w:val="20"/>
              </w:rPr>
              <w:t>13</w:t>
            </w:r>
          </w:p>
        </w:tc>
      </w:tr>
      <w:tr w:rsidR="005D26B6" w:rsidRPr="00F8141A" w:rsidTr="00D84A6C">
        <w:trPr>
          <w:trHeight w:val="255"/>
        </w:trPr>
        <w:tc>
          <w:tcPr>
            <w:tcW w:w="4020" w:type="dxa"/>
            <w:tcBorders>
              <w:top w:val="nil"/>
              <w:left w:val="single" w:sz="4" w:space="0" w:color="auto"/>
              <w:bottom w:val="nil"/>
              <w:right w:val="single" w:sz="4" w:space="0" w:color="auto"/>
            </w:tcBorders>
            <w:shd w:val="clear" w:color="auto" w:fill="auto"/>
            <w:vAlign w:val="center"/>
            <w:hideMark/>
          </w:tcPr>
          <w:p w:rsidR="005D26B6" w:rsidRPr="00F8141A" w:rsidRDefault="005D26B6">
            <w:pPr>
              <w:rPr>
                <w:rFonts w:ascii="Arial" w:hAnsi="Arial" w:cs="Arial"/>
                <w:color w:val="000000"/>
                <w:sz w:val="16"/>
                <w:szCs w:val="16"/>
              </w:rPr>
            </w:pPr>
            <w:r w:rsidRPr="00F8141A">
              <w:rPr>
                <w:rFonts w:ascii="Arial" w:hAnsi="Arial" w:cs="Arial"/>
                <w:color w:val="000000"/>
                <w:sz w:val="16"/>
                <w:szCs w:val="16"/>
              </w:rPr>
              <w:t>CAPACITACIÓN EN LEGISLACIÓN AMBIENTAL</w:t>
            </w:r>
          </w:p>
        </w:tc>
        <w:tc>
          <w:tcPr>
            <w:tcW w:w="1780"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0</w:t>
            </w:r>
          </w:p>
        </w:tc>
        <w:tc>
          <w:tcPr>
            <w:tcW w:w="2427" w:type="dxa"/>
            <w:tcBorders>
              <w:top w:val="nil"/>
              <w:left w:val="nil"/>
              <w:bottom w:val="nil"/>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13</w:t>
            </w:r>
          </w:p>
        </w:tc>
        <w:tc>
          <w:tcPr>
            <w:tcW w:w="1284" w:type="dxa"/>
            <w:tcBorders>
              <w:top w:val="nil"/>
              <w:left w:val="nil"/>
              <w:bottom w:val="nil"/>
              <w:right w:val="single" w:sz="4" w:space="0" w:color="auto"/>
            </w:tcBorders>
            <w:shd w:val="clear" w:color="auto" w:fill="auto"/>
            <w:noWrap/>
            <w:vAlign w:val="center"/>
            <w:hideMark/>
          </w:tcPr>
          <w:p w:rsidR="005D26B6" w:rsidRPr="00F8141A" w:rsidRDefault="005D26B6">
            <w:pPr>
              <w:jc w:val="right"/>
              <w:rPr>
                <w:rFonts w:ascii="Arial" w:hAnsi="Arial" w:cs="Arial"/>
                <w:sz w:val="20"/>
                <w:szCs w:val="20"/>
              </w:rPr>
            </w:pPr>
            <w:r w:rsidRPr="00F8141A">
              <w:rPr>
                <w:rFonts w:ascii="Arial" w:hAnsi="Arial" w:cs="Arial"/>
                <w:sz w:val="20"/>
                <w:szCs w:val="20"/>
              </w:rPr>
              <w:t>13</w:t>
            </w:r>
          </w:p>
        </w:tc>
      </w:tr>
      <w:tr w:rsidR="005D26B6" w:rsidRPr="00F8141A" w:rsidTr="00D84A6C">
        <w:trPr>
          <w:trHeight w:val="255"/>
        </w:trPr>
        <w:tc>
          <w:tcPr>
            <w:tcW w:w="4020" w:type="dxa"/>
            <w:tcBorders>
              <w:top w:val="nil"/>
              <w:left w:val="single" w:sz="4" w:space="0" w:color="auto"/>
              <w:bottom w:val="single" w:sz="4" w:space="0" w:color="auto"/>
              <w:right w:val="single" w:sz="4" w:space="0" w:color="auto"/>
            </w:tcBorders>
            <w:shd w:val="clear" w:color="auto" w:fill="auto"/>
            <w:vAlign w:val="center"/>
            <w:hideMark/>
          </w:tcPr>
          <w:p w:rsidR="005D26B6" w:rsidRPr="00F8141A" w:rsidRDefault="005D26B6">
            <w:pPr>
              <w:rPr>
                <w:rFonts w:ascii="Arial" w:hAnsi="Arial" w:cs="Arial"/>
                <w:color w:val="000000"/>
                <w:sz w:val="16"/>
                <w:szCs w:val="16"/>
              </w:rPr>
            </w:pPr>
            <w:r w:rsidRPr="00F8141A">
              <w:rPr>
                <w:rFonts w:ascii="Arial" w:hAnsi="Arial" w:cs="Arial"/>
                <w:color w:val="000000"/>
                <w:sz w:val="16"/>
                <w:szCs w:val="16"/>
              </w:rPr>
              <w:t>PASANTIA AYACUCHO - ANTA (CUZCO)</w:t>
            </w:r>
          </w:p>
        </w:tc>
        <w:tc>
          <w:tcPr>
            <w:tcW w:w="1780" w:type="dxa"/>
            <w:tcBorders>
              <w:top w:val="nil"/>
              <w:left w:val="nil"/>
              <w:bottom w:val="single" w:sz="4" w:space="0" w:color="auto"/>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0</w:t>
            </w:r>
          </w:p>
        </w:tc>
        <w:tc>
          <w:tcPr>
            <w:tcW w:w="2427" w:type="dxa"/>
            <w:tcBorders>
              <w:top w:val="nil"/>
              <w:left w:val="nil"/>
              <w:bottom w:val="single" w:sz="4" w:space="0" w:color="auto"/>
              <w:right w:val="single" w:sz="4" w:space="0" w:color="auto"/>
            </w:tcBorders>
            <w:shd w:val="clear" w:color="auto" w:fill="auto"/>
            <w:noWrap/>
            <w:vAlign w:val="center"/>
            <w:hideMark/>
          </w:tcPr>
          <w:p w:rsidR="005D26B6" w:rsidRPr="00F8141A" w:rsidRDefault="005D26B6">
            <w:pPr>
              <w:jc w:val="center"/>
              <w:rPr>
                <w:rFonts w:ascii="Arial" w:hAnsi="Arial" w:cs="Arial"/>
                <w:sz w:val="20"/>
                <w:szCs w:val="20"/>
              </w:rPr>
            </w:pPr>
            <w:r w:rsidRPr="00F8141A">
              <w:rPr>
                <w:rFonts w:ascii="Arial" w:hAnsi="Arial" w:cs="Arial"/>
                <w:sz w:val="20"/>
                <w:szCs w:val="20"/>
              </w:rPr>
              <w:t>1</w:t>
            </w:r>
          </w:p>
        </w:tc>
        <w:tc>
          <w:tcPr>
            <w:tcW w:w="1284" w:type="dxa"/>
            <w:tcBorders>
              <w:top w:val="nil"/>
              <w:left w:val="nil"/>
              <w:bottom w:val="single" w:sz="4" w:space="0" w:color="auto"/>
              <w:right w:val="single" w:sz="4" w:space="0" w:color="auto"/>
            </w:tcBorders>
            <w:shd w:val="clear" w:color="auto" w:fill="auto"/>
            <w:noWrap/>
            <w:vAlign w:val="center"/>
            <w:hideMark/>
          </w:tcPr>
          <w:p w:rsidR="005D26B6" w:rsidRPr="00F8141A" w:rsidRDefault="005D26B6">
            <w:pPr>
              <w:jc w:val="right"/>
              <w:rPr>
                <w:rFonts w:ascii="Arial" w:hAnsi="Arial" w:cs="Arial"/>
                <w:sz w:val="20"/>
                <w:szCs w:val="20"/>
              </w:rPr>
            </w:pPr>
            <w:r w:rsidRPr="00F8141A">
              <w:rPr>
                <w:rFonts w:ascii="Arial" w:hAnsi="Arial" w:cs="Arial"/>
                <w:sz w:val="20"/>
                <w:szCs w:val="20"/>
              </w:rPr>
              <w:t>1</w:t>
            </w:r>
          </w:p>
        </w:tc>
      </w:tr>
    </w:tbl>
    <w:p w:rsidR="005D26B6" w:rsidRPr="00124BE2" w:rsidRDefault="00124BE2" w:rsidP="00124BE2">
      <w:pPr>
        <w:tabs>
          <w:tab w:val="left" w:pos="5865"/>
        </w:tabs>
        <w:jc w:val="both"/>
        <w:rPr>
          <w:rFonts w:ascii="Arial" w:hAnsi="Arial" w:cs="Arial"/>
          <w:sz w:val="19"/>
          <w:szCs w:val="19"/>
        </w:rPr>
      </w:pPr>
      <w:r w:rsidRPr="00124BE2">
        <w:rPr>
          <w:rFonts w:ascii="Arial" w:hAnsi="Arial" w:cs="Arial"/>
          <w:sz w:val="19"/>
          <w:szCs w:val="19"/>
        </w:rPr>
        <w:t>Fuente: Elaboración Equipo Técnicos</w:t>
      </w:r>
      <w:r w:rsidR="00387AC5">
        <w:rPr>
          <w:rFonts w:ascii="Arial" w:hAnsi="Arial" w:cs="Arial"/>
          <w:sz w:val="19"/>
          <w:szCs w:val="19"/>
        </w:rPr>
        <w:t>.</w:t>
      </w:r>
    </w:p>
    <w:p w:rsidR="00587694" w:rsidRDefault="00587694" w:rsidP="00587694">
      <w:pPr>
        <w:ind w:hanging="3"/>
        <w:jc w:val="center"/>
        <w:rPr>
          <w:rFonts w:ascii="Arial" w:eastAsia="Arial Unicode MS" w:hAnsi="Arial" w:cs="Arial"/>
          <w:b/>
          <w:sz w:val="22"/>
          <w:szCs w:val="22"/>
        </w:rPr>
      </w:pPr>
      <w:r w:rsidRPr="00587694">
        <w:rPr>
          <w:rFonts w:ascii="Arial" w:eastAsia="Arial Unicode MS" w:hAnsi="Arial" w:cs="Arial"/>
          <w:b/>
          <w:sz w:val="22"/>
          <w:szCs w:val="22"/>
        </w:rPr>
        <w:t>CUADRO Nº 1</w:t>
      </w:r>
      <w:r>
        <w:rPr>
          <w:rFonts w:ascii="Arial" w:eastAsia="Arial Unicode MS" w:hAnsi="Arial" w:cs="Arial"/>
          <w:b/>
          <w:sz w:val="22"/>
          <w:szCs w:val="22"/>
        </w:rPr>
        <w:t>9</w:t>
      </w:r>
    </w:p>
    <w:p w:rsidR="005309BF" w:rsidRDefault="00387AC5" w:rsidP="00387AC5">
      <w:pPr>
        <w:jc w:val="center"/>
        <w:rPr>
          <w:rFonts w:ascii="Arial" w:hAnsi="Arial" w:cs="Arial"/>
          <w:b/>
          <w:color w:val="000000"/>
          <w:sz w:val="22"/>
          <w:szCs w:val="22"/>
          <w:lang w:eastAsia="en-US"/>
        </w:rPr>
      </w:pPr>
      <w:r>
        <w:rPr>
          <w:rFonts w:ascii="Arial" w:hAnsi="Arial" w:cs="Arial"/>
          <w:b/>
          <w:color w:val="000000"/>
          <w:sz w:val="22"/>
          <w:szCs w:val="22"/>
          <w:lang w:eastAsia="en-US"/>
        </w:rPr>
        <w:t>PROYECCIÓN DE LA DEMANDA DEL SERVICIO DE CAPACITACIÓN</w:t>
      </w:r>
    </w:p>
    <w:tbl>
      <w:tblPr>
        <w:tblW w:w="9691" w:type="dxa"/>
        <w:tblInd w:w="65" w:type="dxa"/>
        <w:tblCellMar>
          <w:left w:w="70" w:type="dxa"/>
          <w:right w:w="70" w:type="dxa"/>
        </w:tblCellMar>
        <w:tblLook w:val="04A0" w:firstRow="1" w:lastRow="0" w:firstColumn="1" w:lastColumn="0" w:noHBand="0" w:noVBand="1"/>
      </w:tblPr>
      <w:tblGrid>
        <w:gridCol w:w="3691"/>
        <w:gridCol w:w="663"/>
        <w:gridCol w:w="613"/>
        <w:gridCol w:w="567"/>
        <w:gridCol w:w="567"/>
        <w:gridCol w:w="709"/>
        <w:gridCol w:w="567"/>
        <w:gridCol w:w="567"/>
        <w:gridCol w:w="567"/>
        <w:gridCol w:w="613"/>
        <w:gridCol w:w="567"/>
      </w:tblGrid>
      <w:tr w:rsidR="00460F00" w:rsidTr="00460F00">
        <w:trPr>
          <w:trHeight w:val="825"/>
        </w:trPr>
        <w:tc>
          <w:tcPr>
            <w:tcW w:w="3691"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Descripción</w:t>
            </w:r>
          </w:p>
        </w:tc>
        <w:tc>
          <w:tcPr>
            <w:tcW w:w="663" w:type="dxa"/>
            <w:tcBorders>
              <w:top w:val="single" w:sz="4" w:space="0" w:color="auto"/>
              <w:left w:val="nil"/>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2012</w:t>
            </w:r>
          </w:p>
        </w:tc>
        <w:tc>
          <w:tcPr>
            <w:tcW w:w="613" w:type="dxa"/>
            <w:tcBorders>
              <w:top w:val="single" w:sz="4" w:space="0" w:color="auto"/>
              <w:left w:val="nil"/>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2013</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2014</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2015</w:t>
            </w:r>
          </w:p>
        </w:tc>
        <w:tc>
          <w:tcPr>
            <w:tcW w:w="709" w:type="dxa"/>
            <w:tcBorders>
              <w:top w:val="single" w:sz="4" w:space="0" w:color="auto"/>
              <w:left w:val="nil"/>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2016</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2017</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2018</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2019</w:t>
            </w:r>
          </w:p>
        </w:tc>
        <w:tc>
          <w:tcPr>
            <w:tcW w:w="613" w:type="dxa"/>
            <w:tcBorders>
              <w:top w:val="single" w:sz="4" w:space="0" w:color="auto"/>
              <w:left w:val="nil"/>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2019</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460F00" w:rsidRDefault="00460F00">
            <w:pPr>
              <w:jc w:val="center"/>
              <w:rPr>
                <w:rFonts w:ascii="Arial CE" w:hAnsi="Arial CE" w:cs="Arial CE"/>
                <w:b/>
                <w:bCs/>
                <w:sz w:val="20"/>
                <w:szCs w:val="20"/>
              </w:rPr>
            </w:pPr>
            <w:r>
              <w:rPr>
                <w:rFonts w:ascii="Arial CE" w:hAnsi="Arial CE" w:cs="Arial CE"/>
                <w:b/>
                <w:bCs/>
                <w:sz w:val="20"/>
                <w:szCs w:val="20"/>
              </w:rPr>
              <w:t>2020</w:t>
            </w:r>
          </w:p>
        </w:tc>
      </w:tr>
      <w:tr w:rsidR="00460F00" w:rsidTr="00460F00">
        <w:trPr>
          <w:trHeight w:val="450"/>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460F00" w:rsidRDefault="00460F00">
            <w:pPr>
              <w:rPr>
                <w:rFonts w:ascii="Arial" w:hAnsi="Arial" w:cs="Arial"/>
                <w:color w:val="000000"/>
                <w:sz w:val="16"/>
                <w:szCs w:val="16"/>
              </w:rPr>
            </w:pPr>
            <w:r>
              <w:rPr>
                <w:rFonts w:ascii="Arial" w:hAnsi="Arial" w:cs="Arial"/>
                <w:color w:val="000000"/>
                <w:sz w:val="16"/>
                <w:szCs w:val="16"/>
              </w:rPr>
              <w:t>TALLERES DE SENSIBILIZACIÓN INSTITUCIONAL EN SISTEMA DE GESTIÓN AMBIENTAL REGIONAL</w:t>
            </w:r>
          </w:p>
        </w:tc>
        <w:tc>
          <w:tcPr>
            <w:tcW w:w="66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2</w:t>
            </w:r>
          </w:p>
        </w:tc>
      </w:tr>
      <w:tr w:rsidR="00460F00" w:rsidTr="00460F00">
        <w:trPr>
          <w:trHeight w:val="25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460F00" w:rsidRDefault="00460F00">
            <w:pPr>
              <w:rPr>
                <w:rFonts w:ascii="Arial" w:hAnsi="Arial" w:cs="Arial"/>
                <w:color w:val="000000"/>
                <w:sz w:val="16"/>
                <w:szCs w:val="16"/>
              </w:rPr>
            </w:pPr>
            <w:r>
              <w:rPr>
                <w:rFonts w:ascii="Arial" w:hAnsi="Arial" w:cs="Arial"/>
                <w:color w:val="000000"/>
                <w:sz w:val="16"/>
                <w:szCs w:val="16"/>
              </w:rPr>
              <w:t xml:space="preserve">FORTALECIMIENTO DE LA CAR Y LAS CAM </w:t>
            </w:r>
          </w:p>
        </w:tc>
        <w:tc>
          <w:tcPr>
            <w:tcW w:w="66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120</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121</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123</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124</w:t>
            </w:r>
          </w:p>
        </w:tc>
        <w:tc>
          <w:tcPr>
            <w:tcW w:w="709"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125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126</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128</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129</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129</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130</w:t>
            </w:r>
          </w:p>
        </w:tc>
      </w:tr>
      <w:tr w:rsidR="00460F00" w:rsidTr="00460F00">
        <w:trPr>
          <w:trHeight w:val="450"/>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460F00" w:rsidRDefault="00460F00">
            <w:pPr>
              <w:rPr>
                <w:rFonts w:ascii="Arial" w:hAnsi="Arial" w:cs="Arial"/>
                <w:color w:val="000000"/>
                <w:sz w:val="16"/>
                <w:szCs w:val="16"/>
              </w:rPr>
            </w:pPr>
            <w:r>
              <w:rPr>
                <w:rFonts w:ascii="Arial" w:hAnsi="Arial" w:cs="Arial"/>
                <w:color w:val="000000"/>
                <w:sz w:val="16"/>
                <w:szCs w:val="16"/>
              </w:rPr>
              <w:t>CAPACITACIÓN EN GESTIÓN DE RECURSOS HÍDRICOS</w:t>
            </w:r>
          </w:p>
        </w:tc>
        <w:tc>
          <w:tcPr>
            <w:tcW w:w="66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r>
      <w:tr w:rsidR="00460F00" w:rsidTr="00460F00">
        <w:trPr>
          <w:trHeight w:val="450"/>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460F00" w:rsidRDefault="00460F00">
            <w:pPr>
              <w:rPr>
                <w:rFonts w:ascii="Arial" w:hAnsi="Arial" w:cs="Arial"/>
                <w:color w:val="000000"/>
                <w:sz w:val="16"/>
                <w:szCs w:val="16"/>
              </w:rPr>
            </w:pPr>
            <w:r>
              <w:rPr>
                <w:rFonts w:ascii="Arial" w:hAnsi="Arial" w:cs="Arial"/>
                <w:color w:val="000000"/>
                <w:sz w:val="16"/>
                <w:szCs w:val="16"/>
              </w:rPr>
              <w:t>CAPACITACIÓN EN GESTIÓN DE RECURSOS NATURALES</w:t>
            </w:r>
          </w:p>
        </w:tc>
        <w:tc>
          <w:tcPr>
            <w:tcW w:w="66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r>
      <w:tr w:rsidR="00460F00" w:rsidTr="00460F00">
        <w:trPr>
          <w:trHeight w:val="25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460F00" w:rsidRDefault="00460F00">
            <w:pPr>
              <w:rPr>
                <w:rFonts w:ascii="Arial" w:hAnsi="Arial" w:cs="Arial"/>
                <w:color w:val="000000"/>
                <w:sz w:val="16"/>
                <w:szCs w:val="16"/>
              </w:rPr>
            </w:pPr>
            <w:r>
              <w:rPr>
                <w:rFonts w:ascii="Arial" w:hAnsi="Arial" w:cs="Arial"/>
                <w:color w:val="000000"/>
                <w:sz w:val="16"/>
                <w:szCs w:val="16"/>
              </w:rPr>
              <w:t>CAPACITACIÓN EN GESTIÓN DE BIODIVERSIDAD</w:t>
            </w:r>
          </w:p>
        </w:tc>
        <w:tc>
          <w:tcPr>
            <w:tcW w:w="66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r>
      <w:tr w:rsidR="00460F00" w:rsidTr="00460F00">
        <w:trPr>
          <w:trHeight w:val="67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460F00" w:rsidRDefault="00460F00">
            <w:pPr>
              <w:rPr>
                <w:rFonts w:ascii="Arial" w:hAnsi="Arial" w:cs="Arial"/>
                <w:color w:val="000000"/>
                <w:sz w:val="16"/>
                <w:szCs w:val="16"/>
              </w:rPr>
            </w:pPr>
            <w:r>
              <w:rPr>
                <w:rFonts w:ascii="Arial" w:hAnsi="Arial" w:cs="Arial"/>
                <w:color w:val="000000"/>
                <w:sz w:val="16"/>
                <w:szCs w:val="16"/>
              </w:rPr>
              <w:t>CAPACITACIÓN EN GESTIÓN PARA LA ADAPTACIÓN Y MITIGACIÓN FRENTE AL CAMBIO CLIMÁTICO</w:t>
            </w:r>
          </w:p>
        </w:tc>
        <w:tc>
          <w:tcPr>
            <w:tcW w:w="66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r>
      <w:tr w:rsidR="00460F00" w:rsidTr="00460F00">
        <w:trPr>
          <w:trHeight w:val="25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460F00" w:rsidRDefault="00460F00">
            <w:pPr>
              <w:rPr>
                <w:rFonts w:ascii="Arial" w:hAnsi="Arial" w:cs="Arial"/>
                <w:color w:val="000000"/>
                <w:sz w:val="16"/>
                <w:szCs w:val="16"/>
              </w:rPr>
            </w:pPr>
            <w:r>
              <w:rPr>
                <w:rFonts w:ascii="Arial" w:hAnsi="Arial" w:cs="Arial"/>
                <w:color w:val="000000"/>
                <w:sz w:val="16"/>
                <w:szCs w:val="16"/>
              </w:rPr>
              <w:t>CAPACITACIÓN EN GESTIÓN FORESTAL</w:t>
            </w:r>
          </w:p>
        </w:tc>
        <w:tc>
          <w:tcPr>
            <w:tcW w:w="66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r>
      <w:tr w:rsidR="00460F00" w:rsidTr="00460F00">
        <w:trPr>
          <w:trHeight w:val="25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460F00" w:rsidRDefault="00460F00">
            <w:pPr>
              <w:rPr>
                <w:rFonts w:ascii="Arial" w:hAnsi="Arial" w:cs="Arial"/>
                <w:color w:val="000000"/>
                <w:sz w:val="16"/>
                <w:szCs w:val="16"/>
              </w:rPr>
            </w:pPr>
            <w:r>
              <w:rPr>
                <w:rFonts w:ascii="Arial" w:hAnsi="Arial" w:cs="Arial"/>
                <w:color w:val="000000"/>
                <w:sz w:val="16"/>
                <w:szCs w:val="16"/>
              </w:rPr>
              <w:t>CAPACITACIÓN EN GESTIÓN Y MANEJO DE SUELOS</w:t>
            </w:r>
          </w:p>
        </w:tc>
        <w:tc>
          <w:tcPr>
            <w:tcW w:w="66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r>
      <w:tr w:rsidR="00460F00" w:rsidTr="00460F00">
        <w:trPr>
          <w:trHeight w:val="25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460F00" w:rsidRDefault="00460F00">
            <w:pPr>
              <w:rPr>
                <w:rFonts w:ascii="Arial" w:hAnsi="Arial" w:cs="Arial"/>
                <w:color w:val="000000"/>
                <w:sz w:val="16"/>
                <w:szCs w:val="16"/>
              </w:rPr>
            </w:pPr>
            <w:r>
              <w:rPr>
                <w:rFonts w:ascii="Arial" w:hAnsi="Arial" w:cs="Arial"/>
                <w:color w:val="000000"/>
                <w:sz w:val="16"/>
                <w:szCs w:val="16"/>
              </w:rPr>
              <w:t>CAPACITACIÓN EN LEGISLACIÓN AMBIENTAL</w:t>
            </w:r>
          </w:p>
        </w:tc>
        <w:tc>
          <w:tcPr>
            <w:tcW w:w="66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15</w:t>
            </w:r>
          </w:p>
        </w:tc>
      </w:tr>
      <w:tr w:rsidR="00460F00" w:rsidTr="00460F00">
        <w:trPr>
          <w:trHeight w:val="25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460F00" w:rsidRDefault="00460F00">
            <w:pPr>
              <w:rPr>
                <w:rFonts w:ascii="Arial" w:hAnsi="Arial" w:cs="Arial"/>
                <w:color w:val="000000"/>
                <w:sz w:val="16"/>
                <w:szCs w:val="16"/>
              </w:rPr>
            </w:pPr>
            <w:r>
              <w:rPr>
                <w:rFonts w:ascii="Arial" w:hAnsi="Arial" w:cs="Arial"/>
                <w:color w:val="000000"/>
                <w:sz w:val="16"/>
                <w:szCs w:val="16"/>
              </w:rPr>
              <w:t>PASANTIA AYACUCHO - ANTA (CUZCO)</w:t>
            </w:r>
          </w:p>
        </w:tc>
        <w:tc>
          <w:tcPr>
            <w:tcW w:w="66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w:t>
            </w:r>
          </w:p>
        </w:tc>
        <w:tc>
          <w:tcPr>
            <w:tcW w:w="613" w:type="dxa"/>
            <w:tcBorders>
              <w:top w:val="nil"/>
              <w:left w:val="nil"/>
              <w:bottom w:val="single" w:sz="4" w:space="0" w:color="auto"/>
              <w:right w:val="single" w:sz="4" w:space="0" w:color="auto"/>
            </w:tcBorders>
            <w:shd w:val="clear" w:color="auto" w:fill="auto"/>
            <w:noWrap/>
            <w:vAlign w:val="bottom"/>
            <w:hideMark/>
          </w:tcPr>
          <w:p w:rsidR="00460F00" w:rsidRDefault="00460F00" w:rsidP="00CD1B92">
            <w:pPr>
              <w:jc w:val="right"/>
              <w:rPr>
                <w:rFonts w:ascii="Courier New CE" w:hAnsi="Courier New CE" w:cs="Courier New CE"/>
                <w:sz w:val="20"/>
                <w:szCs w:val="20"/>
              </w:rPr>
            </w:pPr>
            <w:r>
              <w:rPr>
                <w:rFonts w:ascii="Courier New CE" w:hAnsi="Courier New CE" w:cs="Courier New CE"/>
                <w:sz w:val="20"/>
                <w:szCs w:val="20"/>
              </w:rPr>
              <w:t> </w:t>
            </w:r>
            <w:r w:rsidR="00CD1B92">
              <w:rPr>
                <w:rFonts w:ascii="Courier New CE" w:hAnsi="Courier New CE" w:cs="Courier New CE"/>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460F00" w:rsidRDefault="00460F00">
            <w:pPr>
              <w:jc w:val="right"/>
              <w:rPr>
                <w:rFonts w:ascii="Courier New CE" w:hAnsi="Courier New CE" w:cs="Courier New CE"/>
                <w:sz w:val="20"/>
                <w:szCs w:val="20"/>
              </w:rPr>
            </w:pPr>
            <w:r>
              <w:rPr>
                <w:rFonts w:ascii="Courier New CE" w:hAnsi="Courier New CE" w:cs="Courier New CE"/>
                <w:sz w:val="20"/>
                <w:szCs w:val="20"/>
              </w:rPr>
              <w:t>1</w:t>
            </w:r>
          </w:p>
        </w:tc>
      </w:tr>
    </w:tbl>
    <w:p w:rsidR="00387AC5" w:rsidRPr="00124BE2" w:rsidRDefault="00387AC5" w:rsidP="00387AC5">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387AC5" w:rsidRPr="00F8141A" w:rsidRDefault="00387AC5" w:rsidP="00387AC5">
      <w:pPr>
        <w:tabs>
          <w:tab w:val="left" w:pos="5865"/>
        </w:tabs>
        <w:ind w:left="567"/>
        <w:jc w:val="both"/>
        <w:rPr>
          <w:rFonts w:ascii="Arial" w:hAnsi="Arial" w:cs="Arial"/>
          <w:sz w:val="22"/>
          <w:szCs w:val="22"/>
        </w:rPr>
      </w:pPr>
    </w:p>
    <w:p w:rsidR="00387AC5" w:rsidRDefault="00387AC5" w:rsidP="00387AC5">
      <w:pPr>
        <w:ind w:hanging="3"/>
        <w:jc w:val="center"/>
        <w:rPr>
          <w:rFonts w:ascii="Arial" w:eastAsia="Arial Unicode MS" w:hAnsi="Arial" w:cs="Arial"/>
          <w:b/>
          <w:sz w:val="22"/>
          <w:szCs w:val="22"/>
        </w:rPr>
      </w:pPr>
      <w:r>
        <w:rPr>
          <w:rFonts w:ascii="Arial" w:eastAsia="Arial Unicode MS" w:hAnsi="Arial" w:cs="Arial"/>
          <w:b/>
          <w:sz w:val="22"/>
          <w:szCs w:val="22"/>
        </w:rPr>
        <w:t>CUADRO Nº 20</w:t>
      </w:r>
    </w:p>
    <w:p w:rsidR="00387AC5" w:rsidRDefault="00387AC5" w:rsidP="00387AC5">
      <w:pPr>
        <w:jc w:val="center"/>
        <w:rPr>
          <w:rFonts w:ascii="Arial" w:hAnsi="Arial" w:cs="Arial"/>
          <w:b/>
          <w:color w:val="000000"/>
          <w:sz w:val="22"/>
          <w:szCs w:val="22"/>
          <w:lang w:eastAsia="en-US"/>
        </w:rPr>
      </w:pPr>
      <w:r>
        <w:rPr>
          <w:rFonts w:ascii="Arial" w:hAnsi="Arial" w:cs="Arial"/>
          <w:b/>
          <w:color w:val="000000"/>
          <w:sz w:val="22"/>
          <w:szCs w:val="22"/>
          <w:lang w:eastAsia="en-US"/>
        </w:rPr>
        <w:t>PROYECCIÓN DE LA DEMANDA DEL SERVICIO DE SISTENCIA TÉCNICA</w:t>
      </w:r>
      <w:r w:rsidR="00CD1B92">
        <w:rPr>
          <w:rFonts w:ascii="Arial" w:hAnsi="Arial" w:cs="Arial"/>
          <w:b/>
          <w:color w:val="000000"/>
          <w:sz w:val="22"/>
          <w:szCs w:val="22"/>
          <w:lang w:eastAsia="en-US"/>
        </w:rPr>
        <w:t xml:space="preserve"> SGAR</w:t>
      </w:r>
    </w:p>
    <w:tbl>
      <w:tblPr>
        <w:tblW w:w="9077" w:type="dxa"/>
        <w:tblInd w:w="65" w:type="dxa"/>
        <w:tblCellMar>
          <w:left w:w="70" w:type="dxa"/>
          <w:right w:w="70" w:type="dxa"/>
        </w:tblCellMar>
        <w:tblLook w:val="04A0" w:firstRow="1" w:lastRow="0" w:firstColumn="1" w:lastColumn="0" w:noHBand="0" w:noVBand="1"/>
      </w:tblPr>
      <w:tblGrid>
        <w:gridCol w:w="2557"/>
        <w:gridCol w:w="567"/>
        <w:gridCol w:w="709"/>
        <w:gridCol w:w="708"/>
        <w:gridCol w:w="567"/>
        <w:gridCol w:w="709"/>
        <w:gridCol w:w="709"/>
        <w:gridCol w:w="709"/>
        <w:gridCol w:w="567"/>
        <w:gridCol w:w="567"/>
        <w:gridCol w:w="708"/>
      </w:tblGrid>
      <w:tr w:rsidR="00CD1B92" w:rsidTr="00E21733">
        <w:trPr>
          <w:trHeight w:val="510"/>
        </w:trPr>
        <w:tc>
          <w:tcPr>
            <w:tcW w:w="255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Descripción</w:t>
            </w:r>
          </w:p>
        </w:tc>
        <w:tc>
          <w:tcPr>
            <w:tcW w:w="56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2012</w:t>
            </w:r>
          </w:p>
        </w:tc>
        <w:tc>
          <w:tcPr>
            <w:tcW w:w="70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2013</w:t>
            </w:r>
          </w:p>
        </w:tc>
        <w:tc>
          <w:tcPr>
            <w:tcW w:w="70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2014</w:t>
            </w:r>
          </w:p>
        </w:tc>
        <w:tc>
          <w:tcPr>
            <w:tcW w:w="56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2015</w:t>
            </w:r>
          </w:p>
        </w:tc>
        <w:tc>
          <w:tcPr>
            <w:tcW w:w="70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2016</w:t>
            </w:r>
          </w:p>
        </w:tc>
        <w:tc>
          <w:tcPr>
            <w:tcW w:w="70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2017</w:t>
            </w:r>
          </w:p>
        </w:tc>
        <w:tc>
          <w:tcPr>
            <w:tcW w:w="70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2018</w:t>
            </w:r>
          </w:p>
        </w:tc>
        <w:tc>
          <w:tcPr>
            <w:tcW w:w="56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2019</w:t>
            </w:r>
          </w:p>
        </w:tc>
        <w:tc>
          <w:tcPr>
            <w:tcW w:w="56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2020</w:t>
            </w:r>
          </w:p>
        </w:tc>
        <w:tc>
          <w:tcPr>
            <w:tcW w:w="70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D1B92" w:rsidRDefault="00CD1B92">
            <w:pPr>
              <w:jc w:val="center"/>
              <w:rPr>
                <w:rFonts w:ascii="Arial CE" w:hAnsi="Arial CE" w:cs="Arial CE"/>
                <w:b/>
                <w:bCs/>
                <w:sz w:val="20"/>
                <w:szCs w:val="20"/>
              </w:rPr>
            </w:pPr>
            <w:r>
              <w:rPr>
                <w:rFonts w:ascii="Arial CE" w:hAnsi="Arial CE" w:cs="Arial CE"/>
                <w:b/>
                <w:bCs/>
                <w:sz w:val="20"/>
                <w:szCs w:val="20"/>
              </w:rPr>
              <w:t>2021</w:t>
            </w:r>
          </w:p>
        </w:tc>
      </w:tr>
      <w:tr w:rsidR="00CD1B92" w:rsidTr="00CD1B92">
        <w:trPr>
          <w:trHeight w:val="27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CD1B92" w:rsidRDefault="00CD1B92">
            <w:pPr>
              <w:rPr>
                <w:rFonts w:ascii="Arial" w:hAnsi="Arial" w:cs="Arial"/>
                <w:color w:val="000000"/>
                <w:sz w:val="16"/>
                <w:szCs w:val="16"/>
              </w:rPr>
            </w:pPr>
            <w:r>
              <w:rPr>
                <w:rFonts w:ascii="Arial" w:hAnsi="Arial" w:cs="Arial"/>
                <w:color w:val="000000"/>
                <w:sz w:val="16"/>
                <w:szCs w:val="16"/>
              </w:rPr>
              <w:t>Asistencia Técnica Temas (SGAR)</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D1B92" w:rsidRDefault="00CD1B92">
            <w:pPr>
              <w:jc w:val="right"/>
              <w:rPr>
                <w:rFonts w:ascii="Courier New CE" w:hAnsi="Courier New CE" w:cs="Courier New CE"/>
                <w:sz w:val="20"/>
                <w:szCs w:val="20"/>
              </w:rPr>
            </w:pPr>
            <w:r>
              <w:rPr>
                <w:rFonts w:ascii="Courier New CE" w:hAnsi="Courier New CE" w:cs="Courier New CE"/>
                <w:sz w:val="20"/>
                <w:szCs w:val="20"/>
              </w:rPr>
              <w:t>432</w:t>
            </w:r>
          </w:p>
        </w:tc>
        <w:tc>
          <w:tcPr>
            <w:tcW w:w="709" w:type="dxa"/>
            <w:tcBorders>
              <w:top w:val="nil"/>
              <w:left w:val="nil"/>
              <w:bottom w:val="single" w:sz="4" w:space="0" w:color="auto"/>
              <w:right w:val="single" w:sz="4" w:space="0" w:color="auto"/>
            </w:tcBorders>
            <w:shd w:val="clear" w:color="auto" w:fill="auto"/>
            <w:noWrap/>
            <w:vAlign w:val="center"/>
            <w:hideMark/>
          </w:tcPr>
          <w:p w:rsidR="00CD1B92" w:rsidRDefault="00CD1B92">
            <w:pPr>
              <w:jc w:val="right"/>
              <w:rPr>
                <w:rFonts w:ascii="Courier New CE" w:hAnsi="Courier New CE" w:cs="Courier New CE"/>
                <w:sz w:val="20"/>
                <w:szCs w:val="20"/>
              </w:rPr>
            </w:pPr>
            <w:r>
              <w:rPr>
                <w:rFonts w:ascii="Courier New CE" w:hAnsi="Courier New CE" w:cs="Courier New CE"/>
                <w:sz w:val="20"/>
                <w:szCs w:val="20"/>
              </w:rPr>
              <w:t>436</w:t>
            </w:r>
          </w:p>
        </w:tc>
        <w:tc>
          <w:tcPr>
            <w:tcW w:w="708" w:type="dxa"/>
            <w:tcBorders>
              <w:top w:val="nil"/>
              <w:left w:val="nil"/>
              <w:bottom w:val="single" w:sz="4" w:space="0" w:color="auto"/>
              <w:right w:val="single" w:sz="4" w:space="0" w:color="auto"/>
            </w:tcBorders>
            <w:shd w:val="clear" w:color="auto" w:fill="auto"/>
            <w:noWrap/>
            <w:vAlign w:val="center"/>
            <w:hideMark/>
          </w:tcPr>
          <w:p w:rsidR="00CD1B92" w:rsidRDefault="00CD1B92">
            <w:pPr>
              <w:jc w:val="right"/>
              <w:rPr>
                <w:rFonts w:ascii="Courier New CE" w:hAnsi="Courier New CE" w:cs="Courier New CE"/>
                <w:sz w:val="20"/>
                <w:szCs w:val="20"/>
              </w:rPr>
            </w:pPr>
            <w:r>
              <w:rPr>
                <w:rFonts w:ascii="Courier New CE" w:hAnsi="Courier New CE" w:cs="Courier New CE"/>
                <w:sz w:val="20"/>
                <w:szCs w:val="20"/>
              </w:rPr>
              <w:t>441</w:t>
            </w:r>
          </w:p>
        </w:tc>
        <w:tc>
          <w:tcPr>
            <w:tcW w:w="567" w:type="dxa"/>
            <w:tcBorders>
              <w:top w:val="nil"/>
              <w:left w:val="nil"/>
              <w:bottom w:val="single" w:sz="4" w:space="0" w:color="auto"/>
              <w:right w:val="single" w:sz="4" w:space="0" w:color="auto"/>
            </w:tcBorders>
            <w:shd w:val="clear" w:color="auto" w:fill="auto"/>
            <w:noWrap/>
            <w:vAlign w:val="center"/>
            <w:hideMark/>
          </w:tcPr>
          <w:p w:rsidR="00CD1B92" w:rsidRDefault="00CD1B92">
            <w:pPr>
              <w:jc w:val="right"/>
              <w:rPr>
                <w:rFonts w:ascii="Courier New CE" w:hAnsi="Courier New CE" w:cs="Courier New CE"/>
                <w:sz w:val="20"/>
                <w:szCs w:val="20"/>
              </w:rPr>
            </w:pPr>
            <w:r>
              <w:rPr>
                <w:rFonts w:ascii="Courier New CE" w:hAnsi="Courier New CE" w:cs="Courier New CE"/>
                <w:sz w:val="20"/>
                <w:szCs w:val="20"/>
              </w:rPr>
              <w:t>446</w:t>
            </w:r>
          </w:p>
        </w:tc>
        <w:tc>
          <w:tcPr>
            <w:tcW w:w="709" w:type="dxa"/>
            <w:tcBorders>
              <w:top w:val="nil"/>
              <w:left w:val="nil"/>
              <w:bottom w:val="single" w:sz="4" w:space="0" w:color="auto"/>
              <w:right w:val="single" w:sz="4" w:space="0" w:color="auto"/>
            </w:tcBorders>
            <w:shd w:val="clear" w:color="auto" w:fill="auto"/>
            <w:noWrap/>
            <w:vAlign w:val="center"/>
            <w:hideMark/>
          </w:tcPr>
          <w:p w:rsidR="00CD1B92" w:rsidRDefault="00CD1B92">
            <w:pPr>
              <w:jc w:val="right"/>
              <w:rPr>
                <w:rFonts w:ascii="Courier New CE" w:hAnsi="Courier New CE" w:cs="Courier New CE"/>
                <w:sz w:val="20"/>
                <w:szCs w:val="20"/>
              </w:rPr>
            </w:pPr>
            <w:r>
              <w:rPr>
                <w:rFonts w:ascii="Courier New CE" w:hAnsi="Courier New CE" w:cs="Courier New CE"/>
                <w:sz w:val="20"/>
                <w:szCs w:val="20"/>
              </w:rPr>
              <w:t>450</w:t>
            </w:r>
          </w:p>
        </w:tc>
        <w:tc>
          <w:tcPr>
            <w:tcW w:w="709" w:type="dxa"/>
            <w:tcBorders>
              <w:top w:val="nil"/>
              <w:left w:val="nil"/>
              <w:bottom w:val="single" w:sz="4" w:space="0" w:color="auto"/>
              <w:right w:val="single" w:sz="4" w:space="0" w:color="auto"/>
            </w:tcBorders>
            <w:shd w:val="clear" w:color="auto" w:fill="auto"/>
            <w:noWrap/>
            <w:vAlign w:val="center"/>
            <w:hideMark/>
          </w:tcPr>
          <w:p w:rsidR="00CD1B92" w:rsidRDefault="00CD1B92">
            <w:pPr>
              <w:jc w:val="right"/>
              <w:rPr>
                <w:rFonts w:ascii="Courier New CE" w:hAnsi="Courier New CE" w:cs="Courier New CE"/>
                <w:sz w:val="20"/>
                <w:szCs w:val="20"/>
              </w:rPr>
            </w:pPr>
            <w:r>
              <w:rPr>
                <w:rFonts w:ascii="Courier New CE" w:hAnsi="Courier New CE" w:cs="Courier New CE"/>
                <w:sz w:val="20"/>
                <w:szCs w:val="20"/>
              </w:rPr>
              <w:t>455</w:t>
            </w:r>
          </w:p>
        </w:tc>
        <w:tc>
          <w:tcPr>
            <w:tcW w:w="709" w:type="dxa"/>
            <w:tcBorders>
              <w:top w:val="nil"/>
              <w:left w:val="nil"/>
              <w:bottom w:val="single" w:sz="4" w:space="0" w:color="auto"/>
              <w:right w:val="single" w:sz="4" w:space="0" w:color="auto"/>
            </w:tcBorders>
            <w:shd w:val="clear" w:color="auto" w:fill="auto"/>
            <w:noWrap/>
            <w:vAlign w:val="center"/>
            <w:hideMark/>
          </w:tcPr>
          <w:p w:rsidR="00CD1B92" w:rsidRDefault="00CD1B92">
            <w:pPr>
              <w:jc w:val="right"/>
              <w:rPr>
                <w:rFonts w:ascii="Courier New CE" w:hAnsi="Courier New CE" w:cs="Courier New CE"/>
                <w:sz w:val="20"/>
                <w:szCs w:val="20"/>
              </w:rPr>
            </w:pPr>
            <w:r>
              <w:rPr>
                <w:rFonts w:ascii="Courier New CE" w:hAnsi="Courier New CE" w:cs="Courier New CE"/>
                <w:sz w:val="20"/>
                <w:szCs w:val="20"/>
              </w:rPr>
              <w:t>460</w:t>
            </w:r>
          </w:p>
        </w:tc>
        <w:tc>
          <w:tcPr>
            <w:tcW w:w="567" w:type="dxa"/>
            <w:tcBorders>
              <w:top w:val="nil"/>
              <w:left w:val="nil"/>
              <w:bottom w:val="single" w:sz="4" w:space="0" w:color="auto"/>
              <w:right w:val="single" w:sz="4" w:space="0" w:color="auto"/>
            </w:tcBorders>
            <w:shd w:val="clear" w:color="auto" w:fill="auto"/>
            <w:noWrap/>
            <w:vAlign w:val="center"/>
            <w:hideMark/>
          </w:tcPr>
          <w:p w:rsidR="00CD1B92" w:rsidRDefault="00CD1B92">
            <w:pPr>
              <w:jc w:val="right"/>
              <w:rPr>
                <w:rFonts w:ascii="Courier New CE" w:hAnsi="Courier New CE" w:cs="Courier New CE"/>
                <w:sz w:val="20"/>
                <w:szCs w:val="20"/>
              </w:rPr>
            </w:pPr>
            <w:r>
              <w:rPr>
                <w:rFonts w:ascii="Courier New CE" w:hAnsi="Courier New CE" w:cs="Courier New CE"/>
                <w:sz w:val="20"/>
                <w:szCs w:val="20"/>
              </w:rPr>
              <w:t>464</w:t>
            </w:r>
          </w:p>
        </w:tc>
        <w:tc>
          <w:tcPr>
            <w:tcW w:w="567" w:type="dxa"/>
            <w:tcBorders>
              <w:top w:val="nil"/>
              <w:left w:val="nil"/>
              <w:bottom w:val="single" w:sz="4" w:space="0" w:color="auto"/>
              <w:right w:val="single" w:sz="4" w:space="0" w:color="auto"/>
            </w:tcBorders>
            <w:shd w:val="clear" w:color="auto" w:fill="auto"/>
            <w:noWrap/>
            <w:vAlign w:val="center"/>
            <w:hideMark/>
          </w:tcPr>
          <w:p w:rsidR="00CD1B92" w:rsidRDefault="00CD1B92">
            <w:pPr>
              <w:jc w:val="right"/>
              <w:rPr>
                <w:rFonts w:ascii="Courier New CE" w:hAnsi="Courier New CE" w:cs="Courier New CE"/>
                <w:sz w:val="20"/>
                <w:szCs w:val="20"/>
              </w:rPr>
            </w:pPr>
            <w:r>
              <w:rPr>
                <w:rFonts w:ascii="Courier New CE" w:hAnsi="Courier New CE" w:cs="Courier New CE"/>
                <w:sz w:val="20"/>
                <w:szCs w:val="20"/>
              </w:rPr>
              <w:t>464</w:t>
            </w:r>
          </w:p>
        </w:tc>
        <w:tc>
          <w:tcPr>
            <w:tcW w:w="708" w:type="dxa"/>
            <w:tcBorders>
              <w:top w:val="nil"/>
              <w:left w:val="nil"/>
              <w:bottom w:val="single" w:sz="4" w:space="0" w:color="auto"/>
              <w:right w:val="single" w:sz="4" w:space="0" w:color="auto"/>
            </w:tcBorders>
            <w:shd w:val="clear" w:color="auto" w:fill="auto"/>
            <w:noWrap/>
            <w:vAlign w:val="center"/>
            <w:hideMark/>
          </w:tcPr>
          <w:p w:rsidR="00CD1B92" w:rsidRDefault="00CD1B92">
            <w:pPr>
              <w:jc w:val="right"/>
              <w:rPr>
                <w:rFonts w:ascii="Courier New CE" w:hAnsi="Courier New CE" w:cs="Courier New CE"/>
                <w:sz w:val="20"/>
                <w:szCs w:val="20"/>
              </w:rPr>
            </w:pPr>
            <w:r>
              <w:rPr>
                <w:rFonts w:ascii="Courier New CE" w:hAnsi="Courier New CE" w:cs="Courier New CE"/>
                <w:sz w:val="20"/>
                <w:szCs w:val="20"/>
              </w:rPr>
              <w:t>469</w:t>
            </w:r>
          </w:p>
        </w:tc>
      </w:tr>
    </w:tbl>
    <w:p w:rsidR="00CD1B92" w:rsidRPr="00124BE2" w:rsidRDefault="00CD1B92" w:rsidP="00CD1B92">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CD1B92" w:rsidRDefault="00CD1B92" w:rsidP="00387AC5">
      <w:pPr>
        <w:jc w:val="center"/>
        <w:rPr>
          <w:rFonts w:ascii="Arial" w:hAnsi="Arial" w:cs="Arial"/>
          <w:b/>
          <w:color w:val="000000"/>
          <w:sz w:val="22"/>
          <w:szCs w:val="22"/>
          <w:lang w:eastAsia="en-US"/>
        </w:rPr>
      </w:pPr>
    </w:p>
    <w:p w:rsidR="00C32A24" w:rsidRDefault="00C32A24" w:rsidP="00C32A24">
      <w:pPr>
        <w:ind w:hanging="3"/>
        <w:jc w:val="center"/>
        <w:rPr>
          <w:rFonts w:ascii="Arial" w:eastAsia="Arial Unicode MS" w:hAnsi="Arial" w:cs="Arial"/>
          <w:b/>
          <w:sz w:val="22"/>
          <w:szCs w:val="22"/>
        </w:rPr>
      </w:pPr>
      <w:r>
        <w:rPr>
          <w:rFonts w:ascii="Arial" w:eastAsia="Arial Unicode MS" w:hAnsi="Arial" w:cs="Arial"/>
          <w:b/>
          <w:sz w:val="22"/>
          <w:szCs w:val="22"/>
        </w:rPr>
        <w:t>CUADRO Nº 21</w:t>
      </w:r>
    </w:p>
    <w:p w:rsidR="007137A7" w:rsidRPr="00F8141A" w:rsidRDefault="00C32A24" w:rsidP="00C32A24">
      <w:pPr>
        <w:pStyle w:val="Cuadro"/>
        <w:numPr>
          <w:ilvl w:val="0"/>
          <w:numId w:val="0"/>
        </w:numPr>
        <w:tabs>
          <w:tab w:val="clear" w:pos="540"/>
          <w:tab w:val="left" w:pos="993"/>
          <w:tab w:val="num" w:pos="2996"/>
        </w:tabs>
        <w:ind w:left="713" w:right="282"/>
        <w:outlineLvl w:val="0"/>
        <w:rPr>
          <w:rFonts w:ascii="Arial" w:hAnsi="Arial" w:cs="Arial"/>
          <w:szCs w:val="22"/>
        </w:rPr>
      </w:pPr>
      <w:bookmarkStart w:id="318" w:name="_Toc263934324"/>
      <w:bookmarkStart w:id="319" w:name="_Toc263935218"/>
      <w:bookmarkStart w:id="320" w:name="_Toc263935326"/>
      <w:bookmarkStart w:id="321" w:name="_Toc263935760"/>
      <w:bookmarkStart w:id="322" w:name="_Toc263855685"/>
      <w:bookmarkStart w:id="323" w:name="_Toc263862334"/>
      <w:bookmarkStart w:id="324" w:name="_Toc264012556"/>
      <w:bookmarkStart w:id="325" w:name="_Toc264019773"/>
      <w:bookmarkStart w:id="326" w:name="_Toc264026984"/>
      <w:r w:rsidRPr="00F8141A">
        <w:rPr>
          <w:rFonts w:ascii="Arial" w:hAnsi="Arial" w:cs="Arial"/>
          <w:szCs w:val="22"/>
        </w:rPr>
        <w:lastRenderedPageBreak/>
        <w:t>PROYECCIÓN DE LA DEMANDA DEL SERVICIO DE GENERACIÓN DE</w:t>
      </w:r>
      <w:r>
        <w:rPr>
          <w:rFonts w:ascii="Arial" w:hAnsi="Arial" w:cs="Arial"/>
          <w:szCs w:val="22"/>
        </w:rPr>
        <w:t xml:space="preserve"> C</w:t>
      </w:r>
      <w:r w:rsidRPr="00F8141A">
        <w:rPr>
          <w:rFonts w:ascii="Arial" w:hAnsi="Arial" w:cs="Arial"/>
          <w:szCs w:val="22"/>
        </w:rPr>
        <w:t>ONCIENCIA AMBIENTAL DE LA POBLACIÓN.</w:t>
      </w:r>
      <w:bookmarkEnd w:id="318"/>
      <w:bookmarkEnd w:id="319"/>
      <w:bookmarkEnd w:id="320"/>
      <w:bookmarkEnd w:id="321"/>
      <w:bookmarkEnd w:id="322"/>
      <w:bookmarkEnd w:id="323"/>
      <w:bookmarkEnd w:id="324"/>
      <w:bookmarkEnd w:id="325"/>
      <w:bookmarkEnd w:id="326"/>
    </w:p>
    <w:p w:rsidR="00C32A24" w:rsidRDefault="00C32A24" w:rsidP="006165A1">
      <w:pPr>
        <w:pStyle w:val="EstiloCuadroInterlineadosencillo"/>
        <w:numPr>
          <w:ilvl w:val="0"/>
          <w:numId w:val="0"/>
        </w:numPr>
        <w:tabs>
          <w:tab w:val="clear" w:pos="540"/>
          <w:tab w:val="left" w:pos="1701"/>
        </w:tabs>
        <w:spacing w:line="120" w:lineRule="auto"/>
        <w:ind w:left="2268"/>
        <w:jc w:val="left"/>
        <w:rPr>
          <w:rFonts w:ascii="Arial" w:hAnsi="Arial" w:cs="Arial"/>
          <w:szCs w:val="22"/>
        </w:rPr>
      </w:pPr>
    </w:p>
    <w:p w:rsidR="00C32A24" w:rsidRDefault="00C32A24" w:rsidP="006165A1">
      <w:pPr>
        <w:pStyle w:val="EstiloCuadroInterlineadosencillo"/>
        <w:numPr>
          <w:ilvl w:val="0"/>
          <w:numId w:val="0"/>
        </w:numPr>
        <w:tabs>
          <w:tab w:val="clear" w:pos="540"/>
          <w:tab w:val="left" w:pos="1701"/>
        </w:tabs>
        <w:spacing w:line="120" w:lineRule="auto"/>
        <w:ind w:left="2268"/>
        <w:jc w:val="left"/>
        <w:rPr>
          <w:rFonts w:ascii="Arial" w:hAnsi="Arial" w:cs="Arial"/>
          <w:szCs w:val="22"/>
        </w:rPr>
      </w:pPr>
    </w:p>
    <w:tbl>
      <w:tblPr>
        <w:tblW w:w="9746" w:type="dxa"/>
        <w:tblInd w:w="60" w:type="dxa"/>
        <w:tblCellMar>
          <w:left w:w="70" w:type="dxa"/>
          <w:right w:w="70" w:type="dxa"/>
        </w:tblCellMar>
        <w:tblLook w:val="04A0" w:firstRow="1" w:lastRow="0" w:firstColumn="1" w:lastColumn="0" w:noHBand="0" w:noVBand="1"/>
      </w:tblPr>
      <w:tblGrid>
        <w:gridCol w:w="330"/>
        <w:gridCol w:w="1381"/>
        <w:gridCol w:w="851"/>
        <w:gridCol w:w="725"/>
        <w:gridCol w:w="725"/>
        <w:gridCol w:w="725"/>
        <w:gridCol w:w="802"/>
        <w:gridCol w:w="725"/>
        <w:gridCol w:w="725"/>
        <w:gridCol w:w="725"/>
        <w:gridCol w:w="801"/>
        <w:gridCol w:w="851"/>
        <w:gridCol w:w="190"/>
        <w:gridCol w:w="190"/>
      </w:tblGrid>
      <w:tr w:rsidR="00A06C41" w:rsidTr="00A06C41">
        <w:trPr>
          <w:gridAfter w:val="2"/>
          <w:wAfter w:w="380" w:type="dxa"/>
          <w:trHeight w:val="270"/>
        </w:trPr>
        <w:tc>
          <w:tcPr>
            <w:tcW w:w="330" w:type="dxa"/>
            <w:vMerge w:val="restart"/>
            <w:tcBorders>
              <w:top w:val="single" w:sz="8" w:space="0" w:color="auto"/>
              <w:left w:val="single" w:sz="8" w:space="0" w:color="auto"/>
              <w:bottom w:val="single" w:sz="8" w:space="0" w:color="auto"/>
              <w:right w:val="single" w:sz="8" w:space="0" w:color="auto"/>
            </w:tcBorders>
            <w:shd w:val="clear" w:color="000000" w:fill="CCC0DA"/>
            <w:vAlign w:val="center"/>
            <w:hideMark/>
          </w:tcPr>
          <w:p w:rsidR="00C32A24" w:rsidRPr="00A06C41" w:rsidRDefault="00C32A24">
            <w:pPr>
              <w:jc w:val="center"/>
              <w:rPr>
                <w:rFonts w:ascii="Arial CE" w:hAnsi="Arial CE" w:cs="Arial CE"/>
                <w:b/>
                <w:bCs/>
                <w:sz w:val="18"/>
                <w:szCs w:val="18"/>
              </w:rPr>
            </w:pPr>
            <w:r w:rsidRPr="00A06C41">
              <w:rPr>
                <w:rFonts w:ascii="Arial CE" w:hAnsi="Arial CE" w:cs="Arial CE"/>
                <w:b/>
                <w:bCs/>
                <w:sz w:val="18"/>
                <w:szCs w:val="18"/>
              </w:rPr>
              <w:t>Nº</w:t>
            </w:r>
          </w:p>
        </w:tc>
        <w:tc>
          <w:tcPr>
            <w:tcW w:w="1381" w:type="dxa"/>
            <w:vMerge w:val="restart"/>
            <w:tcBorders>
              <w:top w:val="single" w:sz="8" w:space="0" w:color="auto"/>
              <w:left w:val="single" w:sz="8" w:space="0" w:color="auto"/>
              <w:bottom w:val="single" w:sz="8" w:space="0" w:color="auto"/>
              <w:right w:val="single" w:sz="8" w:space="0" w:color="auto"/>
            </w:tcBorders>
            <w:shd w:val="clear" w:color="000000" w:fill="CCC0DA"/>
            <w:vAlign w:val="center"/>
            <w:hideMark/>
          </w:tcPr>
          <w:p w:rsidR="00C32A24" w:rsidRPr="00A06C41" w:rsidRDefault="00C32A24">
            <w:pPr>
              <w:jc w:val="center"/>
              <w:rPr>
                <w:rFonts w:ascii="Arial CE" w:hAnsi="Arial CE" w:cs="Arial CE"/>
                <w:b/>
                <w:bCs/>
                <w:sz w:val="18"/>
                <w:szCs w:val="18"/>
              </w:rPr>
            </w:pPr>
            <w:r w:rsidRPr="00A06C41">
              <w:rPr>
                <w:rFonts w:ascii="Arial CE" w:hAnsi="Arial CE" w:cs="Arial CE"/>
                <w:b/>
                <w:bCs/>
                <w:sz w:val="18"/>
                <w:szCs w:val="18"/>
              </w:rPr>
              <w:t>Provincia</w:t>
            </w:r>
          </w:p>
        </w:tc>
        <w:tc>
          <w:tcPr>
            <w:tcW w:w="7655" w:type="dxa"/>
            <w:gridSpan w:val="10"/>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center"/>
              <w:rPr>
                <w:rFonts w:ascii="Arial CE" w:hAnsi="Arial CE" w:cs="Arial CE"/>
                <w:b/>
                <w:bCs/>
                <w:sz w:val="18"/>
                <w:szCs w:val="18"/>
              </w:rPr>
            </w:pPr>
            <w:r w:rsidRPr="00A06C41">
              <w:rPr>
                <w:rFonts w:ascii="Arial CE" w:hAnsi="Arial CE" w:cs="Arial CE"/>
                <w:b/>
                <w:bCs/>
                <w:sz w:val="18"/>
                <w:szCs w:val="18"/>
              </w:rPr>
              <w:t>HORIZONTE</w:t>
            </w:r>
          </w:p>
        </w:tc>
      </w:tr>
      <w:tr w:rsidR="00A06C41" w:rsidTr="00A06C41">
        <w:trPr>
          <w:gridAfter w:val="2"/>
          <w:wAfter w:w="380" w:type="dxa"/>
          <w:trHeight w:val="270"/>
        </w:trPr>
        <w:tc>
          <w:tcPr>
            <w:tcW w:w="330" w:type="dxa"/>
            <w:vMerge/>
            <w:tcBorders>
              <w:top w:val="single" w:sz="8" w:space="0" w:color="auto"/>
              <w:left w:val="single" w:sz="8" w:space="0" w:color="auto"/>
              <w:bottom w:val="single" w:sz="8" w:space="0" w:color="auto"/>
              <w:right w:val="single" w:sz="8" w:space="0" w:color="auto"/>
            </w:tcBorders>
            <w:vAlign w:val="center"/>
            <w:hideMark/>
          </w:tcPr>
          <w:p w:rsidR="00C32A24" w:rsidRPr="00A06C41" w:rsidRDefault="00C32A24">
            <w:pPr>
              <w:rPr>
                <w:rFonts w:ascii="Arial CE" w:hAnsi="Arial CE" w:cs="Arial CE"/>
                <w:b/>
                <w:bCs/>
                <w:sz w:val="18"/>
                <w:szCs w:val="18"/>
              </w:rPr>
            </w:pPr>
          </w:p>
        </w:tc>
        <w:tc>
          <w:tcPr>
            <w:tcW w:w="1381" w:type="dxa"/>
            <w:vMerge/>
            <w:tcBorders>
              <w:top w:val="single" w:sz="8" w:space="0" w:color="auto"/>
              <w:left w:val="single" w:sz="8" w:space="0" w:color="auto"/>
              <w:bottom w:val="single" w:sz="8" w:space="0" w:color="auto"/>
              <w:right w:val="single" w:sz="8" w:space="0" w:color="auto"/>
            </w:tcBorders>
            <w:vAlign w:val="center"/>
            <w:hideMark/>
          </w:tcPr>
          <w:p w:rsidR="00C32A24" w:rsidRPr="00A06C41" w:rsidRDefault="00C32A24">
            <w:pPr>
              <w:rPr>
                <w:rFonts w:ascii="Arial CE" w:hAnsi="Arial CE" w:cs="Arial CE"/>
                <w:b/>
                <w:bCs/>
                <w:sz w:val="18"/>
                <w:szCs w:val="18"/>
              </w:rPr>
            </w:pPr>
          </w:p>
        </w:tc>
        <w:tc>
          <w:tcPr>
            <w:tcW w:w="851" w:type="dxa"/>
            <w:tcBorders>
              <w:top w:val="nil"/>
              <w:left w:val="nil"/>
              <w:bottom w:val="single" w:sz="8" w:space="0" w:color="auto"/>
              <w:right w:val="single" w:sz="8" w:space="0" w:color="auto"/>
            </w:tcBorders>
            <w:shd w:val="clear" w:color="000000" w:fill="CCC0DA"/>
            <w:noWrap/>
            <w:vAlign w:val="bottom"/>
            <w:hideMark/>
          </w:tcPr>
          <w:p w:rsidR="00C32A24" w:rsidRPr="00A06C41" w:rsidRDefault="00C32A24">
            <w:pPr>
              <w:jc w:val="center"/>
              <w:rPr>
                <w:rFonts w:ascii="Arial CE" w:hAnsi="Arial CE" w:cs="Arial CE"/>
                <w:sz w:val="18"/>
                <w:szCs w:val="18"/>
              </w:rPr>
            </w:pPr>
            <w:r w:rsidRPr="00A06C41">
              <w:rPr>
                <w:rFonts w:ascii="Arial CE" w:hAnsi="Arial CE" w:cs="Arial CE"/>
                <w:sz w:val="18"/>
                <w:szCs w:val="18"/>
              </w:rPr>
              <w:t>1</w:t>
            </w:r>
          </w:p>
        </w:tc>
        <w:tc>
          <w:tcPr>
            <w:tcW w:w="725" w:type="dxa"/>
            <w:tcBorders>
              <w:top w:val="nil"/>
              <w:left w:val="nil"/>
              <w:bottom w:val="single" w:sz="8" w:space="0" w:color="auto"/>
              <w:right w:val="single" w:sz="8" w:space="0" w:color="auto"/>
            </w:tcBorders>
            <w:shd w:val="clear" w:color="000000" w:fill="CCC0DA"/>
            <w:noWrap/>
            <w:vAlign w:val="bottom"/>
            <w:hideMark/>
          </w:tcPr>
          <w:p w:rsidR="00C32A24" w:rsidRPr="00A06C41" w:rsidRDefault="00C32A24">
            <w:pPr>
              <w:jc w:val="center"/>
              <w:rPr>
                <w:rFonts w:ascii="Arial CE" w:hAnsi="Arial CE" w:cs="Arial CE"/>
                <w:sz w:val="18"/>
                <w:szCs w:val="18"/>
              </w:rPr>
            </w:pPr>
            <w:r w:rsidRPr="00A06C41">
              <w:rPr>
                <w:rFonts w:ascii="Arial CE" w:hAnsi="Arial CE" w:cs="Arial CE"/>
                <w:sz w:val="18"/>
                <w:szCs w:val="18"/>
              </w:rPr>
              <w:t>2</w:t>
            </w:r>
          </w:p>
        </w:tc>
        <w:tc>
          <w:tcPr>
            <w:tcW w:w="725" w:type="dxa"/>
            <w:tcBorders>
              <w:top w:val="nil"/>
              <w:left w:val="nil"/>
              <w:bottom w:val="single" w:sz="8" w:space="0" w:color="auto"/>
              <w:right w:val="single" w:sz="8" w:space="0" w:color="auto"/>
            </w:tcBorders>
            <w:shd w:val="clear" w:color="000000" w:fill="CCC0DA"/>
            <w:noWrap/>
            <w:vAlign w:val="bottom"/>
            <w:hideMark/>
          </w:tcPr>
          <w:p w:rsidR="00C32A24" w:rsidRPr="00A06C41" w:rsidRDefault="00C32A24">
            <w:pPr>
              <w:jc w:val="center"/>
              <w:rPr>
                <w:rFonts w:ascii="Arial CE" w:hAnsi="Arial CE" w:cs="Arial CE"/>
                <w:sz w:val="18"/>
                <w:szCs w:val="18"/>
              </w:rPr>
            </w:pPr>
            <w:r w:rsidRPr="00A06C41">
              <w:rPr>
                <w:rFonts w:ascii="Arial CE" w:hAnsi="Arial CE" w:cs="Arial CE"/>
                <w:sz w:val="18"/>
                <w:szCs w:val="18"/>
              </w:rPr>
              <w:t>3</w:t>
            </w:r>
          </w:p>
        </w:tc>
        <w:tc>
          <w:tcPr>
            <w:tcW w:w="725" w:type="dxa"/>
            <w:tcBorders>
              <w:top w:val="nil"/>
              <w:left w:val="nil"/>
              <w:bottom w:val="single" w:sz="8" w:space="0" w:color="auto"/>
              <w:right w:val="single" w:sz="8" w:space="0" w:color="auto"/>
            </w:tcBorders>
            <w:shd w:val="clear" w:color="000000" w:fill="CCC0DA"/>
            <w:noWrap/>
            <w:vAlign w:val="bottom"/>
            <w:hideMark/>
          </w:tcPr>
          <w:p w:rsidR="00C32A24" w:rsidRPr="00A06C41" w:rsidRDefault="00C32A24">
            <w:pPr>
              <w:jc w:val="center"/>
              <w:rPr>
                <w:rFonts w:ascii="Arial CE" w:hAnsi="Arial CE" w:cs="Arial CE"/>
                <w:sz w:val="18"/>
                <w:szCs w:val="18"/>
              </w:rPr>
            </w:pPr>
            <w:r w:rsidRPr="00A06C41">
              <w:rPr>
                <w:rFonts w:ascii="Arial CE" w:hAnsi="Arial CE" w:cs="Arial CE"/>
                <w:sz w:val="18"/>
                <w:szCs w:val="18"/>
              </w:rPr>
              <w:t>4</w:t>
            </w:r>
          </w:p>
        </w:tc>
        <w:tc>
          <w:tcPr>
            <w:tcW w:w="802"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5</w:t>
            </w:r>
          </w:p>
        </w:tc>
        <w:tc>
          <w:tcPr>
            <w:tcW w:w="725"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6</w:t>
            </w:r>
          </w:p>
        </w:tc>
        <w:tc>
          <w:tcPr>
            <w:tcW w:w="725"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7</w:t>
            </w:r>
          </w:p>
        </w:tc>
        <w:tc>
          <w:tcPr>
            <w:tcW w:w="725"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8</w:t>
            </w:r>
          </w:p>
        </w:tc>
        <w:tc>
          <w:tcPr>
            <w:tcW w:w="801"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9</w:t>
            </w:r>
          </w:p>
        </w:tc>
        <w:tc>
          <w:tcPr>
            <w:tcW w:w="851"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10</w:t>
            </w:r>
          </w:p>
        </w:tc>
      </w:tr>
      <w:tr w:rsidR="00A06C41" w:rsidTr="00A06C41">
        <w:trPr>
          <w:gridAfter w:val="2"/>
          <w:wAfter w:w="380" w:type="dxa"/>
          <w:trHeight w:val="270"/>
        </w:trPr>
        <w:tc>
          <w:tcPr>
            <w:tcW w:w="330" w:type="dxa"/>
            <w:vMerge/>
            <w:tcBorders>
              <w:top w:val="single" w:sz="8" w:space="0" w:color="auto"/>
              <w:left w:val="single" w:sz="8" w:space="0" w:color="auto"/>
              <w:bottom w:val="single" w:sz="8" w:space="0" w:color="auto"/>
              <w:right w:val="single" w:sz="8" w:space="0" w:color="auto"/>
            </w:tcBorders>
            <w:vAlign w:val="center"/>
            <w:hideMark/>
          </w:tcPr>
          <w:p w:rsidR="00C32A24" w:rsidRPr="00A06C41" w:rsidRDefault="00C32A24">
            <w:pPr>
              <w:rPr>
                <w:rFonts w:ascii="Arial CE" w:hAnsi="Arial CE" w:cs="Arial CE"/>
                <w:b/>
                <w:bCs/>
                <w:sz w:val="18"/>
                <w:szCs w:val="18"/>
              </w:rPr>
            </w:pPr>
          </w:p>
        </w:tc>
        <w:tc>
          <w:tcPr>
            <w:tcW w:w="1381" w:type="dxa"/>
            <w:vMerge/>
            <w:tcBorders>
              <w:top w:val="single" w:sz="8" w:space="0" w:color="auto"/>
              <w:left w:val="single" w:sz="8" w:space="0" w:color="auto"/>
              <w:bottom w:val="single" w:sz="8" w:space="0" w:color="auto"/>
              <w:right w:val="single" w:sz="8" w:space="0" w:color="auto"/>
            </w:tcBorders>
            <w:vAlign w:val="center"/>
            <w:hideMark/>
          </w:tcPr>
          <w:p w:rsidR="00C32A24" w:rsidRPr="00A06C41" w:rsidRDefault="00C32A24">
            <w:pPr>
              <w:rPr>
                <w:rFonts w:ascii="Arial CE" w:hAnsi="Arial CE" w:cs="Arial CE"/>
                <w:b/>
                <w:bCs/>
                <w:sz w:val="18"/>
                <w:szCs w:val="18"/>
              </w:rPr>
            </w:pPr>
          </w:p>
        </w:tc>
        <w:tc>
          <w:tcPr>
            <w:tcW w:w="851"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8"/>
                <w:szCs w:val="18"/>
              </w:rPr>
            </w:pPr>
            <w:r w:rsidRPr="00A06C41">
              <w:rPr>
                <w:rFonts w:ascii="Arial CE" w:hAnsi="Arial CE" w:cs="Arial CE"/>
                <w:sz w:val="18"/>
                <w:szCs w:val="18"/>
              </w:rPr>
              <w:t>2012</w:t>
            </w:r>
          </w:p>
        </w:tc>
        <w:tc>
          <w:tcPr>
            <w:tcW w:w="725"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8"/>
                <w:szCs w:val="18"/>
              </w:rPr>
            </w:pPr>
            <w:r w:rsidRPr="00A06C41">
              <w:rPr>
                <w:rFonts w:ascii="Arial CE" w:hAnsi="Arial CE" w:cs="Arial CE"/>
                <w:sz w:val="18"/>
                <w:szCs w:val="18"/>
              </w:rPr>
              <w:t>2013</w:t>
            </w:r>
          </w:p>
        </w:tc>
        <w:tc>
          <w:tcPr>
            <w:tcW w:w="725"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8"/>
                <w:szCs w:val="18"/>
              </w:rPr>
            </w:pPr>
            <w:r w:rsidRPr="00A06C41">
              <w:rPr>
                <w:rFonts w:ascii="Arial CE" w:hAnsi="Arial CE" w:cs="Arial CE"/>
                <w:sz w:val="18"/>
                <w:szCs w:val="18"/>
              </w:rPr>
              <w:t>2014</w:t>
            </w:r>
          </w:p>
        </w:tc>
        <w:tc>
          <w:tcPr>
            <w:tcW w:w="725"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8"/>
                <w:szCs w:val="18"/>
              </w:rPr>
            </w:pPr>
            <w:r w:rsidRPr="00A06C41">
              <w:rPr>
                <w:rFonts w:ascii="Arial CE" w:hAnsi="Arial CE" w:cs="Arial CE"/>
                <w:sz w:val="18"/>
                <w:szCs w:val="18"/>
              </w:rPr>
              <w:t>2015</w:t>
            </w:r>
          </w:p>
        </w:tc>
        <w:tc>
          <w:tcPr>
            <w:tcW w:w="802"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2016</w:t>
            </w:r>
          </w:p>
        </w:tc>
        <w:tc>
          <w:tcPr>
            <w:tcW w:w="725"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2017</w:t>
            </w:r>
          </w:p>
        </w:tc>
        <w:tc>
          <w:tcPr>
            <w:tcW w:w="725"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2018</w:t>
            </w:r>
          </w:p>
        </w:tc>
        <w:tc>
          <w:tcPr>
            <w:tcW w:w="725"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2019</w:t>
            </w:r>
          </w:p>
        </w:tc>
        <w:tc>
          <w:tcPr>
            <w:tcW w:w="801"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2020</w:t>
            </w:r>
          </w:p>
        </w:tc>
        <w:tc>
          <w:tcPr>
            <w:tcW w:w="851" w:type="dxa"/>
            <w:tcBorders>
              <w:top w:val="nil"/>
              <w:left w:val="nil"/>
              <w:bottom w:val="single" w:sz="8" w:space="0" w:color="auto"/>
              <w:right w:val="single" w:sz="8" w:space="0" w:color="auto"/>
            </w:tcBorders>
            <w:shd w:val="clear" w:color="000000" w:fill="E4DFEC"/>
            <w:noWrap/>
            <w:vAlign w:val="bottom"/>
            <w:hideMark/>
          </w:tcPr>
          <w:p w:rsidR="00C32A24" w:rsidRPr="00A06C41" w:rsidRDefault="00C32A24">
            <w:pPr>
              <w:jc w:val="center"/>
              <w:rPr>
                <w:rFonts w:ascii="Arial CE" w:hAnsi="Arial CE" w:cs="Arial CE"/>
                <w:sz w:val="17"/>
                <w:szCs w:val="17"/>
              </w:rPr>
            </w:pPr>
            <w:r w:rsidRPr="00A06C41">
              <w:rPr>
                <w:rFonts w:ascii="Arial CE" w:hAnsi="Arial CE" w:cs="Arial CE"/>
                <w:sz w:val="17"/>
                <w:szCs w:val="17"/>
              </w:rPr>
              <w:t>2021</w:t>
            </w:r>
          </w:p>
        </w:tc>
      </w:tr>
      <w:tr w:rsidR="00A06C41" w:rsidTr="00A06C41">
        <w:trPr>
          <w:gridAfter w:val="2"/>
          <w:wAfter w:w="380" w:type="dxa"/>
          <w:trHeight w:val="255"/>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1</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05 a 14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80,599</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81,441</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82,292</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83,151</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84,020</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84,898</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85,784</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86,680</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87,586</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88,501</w:t>
            </w:r>
          </w:p>
        </w:tc>
      </w:tr>
      <w:tr w:rsidR="00A06C41" w:rsidTr="00A06C41">
        <w:trPr>
          <w:gridAfter w:val="2"/>
          <w:wAfter w:w="380" w:type="dxa"/>
          <w:trHeight w:val="255"/>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2</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15 a 19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31,744</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32,075</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32,410</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32,749</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33,091</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33,437</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33,786</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34,139</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34,495</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34,856</w:t>
            </w:r>
          </w:p>
        </w:tc>
      </w:tr>
      <w:tr w:rsidR="00A06C41" w:rsidTr="00A06C41">
        <w:trPr>
          <w:gridAfter w:val="2"/>
          <w:wAfter w:w="380" w:type="dxa"/>
          <w:trHeight w:val="255"/>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3</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20 a 24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26,898</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27,179</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27,463</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27,750</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28,040</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28,333</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28,629</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28,928</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29,230</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29,535</w:t>
            </w:r>
          </w:p>
        </w:tc>
      </w:tr>
      <w:tr w:rsidR="00A06C41" w:rsidTr="00A06C41">
        <w:trPr>
          <w:gridAfter w:val="2"/>
          <w:wAfter w:w="380" w:type="dxa"/>
          <w:trHeight w:val="255"/>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4</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25 a 29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23,819</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24,068</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24,319</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24,573</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24,830</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25,089</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25,351</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25,616</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25,884</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26,154</w:t>
            </w:r>
          </w:p>
        </w:tc>
      </w:tr>
      <w:tr w:rsidR="00A06C41" w:rsidTr="00A06C41">
        <w:trPr>
          <w:gridAfter w:val="2"/>
          <w:wAfter w:w="380" w:type="dxa"/>
          <w:trHeight w:val="255"/>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5</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30 a 34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21,361</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21,584</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21,810</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22,037</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22,268</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22,500</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22,735</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22,973</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23,213</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23,455</w:t>
            </w:r>
          </w:p>
        </w:tc>
      </w:tr>
      <w:tr w:rsidR="00A06C41" w:rsidTr="00A06C41">
        <w:trPr>
          <w:gridAfter w:val="2"/>
          <w:wAfter w:w="380" w:type="dxa"/>
          <w:trHeight w:val="255"/>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6</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35 a 39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19,206</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19,406</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19,609</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19,814</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20,021</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20,230</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20,441</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20,655</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20,871</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21,089</w:t>
            </w:r>
          </w:p>
        </w:tc>
      </w:tr>
      <w:tr w:rsidR="00A06C41" w:rsidTr="00A06C41">
        <w:trPr>
          <w:gridAfter w:val="2"/>
          <w:wAfter w:w="380" w:type="dxa"/>
          <w:trHeight w:val="255"/>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7</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40 a 44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17,064</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17,243</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17,423</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17,605</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17,789</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17,975</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18,162</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18,352</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18,544</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18,737</w:t>
            </w:r>
          </w:p>
        </w:tc>
      </w:tr>
      <w:tr w:rsidR="00A06C41" w:rsidTr="00A06C41">
        <w:trPr>
          <w:gridAfter w:val="2"/>
          <w:wAfter w:w="380" w:type="dxa"/>
          <w:trHeight w:val="255"/>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8</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45 a 49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13,638</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13,780</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13,924</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14,070</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14,217</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14,365</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14,515</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14,667</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14,820</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14,975</w:t>
            </w:r>
          </w:p>
        </w:tc>
      </w:tr>
      <w:tr w:rsidR="00A06C41" w:rsidTr="00A06C41">
        <w:trPr>
          <w:gridAfter w:val="2"/>
          <w:wAfter w:w="380" w:type="dxa"/>
          <w:trHeight w:val="255"/>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9</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50 a 54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11,147</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11,264</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11,381</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11,500</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11,620</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11,742</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11,865</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11,988</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12,114</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12,240</w:t>
            </w:r>
          </w:p>
        </w:tc>
      </w:tr>
      <w:tr w:rsidR="00A06C41" w:rsidTr="00A06C41">
        <w:trPr>
          <w:gridAfter w:val="2"/>
          <w:wAfter w:w="380" w:type="dxa"/>
          <w:trHeight w:val="255"/>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10</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55 a 59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9,398</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9,497</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9,596</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9,696</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9,797</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9,900</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10,003</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10,107</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10,213</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10,320</w:t>
            </w:r>
          </w:p>
        </w:tc>
      </w:tr>
      <w:tr w:rsidR="00A06C41" w:rsidTr="00A06C41">
        <w:trPr>
          <w:gridAfter w:val="2"/>
          <w:wAfter w:w="380" w:type="dxa"/>
          <w:trHeight w:val="270"/>
        </w:trPr>
        <w:tc>
          <w:tcPr>
            <w:tcW w:w="330" w:type="dxa"/>
            <w:tcBorders>
              <w:top w:val="nil"/>
              <w:left w:val="single" w:sz="8" w:space="0" w:color="auto"/>
              <w:bottom w:val="nil"/>
              <w:right w:val="single" w:sz="8" w:space="0" w:color="auto"/>
            </w:tcBorders>
            <w:shd w:val="clear" w:color="auto" w:fill="auto"/>
            <w:noWrap/>
            <w:vAlign w:val="bottom"/>
            <w:hideMark/>
          </w:tcPr>
          <w:p w:rsidR="00C32A24" w:rsidRPr="00A06C41" w:rsidRDefault="00C32A24">
            <w:pPr>
              <w:jc w:val="right"/>
              <w:rPr>
                <w:rFonts w:ascii="Arial CE" w:hAnsi="Arial CE" w:cs="Arial CE"/>
                <w:sz w:val="17"/>
                <w:szCs w:val="17"/>
              </w:rPr>
            </w:pPr>
            <w:r w:rsidRPr="00A06C41">
              <w:rPr>
                <w:rFonts w:ascii="Arial CE" w:hAnsi="Arial CE" w:cs="Arial CE"/>
                <w:sz w:val="17"/>
                <w:szCs w:val="17"/>
              </w:rPr>
              <w:t>11</w:t>
            </w:r>
          </w:p>
        </w:tc>
        <w:tc>
          <w:tcPr>
            <w:tcW w:w="1381" w:type="dxa"/>
            <w:tcBorders>
              <w:top w:val="nil"/>
              <w:left w:val="nil"/>
              <w:bottom w:val="nil"/>
              <w:right w:val="single" w:sz="8" w:space="0" w:color="auto"/>
            </w:tcBorders>
            <w:shd w:val="clear" w:color="auto" w:fill="auto"/>
            <w:noWrap/>
            <w:vAlign w:val="bottom"/>
            <w:hideMark/>
          </w:tcPr>
          <w:p w:rsidR="00C32A24" w:rsidRPr="00A06C41" w:rsidRDefault="00C32A24">
            <w:pPr>
              <w:rPr>
                <w:rFonts w:ascii="Arial CE" w:hAnsi="Arial CE" w:cs="Arial CE"/>
                <w:sz w:val="17"/>
                <w:szCs w:val="17"/>
              </w:rPr>
            </w:pPr>
            <w:r w:rsidRPr="00A06C41">
              <w:rPr>
                <w:rFonts w:ascii="Arial CE" w:hAnsi="Arial CE" w:cs="Arial CE"/>
                <w:sz w:val="17"/>
                <w:szCs w:val="17"/>
              </w:rPr>
              <w:t xml:space="preserve"> De 60 a 64 años</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8,265</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8,352</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8,439</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8,527</w:t>
            </w:r>
          </w:p>
        </w:tc>
        <w:tc>
          <w:tcPr>
            <w:tcW w:w="802"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8,616</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8,706</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8,797</w:t>
            </w:r>
          </w:p>
        </w:tc>
        <w:tc>
          <w:tcPr>
            <w:tcW w:w="725"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8,889</w:t>
            </w:r>
          </w:p>
        </w:tc>
        <w:tc>
          <w:tcPr>
            <w:tcW w:w="80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8,982</w:t>
            </w:r>
          </w:p>
        </w:tc>
        <w:tc>
          <w:tcPr>
            <w:tcW w:w="851" w:type="dxa"/>
            <w:tcBorders>
              <w:top w:val="nil"/>
              <w:left w:val="nil"/>
              <w:bottom w:val="nil"/>
              <w:right w:val="single" w:sz="8" w:space="0" w:color="auto"/>
            </w:tcBorders>
            <w:shd w:val="clear" w:color="auto" w:fill="auto"/>
            <w:noWrap/>
            <w:vAlign w:val="bottom"/>
            <w:hideMark/>
          </w:tcPr>
          <w:p w:rsidR="00C32A24" w:rsidRPr="00A06C41" w:rsidRDefault="00C32A24">
            <w:pPr>
              <w:jc w:val="right"/>
              <w:rPr>
                <w:rFonts w:ascii="Courier New CE" w:hAnsi="Courier New CE" w:cs="Courier New CE"/>
                <w:sz w:val="17"/>
                <w:szCs w:val="17"/>
              </w:rPr>
            </w:pPr>
            <w:r w:rsidRPr="00A06C41">
              <w:rPr>
                <w:rFonts w:ascii="Courier New CE" w:hAnsi="Courier New CE" w:cs="Courier New CE"/>
                <w:sz w:val="17"/>
                <w:szCs w:val="17"/>
              </w:rPr>
              <w:t>9,076</w:t>
            </w:r>
          </w:p>
        </w:tc>
      </w:tr>
      <w:tr w:rsidR="00A06C41" w:rsidRPr="00A06C41" w:rsidTr="00A06C41">
        <w:trPr>
          <w:gridAfter w:val="2"/>
          <w:wAfter w:w="380" w:type="dxa"/>
          <w:trHeight w:val="270"/>
        </w:trPr>
        <w:tc>
          <w:tcPr>
            <w:tcW w:w="1711" w:type="dxa"/>
            <w:gridSpan w:val="2"/>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C32A24" w:rsidRPr="00A06C41" w:rsidRDefault="00C32A24">
            <w:pPr>
              <w:jc w:val="center"/>
              <w:rPr>
                <w:rFonts w:ascii="Arial CE" w:hAnsi="Arial CE" w:cs="Arial CE"/>
                <w:b/>
                <w:bCs/>
                <w:sz w:val="18"/>
                <w:szCs w:val="18"/>
              </w:rPr>
            </w:pPr>
            <w:r w:rsidRPr="00A06C41">
              <w:rPr>
                <w:rFonts w:ascii="Arial CE" w:hAnsi="Arial CE" w:cs="Arial CE"/>
                <w:b/>
                <w:bCs/>
                <w:sz w:val="18"/>
                <w:szCs w:val="18"/>
              </w:rPr>
              <w:t>Total</w:t>
            </w:r>
          </w:p>
        </w:tc>
        <w:tc>
          <w:tcPr>
            <w:tcW w:w="851" w:type="dxa"/>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right"/>
              <w:rPr>
                <w:rFonts w:ascii="Arial CE" w:hAnsi="Arial CE" w:cs="Arial CE"/>
                <w:b/>
                <w:bCs/>
                <w:sz w:val="18"/>
                <w:szCs w:val="18"/>
              </w:rPr>
            </w:pPr>
            <w:r w:rsidRPr="00A06C41">
              <w:rPr>
                <w:rFonts w:ascii="Arial CE" w:hAnsi="Arial CE" w:cs="Arial CE"/>
                <w:b/>
                <w:bCs/>
                <w:sz w:val="18"/>
                <w:szCs w:val="18"/>
              </w:rPr>
              <w:t>263,141</w:t>
            </w:r>
          </w:p>
        </w:tc>
        <w:tc>
          <w:tcPr>
            <w:tcW w:w="725" w:type="dxa"/>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right"/>
              <w:rPr>
                <w:rFonts w:ascii="Arial CE" w:hAnsi="Arial CE" w:cs="Arial CE"/>
                <w:b/>
                <w:bCs/>
                <w:sz w:val="18"/>
                <w:szCs w:val="18"/>
              </w:rPr>
            </w:pPr>
            <w:r w:rsidRPr="00A06C41">
              <w:rPr>
                <w:rFonts w:ascii="Arial CE" w:hAnsi="Arial CE" w:cs="Arial CE"/>
                <w:b/>
                <w:bCs/>
                <w:sz w:val="18"/>
                <w:szCs w:val="18"/>
              </w:rPr>
              <w:t>265,889</w:t>
            </w:r>
          </w:p>
        </w:tc>
        <w:tc>
          <w:tcPr>
            <w:tcW w:w="725" w:type="dxa"/>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right"/>
              <w:rPr>
                <w:rFonts w:ascii="Arial CE" w:hAnsi="Arial CE" w:cs="Arial CE"/>
                <w:b/>
                <w:bCs/>
                <w:sz w:val="18"/>
                <w:szCs w:val="18"/>
              </w:rPr>
            </w:pPr>
            <w:r w:rsidRPr="00A06C41">
              <w:rPr>
                <w:rFonts w:ascii="Arial CE" w:hAnsi="Arial CE" w:cs="Arial CE"/>
                <w:b/>
                <w:bCs/>
                <w:sz w:val="18"/>
                <w:szCs w:val="18"/>
              </w:rPr>
              <w:t>268,667</w:t>
            </w:r>
          </w:p>
        </w:tc>
        <w:tc>
          <w:tcPr>
            <w:tcW w:w="725" w:type="dxa"/>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right"/>
              <w:rPr>
                <w:rFonts w:ascii="Arial CE" w:hAnsi="Arial CE" w:cs="Arial CE"/>
                <w:b/>
                <w:bCs/>
                <w:sz w:val="18"/>
                <w:szCs w:val="18"/>
              </w:rPr>
            </w:pPr>
            <w:r w:rsidRPr="00A06C41">
              <w:rPr>
                <w:rFonts w:ascii="Arial CE" w:hAnsi="Arial CE" w:cs="Arial CE"/>
                <w:b/>
                <w:bCs/>
                <w:sz w:val="18"/>
                <w:szCs w:val="18"/>
              </w:rPr>
              <w:t>271,473</w:t>
            </w:r>
          </w:p>
        </w:tc>
        <w:tc>
          <w:tcPr>
            <w:tcW w:w="802" w:type="dxa"/>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right"/>
              <w:rPr>
                <w:rFonts w:ascii="Arial CE" w:hAnsi="Arial CE" w:cs="Arial CE"/>
                <w:b/>
                <w:bCs/>
                <w:sz w:val="18"/>
                <w:szCs w:val="18"/>
              </w:rPr>
            </w:pPr>
            <w:r w:rsidRPr="00A06C41">
              <w:rPr>
                <w:rFonts w:ascii="Arial CE" w:hAnsi="Arial CE" w:cs="Arial CE"/>
                <w:b/>
                <w:bCs/>
                <w:sz w:val="18"/>
                <w:szCs w:val="18"/>
              </w:rPr>
              <w:t>274,309</w:t>
            </w:r>
          </w:p>
        </w:tc>
        <w:tc>
          <w:tcPr>
            <w:tcW w:w="725" w:type="dxa"/>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right"/>
              <w:rPr>
                <w:rFonts w:ascii="Arial CE" w:hAnsi="Arial CE" w:cs="Arial CE"/>
                <w:b/>
                <w:bCs/>
                <w:sz w:val="18"/>
                <w:szCs w:val="18"/>
              </w:rPr>
            </w:pPr>
            <w:r w:rsidRPr="00A06C41">
              <w:rPr>
                <w:rFonts w:ascii="Arial CE" w:hAnsi="Arial CE" w:cs="Arial CE"/>
                <w:b/>
                <w:bCs/>
                <w:sz w:val="18"/>
                <w:szCs w:val="18"/>
              </w:rPr>
              <w:t>277,174</w:t>
            </w:r>
          </w:p>
        </w:tc>
        <w:tc>
          <w:tcPr>
            <w:tcW w:w="725" w:type="dxa"/>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right"/>
              <w:rPr>
                <w:rFonts w:ascii="Arial CE" w:hAnsi="Arial CE" w:cs="Arial CE"/>
                <w:b/>
                <w:bCs/>
                <w:sz w:val="18"/>
                <w:szCs w:val="18"/>
              </w:rPr>
            </w:pPr>
            <w:r w:rsidRPr="00A06C41">
              <w:rPr>
                <w:rFonts w:ascii="Arial CE" w:hAnsi="Arial CE" w:cs="Arial CE"/>
                <w:b/>
                <w:bCs/>
                <w:sz w:val="18"/>
                <w:szCs w:val="18"/>
              </w:rPr>
              <w:t>280,069</w:t>
            </w:r>
          </w:p>
        </w:tc>
        <w:tc>
          <w:tcPr>
            <w:tcW w:w="725" w:type="dxa"/>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right"/>
              <w:rPr>
                <w:rFonts w:ascii="Arial CE" w:hAnsi="Arial CE" w:cs="Arial CE"/>
                <w:b/>
                <w:bCs/>
                <w:sz w:val="18"/>
                <w:szCs w:val="18"/>
              </w:rPr>
            </w:pPr>
            <w:r w:rsidRPr="00A06C41">
              <w:rPr>
                <w:rFonts w:ascii="Arial CE" w:hAnsi="Arial CE" w:cs="Arial CE"/>
                <w:b/>
                <w:bCs/>
                <w:sz w:val="18"/>
                <w:szCs w:val="18"/>
              </w:rPr>
              <w:t>282,995</w:t>
            </w:r>
          </w:p>
        </w:tc>
        <w:tc>
          <w:tcPr>
            <w:tcW w:w="801" w:type="dxa"/>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right"/>
              <w:rPr>
                <w:rFonts w:ascii="Arial CE" w:hAnsi="Arial CE" w:cs="Arial CE"/>
                <w:b/>
                <w:bCs/>
                <w:sz w:val="18"/>
                <w:szCs w:val="18"/>
              </w:rPr>
            </w:pPr>
            <w:r w:rsidRPr="00A06C41">
              <w:rPr>
                <w:rFonts w:ascii="Arial CE" w:hAnsi="Arial CE" w:cs="Arial CE"/>
                <w:b/>
                <w:bCs/>
                <w:sz w:val="18"/>
                <w:szCs w:val="18"/>
              </w:rPr>
              <w:t>285,951</w:t>
            </w:r>
          </w:p>
        </w:tc>
        <w:tc>
          <w:tcPr>
            <w:tcW w:w="851" w:type="dxa"/>
            <w:tcBorders>
              <w:top w:val="single" w:sz="8" w:space="0" w:color="auto"/>
              <w:left w:val="nil"/>
              <w:bottom w:val="single" w:sz="8" w:space="0" w:color="auto"/>
              <w:right w:val="single" w:sz="8" w:space="0" w:color="auto"/>
            </w:tcBorders>
            <w:shd w:val="clear" w:color="000000" w:fill="CCC0DA"/>
            <w:noWrap/>
            <w:vAlign w:val="bottom"/>
            <w:hideMark/>
          </w:tcPr>
          <w:p w:rsidR="00C32A24" w:rsidRPr="00A06C41" w:rsidRDefault="00C32A24">
            <w:pPr>
              <w:jc w:val="right"/>
              <w:rPr>
                <w:rFonts w:ascii="Arial CE" w:hAnsi="Arial CE" w:cs="Arial CE"/>
                <w:b/>
                <w:bCs/>
                <w:sz w:val="18"/>
                <w:szCs w:val="18"/>
              </w:rPr>
            </w:pPr>
            <w:r w:rsidRPr="00A06C41">
              <w:rPr>
                <w:rFonts w:ascii="Arial CE" w:hAnsi="Arial CE" w:cs="Arial CE"/>
                <w:b/>
                <w:bCs/>
                <w:sz w:val="18"/>
                <w:szCs w:val="18"/>
              </w:rPr>
              <w:t>288,937</w:t>
            </w:r>
          </w:p>
        </w:tc>
      </w:tr>
      <w:tr w:rsidR="00A06C41" w:rsidTr="00A06C41">
        <w:trPr>
          <w:trHeight w:val="255"/>
        </w:trPr>
        <w:tc>
          <w:tcPr>
            <w:tcW w:w="330"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3682" w:type="dxa"/>
            <w:gridSpan w:val="4"/>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Fuente: INEI - CPV2007</w:t>
            </w:r>
          </w:p>
        </w:tc>
        <w:tc>
          <w:tcPr>
            <w:tcW w:w="725"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802"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725"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725"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725"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801"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851"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190"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190"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r>
      <w:tr w:rsidR="00A06C41" w:rsidTr="00A06C41">
        <w:trPr>
          <w:trHeight w:val="255"/>
        </w:trPr>
        <w:tc>
          <w:tcPr>
            <w:tcW w:w="330"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6659" w:type="dxa"/>
            <w:gridSpan w:val="8"/>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Según los estudios efectuados se establece una cobertura con proyecto del 50%</w:t>
            </w:r>
          </w:p>
        </w:tc>
        <w:tc>
          <w:tcPr>
            <w:tcW w:w="725"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801"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851"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190"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c>
          <w:tcPr>
            <w:tcW w:w="190" w:type="dxa"/>
            <w:tcBorders>
              <w:top w:val="nil"/>
              <w:left w:val="nil"/>
              <w:bottom w:val="nil"/>
              <w:right w:val="nil"/>
            </w:tcBorders>
            <w:shd w:val="clear" w:color="000000" w:fill="FFFFFF"/>
            <w:noWrap/>
            <w:vAlign w:val="bottom"/>
            <w:hideMark/>
          </w:tcPr>
          <w:p w:rsidR="00C32A24" w:rsidRDefault="00C32A24">
            <w:pPr>
              <w:rPr>
                <w:rFonts w:ascii="Arial CE" w:hAnsi="Arial CE" w:cs="Arial CE"/>
                <w:sz w:val="20"/>
                <w:szCs w:val="20"/>
              </w:rPr>
            </w:pPr>
            <w:r>
              <w:rPr>
                <w:rFonts w:ascii="Arial CE" w:hAnsi="Arial CE" w:cs="Arial CE"/>
                <w:sz w:val="20"/>
                <w:szCs w:val="20"/>
              </w:rPr>
              <w:t> </w:t>
            </w:r>
          </w:p>
        </w:tc>
      </w:tr>
    </w:tbl>
    <w:p w:rsidR="00C32A24" w:rsidRDefault="00C32A24" w:rsidP="006165A1">
      <w:pPr>
        <w:pStyle w:val="EstiloCuadroInterlineadosencillo"/>
        <w:numPr>
          <w:ilvl w:val="0"/>
          <w:numId w:val="0"/>
        </w:numPr>
        <w:tabs>
          <w:tab w:val="clear" w:pos="540"/>
          <w:tab w:val="left" w:pos="1701"/>
        </w:tabs>
        <w:spacing w:line="120" w:lineRule="auto"/>
        <w:ind w:left="2268"/>
        <w:jc w:val="left"/>
        <w:rPr>
          <w:rFonts w:ascii="Arial" w:hAnsi="Arial" w:cs="Arial"/>
          <w:szCs w:val="22"/>
        </w:rPr>
      </w:pPr>
    </w:p>
    <w:p w:rsidR="00C32A24" w:rsidRDefault="00C32A24" w:rsidP="006165A1">
      <w:pPr>
        <w:pStyle w:val="EstiloCuadroInterlineadosencillo"/>
        <w:numPr>
          <w:ilvl w:val="0"/>
          <w:numId w:val="0"/>
        </w:numPr>
        <w:tabs>
          <w:tab w:val="clear" w:pos="540"/>
          <w:tab w:val="left" w:pos="1701"/>
        </w:tabs>
        <w:spacing w:line="120" w:lineRule="auto"/>
        <w:ind w:left="2268"/>
        <w:jc w:val="left"/>
        <w:rPr>
          <w:rFonts w:ascii="Arial" w:hAnsi="Arial" w:cs="Arial"/>
          <w:szCs w:val="22"/>
        </w:rPr>
      </w:pPr>
    </w:p>
    <w:p w:rsidR="00C32A24" w:rsidRDefault="00C32A24" w:rsidP="006165A1">
      <w:pPr>
        <w:pStyle w:val="EstiloCuadroInterlineadosencillo"/>
        <w:numPr>
          <w:ilvl w:val="0"/>
          <w:numId w:val="0"/>
        </w:numPr>
        <w:tabs>
          <w:tab w:val="clear" w:pos="540"/>
          <w:tab w:val="left" w:pos="1701"/>
        </w:tabs>
        <w:spacing w:line="120" w:lineRule="auto"/>
        <w:ind w:left="2268"/>
        <w:jc w:val="left"/>
        <w:rPr>
          <w:rFonts w:ascii="Arial" w:hAnsi="Arial" w:cs="Arial"/>
          <w:szCs w:val="22"/>
        </w:rPr>
      </w:pPr>
    </w:p>
    <w:p w:rsidR="00C32A24" w:rsidRDefault="00C32A24" w:rsidP="006165A1">
      <w:pPr>
        <w:pStyle w:val="EstiloCuadroInterlineadosencillo"/>
        <w:numPr>
          <w:ilvl w:val="0"/>
          <w:numId w:val="0"/>
        </w:numPr>
        <w:tabs>
          <w:tab w:val="clear" w:pos="540"/>
          <w:tab w:val="left" w:pos="1701"/>
        </w:tabs>
        <w:spacing w:line="120" w:lineRule="auto"/>
        <w:ind w:left="2268"/>
        <w:jc w:val="left"/>
        <w:rPr>
          <w:rFonts w:ascii="Arial" w:hAnsi="Arial" w:cs="Arial"/>
          <w:szCs w:val="22"/>
        </w:rPr>
      </w:pPr>
    </w:p>
    <w:p w:rsidR="005309BF" w:rsidRDefault="007137A7" w:rsidP="002C1AA4">
      <w:pPr>
        <w:pStyle w:val="Prrafodelista"/>
        <w:numPr>
          <w:ilvl w:val="0"/>
          <w:numId w:val="11"/>
        </w:numPr>
        <w:rPr>
          <w:rFonts w:ascii="Arial" w:hAnsi="Arial" w:cs="Arial"/>
          <w:b/>
        </w:rPr>
      </w:pPr>
      <w:r w:rsidRPr="002C1AA4">
        <w:rPr>
          <w:rFonts w:ascii="Arial" w:hAnsi="Arial" w:cs="Arial"/>
          <w:b/>
        </w:rPr>
        <w:t xml:space="preserve">Demanda </w:t>
      </w:r>
      <w:r w:rsidR="00243820" w:rsidRPr="002C1AA4">
        <w:rPr>
          <w:rFonts w:ascii="Arial" w:hAnsi="Arial" w:cs="Arial"/>
          <w:b/>
        </w:rPr>
        <w:t xml:space="preserve">proyectada </w:t>
      </w:r>
      <w:r w:rsidRPr="002C1AA4">
        <w:rPr>
          <w:rFonts w:ascii="Arial" w:hAnsi="Arial" w:cs="Arial"/>
          <w:b/>
        </w:rPr>
        <w:t>del servicio de equipamiento</w:t>
      </w:r>
    </w:p>
    <w:p w:rsidR="00D84A6C" w:rsidRDefault="00D84A6C" w:rsidP="002C1AA4">
      <w:pPr>
        <w:jc w:val="center"/>
        <w:rPr>
          <w:rFonts w:ascii="Arial" w:hAnsi="Arial" w:cs="Arial"/>
          <w:b/>
          <w:sz w:val="22"/>
          <w:szCs w:val="22"/>
        </w:rPr>
      </w:pPr>
    </w:p>
    <w:p w:rsidR="002C1AA4" w:rsidRPr="00F31EF1" w:rsidRDefault="002C1AA4" w:rsidP="002C1AA4">
      <w:pPr>
        <w:jc w:val="center"/>
        <w:rPr>
          <w:rFonts w:ascii="Arial" w:hAnsi="Arial" w:cs="Arial"/>
          <w:b/>
          <w:sz w:val="22"/>
          <w:szCs w:val="22"/>
        </w:rPr>
      </w:pPr>
      <w:r w:rsidRPr="00F31EF1">
        <w:rPr>
          <w:rFonts w:ascii="Arial" w:hAnsi="Arial" w:cs="Arial"/>
          <w:b/>
          <w:sz w:val="22"/>
          <w:szCs w:val="22"/>
        </w:rPr>
        <w:t>CUADRO Nº 2</w:t>
      </w:r>
      <w:r w:rsidR="00F31EF1">
        <w:rPr>
          <w:rFonts w:ascii="Arial" w:hAnsi="Arial" w:cs="Arial"/>
          <w:b/>
          <w:sz w:val="22"/>
          <w:szCs w:val="22"/>
        </w:rPr>
        <w:t>2</w:t>
      </w:r>
    </w:p>
    <w:p w:rsidR="002C1AA4" w:rsidRDefault="002C1AA4" w:rsidP="002C1AA4">
      <w:pPr>
        <w:jc w:val="center"/>
        <w:rPr>
          <w:rFonts w:ascii="Arial" w:hAnsi="Arial" w:cs="Arial"/>
          <w:b/>
          <w:sz w:val="22"/>
          <w:szCs w:val="22"/>
        </w:rPr>
      </w:pPr>
      <w:r w:rsidRPr="00F31EF1">
        <w:rPr>
          <w:rFonts w:ascii="Arial" w:hAnsi="Arial" w:cs="Arial"/>
          <w:b/>
          <w:sz w:val="22"/>
          <w:szCs w:val="22"/>
        </w:rPr>
        <w:t>PROYECCIÓN DE LA DEMANDA DEL SERVICIO DE EQUIPAMIENTO</w:t>
      </w:r>
    </w:p>
    <w:p w:rsidR="00F31EF1" w:rsidRPr="00F31EF1" w:rsidRDefault="00F31EF1" w:rsidP="002C1AA4">
      <w:pPr>
        <w:jc w:val="center"/>
        <w:rPr>
          <w:rFonts w:ascii="Arial" w:hAnsi="Arial" w:cs="Arial"/>
          <w:b/>
          <w:sz w:val="22"/>
          <w:szCs w:val="22"/>
        </w:rPr>
      </w:pPr>
    </w:p>
    <w:tbl>
      <w:tblPr>
        <w:tblW w:w="9362" w:type="dxa"/>
        <w:tblInd w:w="65" w:type="dxa"/>
        <w:tblCellMar>
          <w:left w:w="70" w:type="dxa"/>
          <w:right w:w="70" w:type="dxa"/>
        </w:tblCellMar>
        <w:tblLook w:val="04A0" w:firstRow="1" w:lastRow="0" w:firstColumn="1" w:lastColumn="0" w:noHBand="0" w:noVBand="1"/>
      </w:tblPr>
      <w:tblGrid>
        <w:gridCol w:w="3549"/>
        <w:gridCol w:w="709"/>
        <w:gridCol w:w="567"/>
        <w:gridCol w:w="567"/>
        <w:gridCol w:w="567"/>
        <w:gridCol w:w="567"/>
        <w:gridCol w:w="568"/>
        <w:gridCol w:w="567"/>
        <w:gridCol w:w="567"/>
        <w:gridCol w:w="567"/>
        <w:gridCol w:w="567"/>
      </w:tblGrid>
      <w:tr w:rsidR="00F31EF1" w:rsidTr="00F31EF1">
        <w:trPr>
          <w:trHeight w:val="510"/>
        </w:trPr>
        <w:tc>
          <w:tcPr>
            <w:tcW w:w="3549"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Descripción</w:t>
            </w:r>
          </w:p>
        </w:tc>
        <w:tc>
          <w:tcPr>
            <w:tcW w:w="709" w:type="dxa"/>
            <w:tcBorders>
              <w:top w:val="single" w:sz="4" w:space="0" w:color="auto"/>
              <w:left w:val="nil"/>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2012</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2013</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2014</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2015</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2016</w:t>
            </w:r>
          </w:p>
        </w:tc>
        <w:tc>
          <w:tcPr>
            <w:tcW w:w="568" w:type="dxa"/>
            <w:tcBorders>
              <w:top w:val="single" w:sz="4" w:space="0" w:color="auto"/>
              <w:left w:val="nil"/>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2017</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2018</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2019</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2020</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F31EF1" w:rsidRDefault="00F31EF1">
            <w:pPr>
              <w:jc w:val="center"/>
              <w:rPr>
                <w:rFonts w:ascii="Arial CE" w:hAnsi="Arial CE" w:cs="Arial CE"/>
                <w:b/>
                <w:bCs/>
                <w:sz w:val="20"/>
                <w:szCs w:val="20"/>
              </w:rPr>
            </w:pPr>
            <w:r>
              <w:rPr>
                <w:rFonts w:ascii="Arial CE" w:hAnsi="Arial CE" w:cs="Arial CE"/>
                <w:b/>
                <w:bCs/>
                <w:sz w:val="20"/>
                <w:szCs w:val="20"/>
              </w:rPr>
              <w:t>2021</w:t>
            </w:r>
          </w:p>
        </w:tc>
      </w:tr>
      <w:tr w:rsidR="00F31EF1" w:rsidTr="00F31EF1">
        <w:trPr>
          <w:trHeight w:val="45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F31EF1" w:rsidRDefault="00F31EF1">
            <w:pPr>
              <w:rPr>
                <w:rFonts w:ascii="Arial" w:hAnsi="Arial" w:cs="Arial"/>
                <w:color w:val="000000"/>
                <w:sz w:val="16"/>
                <w:szCs w:val="16"/>
              </w:rPr>
            </w:pPr>
            <w:r>
              <w:rPr>
                <w:rFonts w:ascii="Arial" w:hAnsi="Arial" w:cs="Arial"/>
                <w:color w:val="000000"/>
                <w:sz w:val="16"/>
                <w:szCs w:val="16"/>
              </w:rPr>
              <w:t>EQUIPAMIENTO PARA EL SISTEMA DE GESTIÓN AMBIENTAL</w:t>
            </w:r>
          </w:p>
        </w:tc>
        <w:tc>
          <w:tcPr>
            <w:tcW w:w="709"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8</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9</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9</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9</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9</w:t>
            </w:r>
          </w:p>
        </w:tc>
        <w:tc>
          <w:tcPr>
            <w:tcW w:w="568"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9</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9</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9</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9</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9</w:t>
            </w:r>
          </w:p>
        </w:tc>
      </w:tr>
      <w:tr w:rsidR="00F31EF1" w:rsidTr="00F31EF1">
        <w:trPr>
          <w:trHeight w:val="45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F31EF1" w:rsidRDefault="00F31EF1">
            <w:pPr>
              <w:rPr>
                <w:rFonts w:ascii="Arial" w:hAnsi="Arial" w:cs="Arial"/>
                <w:color w:val="000000"/>
                <w:sz w:val="16"/>
                <w:szCs w:val="16"/>
              </w:rPr>
            </w:pPr>
            <w:r>
              <w:rPr>
                <w:rFonts w:ascii="Arial" w:hAnsi="Arial" w:cs="Arial"/>
                <w:color w:val="000000"/>
                <w:sz w:val="16"/>
                <w:szCs w:val="16"/>
              </w:rPr>
              <w:t>EQUIPAMIENTO PARA EL SISTEMA DE INFORMACIÓN AMBIENTAL</w:t>
            </w:r>
          </w:p>
        </w:tc>
        <w:tc>
          <w:tcPr>
            <w:tcW w:w="709"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25</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26</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26</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26</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26</w:t>
            </w:r>
          </w:p>
        </w:tc>
        <w:tc>
          <w:tcPr>
            <w:tcW w:w="568"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27</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27</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27</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27</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27</w:t>
            </w:r>
          </w:p>
        </w:tc>
      </w:tr>
      <w:tr w:rsidR="00F31EF1" w:rsidTr="00F31EF1">
        <w:trPr>
          <w:trHeight w:val="25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F31EF1" w:rsidRDefault="00F31EF1">
            <w:pPr>
              <w:rPr>
                <w:rFonts w:ascii="Arial" w:hAnsi="Arial" w:cs="Arial"/>
                <w:color w:val="000000"/>
                <w:sz w:val="16"/>
                <w:szCs w:val="16"/>
              </w:rPr>
            </w:pPr>
            <w:r>
              <w:rPr>
                <w:rFonts w:ascii="Arial" w:hAnsi="Arial" w:cs="Arial"/>
                <w:color w:val="000000"/>
                <w:sz w:val="16"/>
                <w:szCs w:val="16"/>
              </w:rPr>
              <w:t>EQUIPAMIENTO Y MONITOREO AMBIENTAL</w:t>
            </w:r>
          </w:p>
        </w:tc>
        <w:tc>
          <w:tcPr>
            <w:tcW w:w="709"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16</w:t>
            </w:r>
          </w:p>
        </w:tc>
        <w:tc>
          <w:tcPr>
            <w:tcW w:w="568"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17</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17</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17</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17</w:t>
            </w:r>
          </w:p>
        </w:tc>
        <w:tc>
          <w:tcPr>
            <w:tcW w:w="567" w:type="dxa"/>
            <w:tcBorders>
              <w:top w:val="nil"/>
              <w:left w:val="nil"/>
              <w:bottom w:val="single" w:sz="4" w:space="0" w:color="auto"/>
              <w:right w:val="single" w:sz="4" w:space="0" w:color="auto"/>
            </w:tcBorders>
            <w:shd w:val="clear" w:color="auto" w:fill="auto"/>
            <w:noWrap/>
            <w:vAlign w:val="center"/>
            <w:hideMark/>
          </w:tcPr>
          <w:p w:rsidR="00F31EF1" w:rsidRDefault="00F31EF1">
            <w:pPr>
              <w:jc w:val="right"/>
              <w:rPr>
                <w:rFonts w:ascii="Courier New CE" w:hAnsi="Courier New CE" w:cs="Courier New CE"/>
                <w:sz w:val="20"/>
                <w:szCs w:val="20"/>
              </w:rPr>
            </w:pPr>
            <w:r>
              <w:rPr>
                <w:rFonts w:ascii="Courier New CE" w:hAnsi="Courier New CE" w:cs="Courier New CE"/>
                <w:sz w:val="20"/>
                <w:szCs w:val="20"/>
              </w:rPr>
              <w:t>17</w:t>
            </w:r>
          </w:p>
        </w:tc>
      </w:tr>
    </w:tbl>
    <w:p w:rsidR="00F539EC" w:rsidRDefault="00F539EC" w:rsidP="00F539EC">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F539EC" w:rsidRPr="00124BE2" w:rsidRDefault="00F539EC" w:rsidP="00F539EC">
      <w:pPr>
        <w:tabs>
          <w:tab w:val="left" w:pos="5865"/>
        </w:tabs>
        <w:jc w:val="both"/>
        <w:rPr>
          <w:rFonts w:ascii="Arial" w:hAnsi="Arial" w:cs="Arial"/>
          <w:sz w:val="19"/>
          <w:szCs w:val="19"/>
        </w:rPr>
      </w:pPr>
      <w:r>
        <w:rPr>
          <w:rFonts w:ascii="Arial" w:hAnsi="Arial" w:cs="Arial"/>
          <w:sz w:val="19"/>
          <w:szCs w:val="19"/>
        </w:rPr>
        <w:t>Número de equipos según necesidad.</w:t>
      </w:r>
    </w:p>
    <w:p w:rsidR="008C16AA" w:rsidRDefault="008C16AA" w:rsidP="00BB07F8">
      <w:pPr>
        <w:ind w:left="567"/>
        <w:rPr>
          <w:rFonts w:ascii="Arial" w:hAnsi="Arial" w:cs="Arial"/>
          <w:sz w:val="22"/>
          <w:szCs w:val="22"/>
        </w:rPr>
      </w:pPr>
    </w:p>
    <w:p w:rsidR="00D84A6C" w:rsidRPr="00F8141A" w:rsidRDefault="00D84A6C" w:rsidP="00BB07F8">
      <w:pPr>
        <w:ind w:left="567"/>
        <w:rPr>
          <w:rFonts w:ascii="Arial" w:hAnsi="Arial" w:cs="Arial"/>
          <w:sz w:val="22"/>
          <w:szCs w:val="22"/>
        </w:rPr>
      </w:pPr>
    </w:p>
    <w:p w:rsidR="005309BF" w:rsidRPr="00460F00" w:rsidRDefault="005309BF" w:rsidP="00460F00">
      <w:pPr>
        <w:pStyle w:val="Prrafodelista"/>
        <w:numPr>
          <w:ilvl w:val="0"/>
          <w:numId w:val="11"/>
        </w:numPr>
        <w:rPr>
          <w:rFonts w:ascii="Arial" w:hAnsi="Arial" w:cs="Arial"/>
          <w:b/>
        </w:rPr>
      </w:pPr>
      <w:r w:rsidRPr="00460F00">
        <w:rPr>
          <w:rFonts w:ascii="Arial" w:hAnsi="Arial" w:cs="Arial"/>
          <w:b/>
        </w:rPr>
        <w:t xml:space="preserve">Demanda </w:t>
      </w:r>
      <w:r w:rsidR="00243820" w:rsidRPr="00460F00">
        <w:rPr>
          <w:rFonts w:ascii="Arial" w:hAnsi="Arial" w:cs="Arial"/>
          <w:b/>
        </w:rPr>
        <w:t xml:space="preserve">proyectada </w:t>
      </w:r>
      <w:r w:rsidRPr="00460F00">
        <w:rPr>
          <w:rFonts w:ascii="Arial" w:hAnsi="Arial" w:cs="Arial"/>
          <w:b/>
        </w:rPr>
        <w:t>del servicio del Sistema de Información Ambiental.</w:t>
      </w:r>
    </w:p>
    <w:p w:rsidR="005309BF" w:rsidRDefault="005309BF" w:rsidP="008C16AA">
      <w:pPr>
        <w:shd w:val="clear" w:color="auto" w:fill="FFFFFF"/>
        <w:autoSpaceDE w:val="0"/>
        <w:autoSpaceDN w:val="0"/>
        <w:adjustRightInd w:val="0"/>
        <w:ind w:left="567"/>
        <w:jc w:val="both"/>
        <w:rPr>
          <w:rFonts w:ascii="Arial" w:hAnsi="Arial" w:cs="Arial"/>
          <w:sz w:val="22"/>
          <w:szCs w:val="22"/>
          <w:lang w:val="es-ES_tradnl"/>
        </w:rPr>
      </w:pPr>
      <w:r w:rsidRPr="00F8141A">
        <w:rPr>
          <w:rFonts w:ascii="Arial" w:hAnsi="Arial" w:cs="Arial"/>
          <w:sz w:val="22"/>
          <w:szCs w:val="22"/>
          <w:lang w:val="es-ES_tradnl"/>
        </w:rPr>
        <w:t xml:space="preserve">Contar con información confiable y actualizada es vital para la toma de decisiones e implementación de estrategias y acciones, la información ambiental </w:t>
      </w:r>
      <w:r w:rsidR="008C16AA" w:rsidRPr="00F8141A">
        <w:rPr>
          <w:rFonts w:ascii="Arial" w:hAnsi="Arial" w:cs="Arial"/>
          <w:sz w:val="22"/>
          <w:szCs w:val="22"/>
          <w:lang w:val="es-ES_tradnl"/>
        </w:rPr>
        <w:t>está</w:t>
      </w:r>
      <w:r w:rsidRPr="00F8141A">
        <w:rPr>
          <w:rFonts w:ascii="Arial" w:hAnsi="Arial" w:cs="Arial"/>
          <w:sz w:val="22"/>
          <w:szCs w:val="22"/>
          <w:lang w:val="es-ES_tradnl"/>
        </w:rPr>
        <w:t xml:space="preserve"> dispersa en diferentes instituciones del estado, las cuales generan dicha información según su temática y gestión, actualmente la </w:t>
      </w:r>
      <w:r w:rsidR="002A022C" w:rsidRPr="00F8141A">
        <w:rPr>
          <w:rFonts w:ascii="Arial" w:hAnsi="Arial" w:cs="Arial"/>
          <w:sz w:val="22"/>
          <w:szCs w:val="22"/>
          <w:lang w:val="es-ES_tradnl"/>
        </w:rPr>
        <w:t>compilación</w:t>
      </w:r>
      <w:r w:rsidRPr="00F8141A">
        <w:rPr>
          <w:rFonts w:ascii="Arial" w:hAnsi="Arial" w:cs="Arial"/>
          <w:sz w:val="22"/>
          <w:szCs w:val="22"/>
          <w:lang w:val="es-ES_tradnl"/>
        </w:rPr>
        <w:t xml:space="preserve"> de esta informació</w:t>
      </w:r>
      <w:r w:rsidR="002A022C" w:rsidRPr="00F8141A">
        <w:rPr>
          <w:rFonts w:ascii="Arial" w:hAnsi="Arial" w:cs="Arial"/>
          <w:sz w:val="22"/>
          <w:szCs w:val="22"/>
          <w:lang w:val="es-ES_tradnl"/>
        </w:rPr>
        <w:t xml:space="preserve">n no existe. </w:t>
      </w:r>
      <w:r w:rsidRPr="00F8141A">
        <w:rPr>
          <w:rFonts w:ascii="Arial" w:hAnsi="Arial" w:cs="Arial"/>
          <w:sz w:val="22"/>
          <w:szCs w:val="22"/>
          <w:lang w:val="es-ES_tradnl"/>
        </w:rPr>
        <w:t xml:space="preserve">Por consiguiente existe una demanda de desarrollar un </w:t>
      </w:r>
      <w:r w:rsidRPr="00F8141A">
        <w:rPr>
          <w:rFonts w:ascii="Arial" w:hAnsi="Arial" w:cs="Arial"/>
          <w:sz w:val="22"/>
          <w:szCs w:val="22"/>
          <w:lang w:val="es-ES_tradnl"/>
        </w:rPr>
        <w:lastRenderedPageBreak/>
        <w:t>servicio a través de un sistema que copile, distribuya y actualice la Información ambiental regional.</w:t>
      </w:r>
    </w:p>
    <w:p w:rsidR="00460F00" w:rsidRDefault="00460F00" w:rsidP="008C16AA">
      <w:pPr>
        <w:shd w:val="clear" w:color="auto" w:fill="FFFFFF"/>
        <w:autoSpaceDE w:val="0"/>
        <w:autoSpaceDN w:val="0"/>
        <w:adjustRightInd w:val="0"/>
        <w:ind w:left="567"/>
        <w:jc w:val="both"/>
        <w:rPr>
          <w:rFonts w:ascii="Arial" w:hAnsi="Arial" w:cs="Arial"/>
          <w:sz w:val="22"/>
          <w:szCs w:val="22"/>
          <w:lang w:val="es-ES_tradnl"/>
        </w:rPr>
      </w:pPr>
    </w:p>
    <w:p w:rsidR="00D84A6C" w:rsidRDefault="00D84A6C" w:rsidP="008C16AA">
      <w:pPr>
        <w:shd w:val="clear" w:color="auto" w:fill="FFFFFF"/>
        <w:autoSpaceDE w:val="0"/>
        <w:autoSpaceDN w:val="0"/>
        <w:adjustRightInd w:val="0"/>
        <w:ind w:left="567"/>
        <w:jc w:val="both"/>
        <w:rPr>
          <w:rFonts w:ascii="Arial" w:hAnsi="Arial" w:cs="Arial"/>
          <w:sz w:val="22"/>
          <w:szCs w:val="22"/>
          <w:lang w:val="es-ES_tradnl"/>
        </w:rPr>
      </w:pPr>
    </w:p>
    <w:p w:rsidR="00460F00" w:rsidRPr="003C46AA" w:rsidRDefault="00D84A6C" w:rsidP="00D84A6C">
      <w:pPr>
        <w:jc w:val="center"/>
        <w:rPr>
          <w:rFonts w:ascii="Arial" w:hAnsi="Arial" w:cs="Arial"/>
          <w:b/>
          <w:sz w:val="22"/>
          <w:szCs w:val="22"/>
        </w:rPr>
      </w:pPr>
      <w:r>
        <w:rPr>
          <w:rFonts w:ascii="Arial" w:hAnsi="Arial" w:cs="Arial"/>
          <w:b/>
          <w:sz w:val="22"/>
          <w:szCs w:val="22"/>
        </w:rPr>
        <w:t>CUADRO Nº 23</w:t>
      </w:r>
    </w:p>
    <w:p w:rsidR="00460F00" w:rsidRPr="003C46AA" w:rsidRDefault="00460F00" w:rsidP="00D84A6C">
      <w:pPr>
        <w:shd w:val="clear" w:color="auto" w:fill="FFFFFF"/>
        <w:autoSpaceDE w:val="0"/>
        <w:autoSpaceDN w:val="0"/>
        <w:adjustRightInd w:val="0"/>
        <w:ind w:left="567"/>
        <w:jc w:val="center"/>
        <w:rPr>
          <w:rFonts w:ascii="Arial" w:hAnsi="Arial" w:cs="Arial"/>
          <w:sz w:val="22"/>
          <w:szCs w:val="22"/>
          <w:lang w:val="es-ES_tradnl"/>
        </w:rPr>
      </w:pPr>
      <w:r w:rsidRPr="003C46AA">
        <w:rPr>
          <w:rFonts w:ascii="Arial" w:hAnsi="Arial" w:cs="Arial"/>
          <w:b/>
          <w:sz w:val="22"/>
          <w:szCs w:val="22"/>
        </w:rPr>
        <w:t xml:space="preserve">PROYECCIÓN DE LA DEMANDA DEL </w:t>
      </w:r>
      <w:r w:rsidR="00F06710">
        <w:rPr>
          <w:rFonts w:ascii="Arial" w:hAnsi="Arial" w:cs="Arial"/>
          <w:b/>
          <w:sz w:val="22"/>
          <w:szCs w:val="22"/>
        </w:rPr>
        <w:t xml:space="preserve">PROGRAMA DE CAPACITACIÓN EN </w:t>
      </w:r>
      <w:r w:rsidR="00D84A6C">
        <w:rPr>
          <w:rFonts w:ascii="Arial" w:hAnsi="Arial" w:cs="Arial"/>
          <w:b/>
          <w:sz w:val="22"/>
          <w:szCs w:val="22"/>
        </w:rPr>
        <w:t>SISTEMA DE INFORMACIÓN AMBIENTAL</w:t>
      </w:r>
    </w:p>
    <w:tbl>
      <w:tblPr>
        <w:tblW w:w="9503" w:type="dxa"/>
        <w:tblInd w:w="65" w:type="dxa"/>
        <w:tblLayout w:type="fixed"/>
        <w:tblCellMar>
          <w:left w:w="70" w:type="dxa"/>
          <w:right w:w="70" w:type="dxa"/>
        </w:tblCellMar>
        <w:tblLook w:val="04A0" w:firstRow="1" w:lastRow="0" w:firstColumn="1" w:lastColumn="0" w:noHBand="0" w:noVBand="1"/>
      </w:tblPr>
      <w:tblGrid>
        <w:gridCol w:w="3124"/>
        <w:gridCol w:w="708"/>
        <w:gridCol w:w="567"/>
        <w:gridCol w:w="567"/>
        <w:gridCol w:w="709"/>
        <w:gridCol w:w="567"/>
        <w:gridCol w:w="709"/>
        <w:gridCol w:w="567"/>
        <w:gridCol w:w="709"/>
        <w:gridCol w:w="567"/>
        <w:gridCol w:w="709"/>
      </w:tblGrid>
      <w:tr w:rsidR="003C46AA" w:rsidTr="00D84A6C">
        <w:trPr>
          <w:trHeight w:val="510"/>
        </w:trPr>
        <w:tc>
          <w:tcPr>
            <w:tcW w:w="3124"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Descripción</w:t>
            </w:r>
          </w:p>
        </w:tc>
        <w:tc>
          <w:tcPr>
            <w:tcW w:w="708" w:type="dxa"/>
            <w:tcBorders>
              <w:top w:val="single" w:sz="4" w:space="0" w:color="auto"/>
              <w:left w:val="nil"/>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2012</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2013</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2014</w:t>
            </w:r>
          </w:p>
        </w:tc>
        <w:tc>
          <w:tcPr>
            <w:tcW w:w="709" w:type="dxa"/>
            <w:tcBorders>
              <w:top w:val="single" w:sz="4" w:space="0" w:color="auto"/>
              <w:left w:val="nil"/>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2015</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2016</w:t>
            </w:r>
          </w:p>
        </w:tc>
        <w:tc>
          <w:tcPr>
            <w:tcW w:w="709" w:type="dxa"/>
            <w:tcBorders>
              <w:top w:val="single" w:sz="4" w:space="0" w:color="auto"/>
              <w:left w:val="nil"/>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2017</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2018</w:t>
            </w:r>
          </w:p>
        </w:tc>
        <w:tc>
          <w:tcPr>
            <w:tcW w:w="709" w:type="dxa"/>
            <w:tcBorders>
              <w:top w:val="single" w:sz="4" w:space="0" w:color="auto"/>
              <w:left w:val="nil"/>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2019</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2020</w:t>
            </w:r>
          </w:p>
        </w:tc>
        <w:tc>
          <w:tcPr>
            <w:tcW w:w="709" w:type="dxa"/>
            <w:tcBorders>
              <w:top w:val="single" w:sz="4" w:space="0" w:color="auto"/>
              <w:left w:val="nil"/>
              <w:bottom w:val="single" w:sz="4" w:space="0" w:color="auto"/>
              <w:right w:val="single" w:sz="4" w:space="0" w:color="auto"/>
            </w:tcBorders>
            <w:shd w:val="clear" w:color="000000" w:fill="D8E4BC"/>
            <w:vAlign w:val="center"/>
            <w:hideMark/>
          </w:tcPr>
          <w:p w:rsidR="003C46AA" w:rsidRDefault="003C46AA">
            <w:pPr>
              <w:jc w:val="center"/>
              <w:rPr>
                <w:rFonts w:ascii="Arial CE" w:hAnsi="Arial CE" w:cs="Arial CE"/>
                <w:b/>
                <w:bCs/>
                <w:sz w:val="20"/>
                <w:szCs w:val="20"/>
              </w:rPr>
            </w:pPr>
            <w:r>
              <w:rPr>
                <w:rFonts w:ascii="Arial CE" w:hAnsi="Arial CE" w:cs="Arial CE"/>
                <w:b/>
                <w:bCs/>
                <w:sz w:val="20"/>
                <w:szCs w:val="20"/>
              </w:rPr>
              <w:t>2021</w:t>
            </w:r>
          </w:p>
        </w:tc>
      </w:tr>
      <w:tr w:rsidR="003C46AA" w:rsidTr="00D84A6C">
        <w:trPr>
          <w:trHeight w:val="67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3C46AA" w:rsidRDefault="003C46AA">
            <w:pPr>
              <w:rPr>
                <w:rFonts w:ascii="Arial" w:hAnsi="Arial" w:cs="Arial"/>
                <w:color w:val="000000"/>
                <w:sz w:val="16"/>
                <w:szCs w:val="16"/>
              </w:rPr>
            </w:pPr>
            <w:r>
              <w:rPr>
                <w:rFonts w:ascii="Arial" w:hAnsi="Arial" w:cs="Arial"/>
                <w:color w:val="000000"/>
                <w:sz w:val="16"/>
                <w:szCs w:val="16"/>
              </w:rPr>
              <w:t xml:space="preserve"> TALLER DE CAPACITACIÓN DIRIGIDO A LOS USUARIOS DEL SISTEMA DE INFORMACIÓN AMBIENTAL - SIAR</w:t>
            </w:r>
          </w:p>
        </w:tc>
        <w:tc>
          <w:tcPr>
            <w:tcW w:w="708" w:type="dxa"/>
            <w:tcBorders>
              <w:top w:val="nil"/>
              <w:left w:val="nil"/>
              <w:bottom w:val="single" w:sz="4" w:space="0" w:color="auto"/>
              <w:right w:val="single" w:sz="4" w:space="0" w:color="auto"/>
            </w:tcBorders>
            <w:shd w:val="clear" w:color="auto" w:fill="auto"/>
            <w:noWrap/>
            <w:vAlign w:val="center"/>
            <w:hideMark/>
          </w:tcPr>
          <w:p w:rsidR="003C46AA" w:rsidRDefault="003C46AA">
            <w:pPr>
              <w:jc w:val="center"/>
              <w:rPr>
                <w:rFonts w:ascii="Courier New CE" w:hAnsi="Courier New CE" w:cs="Courier New CE"/>
                <w:sz w:val="20"/>
                <w:szCs w:val="20"/>
              </w:rPr>
            </w:pPr>
            <w:r>
              <w:rPr>
                <w:rFonts w:ascii="Courier New CE" w:hAnsi="Courier New CE" w:cs="Courier New CE"/>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3C46AA" w:rsidRDefault="003C46AA">
            <w:pPr>
              <w:jc w:val="center"/>
              <w:rPr>
                <w:rFonts w:ascii="Courier New CE" w:hAnsi="Courier New CE" w:cs="Courier New CE"/>
                <w:sz w:val="20"/>
                <w:szCs w:val="20"/>
              </w:rPr>
            </w:pPr>
            <w:r>
              <w:rPr>
                <w:rFonts w:ascii="Courier New CE" w:hAnsi="Courier New CE" w:cs="Courier New CE"/>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3C46AA" w:rsidRDefault="003C46AA">
            <w:pPr>
              <w:jc w:val="center"/>
              <w:rPr>
                <w:rFonts w:ascii="Courier New CE" w:hAnsi="Courier New CE" w:cs="Courier New CE"/>
                <w:sz w:val="20"/>
                <w:szCs w:val="20"/>
              </w:rPr>
            </w:pPr>
            <w:r>
              <w:rPr>
                <w:rFonts w:ascii="Courier New CE" w:hAnsi="Courier New CE" w:cs="Courier New CE"/>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3C46AA" w:rsidRDefault="003C46AA">
            <w:pPr>
              <w:jc w:val="center"/>
              <w:rPr>
                <w:rFonts w:ascii="Courier New CE" w:hAnsi="Courier New CE" w:cs="Courier New CE"/>
                <w:sz w:val="20"/>
                <w:szCs w:val="20"/>
              </w:rPr>
            </w:pPr>
            <w:r>
              <w:rPr>
                <w:rFonts w:ascii="Courier New CE" w:hAnsi="Courier New CE" w:cs="Courier New CE"/>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3C46AA" w:rsidRDefault="003C46AA">
            <w:pPr>
              <w:jc w:val="center"/>
              <w:rPr>
                <w:rFonts w:ascii="Courier New CE" w:hAnsi="Courier New CE" w:cs="Courier New CE"/>
                <w:sz w:val="20"/>
                <w:szCs w:val="20"/>
              </w:rPr>
            </w:pPr>
            <w:r>
              <w:rPr>
                <w:rFonts w:ascii="Courier New CE" w:hAnsi="Courier New CE" w:cs="Courier New CE"/>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3C46AA" w:rsidRDefault="003C46AA">
            <w:pPr>
              <w:jc w:val="center"/>
              <w:rPr>
                <w:rFonts w:ascii="Courier New CE" w:hAnsi="Courier New CE" w:cs="Courier New CE"/>
                <w:sz w:val="20"/>
                <w:szCs w:val="20"/>
              </w:rPr>
            </w:pPr>
            <w:r>
              <w:rPr>
                <w:rFonts w:ascii="Courier New CE" w:hAnsi="Courier New CE" w:cs="Courier New CE"/>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3C46AA" w:rsidRDefault="003C46AA">
            <w:pPr>
              <w:jc w:val="center"/>
              <w:rPr>
                <w:rFonts w:ascii="Courier New CE" w:hAnsi="Courier New CE" w:cs="Courier New CE"/>
                <w:sz w:val="20"/>
                <w:szCs w:val="20"/>
              </w:rPr>
            </w:pPr>
            <w:r>
              <w:rPr>
                <w:rFonts w:ascii="Courier New CE" w:hAnsi="Courier New CE" w:cs="Courier New CE"/>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3C46AA" w:rsidRDefault="003C46AA">
            <w:pPr>
              <w:jc w:val="center"/>
              <w:rPr>
                <w:rFonts w:ascii="Courier New CE" w:hAnsi="Courier New CE" w:cs="Courier New CE"/>
                <w:sz w:val="20"/>
                <w:szCs w:val="20"/>
              </w:rPr>
            </w:pPr>
            <w:r>
              <w:rPr>
                <w:rFonts w:ascii="Courier New CE" w:hAnsi="Courier New CE" w:cs="Courier New CE"/>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3C46AA" w:rsidRDefault="003C46AA">
            <w:pPr>
              <w:jc w:val="center"/>
              <w:rPr>
                <w:rFonts w:ascii="Courier New CE" w:hAnsi="Courier New CE" w:cs="Courier New CE"/>
                <w:sz w:val="20"/>
                <w:szCs w:val="20"/>
              </w:rPr>
            </w:pPr>
            <w:r>
              <w:rPr>
                <w:rFonts w:ascii="Courier New CE" w:hAnsi="Courier New CE" w:cs="Courier New CE"/>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3C46AA" w:rsidRDefault="003C46AA">
            <w:pPr>
              <w:jc w:val="center"/>
              <w:rPr>
                <w:rFonts w:ascii="Courier New CE" w:hAnsi="Courier New CE" w:cs="Courier New CE"/>
                <w:sz w:val="20"/>
                <w:szCs w:val="20"/>
              </w:rPr>
            </w:pPr>
            <w:r>
              <w:rPr>
                <w:rFonts w:ascii="Courier New CE" w:hAnsi="Courier New CE" w:cs="Courier New CE"/>
                <w:sz w:val="20"/>
                <w:szCs w:val="20"/>
              </w:rPr>
              <w:t>13</w:t>
            </w:r>
          </w:p>
        </w:tc>
      </w:tr>
    </w:tbl>
    <w:p w:rsidR="00D84A6C" w:rsidRDefault="00D84A6C" w:rsidP="00D84A6C">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2A022C" w:rsidRDefault="002A022C" w:rsidP="00D7440C">
      <w:pPr>
        <w:shd w:val="clear" w:color="auto" w:fill="FFFFFF"/>
        <w:autoSpaceDE w:val="0"/>
        <w:autoSpaceDN w:val="0"/>
        <w:adjustRightInd w:val="0"/>
        <w:rPr>
          <w:rFonts w:ascii="Arial" w:hAnsi="Arial" w:cs="Arial"/>
          <w:sz w:val="22"/>
          <w:szCs w:val="22"/>
        </w:rPr>
      </w:pPr>
    </w:p>
    <w:p w:rsidR="00D84A6C" w:rsidRDefault="00D84A6C" w:rsidP="00D84A6C">
      <w:pPr>
        <w:ind w:hanging="3"/>
        <w:jc w:val="center"/>
        <w:rPr>
          <w:rFonts w:ascii="Arial" w:eastAsia="Arial Unicode MS" w:hAnsi="Arial" w:cs="Arial"/>
          <w:b/>
          <w:sz w:val="22"/>
          <w:szCs w:val="22"/>
        </w:rPr>
      </w:pPr>
      <w:r>
        <w:rPr>
          <w:rFonts w:ascii="Arial" w:eastAsia="Arial Unicode MS" w:hAnsi="Arial" w:cs="Arial"/>
          <w:b/>
          <w:sz w:val="22"/>
          <w:szCs w:val="22"/>
        </w:rPr>
        <w:t>CUADRO Nº 24</w:t>
      </w:r>
    </w:p>
    <w:p w:rsidR="006165A1" w:rsidRPr="00F8141A" w:rsidRDefault="00D84A6C" w:rsidP="00D84A6C">
      <w:pPr>
        <w:jc w:val="center"/>
        <w:rPr>
          <w:rFonts w:ascii="Arial" w:hAnsi="Arial" w:cs="Arial"/>
          <w:b/>
          <w:bCs/>
          <w:iCs/>
          <w:sz w:val="22"/>
          <w:szCs w:val="22"/>
          <w:lang w:val="es-ES_tradnl"/>
        </w:rPr>
      </w:pPr>
      <w:r>
        <w:rPr>
          <w:rFonts w:ascii="Arial" w:hAnsi="Arial" w:cs="Arial"/>
          <w:b/>
          <w:color w:val="000000"/>
          <w:sz w:val="22"/>
          <w:szCs w:val="22"/>
          <w:lang w:eastAsia="en-US"/>
        </w:rPr>
        <w:t>PROYECCIÓN DE LA DEMANDA DEL SERVICIO DE SISTENCIA TÉCNICA SIAR</w:t>
      </w:r>
    </w:p>
    <w:tbl>
      <w:tblPr>
        <w:tblW w:w="8652" w:type="dxa"/>
        <w:tblInd w:w="65" w:type="dxa"/>
        <w:tblCellMar>
          <w:left w:w="70" w:type="dxa"/>
          <w:right w:w="70" w:type="dxa"/>
        </w:tblCellMar>
        <w:tblLook w:val="04A0" w:firstRow="1" w:lastRow="0" w:firstColumn="1" w:lastColumn="0" w:noHBand="0" w:noVBand="1"/>
      </w:tblPr>
      <w:tblGrid>
        <w:gridCol w:w="2415"/>
        <w:gridCol w:w="567"/>
        <w:gridCol w:w="709"/>
        <w:gridCol w:w="567"/>
        <w:gridCol w:w="709"/>
        <w:gridCol w:w="567"/>
        <w:gridCol w:w="708"/>
        <w:gridCol w:w="567"/>
        <w:gridCol w:w="567"/>
        <w:gridCol w:w="567"/>
        <w:gridCol w:w="709"/>
      </w:tblGrid>
      <w:tr w:rsidR="00D84A6C" w:rsidTr="00D84A6C">
        <w:trPr>
          <w:trHeight w:val="510"/>
        </w:trPr>
        <w:tc>
          <w:tcPr>
            <w:tcW w:w="2415"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Descripción</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2012</w:t>
            </w:r>
          </w:p>
        </w:tc>
        <w:tc>
          <w:tcPr>
            <w:tcW w:w="709" w:type="dxa"/>
            <w:tcBorders>
              <w:top w:val="single" w:sz="4" w:space="0" w:color="auto"/>
              <w:left w:val="nil"/>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2013</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2014</w:t>
            </w:r>
          </w:p>
        </w:tc>
        <w:tc>
          <w:tcPr>
            <w:tcW w:w="709" w:type="dxa"/>
            <w:tcBorders>
              <w:top w:val="single" w:sz="4" w:space="0" w:color="auto"/>
              <w:left w:val="nil"/>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2015</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2016</w:t>
            </w:r>
          </w:p>
        </w:tc>
        <w:tc>
          <w:tcPr>
            <w:tcW w:w="708" w:type="dxa"/>
            <w:tcBorders>
              <w:top w:val="single" w:sz="4" w:space="0" w:color="auto"/>
              <w:left w:val="nil"/>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2017</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2018</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2019</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2020</w:t>
            </w:r>
          </w:p>
        </w:tc>
        <w:tc>
          <w:tcPr>
            <w:tcW w:w="709" w:type="dxa"/>
            <w:tcBorders>
              <w:top w:val="single" w:sz="4" w:space="0" w:color="auto"/>
              <w:left w:val="nil"/>
              <w:bottom w:val="single" w:sz="4" w:space="0" w:color="auto"/>
              <w:right w:val="single" w:sz="4" w:space="0" w:color="auto"/>
            </w:tcBorders>
            <w:shd w:val="clear" w:color="000000" w:fill="D8E4BC"/>
            <w:vAlign w:val="center"/>
            <w:hideMark/>
          </w:tcPr>
          <w:p w:rsidR="00D84A6C" w:rsidRDefault="00D84A6C">
            <w:pPr>
              <w:jc w:val="center"/>
              <w:rPr>
                <w:rFonts w:ascii="Arial CE" w:hAnsi="Arial CE" w:cs="Arial CE"/>
                <w:b/>
                <w:bCs/>
                <w:sz w:val="20"/>
                <w:szCs w:val="20"/>
              </w:rPr>
            </w:pPr>
            <w:r>
              <w:rPr>
                <w:rFonts w:ascii="Arial CE" w:hAnsi="Arial CE" w:cs="Arial CE"/>
                <w:b/>
                <w:bCs/>
                <w:sz w:val="20"/>
                <w:szCs w:val="20"/>
              </w:rPr>
              <w:t>2021</w:t>
            </w:r>
          </w:p>
        </w:tc>
      </w:tr>
      <w:tr w:rsidR="00D84A6C" w:rsidTr="00D84A6C">
        <w:trPr>
          <w:trHeight w:val="255"/>
        </w:trPr>
        <w:tc>
          <w:tcPr>
            <w:tcW w:w="2415" w:type="dxa"/>
            <w:tcBorders>
              <w:top w:val="nil"/>
              <w:left w:val="single" w:sz="4" w:space="0" w:color="auto"/>
              <w:bottom w:val="single" w:sz="4" w:space="0" w:color="auto"/>
              <w:right w:val="single" w:sz="4" w:space="0" w:color="auto"/>
            </w:tcBorders>
            <w:shd w:val="clear" w:color="auto" w:fill="auto"/>
            <w:vAlign w:val="center"/>
            <w:hideMark/>
          </w:tcPr>
          <w:p w:rsidR="00D84A6C" w:rsidRDefault="00D84A6C">
            <w:pPr>
              <w:rPr>
                <w:rFonts w:ascii="Arial" w:hAnsi="Arial" w:cs="Arial"/>
                <w:color w:val="000000"/>
                <w:sz w:val="16"/>
                <w:szCs w:val="16"/>
              </w:rPr>
            </w:pPr>
            <w:r>
              <w:rPr>
                <w:rFonts w:ascii="Arial" w:hAnsi="Arial" w:cs="Arial"/>
                <w:color w:val="000000"/>
                <w:sz w:val="16"/>
                <w:szCs w:val="16"/>
              </w:rPr>
              <w:t>Asistencia Técnica SIAR (Temas)</w:t>
            </w:r>
          </w:p>
        </w:tc>
        <w:tc>
          <w:tcPr>
            <w:tcW w:w="567" w:type="dxa"/>
            <w:tcBorders>
              <w:top w:val="nil"/>
              <w:left w:val="nil"/>
              <w:bottom w:val="single" w:sz="4" w:space="0" w:color="auto"/>
              <w:right w:val="single" w:sz="4" w:space="0" w:color="auto"/>
            </w:tcBorders>
            <w:shd w:val="clear" w:color="auto" w:fill="auto"/>
            <w:noWrap/>
            <w:vAlign w:val="bottom"/>
            <w:hideMark/>
          </w:tcPr>
          <w:p w:rsidR="00D84A6C" w:rsidRDefault="00D84A6C">
            <w:pPr>
              <w:jc w:val="right"/>
              <w:rPr>
                <w:rFonts w:ascii="Courier New CE" w:hAnsi="Courier New CE" w:cs="Courier New CE"/>
                <w:sz w:val="20"/>
                <w:szCs w:val="20"/>
              </w:rPr>
            </w:pPr>
            <w:r>
              <w:rPr>
                <w:rFonts w:ascii="Courier New CE" w:hAnsi="Courier New CE" w:cs="Courier New CE"/>
                <w:sz w:val="20"/>
                <w:szCs w:val="20"/>
              </w:rPr>
              <w:t>213</w:t>
            </w:r>
          </w:p>
        </w:tc>
        <w:tc>
          <w:tcPr>
            <w:tcW w:w="709" w:type="dxa"/>
            <w:tcBorders>
              <w:top w:val="nil"/>
              <w:left w:val="nil"/>
              <w:bottom w:val="single" w:sz="4" w:space="0" w:color="auto"/>
              <w:right w:val="single" w:sz="4" w:space="0" w:color="auto"/>
            </w:tcBorders>
            <w:shd w:val="clear" w:color="auto" w:fill="auto"/>
            <w:noWrap/>
            <w:vAlign w:val="bottom"/>
            <w:hideMark/>
          </w:tcPr>
          <w:p w:rsidR="00D84A6C" w:rsidRDefault="00D84A6C">
            <w:pPr>
              <w:jc w:val="right"/>
              <w:rPr>
                <w:rFonts w:ascii="Courier New CE" w:hAnsi="Courier New CE" w:cs="Courier New CE"/>
                <w:sz w:val="20"/>
                <w:szCs w:val="20"/>
              </w:rPr>
            </w:pPr>
            <w:r>
              <w:rPr>
                <w:rFonts w:ascii="Courier New CE" w:hAnsi="Courier New CE" w:cs="Courier New CE"/>
                <w:sz w:val="20"/>
                <w:szCs w:val="20"/>
              </w:rPr>
              <w:t>215</w:t>
            </w:r>
          </w:p>
        </w:tc>
        <w:tc>
          <w:tcPr>
            <w:tcW w:w="567" w:type="dxa"/>
            <w:tcBorders>
              <w:top w:val="nil"/>
              <w:left w:val="nil"/>
              <w:bottom w:val="single" w:sz="4" w:space="0" w:color="auto"/>
              <w:right w:val="single" w:sz="4" w:space="0" w:color="auto"/>
            </w:tcBorders>
            <w:shd w:val="clear" w:color="auto" w:fill="auto"/>
            <w:noWrap/>
            <w:vAlign w:val="bottom"/>
            <w:hideMark/>
          </w:tcPr>
          <w:p w:rsidR="00D84A6C" w:rsidRDefault="00D84A6C">
            <w:pPr>
              <w:jc w:val="right"/>
              <w:rPr>
                <w:rFonts w:ascii="Courier New CE" w:hAnsi="Courier New CE" w:cs="Courier New CE"/>
                <w:sz w:val="20"/>
                <w:szCs w:val="20"/>
              </w:rPr>
            </w:pPr>
            <w:r>
              <w:rPr>
                <w:rFonts w:ascii="Courier New CE" w:hAnsi="Courier New CE" w:cs="Courier New CE"/>
                <w:sz w:val="20"/>
                <w:szCs w:val="20"/>
              </w:rPr>
              <w:t>217</w:t>
            </w:r>
          </w:p>
        </w:tc>
        <w:tc>
          <w:tcPr>
            <w:tcW w:w="709" w:type="dxa"/>
            <w:tcBorders>
              <w:top w:val="nil"/>
              <w:left w:val="nil"/>
              <w:bottom w:val="single" w:sz="4" w:space="0" w:color="auto"/>
              <w:right w:val="single" w:sz="4" w:space="0" w:color="auto"/>
            </w:tcBorders>
            <w:shd w:val="clear" w:color="auto" w:fill="auto"/>
            <w:noWrap/>
            <w:vAlign w:val="bottom"/>
            <w:hideMark/>
          </w:tcPr>
          <w:p w:rsidR="00D84A6C" w:rsidRDefault="00D84A6C">
            <w:pPr>
              <w:jc w:val="right"/>
              <w:rPr>
                <w:rFonts w:ascii="Courier New CE" w:hAnsi="Courier New CE" w:cs="Courier New CE"/>
                <w:sz w:val="20"/>
                <w:szCs w:val="20"/>
              </w:rPr>
            </w:pPr>
            <w:r>
              <w:rPr>
                <w:rFonts w:ascii="Courier New CE" w:hAnsi="Courier New CE" w:cs="Courier New CE"/>
                <w:sz w:val="20"/>
                <w:szCs w:val="20"/>
              </w:rPr>
              <w:t>220</w:t>
            </w:r>
          </w:p>
        </w:tc>
        <w:tc>
          <w:tcPr>
            <w:tcW w:w="567" w:type="dxa"/>
            <w:tcBorders>
              <w:top w:val="nil"/>
              <w:left w:val="nil"/>
              <w:bottom w:val="single" w:sz="4" w:space="0" w:color="auto"/>
              <w:right w:val="single" w:sz="4" w:space="0" w:color="auto"/>
            </w:tcBorders>
            <w:shd w:val="clear" w:color="auto" w:fill="auto"/>
            <w:noWrap/>
            <w:vAlign w:val="bottom"/>
            <w:hideMark/>
          </w:tcPr>
          <w:p w:rsidR="00D84A6C" w:rsidRDefault="00D84A6C">
            <w:pPr>
              <w:jc w:val="right"/>
              <w:rPr>
                <w:rFonts w:ascii="Courier New CE" w:hAnsi="Courier New CE" w:cs="Courier New CE"/>
                <w:sz w:val="20"/>
                <w:szCs w:val="20"/>
              </w:rPr>
            </w:pPr>
            <w:r>
              <w:rPr>
                <w:rFonts w:ascii="Courier New CE" w:hAnsi="Courier New CE" w:cs="Courier New CE"/>
                <w:sz w:val="20"/>
                <w:szCs w:val="20"/>
              </w:rPr>
              <w:t>222</w:t>
            </w:r>
          </w:p>
        </w:tc>
        <w:tc>
          <w:tcPr>
            <w:tcW w:w="708" w:type="dxa"/>
            <w:tcBorders>
              <w:top w:val="nil"/>
              <w:left w:val="nil"/>
              <w:bottom w:val="single" w:sz="4" w:space="0" w:color="auto"/>
              <w:right w:val="single" w:sz="4" w:space="0" w:color="auto"/>
            </w:tcBorders>
            <w:shd w:val="clear" w:color="auto" w:fill="auto"/>
            <w:noWrap/>
            <w:vAlign w:val="bottom"/>
            <w:hideMark/>
          </w:tcPr>
          <w:p w:rsidR="00D84A6C" w:rsidRDefault="00D84A6C">
            <w:pPr>
              <w:jc w:val="right"/>
              <w:rPr>
                <w:rFonts w:ascii="Courier New CE" w:hAnsi="Courier New CE" w:cs="Courier New CE"/>
                <w:sz w:val="20"/>
                <w:szCs w:val="20"/>
              </w:rPr>
            </w:pPr>
            <w:r>
              <w:rPr>
                <w:rFonts w:ascii="Courier New CE" w:hAnsi="Courier New CE" w:cs="Courier New CE"/>
                <w:sz w:val="20"/>
                <w:szCs w:val="20"/>
              </w:rPr>
              <w:t>224</w:t>
            </w:r>
          </w:p>
        </w:tc>
        <w:tc>
          <w:tcPr>
            <w:tcW w:w="567" w:type="dxa"/>
            <w:tcBorders>
              <w:top w:val="nil"/>
              <w:left w:val="nil"/>
              <w:bottom w:val="single" w:sz="4" w:space="0" w:color="auto"/>
              <w:right w:val="single" w:sz="4" w:space="0" w:color="auto"/>
            </w:tcBorders>
            <w:shd w:val="clear" w:color="auto" w:fill="auto"/>
            <w:noWrap/>
            <w:vAlign w:val="bottom"/>
            <w:hideMark/>
          </w:tcPr>
          <w:p w:rsidR="00D84A6C" w:rsidRDefault="00D84A6C">
            <w:pPr>
              <w:jc w:val="right"/>
              <w:rPr>
                <w:rFonts w:ascii="Courier New CE" w:hAnsi="Courier New CE" w:cs="Courier New CE"/>
                <w:sz w:val="20"/>
                <w:szCs w:val="20"/>
              </w:rPr>
            </w:pPr>
            <w:r>
              <w:rPr>
                <w:rFonts w:ascii="Courier New CE" w:hAnsi="Courier New CE" w:cs="Courier New CE"/>
                <w:sz w:val="20"/>
                <w:szCs w:val="20"/>
              </w:rPr>
              <w:t>226</w:t>
            </w:r>
          </w:p>
        </w:tc>
        <w:tc>
          <w:tcPr>
            <w:tcW w:w="567" w:type="dxa"/>
            <w:tcBorders>
              <w:top w:val="nil"/>
              <w:left w:val="nil"/>
              <w:bottom w:val="single" w:sz="4" w:space="0" w:color="auto"/>
              <w:right w:val="single" w:sz="4" w:space="0" w:color="auto"/>
            </w:tcBorders>
            <w:shd w:val="clear" w:color="auto" w:fill="auto"/>
            <w:noWrap/>
            <w:vAlign w:val="bottom"/>
            <w:hideMark/>
          </w:tcPr>
          <w:p w:rsidR="00D84A6C" w:rsidRDefault="00D84A6C">
            <w:pPr>
              <w:jc w:val="right"/>
              <w:rPr>
                <w:rFonts w:ascii="Courier New CE" w:hAnsi="Courier New CE" w:cs="Courier New CE"/>
                <w:sz w:val="20"/>
                <w:szCs w:val="20"/>
              </w:rPr>
            </w:pPr>
            <w:r>
              <w:rPr>
                <w:rFonts w:ascii="Courier New CE" w:hAnsi="Courier New CE" w:cs="Courier New CE"/>
                <w:sz w:val="20"/>
                <w:szCs w:val="20"/>
              </w:rPr>
              <w:t>229</w:t>
            </w:r>
          </w:p>
        </w:tc>
        <w:tc>
          <w:tcPr>
            <w:tcW w:w="567" w:type="dxa"/>
            <w:tcBorders>
              <w:top w:val="nil"/>
              <w:left w:val="nil"/>
              <w:bottom w:val="single" w:sz="4" w:space="0" w:color="auto"/>
              <w:right w:val="single" w:sz="4" w:space="0" w:color="auto"/>
            </w:tcBorders>
            <w:shd w:val="clear" w:color="auto" w:fill="auto"/>
            <w:noWrap/>
            <w:vAlign w:val="bottom"/>
            <w:hideMark/>
          </w:tcPr>
          <w:p w:rsidR="00D84A6C" w:rsidRDefault="00D84A6C">
            <w:pPr>
              <w:jc w:val="right"/>
              <w:rPr>
                <w:rFonts w:ascii="Courier New CE" w:hAnsi="Courier New CE" w:cs="Courier New CE"/>
                <w:sz w:val="20"/>
                <w:szCs w:val="20"/>
              </w:rPr>
            </w:pPr>
            <w:r>
              <w:rPr>
                <w:rFonts w:ascii="Courier New CE" w:hAnsi="Courier New CE" w:cs="Courier New CE"/>
                <w:sz w:val="20"/>
                <w:szCs w:val="20"/>
              </w:rPr>
              <w:t>229</w:t>
            </w:r>
          </w:p>
        </w:tc>
        <w:tc>
          <w:tcPr>
            <w:tcW w:w="709" w:type="dxa"/>
            <w:tcBorders>
              <w:top w:val="nil"/>
              <w:left w:val="nil"/>
              <w:bottom w:val="single" w:sz="4" w:space="0" w:color="auto"/>
              <w:right w:val="single" w:sz="4" w:space="0" w:color="auto"/>
            </w:tcBorders>
            <w:shd w:val="clear" w:color="auto" w:fill="auto"/>
            <w:noWrap/>
            <w:vAlign w:val="bottom"/>
            <w:hideMark/>
          </w:tcPr>
          <w:p w:rsidR="00D84A6C" w:rsidRDefault="00D84A6C">
            <w:pPr>
              <w:jc w:val="right"/>
              <w:rPr>
                <w:rFonts w:ascii="Courier New CE" w:hAnsi="Courier New CE" w:cs="Courier New CE"/>
                <w:sz w:val="20"/>
                <w:szCs w:val="20"/>
              </w:rPr>
            </w:pPr>
            <w:r>
              <w:rPr>
                <w:rFonts w:ascii="Courier New CE" w:hAnsi="Courier New CE" w:cs="Courier New CE"/>
                <w:sz w:val="20"/>
                <w:szCs w:val="20"/>
              </w:rPr>
              <w:t>231</w:t>
            </w:r>
          </w:p>
        </w:tc>
      </w:tr>
    </w:tbl>
    <w:p w:rsidR="00D84A6C" w:rsidRDefault="00D84A6C" w:rsidP="00D84A6C">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9975BC" w:rsidRPr="00F8141A" w:rsidRDefault="009975BC" w:rsidP="00D7440C">
      <w:pPr>
        <w:jc w:val="center"/>
        <w:rPr>
          <w:rFonts w:ascii="Arial" w:hAnsi="Arial" w:cs="Arial"/>
          <w:b/>
          <w:bCs/>
          <w:iCs/>
          <w:sz w:val="22"/>
          <w:szCs w:val="22"/>
          <w:lang w:val="es-ES_tradnl"/>
        </w:rPr>
      </w:pPr>
    </w:p>
    <w:p w:rsidR="009975BC" w:rsidRPr="00F8141A" w:rsidRDefault="009975BC" w:rsidP="00D7440C">
      <w:pPr>
        <w:jc w:val="center"/>
        <w:rPr>
          <w:rFonts w:ascii="Arial" w:hAnsi="Arial" w:cs="Arial"/>
          <w:b/>
          <w:bCs/>
          <w:iCs/>
          <w:sz w:val="22"/>
          <w:szCs w:val="22"/>
          <w:lang w:val="es-ES_tradnl"/>
        </w:rPr>
      </w:pPr>
    </w:p>
    <w:p w:rsidR="001C2814" w:rsidRPr="00D84A6C" w:rsidRDefault="001C2814" w:rsidP="003E2D72">
      <w:pPr>
        <w:pStyle w:val="Prrafodelista"/>
        <w:numPr>
          <w:ilvl w:val="2"/>
          <w:numId w:val="61"/>
        </w:numPr>
        <w:outlineLvl w:val="2"/>
        <w:rPr>
          <w:rFonts w:ascii="Arial" w:hAnsi="Arial" w:cs="Arial"/>
          <w:b/>
          <w:lang w:val="es-PE"/>
        </w:rPr>
      </w:pPr>
      <w:bookmarkStart w:id="327" w:name="_Toc41133026"/>
      <w:bookmarkStart w:id="328" w:name="_Toc79474659"/>
      <w:bookmarkStart w:id="329" w:name="_Toc264019776"/>
      <w:r w:rsidRPr="00D84A6C">
        <w:rPr>
          <w:rFonts w:ascii="Arial" w:hAnsi="Arial" w:cs="Arial"/>
          <w:b/>
          <w:lang w:val="es-PE"/>
        </w:rPr>
        <w:t>Diagnóstico de la situación actual de la demanda de los servicios que cada proyecto alternativo ofrecerá</w:t>
      </w:r>
      <w:bookmarkEnd w:id="327"/>
      <w:bookmarkEnd w:id="328"/>
      <w:bookmarkEnd w:id="329"/>
      <w:r w:rsidRPr="00D84A6C">
        <w:rPr>
          <w:rFonts w:ascii="Arial" w:hAnsi="Arial" w:cs="Arial"/>
          <w:b/>
          <w:lang w:val="es-PE"/>
        </w:rPr>
        <w:t xml:space="preserve"> </w:t>
      </w:r>
    </w:p>
    <w:p w:rsidR="001C2814" w:rsidRPr="00F8141A" w:rsidRDefault="001C2814" w:rsidP="00D7440C">
      <w:pPr>
        <w:rPr>
          <w:rFonts w:ascii="Arial" w:hAnsi="Arial" w:cs="Arial"/>
          <w:sz w:val="22"/>
          <w:szCs w:val="22"/>
          <w:lang w:val="es-ES_tradnl"/>
        </w:rPr>
      </w:pPr>
    </w:p>
    <w:p w:rsidR="001C2814" w:rsidRDefault="001C2814" w:rsidP="008C16AA">
      <w:pPr>
        <w:ind w:left="567"/>
        <w:jc w:val="both"/>
        <w:rPr>
          <w:rFonts w:ascii="Arial" w:hAnsi="Arial" w:cs="Arial"/>
          <w:sz w:val="22"/>
          <w:szCs w:val="22"/>
          <w:lang w:val="es-ES_tradnl"/>
        </w:rPr>
      </w:pPr>
      <w:r w:rsidRPr="00F8141A">
        <w:rPr>
          <w:rFonts w:ascii="Arial" w:hAnsi="Arial" w:cs="Arial"/>
          <w:sz w:val="22"/>
          <w:szCs w:val="22"/>
          <w:lang w:val="es-ES_tradnl"/>
        </w:rPr>
        <w:t xml:space="preserve">La población de </w:t>
      </w:r>
      <w:r w:rsidR="001C40E5" w:rsidRPr="00F8141A">
        <w:rPr>
          <w:rFonts w:ascii="Arial" w:hAnsi="Arial" w:cs="Arial"/>
          <w:sz w:val="22"/>
          <w:szCs w:val="22"/>
          <w:lang w:val="es-ES_tradnl"/>
        </w:rPr>
        <w:t>Ayacucho</w:t>
      </w:r>
      <w:r w:rsidRPr="00F8141A">
        <w:rPr>
          <w:rFonts w:ascii="Arial" w:hAnsi="Arial" w:cs="Arial"/>
          <w:sz w:val="22"/>
          <w:szCs w:val="22"/>
          <w:lang w:val="es-ES_tradnl"/>
        </w:rPr>
        <w:t xml:space="preserve"> desea que puedan continuar las actividades de extracción de recursos mineros pero sin afectar su calidad de vida, su salud y la calidad de los ecosistemas. Se plantea también que se pueda asumir y corregir los pasivos ambientales como aquellos actualmente generados por las industrias extractivas. Así mismo, la población de </w:t>
      </w:r>
      <w:r w:rsidR="001C40E5" w:rsidRPr="00F8141A">
        <w:rPr>
          <w:rFonts w:ascii="Arial" w:hAnsi="Arial" w:cs="Arial"/>
          <w:sz w:val="22"/>
          <w:szCs w:val="22"/>
          <w:lang w:val="es-ES_tradnl"/>
        </w:rPr>
        <w:t>Ayacucho</w:t>
      </w:r>
      <w:r w:rsidRPr="00F8141A">
        <w:rPr>
          <w:rFonts w:ascii="Arial" w:hAnsi="Arial" w:cs="Arial"/>
          <w:sz w:val="22"/>
          <w:szCs w:val="22"/>
          <w:lang w:val="es-ES_tradnl"/>
        </w:rPr>
        <w:t xml:space="preserve"> plantea que se puedan aprovechar sosteniblemente el potencial de diversidad biológica que posee. Desean también que sus autoridades ambientales realicen una gestión efectiva y la población participe activa y comprometidamente en la gestión ambiental. Para que la demanda sea atendida se requiere </w:t>
      </w:r>
      <w:r w:rsidR="00BB07F8" w:rsidRPr="00F8141A">
        <w:rPr>
          <w:rFonts w:ascii="Arial" w:hAnsi="Arial" w:cs="Arial"/>
          <w:b/>
          <w:sz w:val="22"/>
          <w:szCs w:val="22"/>
          <w:lang w:val="es-ES_tradnl"/>
        </w:rPr>
        <w:t>fortalecer la gestión ambiental regional,</w:t>
      </w:r>
      <w:r w:rsidR="00BB07F8" w:rsidRPr="00F8141A">
        <w:rPr>
          <w:rFonts w:ascii="Arial" w:hAnsi="Arial" w:cs="Arial"/>
          <w:sz w:val="22"/>
          <w:szCs w:val="22"/>
          <w:lang w:val="es-ES_tradnl"/>
        </w:rPr>
        <w:t xml:space="preserve"> </w:t>
      </w:r>
      <w:r w:rsidRPr="00F8141A">
        <w:rPr>
          <w:rFonts w:ascii="Arial" w:hAnsi="Arial" w:cs="Arial"/>
          <w:sz w:val="22"/>
          <w:szCs w:val="22"/>
          <w:lang w:val="es-ES_tradnl"/>
        </w:rPr>
        <w:t>donde claramente se puedan especificar los objetivos, las estrategias, los arreglos institucionales y acuerdos sociales que permitirán avanzar hacia una gestión ambiental sostenible.</w:t>
      </w:r>
    </w:p>
    <w:p w:rsidR="00F96CC9" w:rsidRPr="00563DE1" w:rsidRDefault="00F96CC9" w:rsidP="008C16AA">
      <w:pPr>
        <w:ind w:left="567"/>
        <w:jc w:val="both"/>
        <w:rPr>
          <w:rFonts w:ascii="Arial" w:hAnsi="Arial" w:cs="Arial"/>
          <w:sz w:val="22"/>
          <w:szCs w:val="22"/>
          <w:lang w:val="es-ES_tradnl"/>
        </w:rPr>
      </w:pPr>
    </w:p>
    <w:p w:rsidR="00A03050" w:rsidRPr="00563DE1" w:rsidRDefault="00A03050" w:rsidP="00D7440C">
      <w:pPr>
        <w:jc w:val="both"/>
        <w:rPr>
          <w:rFonts w:ascii="Arial" w:hAnsi="Arial" w:cs="Arial"/>
          <w:sz w:val="22"/>
          <w:szCs w:val="22"/>
        </w:rPr>
      </w:pPr>
    </w:p>
    <w:p w:rsidR="00563DE1" w:rsidRPr="00563DE1" w:rsidRDefault="008C16AA" w:rsidP="003E2D72">
      <w:pPr>
        <w:pStyle w:val="Prrafodelista"/>
        <w:numPr>
          <w:ilvl w:val="1"/>
          <w:numId w:val="61"/>
        </w:numPr>
        <w:outlineLvl w:val="1"/>
        <w:rPr>
          <w:rFonts w:ascii="Arial" w:hAnsi="Arial" w:cs="Arial"/>
          <w:b/>
        </w:rPr>
      </w:pPr>
      <w:bookmarkStart w:id="330" w:name="_Toc263932883"/>
      <w:bookmarkStart w:id="331" w:name="_Toc263934327"/>
      <w:bookmarkStart w:id="332" w:name="_Toc263935221"/>
      <w:bookmarkStart w:id="333" w:name="_Toc263935329"/>
      <w:bookmarkStart w:id="334" w:name="_Toc263925120"/>
      <w:bookmarkStart w:id="335" w:name="_Toc264012700"/>
      <w:bookmarkStart w:id="336" w:name="_Toc264019777"/>
      <w:bookmarkStart w:id="337" w:name="_Toc264025983"/>
      <w:bookmarkStart w:id="338" w:name="_Toc264026987"/>
      <w:r w:rsidRPr="00563DE1">
        <w:rPr>
          <w:rFonts w:ascii="Arial" w:hAnsi="Arial" w:cs="Arial"/>
          <w:b/>
        </w:rPr>
        <w:t>ANÁLISIS DE LA OFERTA</w:t>
      </w:r>
      <w:bookmarkEnd w:id="330"/>
      <w:bookmarkEnd w:id="331"/>
      <w:bookmarkEnd w:id="332"/>
      <w:bookmarkEnd w:id="333"/>
      <w:bookmarkEnd w:id="334"/>
      <w:bookmarkEnd w:id="335"/>
      <w:bookmarkEnd w:id="336"/>
      <w:bookmarkEnd w:id="337"/>
      <w:bookmarkEnd w:id="338"/>
    </w:p>
    <w:p w:rsidR="00563DE1" w:rsidRPr="00563DE1" w:rsidRDefault="00563DE1" w:rsidP="00563DE1">
      <w:pPr>
        <w:pStyle w:val="Prrafodelista"/>
        <w:tabs>
          <w:tab w:val="num" w:pos="720"/>
        </w:tabs>
        <w:ind w:left="735"/>
        <w:jc w:val="both"/>
        <w:outlineLvl w:val="1"/>
        <w:rPr>
          <w:rFonts w:ascii="Arial" w:eastAsia="Times New Roman" w:hAnsi="Arial" w:cs="Arial"/>
          <w:lang w:val="es-ES_tradnl"/>
        </w:rPr>
      </w:pPr>
      <w:r w:rsidRPr="00563DE1">
        <w:rPr>
          <w:rFonts w:ascii="Arial" w:eastAsia="Times New Roman" w:hAnsi="Arial" w:cs="Arial"/>
          <w:lang w:val="es-ES_tradnl"/>
        </w:rPr>
        <w:t>El análisis debe efectuarse, sobre la base de la oferta de los servicios identificados disponibles y accesibles de la zona de influencia del proyecto. Se analizará la oferta a partir de los recursos físicos y humanos disponibles en la situación actual y en la situación optimizada.</w:t>
      </w:r>
    </w:p>
    <w:p w:rsidR="00563DE1" w:rsidRPr="00563DE1" w:rsidRDefault="00563DE1" w:rsidP="00563DE1">
      <w:pPr>
        <w:tabs>
          <w:tab w:val="num" w:pos="720"/>
        </w:tabs>
        <w:rPr>
          <w:rFonts w:ascii="Arial" w:eastAsia="Arial Unicode MS" w:hAnsi="Arial" w:cs="Arial"/>
        </w:rPr>
      </w:pPr>
    </w:p>
    <w:p w:rsidR="00563DE1" w:rsidRPr="00563DE1" w:rsidRDefault="00563DE1" w:rsidP="003E2D72">
      <w:pPr>
        <w:numPr>
          <w:ilvl w:val="2"/>
          <w:numId w:val="62"/>
        </w:numPr>
        <w:jc w:val="both"/>
        <w:rPr>
          <w:rFonts w:ascii="Arial" w:eastAsia="Arial Unicode MS" w:hAnsi="Arial" w:cs="Arial"/>
          <w:b/>
        </w:rPr>
      </w:pPr>
      <w:r w:rsidRPr="00563DE1">
        <w:rPr>
          <w:rFonts w:ascii="Arial" w:eastAsia="Arial Unicode MS" w:hAnsi="Arial" w:cs="Arial"/>
          <w:b/>
        </w:rPr>
        <w:t xml:space="preserve">OFERTA EN </w:t>
      </w:r>
      <w:smartTag w:uri="urn:schemas-microsoft-com:office:smarttags" w:element="PersonName">
        <w:smartTagPr>
          <w:attr w:name="ProductID" w:val="LA SITUACIￓN ACTUAL."/>
        </w:smartTagPr>
        <w:r w:rsidRPr="00563DE1">
          <w:rPr>
            <w:rFonts w:ascii="Arial" w:eastAsia="Arial Unicode MS" w:hAnsi="Arial" w:cs="Arial"/>
            <w:b/>
          </w:rPr>
          <w:t>LA SITUACIÓN ACTUAL.</w:t>
        </w:r>
      </w:smartTag>
    </w:p>
    <w:p w:rsidR="002E0E95" w:rsidRDefault="00563DE1" w:rsidP="009E5CA8">
      <w:pPr>
        <w:ind w:left="709"/>
        <w:jc w:val="both"/>
        <w:rPr>
          <w:rFonts w:ascii="Arial" w:eastAsia="Arial Unicode MS" w:hAnsi="Arial" w:cs="Arial"/>
        </w:rPr>
      </w:pPr>
      <w:r w:rsidRPr="002E0E95">
        <w:rPr>
          <w:rFonts w:ascii="Arial" w:hAnsi="Arial" w:cs="Arial"/>
          <w:lang w:val="es-ES_tradnl" w:eastAsia="en-US"/>
        </w:rPr>
        <w:t>El Gobierno Regional de Ayacucho, no cuenta con una oficina</w:t>
      </w:r>
      <w:r w:rsidR="002E0E95" w:rsidRPr="002E0E95">
        <w:rPr>
          <w:rFonts w:ascii="Arial" w:hAnsi="Arial" w:cs="Arial"/>
          <w:lang w:val="es-ES_tradnl" w:eastAsia="en-US"/>
        </w:rPr>
        <w:t xml:space="preserve"> exclusiva</w:t>
      </w:r>
      <w:r w:rsidRPr="002E0E95">
        <w:rPr>
          <w:rFonts w:ascii="Arial" w:hAnsi="Arial" w:cs="Arial"/>
          <w:lang w:val="es-ES_tradnl" w:eastAsia="en-US"/>
        </w:rPr>
        <w:t xml:space="preserve"> que se encargada de</w:t>
      </w:r>
      <w:r w:rsidR="002E0E95" w:rsidRPr="002E0E95">
        <w:rPr>
          <w:rFonts w:ascii="Arial" w:hAnsi="Arial" w:cs="Arial"/>
          <w:lang w:val="es-ES_tradnl" w:eastAsia="en-US"/>
        </w:rPr>
        <w:t>l Sistema de Gestión Ambiental Regional y el Sistema de Información Ambiental Regional</w:t>
      </w:r>
      <w:r w:rsidRPr="002E0E95">
        <w:rPr>
          <w:rFonts w:ascii="Arial" w:hAnsi="Arial" w:cs="Arial"/>
          <w:lang w:val="es-ES_tradnl" w:eastAsia="en-US"/>
        </w:rPr>
        <w:t xml:space="preserve">, siendo </w:t>
      </w:r>
      <w:r w:rsidR="002E0E95" w:rsidRPr="002E0E95">
        <w:rPr>
          <w:rFonts w:ascii="Arial" w:hAnsi="Arial" w:cs="Arial"/>
          <w:lang w:val="es-ES_tradnl" w:eastAsia="en-US"/>
        </w:rPr>
        <w:t xml:space="preserve">una limitante </w:t>
      </w:r>
      <w:r w:rsidRPr="002E0E95">
        <w:rPr>
          <w:rFonts w:ascii="Arial" w:hAnsi="Arial" w:cs="Arial"/>
          <w:lang w:val="es-ES_tradnl" w:eastAsia="en-US"/>
        </w:rPr>
        <w:t xml:space="preserve">para no brindar un servicio óptimo, asimismo para brindar el servicio es </w:t>
      </w:r>
      <w:r w:rsidRPr="002E0E95">
        <w:rPr>
          <w:rFonts w:ascii="Arial" w:hAnsi="Arial" w:cs="Arial"/>
          <w:lang w:val="es-ES_tradnl" w:eastAsia="en-US"/>
        </w:rPr>
        <w:lastRenderedPageBreak/>
        <w:t>necesario contar con equipos</w:t>
      </w:r>
      <w:r w:rsidRPr="002E0E95">
        <w:rPr>
          <w:rFonts w:ascii="Arial" w:eastAsia="Arial Unicode MS" w:hAnsi="Arial" w:cs="Arial"/>
        </w:rPr>
        <w:t xml:space="preserve"> de tecnología adecuada al requerimiento de las necesidades, a esto sumamos que los recursos humanos no tienen las competencias</w:t>
      </w:r>
      <w:r w:rsidRPr="00563DE1">
        <w:rPr>
          <w:rFonts w:ascii="Arial" w:eastAsia="Arial Unicode MS" w:hAnsi="Arial" w:cs="Arial"/>
        </w:rPr>
        <w:t xml:space="preserve"> necesarias para administrar este tipo de servicio</w:t>
      </w:r>
      <w:r w:rsidR="002E0E95">
        <w:rPr>
          <w:rFonts w:ascii="Arial" w:eastAsia="Arial Unicode MS" w:hAnsi="Arial" w:cs="Arial"/>
        </w:rPr>
        <w:t>.</w:t>
      </w:r>
    </w:p>
    <w:p w:rsidR="00563DE1" w:rsidRPr="00563DE1" w:rsidRDefault="00563DE1" w:rsidP="009E5CA8">
      <w:pPr>
        <w:jc w:val="both"/>
        <w:rPr>
          <w:rFonts w:ascii="Arial" w:eastAsia="Arial Unicode MS" w:hAnsi="Arial" w:cs="Arial"/>
        </w:rPr>
      </w:pPr>
    </w:p>
    <w:p w:rsidR="00FA0689" w:rsidRDefault="00563DE1" w:rsidP="00FA0689">
      <w:pPr>
        <w:ind w:left="709"/>
        <w:jc w:val="both"/>
        <w:rPr>
          <w:rFonts w:ascii="Arial" w:eastAsia="Arial Unicode MS" w:hAnsi="Arial" w:cs="Arial"/>
        </w:rPr>
      </w:pPr>
      <w:r w:rsidRPr="00563DE1">
        <w:rPr>
          <w:rFonts w:ascii="Arial" w:eastAsia="Arial Unicode MS" w:hAnsi="Arial" w:cs="Arial"/>
        </w:rPr>
        <w:t xml:space="preserve">Tomando en consideración lo expresado, podemos concluir que en la actualidad no existe el servicio, por lo cual se considera nulo para los cálculos </w:t>
      </w:r>
      <w:r w:rsidR="00FA0689">
        <w:rPr>
          <w:rFonts w:ascii="Arial" w:eastAsia="Arial Unicode MS" w:hAnsi="Arial" w:cs="Arial"/>
        </w:rPr>
        <w:t>de oferta.</w:t>
      </w:r>
    </w:p>
    <w:p w:rsidR="00FA0689" w:rsidRDefault="00FA0689" w:rsidP="00FA0689">
      <w:pPr>
        <w:ind w:left="709"/>
        <w:jc w:val="both"/>
        <w:rPr>
          <w:rFonts w:ascii="Arial" w:eastAsia="Arial Unicode MS" w:hAnsi="Arial" w:cs="Arial"/>
        </w:rPr>
      </w:pPr>
    </w:p>
    <w:p w:rsidR="00AC26D1" w:rsidRDefault="00FB5815" w:rsidP="003E2D72">
      <w:pPr>
        <w:numPr>
          <w:ilvl w:val="2"/>
          <w:numId w:val="62"/>
        </w:numPr>
        <w:spacing w:before="240" w:after="240"/>
        <w:jc w:val="both"/>
        <w:rPr>
          <w:rFonts w:ascii="Arial" w:eastAsia="Arial Unicode MS" w:hAnsi="Arial" w:cs="Arial"/>
          <w:b/>
        </w:rPr>
      </w:pPr>
      <w:r w:rsidRPr="00563DE1">
        <w:rPr>
          <w:rFonts w:ascii="Arial" w:eastAsia="Arial Unicode MS" w:hAnsi="Arial" w:cs="Arial"/>
          <w:b/>
        </w:rPr>
        <w:t>OFERTA SITUACIÓN “SIN PROYECTO” OPTIMIZADA.</w:t>
      </w:r>
    </w:p>
    <w:p w:rsidR="00AC26D1" w:rsidRDefault="00FB5815" w:rsidP="00AC26D1">
      <w:pPr>
        <w:spacing w:before="240" w:after="240"/>
        <w:ind w:left="720"/>
        <w:jc w:val="both"/>
        <w:rPr>
          <w:rFonts w:ascii="Arial" w:eastAsia="Arial Unicode MS" w:hAnsi="Arial" w:cs="Arial"/>
          <w:b/>
        </w:rPr>
      </w:pPr>
      <w:r w:rsidRPr="00AC26D1">
        <w:rPr>
          <w:rFonts w:ascii="Arial" w:eastAsia="Arial Unicode MS" w:hAnsi="Arial" w:cs="Arial"/>
        </w:rPr>
        <w:t>La optimización de la oferta en la situación “sin proyecto” radica en ensayar alternativas de reorganización con los recursos disponibles actualmente. Cualquiera de las alternativas de optimización constituirá la situación optimizada, sin que ello demande inversión alguna.</w:t>
      </w:r>
    </w:p>
    <w:p w:rsidR="00243820" w:rsidRPr="00AC26D1" w:rsidRDefault="00243820" w:rsidP="00AC26D1">
      <w:pPr>
        <w:spacing w:before="240" w:after="240"/>
        <w:ind w:left="720"/>
        <w:jc w:val="both"/>
        <w:rPr>
          <w:rFonts w:ascii="Arial" w:eastAsia="Arial Unicode MS" w:hAnsi="Arial" w:cs="Arial"/>
          <w:b/>
        </w:rPr>
      </w:pPr>
      <w:r w:rsidRPr="00563DE1">
        <w:rPr>
          <w:rFonts w:ascii="Arial" w:hAnsi="Arial" w:cs="Arial"/>
          <w:sz w:val="22"/>
          <w:szCs w:val="22"/>
        </w:rPr>
        <w:t xml:space="preserve">El Fortalecimiento de la Gestión Ambiental en la Región </w:t>
      </w:r>
      <w:r w:rsidR="001C40E5" w:rsidRPr="00563DE1">
        <w:rPr>
          <w:rFonts w:ascii="Arial" w:hAnsi="Arial" w:cs="Arial"/>
          <w:sz w:val="22"/>
          <w:szCs w:val="22"/>
        </w:rPr>
        <w:t>Ayacucho</w:t>
      </w:r>
      <w:r w:rsidRPr="00563DE1">
        <w:rPr>
          <w:rFonts w:ascii="Arial" w:hAnsi="Arial" w:cs="Arial"/>
          <w:sz w:val="22"/>
          <w:szCs w:val="22"/>
        </w:rPr>
        <w:t>, requiere de la implementación de una estructura</w:t>
      </w:r>
      <w:r w:rsidRPr="00F8141A">
        <w:rPr>
          <w:rFonts w:ascii="Arial" w:hAnsi="Arial" w:cs="Arial"/>
          <w:sz w:val="22"/>
          <w:szCs w:val="22"/>
        </w:rPr>
        <w:t xml:space="preserve"> institucional, normativa y de herramientas de gestión acorde con la legislación ambiental nacional. Así es importante que se pueda avanzar en la formulación participativa de cada uno de los planes y estrategias ambientales. Ello permitirá articular los esfuerzos entre el nivel regional y el nivel nacionales, máxime aún si está en pleno desarrollo el Plan Nacional de Acción Ambiental cuyo horizonte de temporalidad es entre el 2010 al 2021. </w:t>
      </w:r>
    </w:p>
    <w:p w:rsidR="00FB5815" w:rsidRPr="00F8141A" w:rsidRDefault="00FB5815" w:rsidP="00AC26D1">
      <w:pPr>
        <w:ind w:left="709"/>
        <w:jc w:val="both"/>
        <w:rPr>
          <w:rFonts w:ascii="Arial" w:eastAsia="Arial Unicode MS" w:hAnsi="Arial" w:cs="Arial"/>
        </w:rPr>
      </w:pPr>
      <w:r w:rsidRPr="00F8141A">
        <w:rPr>
          <w:rFonts w:ascii="Arial" w:eastAsia="Arial Unicode MS" w:hAnsi="Arial" w:cs="Arial"/>
        </w:rPr>
        <w:t xml:space="preserve">Sobre la base de la información anterior se organizan las ofertas optimizadas para cada uno de los servicios, en todos los establecimientos y unidades productivas analizadas, a fin de determinar la oferta optimizada por tipo de servicio. </w:t>
      </w:r>
    </w:p>
    <w:p w:rsidR="00FB5815" w:rsidRPr="00F8141A" w:rsidRDefault="00FB5815" w:rsidP="00AC26D1">
      <w:pPr>
        <w:ind w:left="709"/>
        <w:jc w:val="both"/>
        <w:rPr>
          <w:rFonts w:ascii="Arial" w:eastAsia="Arial Unicode MS" w:hAnsi="Arial" w:cs="Arial"/>
        </w:rPr>
      </w:pPr>
    </w:p>
    <w:p w:rsidR="00FB5815" w:rsidRPr="00F8141A" w:rsidRDefault="00AC26D1" w:rsidP="00AC26D1">
      <w:pPr>
        <w:ind w:left="709"/>
        <w:jc w:val="both"/>
        <w:rPr>
          <w:rFonts w:ascii="Arial" w:eastAsia="Arial Unicode MS" w:hAnsi="Arial" w:cs="Arial"/>
        </w:rPr>
      </w:pPr>
      <w:r>
        <w:rPr>
          <w:rFonts w:ascii="Arial" w:eastAsia="Arial Unicode MS" w:hAnsi="Arial" w:cs="Arial"/>
        </w:rPr>
        <w:t>Los</w:t>
      </w:r>
      <w:r w:rsidR="00FB5815" w:rsidRPr="00F8141A">
        <w:rPr>
          <w:rFonts w:ascii="Arial" w:eastAsia="Arial Unicode MS" w:hAnsi="Arial" w:cs="Arial"/>
        </w:rPr>
        <w:t xml:space="preserve"> recursos físicos y humanos disponibles para desarrollar las capacitaciones y asistencias técnicas y demás servicios determinados, no es posible pues no se cuentan con los medios, materiales y personal para efectuarlos, por lo que en una situación con proyecto deberán implementarse los recursos necesarios para brindar los servicios planteados.</w:t>
      </w:r>
    </w:p>
    <w:p w:rsidR="00FB5815" w:rsidRPr="00F8141A" w:rsidRDefault="00FB5815" w:rsidP="00AC26D1">
      <w:pPr>
        <w:ind w:left="709"/>
        <w:jc w:val="both"/>
        <w:rPr>
          <w:rFonts w:ascii="Arial" w:eastAsia="Arial Unicode MS" w:hAnsi="Arial" w:cs="Arial"/>
        </w:rPr>
      </w:pPr>
    </w:p>
    <w:p w:rsidR="00FB5815" w:rsidRPr="00F8141A" w:rsidRDefault="00FB5815" w:rsidP="00AC26D1">
      <w:pPr>
        <w:ind w:left="709"/>
        <w:jc w:val="both"/>
        <w:rPr>
          <w:rFonts w:ascii="Arial" w:eastAsia="Arial Unicode MS" w:hAnsi="Arial" w:cs="Arial"/>
          <w:bCs/>
        </w:rPr>
      </w:pPr>
      <w:r w:rsidRPr="00F8141A">
        <w:rPr>
          <w:rFonts w:ascii="Arial" w:eastAsia="Arial Unicode MS" w:hAnsi="Arial" w:cs="Arial"/>
        </w:rPr>
        <w:t>En consecuencia, la oferta en la situación sin proyecto optimizada es nula, pues con los recursos disponibles no es posible brindar los servicios planteados y que cumplan con los estándares óptimos para una buena calidad del servicio</w:t>
      </w:r>
      <w:r w:rsidRPr="00F8141A">
        <w:rPr>
          <w:rFonts w:ascii="Arial" w:eastAsia="Arial Unicode MS" w:hAnsi="Arial" w:cs="Arial"/>
          <w:bCs/>
        </w:rPr>
        <w:t>.</w:t>
      </w:r>
    </w:p>
    <w:p w:rsidR="00910474" w:rsidRPr="0072288F" w:rsidRDefault="00910474" w:rsidP="003E2D72">
      <w:pPr>
        <w:pStyle w:val="Prrafodelista"/>
        <w:numPr>
          <w:ilvl w:val="1"/>
          <w:numId w:val="62"/>
        </w:numPr>
        <w:spacing w:before="480" w:after="240"/>
        <w:jc w:val="both"/>
        <w:rPr>
          <w:rFonts w:ascii="Arial" w:eastAsia="Arial Unicode MS" w:hAnsi="Arial" w:cs="Arial"/>
          <w:b/>
          <w:bCs/>
        </w:rPr>
      </w:pPr>
      <w:r w:rsidRPr="0072288F">
        <w:rPr>
          <w:rFonts w:ascii="Arial" w:eastAsia="Arial Unicode MS" w:hAnsi="Arial" w:cs="Arial"/>
          <w:b/>
          <w:bCs/>
        </w:rPr>
        <w:t>BALANCE DEMANDA - OFERTA</w:t>
      </w:r>
    </w:p>
    <w:p w:rsidR="003E0060" w:rsidRDefault="00910474" w:rsidP="00910474">
      <w:pPr>
        <w:ind w:left="709"/>
        <w:rPr>
          <w:rFonts w:ascii="Arial" w:hAnsi="Arial" w:cs="Arial"/>
          <w:szCs w:val="22"/>
        </w:rPr>
      </w:pPr>
      <w:r w:rsidRPr="00F8141A">
        <w:rPr>
          <w:rFonts w:ascii="Arial" w:hAnsi="Arial" w:cs="Arial"/>
          <w:szCs w:val="22"/>
        </w:rPr>
        <w:t>No existiendo oferta similar al tipo de intervención que ofrece el proyecto, si consideramos la demanda propuesta y la oferta, se verifica que la brecha será la demanda  estimada</w:t>
      </w:r>
      <w:r w:rsidR="003E0060">
        <w:rPr>
          <w:rFonts w:ascii="Arial" w:hAnsi="Arial" w:cs="Arial"/>
          <w:szCs w:val="22"/>
        </w:rPr>
        <w:t>.</w:t>
      </w:r>
    </w:p>
    <w:p w:rsidR="00910474" w:rsidRDefault="00910474" w:rsidP="00910474">
      <w:pPr>
        <w:ind w:left="900"/>
        <w:rPr>
          <w:rFonts w:ascii="Arial" w:hAnsi="Arial" w:cs="Arial"/>
          <w:szCs w:val="22"/>
        </w:rPr>
      </w:pPr>
    </w:p>
    <w:p w:rsidR="003E0060" w:rsidRDefault="003E0060" w:rsidP="00910474">
      <w:pPr>
        <w:ind w:left="900"/>
        <w:rPr>
          <w:rFonts w:ascii="Arial" w:hAnsi="Arial" w:cs="Arial"/>
          <w:szCs w:val="22"/>
        </w:rPr>
      </w:pPr>
    </w:p>
    <w:p w:rsidR="00F96DE1" w:rsidRDefault="00F96DE1" w:rsidP="00910474">
      <w:pPr>
        <w:ind w:left="900"/>
        <w:rPr>
          <w:rFonts w:ascii="Arial" w:hAnsi="Arial" w:cs="Arial"/>
          <w:szCs w:val="22"/>
        </w:rPr>
      </w:pPr>
    </w:p>
    <w:p w:rsidR="00FB5815" w:rsidRPr="00F8141A" w:rsidRDefault="00FB5815" w:rsidP="008C16AA">
      <w:pPr>
        <w:ind w:left="567"/>
        <w:jc w:val="both"/>
        <w:rPr>
          <w:rFonts w:ascii="Arial" w:hAnsi="Arial" w:cs="Arial"/>
          <w:sz w:val="22"/>
          <w:szCs w:val="22"/>
        </w:rPr>
      </w:pPr>
    </w:p>
    <w:p w:rsidR="00243820" w:rsidRDefault="00243820" w:rsidP="003E2D72">
      <w:pPr>
        <w:numPr>
          <w:ilvl w:val="2"/>
          <w:numId w:val="61"/>
        </w:numPr>
        <w:ind w:left="567" w:hanging="578"/>
        <w:outlineLvl w:val="2"/>
        <w:rPr>
          <w:rFonts w:ascii="Arial" w:hAnsi="Arial" w:cs="Arial"/>
          <w:b/>
          <w:sz w:val="22"/>
          <w:szCs w:val="22"/>
        </w:rPr>
      </w:pPr>
      <w:bookmarkStart w:id="339" w:name="_Toc264019785"/>
      <w:r w:rsidRPr="00F8141A">
        <w:rPr>
          <w:rFonts w:ascii="Arial" w:hAnsi="Arial" w:cs="Arial"/>
          <w:b/>
          <w:bCs/>
          <w:iCs/>
          <w:sz w:val="22"/>
          <w:szCs w:val="22"/>
          <w:lang w:val="es-ES_tradnl"/>
        </w:rPr>
        <w:t xml:space="preserve">Balance oferta - demanda </w:t>
      </w:r>
      <w:r w:rsidRPr="00F8141A">
        <w:rPr>
          <w:rFonts w:ascii="Arial" w:hAnsi="Arial" w:cs="Arial"/>
          <w:b/>
          <w:sz w:val="22"/>
          <w:szCs w:val="22"/>
        </w:rPr>
        <w:t>del servicio de capacitación y asistencia técnica</w:t>
      </w:r>
      <w:bookmarkEnd w:id="339"/>
    </w:p>
    <w:p w:rsidR="003E0060" w:rsidRDefault="003E0060" w:rsidP="003E0060">
      <w:pPr>
        <w:outlineLvl w:val="2"/>
        <w:rPr>
          <w:rFonts w:ascii="Arial" w:hAnsi="Arial" w:cs="Arial"/>
          <w:b/>
          <w:sz w:val="22"/>
          <w:szCs w:val="22"/>
        </w:rPr>
      </w:pPr>
    </w:p>
    <w:p w:rsidR="003E0060" w:rsidRDefault="003E0060" w:rsidP="003E0060">
      <w:pPr>
        <w:outlineLvl w:val="2"/>
        <w:rPr>
          <w:rFonts w:ascii="Arial" w:hAnsi="Arial" w:cs="Arial"/>
          <w:b/>
          <w:sz w:val="22"/>
          <w:szCs w:val="22"/>
        </w:rPr>
      </w:pPr>
    </w:p>
    <w:p w:rsidR="002814B8" w:rsidRDefault="002814B8" w:rsidP="002814B8">
      <w:pPr>
        <w:ind w:hanging="3"/>
        <w:jc w:val="center"/>
        <w:rPr>
          <w:rFonts w:ascii="Arial" w:eastAsia="Arial Unicode MS" w:hAnsi="Arial" w:cs="Arial"/>
          <w:b/>
          <w:sz w:val="22"/>
          <w:szCs w:val="22"/>
        </w:rPr>
      </w:pPr>
      <w:r w:rsidRPr="00587694">
        <w:rPr>
          <w:rFonts w:ascii="Arial" w:eastAsia="Arial Unicode MS" w:hAnsi="Arial" w:cs="Arial"/>
          <w:b/>
          <w:sz w:val="22"/>
          <w:szCs w:val="22"/>
        </w:rPr>
        <w:t xml:space="preserve">CUADRO Nº </w:t>
      </w:r>
      <w:r>
        <w:rPr>
          <w:rFonts w:ascii="Arial" w:eastAsia="Arial Unicode MS" w:hAnsi="Arial" w:cs="Arial"/>
          <w:b/>
          <w:sz w:val="22"/>
          <w:szCs w:val="22"/>
        </w:rPr>
        <w:t>25</w:t>
      </w:r>
    </w:p>
    <w:p w:rsidR="002814B8" w:rsidRDefault="002814B8" w:rsidP="002814B8">
      <w:pPr>
        <w:jc w:val="center"/>
        <w:rPr>
          <w:rFonts w:ascii="Arial" w:hAnsi="Arial" w:cs="Arial"/>
          <w:b/>
          <w:color w:val="000000"/>
          <w:sz w:val="22"/>
          <w:szCs w:val="22"/>
          <w:lang w:eastAsia="en-US"/>
        </w:rPr>
      </w:pPr>
      <w:r>
        <w:rPr>
          <w:rFonts w:ascii="Arial" w:hAnsi="Arial" w:cs="Arial"/>
          <w:b/>
          <w:color w:val="000000"/>
          <w:sz w:val="22"/>
          <w:szCs w:val="22"/>
          <w:lang w:eastAsia="en-US"/>
        </w:rPr>
        <w:t>BALANCE OFERTA DEMANDA DEL SERVICIO DE CAPACITACIÓN</w:t>
      </w:r>
    </w:p>
    <w:p w:rsidR="003E0060" w:rsidRDefault="003E0060" w:rsidP="003E0060">
      <w:pPr>
        <w:outlineLvl w:val="2"/>
        <w:rPr>
          <w:rFonts w:ascii="Arial" w:hAnsi="Arial" w:cs="Arial"/>
          <w:b/>
          <w:sz w:val="22"/>
          <w:szCs w:val="22"/>
        </w:rPr>
      </w:pPr>
    </w:p>
    <w:tbl>
      <w:tblPr>
        <w:tblW w:w="9677" w:type="dxa"/>
        <w:tblInd w:w="60" w:type="dxa"/>
        <w:tblCellMar>
          <w:left w:w="70" w:type="dxa"/>
          <w:right w:w="70" w:type="dxa"/>
        </w:tblCellMar>
        <w:tblLook w:val="04A0" w:firstRow="1" w:lastRow="0" w:firstColumn="1" w:lastColumn="0" w:noHBand="0" w:noVBand="1"/>
      </w:tblPr>
      <w:tblGrid>
        <w:gridCol w:w="2704"/>
        <w:gridCol w:w="708"/>
        <w:gridCol w:w="709"/>
        <w:gridCol w:w="709"/>
        <w:gridCol w:w="709"/>
        <w:gridCol w:w="708"/>
        <w:gridCol w:w="709"/>
        <w:gridCol w:w="709"/>
        <w:gridCol w:w="736"/>
        <w:gridCol w:w="709"/>
        <w:gridCol w:w="567"/>
      </w:tblGrid>
      <w:tr w:rsidR="002814B8" w:rsidTr="002814B8">
        <w:trPr>
          <w:trHeight w:val="270"/>
        </w:trPr>
        <w:tc>
          <w:tcPr>
            <w:tcW w:w="2704" w:type="dxa"/>
            <w:vMerge w:val="restart"/>
            <w:tcBorders>
              <w:top w:val="single" w:sz="8" w:space="0" w:color="auto"/>
              <w:left w:val="single" w:sz="8" w:space="0" w:color="auto"/>
              <w:bottom w:val="single" w:sz="8" w:space="0" w:color="000000"/>
              <w:right w:val="single" w:sz="4" w:space="0" w:color="auto"/>
            </w:tcBorders>
            <w:shd w:val="clear" w:color="000000" w:fill="CCC0DA"/>
            <w:noWrap/>
            <w:vAlign w:val="center"/>
            <w:hideMark/>
          </w:tcPr>
          <w:p w:rsidR="003E0060" w:rsidRDefault="003E0060">
            <w:pPr>
              <w:jc w:val="center"/>
              <w:rPr>
                <w:rFonts w:ascii="Arial CE" w:hAnsi="Arial CE" w:cs="Arial CE"/>
                <w:b/>
                <w:bCs/>
                <w:sz w:val="20"/>
                <w:szCs w:val="20"/>
              </w:rPr>
            </w:pPr>
            <w:r>
              <w:rPr>
                <w:rFonts w:ascii="Arial CE" w:hAnsi="Arial CE" w:cs="Arial CE"/>
                <w:b/>
                <w:bCs/>
                <w:sz w:val="20"/>
                <w:szCs w:val="20"/>
              </w:rPr>
              <w:t>DESCRIPCIÓN</w:t>
            </w:r>
          </w:p>
        </w:tc>
        <w:tc>
          <w:tcPr>
            <w:tcW w:w="6973" w:type="dxa"/>
            <w:gridSpan w:val="10"/>
            <w:tcBorders>
              <w:top w:val="single" w:sz="8" w:space="0" w:color="auto"/>
              <w:left w:val="single" w:sz="4" w:space="0" w:color="auto"/>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b/>
                <w:bCs/>
                <w:sz w:val="20"/>
                <w:szCs w:val="20"/>
              </w:rPr>
            </w:pPr>
            <w:r>
              <w:rPr>
                <w:rFonts w:ascii="Arial CE" w:hAnsi="Arial CE" w:cs="Arial CE"/>
                <w:b/>
                <w:bCs/>
                <w:sz w:val="20"/>
                <w:szCs w:val="20"/>
              </w:rPr>
              <w:t>HORIZONTE</w:t>
            </w:r>
          </w:p>
        </w:tc>
      </w:tr>
      <w:tr w:rsidR="002814B8" w:rsidTr="002814B8">
        <w:trPr>
          <w:trHeight w:val="270"/>
        </w:trPr>
        <w:tc>
          <w:tcPr>
            <w:tcW w:w="2704" w:type="dxa"/>
            <w:vMerge/>
            <w:tcBorders>
              <w:top w:val="single" w:sz="8" w:space="0" w:color="auto"/>
              <w:left w:val="single" w:sz="8" w:space="0" w:color="auto"/>
              <w:bottom w:val="single" w:sz="8" w:space="0" w:color="000000"/>
              <w:right w:val="single" w:sz="4" w:space="0" w:color="auto"/>
            </w:tcBorders>
            <w:vAlign w:val="center"/>
            <w:hideMark/>
          </w:tcPr>
          <w:p w:rsidR="003E0060" w:rsidRDefault="003E0060">
            <w:pPr>
              <w:rPr>
                <w:rFonts w:ascii="Arial CE" w:hAnsi="Arial CE" w:cs="Arial CE"/>
                <w:b/>
                <w:bCs/>
                <w:sz w:val="20"/>
                <w:szCs w:val="20"/>
              </w:rPr>
            </w:pPr>
          </w:p>
        </w:tc>
        <w:tc>
          <w:tcPr>
            <w:tcW w:w="708" w:type="dxa"/>
            <w:tcBorders>
              <w:top w:val="nil"/>
              <w:left w:val="single" w:sz="4" w:space="0" w:color="auto"/>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sz w:val="20"/>
                <w:szCs w:val="20"/>
              </w:rPr>
            </w:pPr>
            <w:r>
              <w:rPr>
                <w:rFonts w:ascii="Arial CE" w:hAnsi="Arial CE" w:cs="Arial CE"/>
                <w:sz w:val="20"/>
                <w:szCs w:val="20"/>
              </w:rPr>
              <w:t>2012</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sz w:val="20"/>
                <w:szCs w:val="20"/>
              </w:rPr>
            </w:pPr>
            <w:r>
              <w:rPr>
                <w:rFonts w:ascii="Arial CE" w:hAnsi="Arial CE" w:cs="Arial CE"/>
                <w:sz w:val="20"/>
                <w:szCs w:val="20"/>
              </w:rPr>
              <w:t>2013</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sz w:val="20"/>
                <w:szCs w:val="20"/>
              </w:rPr>
            </w:pPr>
            <w:r>
              <w:rPr>
                <w:rFonts w:ascii="Arial CE" w:hAnsi="Arial CE" w:cs="Arial CE"/>
                <w:sz w:val="20"/>
                <w:szCs w:val="20"/>
              </w:rPr>
              <w:t>2014</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sz w:val="20"/>
                <w:szCs w:val="20"/>
              </w:rPr>
            </w:pPr>
            <w:r>
              <w:rPr>
                <w:rFonts w:ascii="Arial CE" w:hAnsi="Arial CE" w:cs="Arial CE"/>
                <w:sz w:val="20"/>
                <w:szCs w:val="20"/>
              </w:rPr>
              <w:t>2015</w:t>
            </w:r>
          </w:p>
        </w:tc>
        <w:tc>
          <w:tcPr>
            <w:tcW w:w="708"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sz w:val="20"/>
                <w:szCs w:val="20"/>
              </w:rPr>
            </w:pPr>
            <w:r>
              <w:rPr>
                <w:rFonts w:ascii="Arial CE" w:hAnsi="Arial CE" w:cs="Arial CE"/>
                <w:sz w:val="20"/>
                <w:szCs w:val="20"/>
              </w:rPr>
              <w:t>2016</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sz w:val="20"/>
                <w:szCs w:val="20"/>
              </w:rPr>
            </w:pPr>
            <w:r>
              <w:rPr>
                <w:rFonts w:ascii="Arial CE" w:hAnsi="Arial CE" w:cs="Arial CE"/>
                <w:sz w:val="20"/>
                <w:szCs w:val="20"/>
              </w:rPr>
              <w:t>2017</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sz w:val="20"/>
                <w:szCs w:val="20"/>
              </w:rPr>
            </w:pPr>
            <w:r>
              <w:rPr>
                <w:rFonts w:ascii="Arial CE" w:hAnsi="Arial CE" w:cs="Arial CE"/>
                <w:sz w:val="20"/>
                <w:szCs w:val="20"/>
              </w:rPr>
              <w:t>2018</w:t>
            </w:r>
          </w:p>
        </w:tc>
        <w:tc>
          <w:tcPr>
            <w:tcW w:w="736"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sz w:val="20"/>
                <w:szCs w:val="20"/>
              </w:rPr>
            </w:pPr>
            <w:r>
              <w:rPr>
                <w:rFonts w:ascii="Arial CE" w:hAnsi="Arial CE" w:cs="Arial CE"/>
                <w:sz w:val="20"/>
                <w:szCs w:val="20"/>
              </w:rPr>
              <w:t>2019</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sz w:val="20"/>
                <w:szCs w:val="20"/>
              </w:rPr>
            </w:pPr>
            <w:r>
              <w:rPr>
                <w:rFonts w:ascii="Arial CE" w:hAnsi="Arial CE" w:cs="Arial CE"/>
                <w:sz w:val="20"/>
                <w:szCs w:val="20"/>
              </w:rPr>
              <w:t>2019</w:t>
            </w:r>
          </w:p>
        </w:tc>
        <w:tc>
          <w:tcPr>
            <w:tcW w:w="567"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center"/>
              <w:rPr>
                <w:rFonts w:ascii="Arial CE" w:hAnsi="Arial CE" w:cs="Arial CE"/>
                <w:sz w:val="20"/>
                <w:szCs w:val="20"/>
              </w:rPr>
            </w:pPr>
            <w:r>
              <w:rPr>
                <w:rFonts w:ascii="Arial CE" w:hAnsi="Arial CE" w:cs="Arial CE"/>
                <w:sz w:val="20"/>
                <w:szCs w:val="20"/>
              </w:rPr>
              <w:t>2020</w:t>
            </w:r>
          </w:p>
        </w:tc>
      </w:tr>
      <w:tr w:rsidR="002814B8" w:rsidTr="002814B8">
        <w:trPr>
          <w:trHeight w:val="525"/>
        </w:trPr>
        <w:tc>
          <w:tcPr>
            <w:tcW w:w="2704" w:type="dxa"/>
            <w:tcBorders>
              <w:top w:val="nil"/>
              <w:left w:val="single" w:sz="8" w:space="0" w:color="auto"/>
              <w:bottom w:val="single" w:sz="8" w:space="0" w:color="auto"/>
              <w:right w:val="single" w:sz="4" w:space="0" w:color="auto"/>
            </w:tcBorders>
            <w:shd w:val="clear" w:color="auto" w:fill="auto"/>
            <w:vAlign w:val="bottom"/>
            <w:hideMark/>
          </w:tcPr>
          <w:p w:rsidR="003E0060" w:rsidRDefault="003E0060">
            <w:pPr>
              <w:rPr>
                <w:rFonts w:ascii="Arial CE" w:hAnsi="Arial CE" w:cs="Arial CE"/>
                <w:b/>
                <w:bCs/>
                <w:sz w:val="20"/>
                <w:szCs w:val="20"/>
              </w:rPr>
            </w:pPr>
            <w:r>
              <w:rPr>
                <w:rFonts w:ascii="Arial CE" w:hAnsi="Arial CE" w:cs="Arial CE"/>
                <w:b/>
                <w:bCs/>
                <w:sz w:val="20"/>
                <w:szCs w:val="20"/>
              </w:rPr>
              <w:t>DEMANDA (Programa de Capacitación en Gestión Ambiental)</w:t>
            </w:r>
          </w:p>
        </w:tc>
        <w:tc>
          <w:tcPr>
            <w:tcW w:w="708" w:type="dxa"/>
            <w:tcBorders>
              <w:top w:val="nil"/>
              <w:left w:val="single" w:sz="4" w:space="0" w:color="auto"/>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219</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221</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224</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226</w:t>
            </w:r>
          </w:p>
        </w:tc>
        <w:tc>
          <w:tcPr>
            <w:tcW w:w="708"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228</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231</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233</w:t>
            </w:r>
          </w:p>
        </w:tc>
        <w:tc>
          <w:tcPr>
            <w:tcW w:w="736"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236</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234</w:t>
            </w:r>
          </w:p>
        </w:tc>
        <w:tc>
          <w:tcPr>
            <w:tcW w:w="567"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238</w:t>
            </w:r>
          </w:p>
        </w:tc>
      </w:tr>
      <w:tr w:rsidR="002814B8" w:rsidTr="002814B8">
        <w:trPr>
          <w:trHeight w:val="270"/>
        </w:trPr>
        <w:tc>
          <w:tcPr>
            <w:tcW w:w="2704" w:type="dxa"/>
            <w:tcBorders>
              <w:top w:val="nil"/>
              <w:left w:val="single" w:sz="8" w:space="0" w:color="auto"/>
              <w:bottom w:val="single" w:sz="8" w:space="0" w:color="auto"/>
              <w:right w:val="single" w:sz="8" w:space="0" w:color="auto"/>
            </w:tcBorders>
            <w:shd w:val="clear" w:color="auto" w:fill="auto"/>
            <w:noWrap/>
            <w:vAlign w:val="bottom"/>
            <w:hideMark/>
          </w:tcPr>
          <w:p w:rsidR="003E0060" w:rsidRDefault="003E0060">
            <w:pPr>
              <w:rPr>
                <w:rFonts w:ascii="Arial CE" w:hAnsi="Arial CE" w:cs="Arial CE"/>
                <w:b/>
                <w:bCs/>
                <w:sz w:val="20"/>
                <w:szCs w:val="20"/>
              </w:rPr>
            </w:pPr>
            <w:r>
              <w:rPr>
                <w:rFonts w:ascii="Arial CE" w:hAnsi="Arial CE" w:cs="Arial CE"/>
                <w:b/>
                <w:bCs/>
                <w:sz w:val="20"/>
                <w:szCs w:val="20"/>
              </w:rPr>
              <w:t>OFERTADO (0%)</w:t>
            </w:r>
          </w:p>
        </w:tc>
        <w:tc>
          <w:tcPr>
            <w:tcW w:w="708"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0</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0</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0</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0</w:t>
            </w:r>
          </w:p>
        </w:tc>
        <w:tc>
          <w:tcPr>
            <w:tcW w:w="708"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0</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0</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0</w:t>
            </w:r>
          </w:p>
        </w:tc>
        <w:tc>
          <w:tcPr>
            <w:tcW w:w="736"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0</w:t>
            </w:r>
          </w:p>
        </w:tc>
        <w:tc>
          <w:tcPr>
            <w:tcW w:w="709" w:type="dxa"/>
            <w:tcBorders>
              <w:top w:val="nil"/>
              <w:left w:val="nil"/>
              <w:bottom w:val="single" w:sz="8" w:space="0" w:color="auto"/>
              <w:right w:val="single" w:sz="8" w:space="0" w:color="auto"/>
            </w:tcBorders>
            <w:shd w:val="clear" w:color="auto" w:fill="auto"/>
            <w:noWrap/>
            <w:vAlign w:val="bottom"/>
            <w:hideMark/>
          </w:tcPr>
          <w:p w:rsidR="003E0060" w:rsidRDefault="003E0060">
            <w:pPr>
              <w:rPr>
                <w:rFonts w:ascii="Arial CE" w:hAnsi="Arial CE" w:cs="Arial CE"/>
                <w:sz w:val="20"/>
                <w:szCs w:val="20"/>
              </w:rPr>
            </w:pPr>
            <w:r>
              <w:rPr>
                <w:rFonts w:ascii="Arial CE" w:hAnsi="Arial CE" w:cs="Arial CE"/>
                <w:sz w:val="20"/>
                <w:szCs w:val="20"/>
              </w:rPr>
              <w:t> </w:t>
            </w:r>
          </w:p>
        </w:tc>
        <w:tc>
          <w:tcPr>
            <w:tcW w:w="567" w:type="dxa"/>
            <w:tcBorders>
              <w:top w:val="nil"/>
              <w:left w:val="nil"/>
              <w:bottom w:val="single" w:sz="8" w:space="0" w:color="auto"/>
              <w:right w:val="single" w:sz="8" w:space="0" w:color="auto"/>
            </w:tcBorders>
            <w:shd w:val="clear" w:color="auto" w:fill="auto"/>
            <w:noWrap/>
            <w:vAlign w:val="bottom"/>
            <w:hideMark/>
          </w:tcPr>
          <w:p w:rsidR="003E0060" w:rsidRDefault="003E0060">
            <w:pPr>
              <w:jc w:val="right"/>
              <w:rPr>
                <w:rFonts w:ascii="Arial CE" w:hAnsi="Arial CE" w:cs="Arial CE"/>
                <w:sz w:val="20"/>
                <w:szCs w:val="20"/>
              </w:rPr>
            </w:pPr>
            <w:r>
              <w:rPr>
                <w:rFonts w:ascii="Arial CE" w:hAnsi="Arial CE" w:cs="Arial CE"/>
                <w:sz w:val="20"/>
                <w:szCs w:val="20"/>
              </w:rPr>
              <w:t>0</w:t>
            </w:r>
          </w:p>
        </w:tc>
      </w:tr>
      <w:tr w:rsidR="002814B8" w:rsidTr="002814B8">
        <w:trPr>
          <w:trHeight w:val="435"/>
        </w:trPr>
        <w:tc>
          <w:tcPr>
            <w:tcW w:w="2704" w:type="dxa"/>
            <w:tcBorders>
              <w:top w:val="nil"/>
              <w:left w:val="single" w:sz="8" w:space="0" w:color="auto"/>
              <w:bottom w:val="single" w:sz="8" w:space="0" w:color="auto"/>
              <w:right w:val="single" w:sz="8" w:space="0" w:color="auto"/>
            </w:tcBorders>
            <w:shd w:val="clear" w:color="000000" w:fill="CCC0DA"/>
            <w:noWrap/>
            <w:vAlign w:val="bottom"/>
            <w:hideMark/>
          </w:tcPr>
          <w:p w:rsidR="003E0060" w:rsidRDefault="003E0060">
            <w:pPr>
              <w:rPr>
                <w:rFonts w:ascii="Arial CE" w:hAnsi="Arial CE" w:cs="Arial CE"/>
                <w:b/>
                <w:bCs/>
                <w:sz w:val="20"/>
                <w:szCs w:val="20"/>
              </w:rPr>
            </w:pPr>
            <w:r>
              <w:rPr>
                <w:rFonts w:ascii="Arial CE" w:hAnsi="Arial CE" w:cs="Arial CE"/>
                <w:b/>
                <w:bCs/>
                <w:sz w:val="20"/>
                <w:szCs w:val="20"/>
              </w:rPr>
              <w:t>DEFICIT (O - D)</w:t>
            </w:r>
          </w:p>
        </w:tc>
        <w:tc>
          <w:tcPr>
            <w:tcW w:w="708"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right"/>
              <w:rPr>
                <w:rFonts w:ascii="Arial CE" w:hAnsi="Arial CE" w:cs="Arial CE"/>
                <w:b/>
                <w:bCs/>
                <w:sz w:val="20"/>
                <w:szCs w:val="20"/>
              </w:rPr>
            </w:pPr>
            <w:r>
              <w:rPr>
                <w:rFonts w:ascii="Arial CE" w:hAnsi="Arial CE" w:cs="Arial CE"/>
                <w:b/>
                <w:bCs/>
                <w:sz w:val="20"/>
                <w:szCs w:val="20"/>
              </w:rPr>
              <w:t>-219</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right"/>
              <w:rPr>
                <w:rFonts w:ascii="Arial CE" w:hAnsi="Arial CE" w:cs="Arial CE"/>
                <w:b/>
                <w:bCs/>
                <w:sz w:val="20"/>
                <w:szCs w:val="20"/>
              </w:rPr>
            </w:pPr>
            <w:r>
              <w:rPr>
                <w:rFonts w:ascii="Arial CE" w:hAnsi="Arial CE" w:cs="Arial CE"/>
                <w:b/>
                <w:bCs/>
                <w:sz w:val="20"/>
                <w:szCs w:val="20"/>
              </w:rPr>
              <w:t>-221</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right"/>
              <w:rPr>
                <w:rFonts w:ascii="Arial CE" w:hAnsi="Arial CE" w:cs="Arial CE"/>
                <w:b/>
                <w:bCs/>
                <w:sz w:val="20"/>
                <w:szCs w:val="20"/>
              </w:rPr>
            </w:pPr>
            <w:r>
              <w:rPr>
                <w:rFonts w:ascii="Arial CE" w:hAnsi="Arial CE" w:cs="Arial CE"/>
                <w:b/>
                <w:bCs/>
                <w:sz w:val="20"/>
                <w:szCs w:val="20"/>
              </w:rPr>
              <w:t>-224</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right"/>
              <w:rPr>
                <w:rFonts w:ascii="Arial CE" w:hAnsi="Arial CE" w:cs="Arial CE"/>
                <w:b/>
                <w:bCs/>
                <w:sz w:val="20"/>
                <w:szCs w:val="20"/>
              </w:rPr>
            </w:pPr>
            <w:r>
              <w:rPr>
                <w:rFonts w:ascii="Arial CE" w:hAnsi="Arial CE" w:cs="Arial CE"/>
                <w:b/>
                <w:bCs/>
                <w:sz w:val="20"/>
                <w:szCs w:val="20"/>
              </w:rPr>
              <w:t>-226</w:t>
            </w:r>
          </w:p>
        </w:tc>
        <w:tc>
          <w:tcPr>
            <w:tcW w:w="708"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right"/>
              <w:rPr>
                <w:rFonts w:ascii="Arial CE" w:hAnsi="Arial CE" w:cs="Arial CE"/>
                <w:b/>
                <w:bCs/>
                <w:sz w:val="20"/>
                <w:szCs w:val="20"/>
              </w:rPr>
            </w:pPr>
            <w:r>
              <w:rPr>
                <w:rFonts w:ascii="Arial CE" w:hAnsi="Arial CE" w:cs="Arial CE"/>
                <w:b/>
                <w:bCs/>
                <w:sz w:val="20"/>
                <w:szCs w:val="20"/>
              </w:rPr>
              <w:t>-228</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right"/>
              <w:rPr>
                <w:rFonts w:ascii="Arial CE" w:hAnsi="Arial CE" w:cs="Arial CE"/>
                <w:b/>
                <w:bCs/>
                <w:sz w:val="20"/>
                <w:szCs w:val="20"/>
              </w:rPr>
            </w:pPr>
            <w:r>
              <w:rPr>
                <w:rFonts w:ascii="Arial CE" w:hAnsi="Arial CE" w:cs="Arial CE"/>
                <w:b/>
                <w:bCs/>
                <w:sz w:val="20"/>
                <w:szCs w:val="20"/>
              </w:rPr>
              <w:t>-231</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right"/>
              <w:rPr>
                <w:rFonts w:ascii="Arial CE" w:hAnsi="Arial CE" w:cs="Arial CE"/>
                <w:b/>
                <w:bCs/>
                <w:sz w:val="20"/>
                <w:szCs w:val="20"/>
              </w:rPr>
            </w:pPr>
            <w:r>
              <w:rPr>
                <w:rFonts w:ascii="Arial CE" w:hAnsi="Arial CE" w:cs="Arial CE"/>
                <w:b/>
                <w:bCs/>
                <w:sz w:val="20"/>
                <w:szCs w:val="20"/>
              </w:rPr>
              <w:t>-233</w:t>
            </w:r>
          </w:p>
        </w:tc>
        <w:tc>
          <w:tcPr>
            <w:tcW w:w="736"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right"/>
              <w:rPr>
                <w:rFonts w:ascii="Arial CE" w:hAnsi="Arial CE" w:cs="Arial CE"/>
                <w:b/>
                <w:bCs/>
                <w:sz w:val="20"/>
                <w:szCs w:val="20"/>
              </w:rPr>
            </w:pPr>
            <w:r>
              <w:rPr>
                <w:rFonts w:ascii="Arial CE" w:hAnsi="Arial CE" w:cs="Arial CE"/>
                <w:b/>
                <w:bCs/>
                <w:sz w:val="20"/>
                <w:szCs w:val="20"/>
              </w:rPr>
              <w:t>-236</w:t>
            </w:r>
          </w:p>
        </w:tc>
        <w:tc>
          <w:tcPr>
            <w:tcW w:w="709"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right"/>
              <w:rPr>
                <w:rFonts w:ascii="Arial CE" w:hAnsi="Arial CE" w:cs="Arial CE"/>
                <w:b/>
                <w:bCs/>
                <w:sz w:val="20"/>
                <w:szCs w:val="20"/>
              </w:rPr>
            </w:pPr>
            <w:r>
              <w:rPr>
                <w:rFonts w:ascii="Arial CE" w:hAnsi="Arial CE" w:cs="Arial CE"/>
                <w:b/>
                <w:bCs/>
                <w:sz w:val="20"/>
                <w:szCs w:val="20"/>
              </w:rPr>
              <w:t>-234</w:t>
            </w:r>
          </w:p>
        </w:tc>
        <w:tc>
          <w:tcPr>
            <w:tcW w:w="567" w:type="dxa"/>
            <w:tcBorders>
              <w:top w:val="nil"/>
              <w:left w:val="nil"/>
              <w:bottom w:val="single" w:sz="8" w:space="0" w:color="auto"/>
              <w:right w:val="single" w:sz="8" w:space="0" w:color="auto"/>
            </w:tcBorders>
            <w:shd w:val="clear" w:color="000000" w:fill="CCC0DA"/>
            <w:noWrap/>
            <w:vAlign w:val="bottom"/>
            <w:hideMark/>
          </w:tcPr>
          <w:p w:rsidR="003E0060" w:rsidRDefault="003E0060">
            <w:pPr>
              <w:jc w:val="right"/>
              <w:rPr>
                <w:rFonts w:ascii="Arial CE" w:hAnsi="Arial CE" w:cs="Arial CE"/>
                <w:b/>
                <w:bCs/>
                <w:sz w:val="20"/>
                <w:szCs w:val="20"/>
              </w:rPr>
            </w:pPr>
            <w:r>
              <w:rPr>
                <w:rFonts w:ascii="Arial CE" w:hAnsi="Arial CE" w:cs="Arial CE"/>
                <w:b/>
                <w:bCs/>
                <w:sz w:val="20"/>
                <w:szCs w:val="20"/>
              </w:rPr>
              <w:t>-238</w:t>
            </w:r>
          </w:p>
        </w:tc>
      </w:tr>
    </w:tbl>
    <w:p w:rsidR="0030185E" w:rsidRDefault="0030185E" w:rsidP="0030185E">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3E0060" w:rsidRDefault="003E0060" w:rsidP="003E0060">
      <w:pPr>
        <w:outlineLvl w:val="2"/>
        <w:rPr>
          <w:rFonts w:ascii="Arial" w:hAnsi="Arial" w:cs="Arial"/>
          <w:b/>
          <w:sz w:val="22"/>
          <w:szCs w:val="22"/>
        </w:rPr>
      </w:pPr>
    </w:p>
    <w:p w:rsidR="002814B8" w:rsidRDefault="002814B8" w:rsidP="002814B8">
      <w:pPr>
        <w:ind w:hanging="3"/>
        <w:jc w:val="center"/>
        <w:rPr>
          <w:rFonts w:ascii="Arial" w:eastAsia="Arial Unicode MS" w:hAnsi="Arial" w:cs="Arial"/>
          <w:b/>
          <w:sz w:val="22"/>
          <w:szCs w:val="22"/>
        </w:rPr>
      </w:pPr>
      <w:r>
        <w:rPr>
          <w:rFonts w:ascii="Arial" w:eastAsia="Arial Unicode MS" w:hAnsi="Arial" w:cs="Arial"/>
          <w:b/>
          <w:sz w:val="22"/>
          <w:szCs w:val="22"/>
        </w:rPr>
        <w:t>CUADRO Nº 26</w:t>
      </w:r>
    </w:p>
    <w:p w:rsidR="002814B8" w:rsidRDefault="002814B8" w:rsidP="002814B8">
      <w:pPr>
        <w:jc w:val="center"/>
        <w:rPr>
          <w:rFonts w:ascii="Arial" w:hAnsi="Arial" w:cs="Arial"/>
          <w:b/>
          <w:color w:val="000000"/>
          <w:sz w:val="22"/>
          <w:szCs w:val="22"/>
          <w:lang w:eastAsia="en-US"/>
        </w:rPr>
      </w:pPr>
      <w:r>
        <w:rPr>
          <w:rFonts w:ascii="Arial" w:hAnsi="Arial" w:cs="Arial"/>
          <w:b/>
          <w:color w:val="000000"/>
          <w:sz w:val="22"/>
          <w:szCs w:val="22"/>
          <w:lang w:eastAsia="en-US"/>
        </w:rPr>
        <w:t>BALANCE OFERTA DEMANDA DEL SERVICIO DE SISTENCIA TÉCNICA SGAR</w:t>
      </w:r>
    </w:p>
    <w:p w:rsidR="003E0060" w:rsidRDefault="003E0060" w:rsidP="003E0060">
      <w:pPr>
        <w:outlineLvl w:val="2"/>
        <w:rPr>
          <w:rFonts w:ascii="Arial" w:hAnsi="Arial" w:cs="Arial"/>
          <w:b/>
          <w:sz w:val="22"/>
          <w:szCs w:val="22"/>
        </w:rPr>
      </w:pPr>
    </w:p>
    <w:tbl>
      <w:tblPr>
        <w:tblW w:w="9644" w:type="dxa"/>
        <w:tblInd w:w="65" w:type="dxa"/>
        <w:tblCellMar>
          <w:left w:w="70" w:type="dxa"/>
          <w:right w:w="70" w:type="dxa"/>
        </w:tblCellMar>
        <w:tblLook w:val="04A0" w:firstRow="1" w:lastRow="0" w:firstColumn="1" w:lastColumn="0" w:noHBand="0" w:noVBand="1"/>
      </w:tblPr>
      <w:tblGrid>
        <w:gridCol w:w="2699"/>
        <w:gridCol w:w="708"/>
        <w:gridCol w:w="709"/>
        <w:gridCol w:w="567"/>
        <w:gridCol w:w="709"/>
        <w:gridCol w:w="709"/>
        <w:gridCol w:w="708"/>
        <w:gridCol w:w="567"/>
        <w:gridCol w:w="567"/>
        <w:gridCol w:w="709"/>
        <w:gridCol w:w="992"/>
      </w:tblGrid>
      <w:tr w:rsidR="002814B8" w:rsidTr="002814B8">
        <w:trPr>
          <w:trHeight w:val="510"/>
        </w:trPr>
        <w:tc>
          <w:tcPr>
            <w:tcW w:w="2699" w:type="dxa"/>
            <w:tcBorders>
              <w:top w:val="single" w:sz="4" w:space="0" w:color="auto"/>
              <w:left w:val="single" w:sz="4" w:space="0" w:color="auto"/>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Descripción</w:t>
            </w:r>
          </w:p>
        </w:tc>
        <w:tc>
          <w:tcPr>
            <w:tcW w:w="708" w:type="dxa"/>
            <w:tcBorders>
              <w:top w:val="single" w:sz="4" w:space="0" w:color="auto"/>
              <w:left w:val="nil"/>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2012</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2013</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2014</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2015</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2016</w:t>
            </w:r>
          </w:p>
        </w:tc>
        <w:tc>
          <w:tcPr>
            <w:tcW w:w="708" w:type="dxa"/>
            <w:tcBorders>
              <w:top w:val="single" w:sz="4" w:space="0" w:color="auto"/>
              <w:left w:val="nil"/>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2017</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2018</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2019</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2020</w:t>
            </w:r>
          </w:p>
        </w:tc>
        <w:tc>
          <w:tcPr>
            <w:tcW w:w="992" w:type="dxa"/>
            <w:tcBorders>
              <w:top w:val="single" w:sz="4" w:space="0" w:color="auto"/>
              <w:left w:val="nil"/>
              <w:bottom w:val="single" w:sz="4" w:space="0" w:color="auto"/>
              <w:right w:val="single" w:sz="4" w:space="0" w:color="auto"/>
            </w:tcBorders>
            <w:shd w:val="clear" w:color="000000" w:fill="CCC0DA"/>
            <w:vAlign w:val="center"/>
            <w:hideMark/>
          </w:tcPr>
          <w:p w:rsidR="002814B8" w:rsidRDefault="002814B8">
            <w:pPr>
              <w:jc w:val="center"/>
              <w:rPr>
                <w:rFonts w:ascii="Arial CE" w:hAnsi="Arial CE" w:cs="Arial CE"/>
                <w:b/>
                <w:bCs/>
                <w:sz w:val="20"/>
                <w:szCs w:val="20"/>
              </w:rPr>
            </w:pPr>
            <w:r>
              <w:rPr>
                <w:rFonts w:ascii="Arial CE" w:hAnsi="Arial CE" w:cs="Arial CE"/>
                <w:b/>
                <w:bCs/>
                <w:sz w:val="20"/>
                <w:szCs w:val="20"/>
              </w:rPr>
              <w:t>2021</w:t>
            </w:r>
          </w:p>
        </w:tc>
      </w:tr>
      <w:tr w:rsidR="002814B8" w:rsidTr="002814B8">
        <w:trPr>
          <w:trHeight w:val="27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2814B8" w:rsidRDefault="002814B8">
            <w:pPr>
              <w:rPr>
                <w:rFonts w:ascii="Arial" w:hAnsi="Arial" w:cs="Arial"/>
                <w:color w:val="000000"/>
                <w:sz w:val="16"/>
                <w:szCs w:val="16"/>
              </w:rPr>
            </w:pPr>
            <w:r>
              <w:rPr>
                <w:rFonts w:ascii="Arial" w:hAnsi="Arial" w:cs="Arial"/>
                <w:color w:val="000000"/>
                <w:sz w:val="16"/>
                <w:szCs w:val="16"/>
              </w:rPr>
              <w:t>Asistencia Técnica Temas (SGAR)</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2814B8" w:rsidRDefault="002814B8">
            <w:pPr>
              <w:jc w:val="right"/>
              <w:rPr>
                <w:rFonts w:ascii="Courier New CE" w:hAnsi="Courier New CE" w:cs="Courier New CE"/>
                <w:sz w:val="20"/>
                <w:szCs w:val="20"/>
              </w:rPr>
            </w:pPr>
            <w:r>
              <w:rPr>
                <w:rFonts w:ascii="Courier New CE" w:hAnsi="Courier New CE" w:cs="Courier New CE"/>
                <w:sz w:val="20"/>
                <w:szCs w:val="20"/>
              </w:rPr>
              <w:t>432</w:t>
            </w:r>
          </w:p>
        </w:tc>
        <w:tc>
          <w:tcPr>
            <w:tcW w:w="709" w:type="dxa"/>
            <w:tcBorders>
              <w:top w:val="nil"/>
              <w:left w:val="nil"/>
              <w:bottom w:val="single" w:sz="4" w:space="0" w:color="auto"/>
              <w:right w:val="single" w:sz="4" w:space="0" w:color="auto"/>
            </w:tcBorders>
            <w:shd w:val="clear" w:color="auto" w:fill="auto"/>
            <w:noWrap/>
            <w:vAlign w:val="center"/>
            <w:hideMark/>
          </w:tcPr>
          <w:p w:rsidR="002814B8" w:rsidRDefault="002814B8">
            <w:pPr>
              <w:jc w:val="right"/>
              <w:rPr>
                <w:rFonts w:ascii="Courier New CE" w:hAnsi="Courier New CE" w:cs="Courier New CE"/>
                <w:sz w:val="20"/>
                <w:szCs w:val="20"/>
              </w:rPr>
            </w:pPr>
            <w:r>
              <w:rPr>
                <w:rFonts w:ascii="Courier New CE" w:hAnsi="Courier New CE" w:cs="Courier New CE"/>
                <w:sz w:val="20"/>
                <w:szCs w:val="20"/>
              </w:rPr>
              <w:t>436</w:t>
            </w:r>
          </w:p>
        </w:tc>
        <w:tc>
          <w:tcPr>
            <w:tcW w:w="567" w:type="dxa"/>
            <w:tcBorders>
              <w:top w:val="nil"/>
              <w:left w:val="nil"/>
              <w:bottom w:val="single" w:sz="4" w:space="0" w:color="auto"/>
              <w:right w:val="single" w:sz="4" w:space="0" w:color="auto"/>
            </w:tcBorders>
            <w:shd w:val="clear" w:color="auto" w:fill="auto"/>
            <w:noWrap/>
            <w:vAlign w:val="center"/>
            <w:hideMark/>
          </w:tcPr>
          <w:p w:rsidR="002814B8" w:rsidRDefault="002814B8">
            <w:pPr>
              <w:jc w:val="right"/>
              <w:rPr>
                <w:rFonts w:ascii="Courier New CE" w:hAnsi="Courier New CE" w:cs="Courier New CE"/>
                <w:sz w:val="20"/>
                <w:szCs w:val="20"/>
              </w:rPr>
            </w:pPr>
            <w:r>
              <w:rPr>
                <w:rFonts w:ascii="Courier New CE" w:hAnsi="Courier New CE" w:cs="Courier New CE"/>
                <w:sz w:val="20"/>
                <w:szCs w:val="20"/>
              </w:rPr>
              <w:t>441</w:t>
            </w:r>
          </w:p>
        </w:tc>
        <w:tc>
          <w:tcPr>
            <w:tcW w:w="709" w:type="dxa"/>
            <w:tcBorders>
              <w:top w:val="nil"/>
              <w:left w:val="nil"/>
              <w:bottom w:val="single" w:sz="4" w:space="0" w:color="auto"/>
              <w:right w:val="single" w:sz="4" w:space="0" w:color="auto"/>
            </w:tcBorders>
            <w:shd w:val="clear" w:color="auto" w:fill="auto"/>
            <w:noWrap/>
            <w:vAlign w:val="center"/>
            <w:hideMark/>
          </w:tcPr>
          <w:p w:rsidR="002814B8" w:rsidRDefault="002814B8">
            <w:pPr>
              <w:jc w:val="right"/>
              <w:rPr>
                <w:rFonts w:ascii="Courier New CE" w:hAnsi="Courier New CE" w:cs="Courier New CE"/>
                <w:sz w:val="20"/>
                <w:szCs w:val="20"/>
              </w:rPr>
            </w:pPr>
            <w:r>
              <w:rPr>
                <w:rFonts w:ascii="Courier New CE" w:hAnsi="Courier New CE" w:cs="Courier New CE"/>
                <w:sz w:val="20"/>
                <w:szCs w:val="20"/>
              </w:rPr>
              <w:t>446</w:t>
            </w:r>
          </w:p>
        </w:tc>
        <w:tc>
          <w:tcPr>
            <w:tcW w:w="709" w:type="dxa"/>
            <w:tcBorders>
              <w:top w:val="nil"/>
              <w:left w:val="nil"/>
              <w:bottom w:val="single" w:sz="4" w:space="0" w:color="auto"/>
              <w:right w:val="single" w:sz="4" w:space="0" w:color="auto"/>
            </w:tcBorders>
            <w:shd w:val="clear" w:color="auto" w:fill="auto"/>
            <w:noWrap/>
            <w:vAlign w:val="center"/>
            <w:hideMark/>
          </w:tcPr>
          <w:p w:rsidR="002814B8" w:rsidRDefault="002814B8">
            <w:pPr>
              <w:jc w:val="right"/>
              <w:rPr>
                <w:rFonts w:ascii="Courier New CE" w:hAnsi="Courier New CE" w:cs="Courier New CE"/>
                <w:sz w:val="20"/>
                <w:szCs w:val="20"/>
              </w:rPr>
            </w:pPr>
            <w:r>
              <w:rPr>
                <w:rFonts w:ascii="Courier New CE" w:hAnsi="Courier New CE" w:cs="Courier New CE"/>
                <w:sz w:val="20"/>
                <w:szCs w:val="20"/>
              </w:rPr>
              <w:t>450</w:t>
            </w:r>
          </w:p>
        </w:tc>
        <w:tc>
          <w:tcPr>
            <w:tcW w:w="708" w:type="dxa"/>
            <w:tcBorders>
              <w:top w:val="nil"/>
              <w:left w:val="nil"/>
              <w:bottom w:val="single" w:sz="4" w:space="0" w:color="auto"/>
              <w:right w:val="single" w:sz="4" w:space="0" w:color="auto"/>
            </w:tcBorders>
            <w:shd w:val="clear" w:color="auto" w:fill="auto"/>
            <w:noWrap/>
            <w:vAlign w:val="center"/>
            <w:hideMark/>
          </w:tcPr>
          <w:p w:rsidR="002814B8" w:rsidRDefault="002814B8">
            <w:pPr>
              <w:jc w:val="right"/>
              <w:rPr>
                <w:rFonts w:ascii="Courier New CE" w:hAnsi="Courier New CE" w:cs="Courier New CE"/>
                <w:sz w:val="20"/>
                <w:szCs w:val="20"/>
              </w:rPr>
            </w:pPr>
            <w:r>
              <w:rPr>
                <w:rFonts w:ascii="Courier New CE" w:hAnsi="Courier New CE" w:cs="Courier New CE"/>
                <w:sz w:val="20"/>
                <w:szCs w:val="20"/>
              </w:rPr>
              <w:t>455</w:t>
            </w:r>
          </w:p>
        </w:tc>
        <w:tc>
          <w:tcPr>
            <w:tcW w:w="567" w:type="dxa"/>
            <w:tcBorders>
              <w:top w:val="nil"/>
              <w:left w:val="nil"/>
              <w:bottom w:val="single" w:sz="4" w:space="0" w:color="auto"/>
              <w:right w:val="single" w:sz="4" w:space="0" w:color="auto"/>
            </w:tcBorders>
            <w:shd w:val="clear" w:color="auto" w:fill="auto"/>
            <w:noWrap/>
            <w:vAlign w:val="center"/>
            <w:hideMark/>
          </w:tcPr>
          <w:p w:rsidR="002814B8" w:rsidRDefault="002814B8">
            <w:pPr>
              <w:jc w:val="right"/>
              <w:rPr>
                <w:rFonts w:ascii="Courier New CE" w:hAnsi="Courier New CE" w:cs="Courier New CE"/>
                <w:sz w:val="20"/>
                <w:szCs w:val="20"/>
              </w:rPr>
            </w:pPr>
            <w:r>
              <w:rPr>
                <w:rFonts w:ascii="Courier New CE" w:hAnsi="Courier New CE" w:cs="Courier New CE"/>
                <w:sz w:val="20"/>
                <w:szCs w:val="20"/>
              </w:rPr>
              <w:t>460</w:t>
            </w:r>
          </w:p>
        </w:tc>
        <w:tc>
          <w:tcPr>
            <w:tcW w:w="567" w:type="dxa"/>
            <w:tcBorders>
              <w:top w:val="nil"/>
              <w:left w:val="nil"/>
              <w:bottom w:val="single" w:sz="4" w:space="0" w:color="auto"/>
              <w:right w:val="single" w:sz="4" w:space="0" w:color="auto"/>
            </w:tcBorders>
            <w:shd w:val="clear" w:color="auto" w:fill="auto"/>
            <w:noWrap/>
            <w:vAlign w:val="center"/>
            <w:hideMark/>
          </w:tcPr>
          <w:p w:rsidR="002814B8" w:rsidRDefault="002814B8">
            <w:pPr>
              <w:jc w:val="right"/>
              <w:rPr>
                <w:rFonts w:ascii="Courier New CE" w:hAnsi="Courier New CE" w:cs="Courier New CE"/>
                <w:sz w:val="20"/>
                <w:szCs w:val="20"/>
              </w:rPr>
            </w:pPr>
            <w:r>
              <w:rPr>
                <w:rFonts w:ascii="Courier New CE" w:hAnsi="Courier New CE" w:cs="Courier New CE"/>
                <w:sz w:val="20"/>
                <w:szCs w:val="20"/>
              </w:rPr>
              <w:t>464</w:t>
            </w:r>
          </w:p>
        </w:tc>
        <w:tc>
          <w:tcPr>
            <w:tcW w:w="709" w:type="dxa"/>
            <w:tcBorders>
              <w:top w:val="nil"/>
              <w:left w:val="nil"/>
              <w:bottom w:val="single" w:sz="4" w:space="0" w:color="auto"/>
              <w:right w:val="single" w:sz="4" w:space="0" w:color="auto"/>
            </w:tcBorders>
            <w:shd w:val="clear" w:color="auto" w:fill="auto"/>
            <w:noWrap/>
            <w:vAlign w:val="center"/>
            <w:hideMark/>
          </w:tcPr>
          <w:p w:rsidR="002814B8" w:rsidRDefault="002814B8">
            <w:pPr>
              <w:jc w:val="right"/>
              <w:rPr>
                <w:rFonts w:ascii="Courier New CE" w:hAnsi="Courier New CE" w:cs="Courier New CE"/>
                <w:sz w:val="20"/>
                <w:szCs w:val="20"/>
              </w:rPr>
            </w:pPr>
            <w:r>
              <w:rPr>
                <w:rFonts w:ascii="Courier New CE" w:hAnsi="Courier New CE" w:cs="Courier New CE"/>
                <w:sz w:val="20"/>
                <w:szCs w:val="20"/>
              </w:rPr>
              <w:t>464</w:t>
            </w:r>
          </w:p>
        </w:tc>
        <w:tc>
          <w:tcPr>
            <w:tcW w:w="992" w:type="dxa"/>
            <w:tcBorders>
              <w:top w:val="nil"/>
              <w:left w:val="nil"/>
              <w:bottom w:val="single" w:sz="4" w:space="0" w:color="auto"/>
              <w:right w:val="single" w:sz="4" w:space="0" w:color="auto"/>
            </w:tcBorders>
            <w:shd w:val="clear" w:color="auto" w:fill="auto"/>
            <w:noWrap/>
            <w:vAlign w:val="center"/>
            <w:hideMark/>
          </w:tcPr>
          <w:p w:rsidR="002814B8" w:rsidRDefault="002814B8">
            <w:pPr>
              <w:jc w:val="right"/>
              <w:rPr>
                <w:rFonts w:ascii="Courier New CE" w:hAnsi="Courier New CE" w:cs="Courier New CE"/>
                <w:sz w:val="20"/>
                <w:szCs w:val="20"/>
              </w:rPr>
            </w:pPr>
            <w:r>
              <w:rPr>
                <w:rFonts w:ascii="Courier New CE" w:hAnsi="Courier New CE" w:cs="Courier New CE"/>
                <w:sz w:val="20"/>
                <w:szCs w:val="20"/>
              </w:rPr>
              <w:t>469</w:t>
            </w:r>
          </w:p>
        </w:tc>
      </w:tr>
      <w:tr w:rsidR="002814B8" w:rsidTr="002814B8">
        <w:trPr>
          <w:trHeight w:val="270"/>
        </w:trPr>
        <w:tc>
          <w:tcPr>
            <w:tcW w:w="26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4B8" w:rsidRDefault="002814B8">
            <w:pPr>
              <w:rPr>
                <w:rFonts w:ascii="Arial CE" w:hAnsi="Arial CE" w:cs="Arial CE"/>
                <w:b/>
                <w:bCs/>
                <w:sz w:val="20"/>
                <w:szCs w:val="20"/>
              </w:rPr>
            </w:pPr>
            <w:r>
              <w:rPr>
                <w:rFonts w:ascii="Arial CE" w:hAnsi="Arial CE" w:cs="Arial CE"/>
                <w:b/>
                <w:bCs/>
                <w:sz w:val="20"/>
                <w:szCs w:val="20"/>
              </w:rPr>
              <w:t>OFERTADO (0%)</w:t>
            </w:r>
          </w:p>
        </w:tc>
        <w:tc>
          <w:tcPr>
            <w:tcW w:w="708" w:type="dxa"/>
            <w:tcBorders>
              <w:top w:val="single" w:sz="8" w:space="0" w:color="auto"/>
              <w:left w:val="nil"/>
              <w:bottom w:val="single" w:sz="8" w:space="0" w:color="auto"/>
              <w:right w:val="single" w:sz="8" w:space="0" w:color="auto"/>
            </w:tcBorders>
            <w:shd w:val="clear" w:color="auto" w:fill="auto"/>
            <w:noWrap/>
            <w:vAlign w:val="bottom"/>
            <w:hideMark/>
          </w:tcPr>
          <w:p w:rsidR="002814B8" w:rsidRDefault="002814B8">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2814B8" w:rsidRDefault="002814B8">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2814B8" w:rsidRDefault="002814B8">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2814B8" w:rsidRDefault="002814B8">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2814B8" w:rsidRDefault="002814B8">
            <w:pPr>
              <w:jc w:val="right"/>
              <w:rPr>
                <w:rFonts w:ascii="Arial CE" w:hAnsi="Arial CE" w:cs="Arial CE"/>
                <w:sz w:val="20"/>
                <w:szCs w:val="20"/>
              </w:rPr>
            </w:pPr>
            <w:r>
              <w:rPr>
                <w:rFonts w:ascii="Arial CE" w:hAnsi="Arial CE" w:cs="Arial CE"/>
                <w:sz w:val="20"/>
                <w:szCs w:val="20"/>
              </w:rPr>
              <w:t>0</w:t>
            </w:r>
          </w:p>
        </w:tc>
        <w:tc>
          <w:tcPr>
            <w:tcW w:w="708" w:type="dxa"/>
            <w:tcBorders>
              <w:top w:val="single" w:sz="8" w:space="0" w:color="auto"/>
              <w:left w:val="nil"/>
              <w:bottom w:val="single" w:sz="8" w:space="0" w:color="auto"/>
              <w:right w:val="single" w:sz="8" w:space="0" w:color="auto"/>
            </w:tcBorders>
            <w:shd w:val="clear" w:color="auto" w:fill="auto"/>
            <w:noWrap/>
            <w:vAlign w:val="bottom"/>
            <w:hideMark/>
          </w:tcPr>
          <w:p w:rsidR="002814B8" w:rsidRDefault="002814B8">
            <w:pPr>
              <w:rPr>
                <w:rFonts w:ascii="Arial CE" w:hAnsi="Arial CE" w:cs="Arial CE"/>
                <w:sz w:val="20"/>
                <w:szCs w:val="20"/>
              </w:rPr>
            </w:pPr>
            <w:r>
              <w:rPr>
                <w:rFonts w:ascii="Arial CE" w:hAnsi="Arial CE" w:cs="Arial CE"/>
                <w:sz w:val="20"/>
                <w:szCs w:val="20"/>
              </w:rPr>
              <w:t> </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2814B8" w:rsidRDefault="002814B8">
            <w:pPr>
              <w:rPr>
                <w:rFonts w:ascii="Arial CE" w:hAnsi="Arial CE" w:cs="Arial CE"/>
                <w:sz w:val="20"/>
                <w:szCs w:val="20"/>
              </w:rPr>
            </w:pPr>
            <w:r>
              <w:rPr>
                <w:rFonts w:ascii="Arial CE" w:hAnsi="Arial CE" w:cs="Arial CE"/>
                <w:sz w:val="20"/>
                <w:szCs w:val="20"/>
              </w:rPr>
              <w:t> </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2814B8" w:rsidRDefault="002814B8">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2814B8" w:rsidRDefault="002814B8">
            <w:pPr>
              <w:jc w:val="right"/>
              <w:rPr>
                <w:rFonts w:ascii="Arial CE" w:hAnsi="Arial CE" w:cs="Arial CE"/>
                <w:sz w:val="20"/>
                <w:szCs w:val="20"/>
              </w:rPr>
            </w:pPr>
            <w:r>
              <w:rPr>
                <w:rFonts w:ascii="Arial CE" w:hAnsi="Arial CE" w:cs="Arial CE"/>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2814B8" w:rsidRDefault="002814B8">
            <w:pPr>
              <w:jc w:val="right"/>
              <w:rPr>
                <w:rFonts w:ascii="Arial CE" w:hAnsi="Arial CE" w:cs="Arial CE"/>
                <w:sz w:val="20"/>
                <w:szCs w:val="20"/>
              </w:rPr>
            </w:pPr>
            <w:r>
              <w:rPr>
                <w:rFonts w:ascii="Arial CE" w:hAnsi="Arial CE" w:cs="Arial CE"/>
                <w:sz w:val="20"/>
                <w:szCs w:val="20"/>
              </w:rPr>
              <w:t>0</w:t>
            </w:r>
          </w:p>
        </w:tc>
      </w:tr>
      <w:tr w:rsidR="002814B8" w:rsidTr="002814B8">
        <w:trPr>
          <w:trHeight w:val="270"/>
        </w:trPr>
        <w:tc>
          <w:tcPr>
            <w:tcW w:w="2699" w:type="dxa"/>
            <w:tcBorders>
              <w:top w:val="nil"/>
              <w:left w:val="single" w:sz="8" w:space="0" w:color="auto"/>
              <w:bottom w:val="single" w:sz="8" w:space="0" w:color="auto"/>
              <w:right w:val="single" w:sz="8" w:space="0" w:color="auto"/>
            </w:tcBorders>
            <w:shd w:val="clear" w:color="000000" w:fill="CCC0DA"/>
            <w:noWrap/>
            <w:vAlign w:val="bottom"/>
            <w:hideMark/>
          </w:tcPr>
          <w:p w:rsidR="002814B8" w:rsidRDefault="002814B8">
            <w:pPr>
              <w:rPr>
                <w:rFonts w:ascii="Arial CE" w:hAnsi="Arial CE" w:cs="Arial CE"/>
                <w:b/>
                <w:bCs/>
                <w:sz w:val="20"/>
                <w:szCs w:val="20"/>
              </w:rPr>
            </w:pPr>
            <w:r>
              <w:rPr>
                <w:rFonts w:ascii="Arial CE" w:hAnsi="Arial CE" w:cs="Arial CE"/>
                <w:b/>
                <w:bCs/>
                <w:sz w:val="20"/>
                <w:szCs w:val="20"/>
              </w:rPr>
              <w:t>DEFICIT (O - D)</w:t>
            </w:r>
          </w:p>
        </w:tc>
        <w:tc>
          <w:tcPr>
            <w:tcW w:w="708" w:type="dxa"/>
            <w:tcBorders>
              <w:top w:val="nil"/>
              <w:left w:val="nil"/>
              <w:bottom w:val="single" w:sz="8" w:space="0" w:color="auto"/>
              <w:right w:val="single" w:sz="8" w:space="0" w:color="auto"/>
            </w:tcBorders>
            <w:shd w:val="clear" w:color="000000" w:fill="CCC0DA"/>
            <w:noWrap/>
            <w:vAlign w:val="bottom"/>
            <w:hideMark/>
          </w:tcPr>
          <w:p w:rsidR="002814B8" w:rsidRDefault="002814B8">
            <w:pPr>
              <w:jc w:val="right"/>
              <w:rPr>
                <w:rFonts w:ascii="Arial CE" w:hAnsi="Arial CE" w:cs="Arial CE"/>
                <w:b/>
                <w:bCs/>
                <w:sz w:val="20"/>
                <w:szCs w:val="20"/>
              </w:rPr>
            </w:pPr>
            <w:r>
              <w:rPr>
                <w:rFonts w:ascii="Arial CE" w:hAnsi="Arial CE" w:cs="Arial CE"/>
                <w:b/>
                <w:bCs/>
                <w:sz w:val="20"/>
                <w:szCs w:val="20"/>
              </w:rPr>
              <w:t>-432</w:t>
            </w:r>
          </w:p>
        </w:tc>
        <w:tc>
          <w:tcPr>
            <w:tcW w:w="709" w:type="dxa"/>
            <w:tcBorders>
              <w:top w:val="nil"/>
              <w:left w:val="nil"/>
              <w:bottom w:val="single" w:sz="8" w:space="0" w:color="auto"/>
              <w:right w:val="single" w:sz="8" w:space="0" w:color="auto"/>
            </w:tcBorders>
            <w:shd w:val="clear" w:color="000000" w:fill="CCC0DA"/>
            <w:noWrap/>
            <w:vAlign w:val="bottom"/>
            <w:hideMark/>
          </w:tcPr>
          <w:p w:rsidR="002814B8" w:rsidRDefault="002814B8">
            <w:pPr>
              <w:jc w:val="right"/>
              <w:rPr>
                <w:rFonts w:ascii="Arial CE" w:hAnsi="Arial CE" w:cs="Arial CE"/>
                <w:b/>
                <w:bCs/>
                <w:sz w:val="20"/>
                <w:szCs w:val="20"/>
              </w:rPr>
            </w:pPr>
            <w:r>
              <w:rPr>
                <w:rFonts w:ascii="Arial CE" w:hAnsi="Arial CE" w:cs="Arial CE"/>
                <w:b/>
                <w:bCs/>
                <w:sz w:val="20"/>
                <w:szCs w:val="20"/>
              </w:rPr>
              <w:t>-436</w:t>
            </w:r>
          </w:p>
        </w:tc>
        <w:tc>
          <w:tcPr>
            <w:tcW w:w="567" w:type="dxa"/>
            <w:tcBorders>
              <w:top w:val="nil"/>
              <w:left w:val="nil"/>
              <w:bottom w:val="single" w:sz="8" w:space="0" w:color="auto"/>
              <w:right w:val="single" w:sz="8" w:space="0" w:color="auto"/>
            </w:tcBorders>
            <w:shd w:val="clear" w:color="000000" w:fill="CCC0DA"/>
            <w:noWrap/>
            <w:vAlign w:val="bottom"/>
            <w:hideMark/>
          </w:tcPr>
          <w:p w:rsidR="002814B8" w:rsidRDefault="002814B8">
            <w:pPr>
              <w:jc w:val="right"/>
              <w:rPr>
                <w:rFonts w:ascii="Arial CE" w:hAnsi="Arial CE" w:cs="Arial CE"/>
                <w:b/>
                <w:bCs/>
                <w:sz w:val="20"/>
                <w:szCs w:val="20"/>
              </w:rPr>
            </w:pPr>
            <w:r>
              <w:rPr>
                <w:rFonts w:ascii="Arial CE" w:hAnsi="Arial CE" w:cs="Arial CE"/>
                <w:b/>
                <w:bCs/>
                <w:sz w:val="20"/>
                <w:szCs w:val="20"/>
              </w:rPr>
              <w:t>-441</w:t>
            </w:r>
          </w:p>
        </w:tc>
        <w:tc>
          <w:tcPr>
            <w:tcW w:w="709" w:type="dxa"/>
            <w:tcBorders>
              <w:top w:val="nil"/>
              <w:left w:val="nil"/>
              <w:bottom w:val="single" w:sz="8" w:space="0" w:color="auto"/>
              <w:right w:val="single" w:sz="8" w:space="0" w:color="auto"/>
            </w:tcBorders>
            <w:shd w:val="clear" w:color="000000" w:fill="CCC0DA"/>
            <w:noWrap/>
            <w:vAlign w:val="bottom"/>
            <w:hideMark/>
          </w:tcPr>
          <w:p w:rsidR="002814B8" w:rsidRDefault="002814B8">
            <w:pPr>
              <w:jc w:val="right"/>
              <w:rPr>
                <w:rFonts w:ascii="Arial CE" w:hAnsi="Arial CE" w:cs="Arial CE"/>
                <w:b/>
                <w:bCs/>
                <w:sz w:val="20"/>
                <w:szCs w:val="20"/>
              </w:rPr>
            </w:pPr>
            <w:r>
              <w:rPr>
                <w:rFonts w:ascii="Arial CE" w:hAnsi="Arial CE" w:cs="Arial CE"/>
                <w:b/>
                <w:bCs/>
                <w:sz w:val="20"/>
                <w:szCs w:val="20"/>
              </w:rPr>
              <w:t>-446</w:t>
            </w:r>
          </w:p>
        </w:tc>
        <w:tc>
          <w:tcPr>
            <w:tcW w:w="709" w:type="dxa"/>
            <w:tcBorders>
              <w:top w:val="nil"/>
              <w:left w:val="nil"/>
              <w:bottom w:val="single" w:sz="8" w:space="0" w:color="auto"/>
              <w:right w:val="single" w:sz="8" w:space="0" w:color="auto"/>
            </w:tcBorders>
            <w:shd w:val="clear" w:color="000000" w:fill="CCC0DA"/>
            <w:noWrap/>
            <w:vAlign w:val="bottom"/>
            <w:hideMark/>
          </w:tcPr>
          <w:p w:rsidR="002814B8" w:rsidRDefault="002814B8">
            <w:pPr>
              <w:jc w:val="right"/>
              <w:rPr>
                <w:rFonts w:ascii="Arial CE" w:hAnsi="Arial CE" w:cs="Arial CE"/>
                <w:b/>
                <w:bCs/>
                <w:sz w:val="20"/>
                <w:szCs w:val="20"/>
              </w:rPr>
            </w:pPr>
            <w:r>
              <w:rPr>
                <w:rFonts w:ascii="Arial CE" w:hAnsi="Arial CE" w:cs="Arial CE"/>
                <w:b/>
                <w:bCs/>
                <w:sz w:val="20"/>
                <w:szCs w:val="20"/>
              </w:rPr>
              <w:t>-450</w:t>
            </w:r>
          </w:p>
        </w:tc>
        <w:tc>
          <w:tcPr>
            <w:tcW w:w="708" w:type="dxa"/>
            <w:tcBorders>
              <w:top w:val="nil"/>
              <w:left w:val="nil"/>
              <w:bottom w:val="single" w:sz="8" w:space="0" w:color="auto"/>
              <w:right w:val="single" w:sz="8" w:space="0" w:color="auto"/>
            </w:tcBorders>
            <w:shd w:val="clear" w:color="000000" w:fill="CCC0DA"/>
            <w:noWrap/>
            <w:vAlign w:val="bottom"/>
            <w:hideMark/>
          </w:tcPr>
          <w:p w:rsidR="002814B8" w:rsidRDefault="002814B8">
            <w:pPr>
              <w:jc w:val="right"/>
              <w:rPr>
                <w:rFonts w:ascii="Arial CE" w:hAnsi="Arial CE" w:cs="Arial CE"/>
                <w:b/>
                <w:bCs/>
                <w:sz w:val="20"/>
                <w:szCs w:val="20"/>
              </w:rPr>
            </w:pPr>
            <w:r>
              <w:rPr>
                <w:rFonts w:ascii="Arial CE" w:hAnsi="Arial CE" w:cs="Arial CE"/>
                <w:b/>
                <w:bCs/>
                <w:sz w:val="20"/>
                <w:szCs w:val="20"/>
              </w:rPr>
              <w:t>-455</w:t>
            </w:r>
          </w:p>
        </w:tc>
        <w:tc>
          <w:tcPr>
            <w:tcW w:w="567" w:type="dxa"/>
            <w:tcBorders>
              <w:top w:val="nil"/>
              <w:left w:val="nil"/>
              <w:bottom w:val="single" w:sz="8" w:space="0" w:color="auto"/>
              <w:right w:val="single" w:sz="8" w:space="0" w:color="auto"/>
            </w:tcBorders>
            <w:shd w:val="clear" w:color="000000" w:fill="CCC0DA"/>
            <w:noWrap/>
            <w:vAlign w:val="bottom"/>
            <w:hideMark/>
          </w:tcPr>
          <w:p w:rsidR="002814B8" w:rsidRDefault="002814B8">
            <w:pPr>
              <w:jc w:val="right"/>
              <w:rPr>
                <w:rFonts w:ascii="Arial CE" w:hAnsi="Arial CE" w:cs="Arial CE"/>
                <w:b/>
                <w:bCs/>
                <w:sz w:val="20"/>
                <w:szCs w:val="20"/>
              </w:rPr>
            </w:pPr>
            <w:r>
              <w:rPr>
                <w:rFonts w:ascii="Arial CE" w:hAnsi="Arial CE" w:cs="Arial CE"/>
                <w:b/>
                <w:bCs/>
                <w:sz w:val="20"/>
                <w:szCs w:val="20"/>
              </w:rPr>
              <w:t>-460</w:t>
            </w:r>
          </w:p>
        </w:tc>
        <w:tc>
          <w:tcPr>
            <w:tcW w:w="567" w:type="dxa"/>
            <w:tcBorders>
              <w:top w:val="nil"/>
              <w:left w:val="nil"/>
              <w:bottom w:val="single" w:sz="8" w:space="0" w:color="auto"/>
              <w:right w:val="single" w:sz="8" w:space="0" w:color="auto"/>
            </w:tcBorders>
            <w:shd w:val="clear" w:color="000000" w:fill="CCC0DA"/>
            <w:noWrap/>
            <w:vAlign w:val="bottom"/>
            <w:hideMark/>
          </w:tcPr>
          <w:p w:rsidR="002814B8" w:rsidRDefault="002814B8">
            <w:pPr>
              <w:jc w:val="right"/>
              <w:rPr>
                <w:rFonts w:ascii="Arial CE" w:hAnsi="Arial CE" w:cs="Arial CE"/>
                <w:b/>
                <w:bCs/>
                <w:sz w:val="20"/>
                <w:szCs w:val="20"/>
              </w:rPr>
            </w:pPr>
            <w:r>
              <w:rPr>
                <w:rFonts w:ascii="Arial CE" w:hAnsi="Arial CE" w:cs="Arial CE"/>
                <w:b/>
                <w:bCs/>
                <w:sz w:val="20"/>
                <w:szCs w:val="20"/>
              </w:rPr>
              <w:t>-464</w:t>
            </w:r>
          </w:p>
        </w:tc>
        <w:tc>
          <w:tcPr>
            <w:tcW w:w="709" w:type="dxa"/>
            <w:tcBorders>
              <w:top w:val="nil"/>
              <w:left w:val="nil"/>
              <w:bottom w:val="single" w:sz="8" w:space="0" w:color="auto"/>
              <w:right w:val="single" w:sz="8" w:space="0" w:color="auto"/>
            </w:tcBorders>
            <w:shd w:val="clear" w:color="000000" w:fill="CCC0DA"/>
            <w:noWrap/>
            <w:vAlign w:val="bottom"/>
            <w:hideMark/>
          </w:tcPr>
          <w:p w:rsidR="002814B8" w:rsidRDefault="002814B8">
            <w:pPr>
              <w:jc w:val="right"/>
              <w:rPr>
                <w:rFonts w:ascii="Arial CE" w:hAnsi="Arial CE" w:cs="Arial CE"/>
                <w:b/>
                <w:bCs/>
                <w:sz w:val="20"/>
                <w:szCs w:val="20"/>
              </w:rPr>
            </w:pPr>
            <w:r>
              <w:rPr>
                <w:rFonts w:ascii="Arial CE" w:hAnsi="Arial CE" w:cs="Arial CE"/>
                <w:b/>
                <w:bCs/>
                <w:sz w:val="20"/>
                <w:szCs w:val="20"/>
              </w:rPr>
              <w:t>-464</w:t>
            </w:r>
          </w:p>
        </w:tc>
        <w:tc>
          <w:tcPr>
            <w:tcW w:w="992" w:type="dxa"/>
            <w:tcBorders>
              <w:top w:val="nil"/>
              <w:left w:val="nil"/>
              <w:bottom w:val="single" w:sz="8" w:space="0" w:color="auto"/>
              <w:right w:val="single" w:sz="8" w:space="0" w:color="auto"/>
            </w:tcBorders>
            <w:shd w:val="clear" w:color="000000" w:fill="CCC0DA"/>
            <w:noWrap/>
            <w:vAlign w:val="bottom"/>
            <w:hideMark/>
          </w:tcPr>
          <w:p w:rsidR="002814B8" w:rsidRDefault="002814B8">
            <w:pPr>
              <w:jc w:val="right"/>
              <w:rPr>
                <w:rFonts w:ascii="Arial CE" w:hAnsi="Arial CE" w:cs="Arial CE"/>
                <w:b/>
                <w:bCs/>
                <w:sz w:val="20"/>
                <w:szCs w:val="20"/>
              </w:rPr>
            </w:pPr>
            <w:r>
              <w:rPr>
                <w:rFonts w:ascii="Arial CE" w:hAnsi="Arial CE" w:cs="Arial CE"/>
                <w:b/>
                <w:bCs/>
                <w:sz w:val="20"/>
                <w:szCs w:val="20"/>
              </w:rPr>
              <w:t>-469</w:t>
            </w:r>
          </w:p>
        </w:tc>
      </w:tr>
    </w:tbl>
    <w:p w:rsidR="0030185E" w:rsidRDefault="0030185E" w:rsidP="0030185E">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3E0060" w:rsidRDefault="003E0060" w:rsidP="003E0060">
      <w:pPr>
        <w:outlineLvl w:val="2"/>
        <w:rPr>
          <w:rFonts w:ascii="Arial" w:hAnsi="Arial" w:cs="Arial"/>
          <w:b/>
          <w:sz w:val="22"/>
          <w:szCs w:val="22"/>
        </w:rPr>
      </w:pPr>
    </w:p>
    <w:p w:rsidR="00D66668" w:rsidRPr="00F8141A" w:rsidRDefault="00D66668" w:rsidP="00B136C9">
      <w:pPr>
        <w:tabs>
          <w:tab w:val="left" w:pos="5865"/>
        </w:tabs>
        <w:rPr>
          <w:rFonts w:ascii="Arial" w:hAnsi="Arial" w:cs="Arial"/>
          <w:b/>
          <w:sz w:val="22"/>
          <w:szCs w:val="22"/>
        </w:rPr>
      </w:pPr>
    </w:p>
    <w:p w:rsidR="00243820" w:rsidRPr="00F8141A" w:rsidRDefault="00243820" w:rsidP="003E2D72">
      <w:pPr>
        <w:numPr>
          <w:ilvl w:val="2"/>
          <w:numId w:val="61"/>
        </w:numPr>
        <w:ind w:left="567" w:hanging="578"/>
        <w:outlineLvl w:val="2"/>
        <w:rPr>
          <w:rFonts w:ascii="Arial" w:hAnsi="Arial" w:cs="Arial"/>
          <w:b/>
          <w:sz w:val="22"/>
          <w:szCs w:val="22"/>
        </w:rPr>
      </w:pPr>
      <w:bookmarkStart w:id="340" w:name="_Toc264019788"/>
      <w:r w:rsidRPr="00F8141A">
        <w:rPr>
          <w:rFonts w:ascii="Arial" w:hAnsi="Arial" w:cs="Arial"/>
          <w:b/>
          <w:bCs/>
          <w:iCs/>
          <w:sz w:val="22"/>
          <w:szCs w:val="22"/>
          <w:lang w:val="es-ES_tradnl"/>
        </w:rPr>
        <w:t xml:space="preserve">Balance oferta - demanda </w:t>
      </w:r>
      <w:r w:rsidRPr="00F8141A">
        <w:rPr>
          <w:rFonts w:ascii="Arial" w:hAnsi="Arial" w:cs="Arial"/>
          <w:b/>
          <w:sz w:val="22"/>
          <w:szCs w:val="22"/>
        </w:rPr>
        <w:t>del servicio difusión y comunicación ambiental</w:t>
      </w:r>
      <w:bookmarkEnd w:id="340"/>
    </w:p>
    <w:p w:rsidR="006165A1" w:rsidRDefault="006165A1" w:rsidP="00243820">
      <w:pPr>
        <w:ind w:left="567"/>
        <w:rPr>
          <w:rFonts w:ascii="Arial" w:hAnsi="Arial" w:cs="Arial"/>
          <w:b/>
          <w:sz w:val="22"/>
          <w:szCs w:val="22"/>
        </w:rPr>
      </w:pPr>
    </w:p>
    <w:p w:rsidR="003E52AF" w:rsidRPr="003E52AF" w:rsidRDefault="003E52AF" w:rsidP="003E52AF">
      <w:pPr>
        <w:ind w:hanging="3"/>
        <w:jc w:val="center"/>
        <w:rPr>
          <w:rFonts w:ascii="Arial" w:eastAsia="Arial Unicode MS" w:hAnsi="Arial" w:cs="Arial"/>
          <w:b/>
          <w:sz w:val="22"/>
          <w:szCs w:val="22"/>
        </w:rPr>
      </w:pPr>
      <w:r>
        <w:rPr>
          <w:rFonts w:ascii="Arial" w:eastAsia="Arial Unicode MS" w:hAnsi="Arial" w:cs="Arial"/>
          <w:b/>
          <w:sz w:val="22"/>
          <w:szCs w:val="22"/>
        </w:rPr>
        <w:t>CUADRO Nº 27</w:t>
      </w:r>
    </w:p>
    <w:p w:rsidR="00D37515" w:rsidRPr="003E52AF" w:rsidRDefault="003E52AF" w:rsidP="003E52AF">
      <w:pPr>
        <w:ind w:left="567"/>
        <w:jc w:val="center"/>
        <w:rPr>
          <w:rFonts w:ascii="Arial" w:hAnsi="Arial" w:cs="Arial"/>
          <w:b/>
          <w:sz w:val="22"/>
          <w:szCs w:val="22"/>
        </w:rPr>
      </w:pPr>
      <w:r w:rsidRPr="003E52AF">
        <w:rPr>
          <w:rFonts w:ascii="Arial" w:hAnsi="Arial" w:cs="Arial"/>
          <w:b/>
          <w:sz w:val="22"/>
          <w:szCs w:val="22"/>
        </w:rPr>
        <w:t>BALANCE OFERTA DEMANDA DEL SERVICIO DE GENERACIÓN DE CONCIENCIA AMBIENTAL DE LA POBLACIÓN</w:t>
      </w:r>
    </w:p>
    <w:p w:rsidR="003E52AF" w:rsidRDefault="003E52AF" w:rsidP="003E52AF">
      <w:pPr>
        <w:ind w:left="567"/>
        <w:rPr>
          <w:rFonts w:ascii="Arial" w:hAnsi="Arial" w:cs="Arial"/>
          <w:b/>
          <w:sz w:val="22"/>
          <w:szCs w:val="22"/>
        </w:rPr>
      </w:pPr>
    </w:p>
    <w:tbl>
      <w:tblPr>
        <w:tblW w:w="10075" w:type="dxa"/>
        <w:tblInd w:w="-214" w:type="dxa"/>
        <w:tblCellMar>
          <w:left w:w="70" w:type="dxa"/>
          <w:right w:w="70" w:type="dxa"/>
        </w:tblCellMar>
        <w:tblLook w:val="04A0" w:firstRow="1" w:lastRow="0" w:firstColumn="1" w:lastColumn="0" w:noHBand="0" w:noVBand="1"/>
      </w:tblPr>
      <w:tblGrid>
        <w:gridCol w:w="1570"/>
        <w:gridCol w:w="851"/>
        <w:gridCol w:w="850"/>
        <w:gridCol w:w="851"/>
        <w:gridCol w:w="850"/>
        <w:gridCol w:w="851"/>
        <w:gridCol w:w="850"/>
        <w:gridCol w:w="851"/>
        <w:gridCol w:w="850"/>
        <w:gridCol w:w="851"/>
        <w:gridCol w:w="850"/>
      </w:tblGrid>
      <w:tr w:rsidR="00D37515" w:rsidTr="00D37515">
        <w:trPr>
          <w:trHeight w:val="270"/>
        </w:trPr>
        <w:tc>
          <w:tcPr>
            <w:tcW w:w="1570" w:type="dxa"/>
            <w:vMerge w:val="restart"/>
            <w:tcBorders>
              <w:top w:val="single" w:sz="8" w:space="0" w:color="auto"/>
              <w:left w:val="single" w:sz="8" w:space="0" w:color="auto"/>
              <w:bottom w:val="single" w:sz="8" w:space="0" w:color="auto"/>
              <w:right w:val="single" w:sz="8" w:space="0" w:color="auto"/>
            </w:tcBorders>
            <w:shd w:val="clear" w:color="000000" w:fill="CCC0DA"/>
            <w:noWrap/>
            <w:vAlign w:val="center"/>
            <w:hideMark/>
          </w:tcPr>
          <w:p w:rsidR="00D37515" w:rsidRPr="00D37515" w:rsidRDefault="00D37515">
            <w:pPr>
              <w:jc w:val="center"/>
              <w:rPr>
                <w:rFonts w:ascii="Arial CE" w:hAnsi="Arial CE" w:cs="Arial CE"/>
                <w:b/>
                <w:bCs/>
                <w:sz w:val="18"/>
                <w:szCs w:val="18"/>
              </w:rPr>
            </w:pPr>
            <w:r w:rsidRPr="00D37515">
              <w:rPr>
                <w:rFonts w:ascii="Arial CE" w:hAnsi="Arial CE" w:cs="Arial CE"/>
                <w:b/>
                <w:bCs/>
                <w:sz w:val="18"/>
                <w:szCs w:val="18"/>
              </w:rPr>
              <w:t>DESCRIPCIÓN</w:t>
            </w:r>
          </w:p>
        </w:tc>
        <w:tc>
          <w:tcPr>
            <w:tcW w:w="8505" w:type="dxa"/>
            <w:gridSpan w:val="10"/>
            <w:tcBorders>
              <w:top w:val="single" w:sz="8" w:space="0" w:color="auto"/>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b/>
                <w:bCs/>
                <w:sz w:val="18"/>
                <w:szCs w:val="18"/>
              </w:rPr>
            </w:pPr>
            <w:r w:rsidRPr="00D37515">
              <w:rPr>
                <w:rFonts w:ascii="Arial CE" w:hAnsi="Arial CE" w:cs="Arial CE"/>
                <w:b/>
                <w:bCs/>
                <w:sz w:val="18"/>
                <w:szCs w:val="18"/>
              </w:rPr>
              <w:t>HORIZONTE</w:t>
            </w:r>
          </w:p>
        </w:tc>
      </w:tr>
      <w:tr w:rsidR="00D37515" w:rsidTr="00D37515">
        <w:trPr>
          <w:trHeight w:val="270"/>
        </w:trPr>
        <w:tc>
          <w:tcPr>
            <w:tcW w:w="1570" w:type="dxa"/>
            <w:vMerge/>
            <w:tcBorders>
              <w:top w:val="single" w:sz="8" w:space="0" w:color="auto"/>
              <w:left w:val="single" w:sz="8" w:space="0" w:color="auto"/>
              <w:bottom w:val="single" w:sz="8" w:space="0" w:color="auto"/>
              <w:right w:val="single" w:sz="8" w:space="0" w:color="auto"/>
            </w:tcBorders>
            <w:vAlign w:val="center"/>
            <w:hideMark/>
          </w:tcPr>
          <w:p w:rsidR="00D37515" w:rsidRPr="00D37515" w:rsidRDefault="00D37515">
            <w:pPr>
              <w:rPr>
                <w:rFonts w:ascii="Arial CE" w:hAnsi="Arial CE" w:cs="Arial CE"/>
                <w:b/>
                <w:bCs/>
                <w:sz w:val="18"/>
                <w:szCs w:val="18"/>
              </w:rPr>
            </w:pP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1</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w:t>
            </w: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3</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4</w:t>
            </w:r>
          </w:p>
        </w:tc>
        <w:tc>
          <w:tcPr>
            <w:tcW w:w="851" w:type="dxa"/>
            <w:tcBorders>
              <w:top w:val="nil"/>
              <w:left w:val="nil"/>
              <w:bottom w:val="single" w:sz="8" w:space="0" w:color="auto"/>
              <w:right w:val="single" w:sz="8" w:space="0" w:color="auto"/>
            </w:tcBorders>
            <w:shd w:val="clear" w:color="000000" w:fill="E4DFEC"/>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5</w:t>
            </w:r>
          </w:p>
        </w:tc>
        <w:tc>
          <w:tcPr>
            <w:tcW w:w="850" w:type="dxa"/>
            <w:tcBorders>
              <w:top w:val="nil"/>
              <w:left w:val="nil"/>
              <w:bottom w:val="single" w:sz="8" w:space="0" w:color="auto"/>
              <w:right w:val="single" w:sz="8" w:space="0" w:color="auto"/>
            </w:tcBorders>
            <w:shd w:val="clear" w:color="000000" w:fill="E4DFEC"/>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6</w:t>
            </w:r>
          </w:p>
        </w:tc>
        <w:tc>
          <w:tcPr>
            <w:tcW w:w="851" w:type="dxa"/>
            <w:tcBorders>
              <w:top w:val="nil"/>
              <w:left w:val="nil"/>
              <w:bottom w:val="single" w:sz="8" w:space="0" w:color="auto"/>
              <w:right w:val="single" w:sz="8" w:space="0" w:color="auto"/>
            </w:tcBorders>
            <w:shd w:val="clear" w:color="000000" w:fill="E4DFEC"/>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7</w:t>
            </w:r>
          </w:p>
        </w:tc>
        <w:tc>
          <w:tcPr>
            <w:tcW w:w="850" w:type="dxa"/>
            <w:tcBorders>
              <w:top w:val="nil"/>
              <w:left w:val="nil"/>
              <w:bottom w:val="single" w:sz="8" w:space="0" w:color="auto"/>
              <w:right w:val="single" w:sz="8" w:space="0" w:color="auto"/>
            </w:tcBorders>
            <w:shd w:val="clear" w:color="000000" w:fill="E4DFEC"/>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8</w:t>
            </w:r>
          </w:p>
        </w:tc>
        <w:tc>
          <w:tcPr>
            <w:tcW w:w="851" w:type="dxa"/>
            <w:tcBorders>
              <w:top w:val="nil"/>
              <w:left w:val="nil"/>
              <w:bottom w:val="single" w:sz="8" w:space="0" w:color="auto"/>
              <w:right w:val="single" w:sz="8" w:space="0" w:color="auto"/>
            </w:tcBorders>
            <w:shd w:val="clear" w:color="000000" w:fill="E4DFEC"/>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9</w:t>
            </w:r>
          </w:p>
        </w:tc>
        <w:tc>
          <w:tcPr>
            <w:tcW w:w="850" w:type="dxa"/>
            <w:tcBorders>
              <w:top w:val="nil"/>
              <w:left w:val="nil"/>
              <w:bottom w:val="single" w:sz="8" w:space="0" w:color="auto"/>
              <w:right w:val="single" w:sz="8" w:space="0" w:color="auto"/>
            </w:tcBorders>
            <w:shd w:val="clear" w:color="000000" w:fill="E4DFEC"/>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10</w:t>
            </w:r>
          </w:p>
        </w:tc>
      </w:tr>
      <w:tr w:rsidR="00D37515" w:rsidTr="00D37515">
        <w:trPr>
          <w:trHeight w:val="270"/>
        </w:trPr>
        <w:tc>
          <w:tcPr>
            <w:tcW w:w="1570" w:type="dxa"/>
            <w:vMerge/>
            <w:tcBorders>
              <w:top w:val="single" w:sz="8" w:space="0" w:color="auto"/>
              <w:left w:val="single" w:sz="8" w:space="0" w:color="auto"/>
              <w:bottom w:val="single" w:sz="8" w:space="0" w:color="auto"/>
              <w:right w:val="single" w:sz="8" w:space="0" w:color="auto"/>
            </w:tcBorders>
            <w:vAlign w:val="center"/>
            <w:hideMark/>
          </w:tcPr>
          <w:p w:rsidR="00D37515" w:rsidRPr="00D37515" w:rsidRDefault="00D37515">
            <w:pPr>
              <w:rPr>
                <w:rFonts w:ascii="Arial CE" w:hAnsi="Arial CE" w:cs="Arial CE"/>
                <w:b/>
                <w:bCs/>
                <w:sz w:val="18"/>
                <w:szCs w:val="18"/>
              </w:rPr>
            </w:pP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2012</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2013</w:t>
            </w: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2014</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2015</w:t>
            </w: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2016</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2017</w:t>
            </w: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2018</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2019</w:t>
            </w: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2020</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center"/>
              <w:rPr>
                <w:rFonts w:ascii="Arial CE" w:hAnsi="Arial CE" w:cs="Arial CE"/>
                <w:sz w:val="18"/>
                <w:szCs w:val="18"/>
              </w:rPr>
            </w:pPr>
            <w:r w:rsidRPr="00D37515">
              <w:rPr>
                <w:rFonts w:ascii="Arial CE" w:hAnsi="Arial CE" w:cs="Arial CE"/>
                <w:sz w:val="18"/>
                <w:szCs w:val="18"/>
              </w:rPr>
              <w:t>2021</w:t>
            </w:r>
          </w:p>
        </w:tc>
      </w:tr>
      <w:tr w:rsidR="00D37515" w:rsidRPr="00D37515" w:rsidTr="00D37515">
        <w:trPr>
          <w:trHeight w:val="270"/>
        </w:trPr>
        <w:tc>
          <w:tcPr>
            <w:tcW w:w="1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7515" w:rsidRPr="00D37515" w:rsidRDefault="00D37515">
            <w:pPr>
              <w:rPr>
                <w:rFonts w:ascii="Arial CE" w:hAnsi="Arial CE" w:cs="Arial CE"/>
                <w:b/>
                <w:bCs/>
                <w:sz w:val="17"/>
                <w:szCs w:val="17"/>
              </w:rPr>
            </w:pPr>
            <w:r w:rsidRPr="00D37515">
              <w:rPr>
                <w:rFonts w:ascii="Arial CE" w:hAnsi="Arial CE" w:cs="Arial CE"/>
                <w:b/>
                <w:bCs/>
                <w:sz w:val="17"/>
                <w:szCs w:val="17"/>
              </w:rPr>
              <w:t>DEMANDA (50%)</w:t>
            </w:r>
          </w:p>
        </w:tc>
        <w:tc>
          <w:tcPr>
            <w:tcW w:w="851"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263,141</w:t>
            </w:r>
          </w:p>
        </w:tc>
        <w:tc>
          <w:tcPr>
            <w:tcW w:w="850"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265,889</w:t>
            </w:r>
          </w:p>
        </w:tc>
        <w:tc>
          <w:tcPr>
            <w:tcW w:w="851"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268,667</w:t>
            </w:r>
          </w:p>
        </w:tc>
        <w:tc>
          <w:tcPr>
            <w:tcW w:w="850"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271,473</w:t>
            </w:r>
          </w:p>
        </w:tc>
        <w:tc>
          <w:tcPr>
            <w:tcW w:w="851"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274,309</w:t>
            </w:r>
          </w:p>
        </w:tc>
        <w:tc>
          <w:tcPr>
            <w:tcW w:w="850"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277,174</w:t>
            </w:r>
          </w:p>
        </w:tc>
        <w:tc>
          <w:tcPr>
            <w:tcW w:w="851"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280,069</w:t>
            </w:r>
          </w:p>
        </w:tc>
        <w:tc>
          <w:tcPr>
            <w:tcW w:w="850"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282,995</w:t>
            </w:r>
          </w:p>
        </w:tc>
        <w:tc>
          <w:tcPr>
            <w:tcW w:w="851"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285,951</w:t>
            </w:r>
          </w:p>
        </w:tc>
        <w:tc>
          <w:tcPr>
            <w:tcW w:w="850"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288,937</w:t>
            </w:r>
          </w:p>
        </w:tc>
      </w:tr>
      <w:tr w:rsidR="00D37515" w:rsidRPr="00D37515" w:rsidTr="00D37515">
        <w:trPr>
          <w:trHeight w:val="270"/>
        </w:trPr>
        <w:tc>
          <w:tcPr>
            <w:tcW w:w="1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7515" w:rsidRPr="00D37515" w:rsidRDefault="00D37515">
            <w:pPr>
              <w:rPr>
                <w:rFonts w:ascii="Arial CE" w:hAnsi="Arial CE" w:cs="Arial CE"/>
                <w:b/>
                <w:bCs/>
                <w:sz w:val="17"/>
                <w:szCs w:val="17"/>
              </w:rPr>
            </w:pPr>
            <w:r w:rsidRPr="00D37515">
              <w:rPr>
                <w:rFonts w:ascii="Arial CE" w:hAnsi="Arial CE" w:cs="Arial CE"/>
                <w:b/>
                <w:bCs/>
                <w:sz w:val="17"/>
                <w:szCs w:val="17"/>
              </w:rPr>
              <w:t>OFERTADO (0%)</w:t>
            </w:r>
          </w:p>
        </w:tc>
        <w:tc>
          <w:tcPr>
            <w:tcW w:w="851"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0</w:t>
            </w:r>
          </w:p>
        </w:tc>
        <w:tc>
          <w:tcPr>
            <w:tcW w:w="850"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0</w:t>
            </w:r>
          </w:p>
        </w:tc>
        <w:tc>
          <w:tcPr>
            <w:tcW w:w="851"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0</w:t>
            </w:r>
          </w:p>
        </w:tc>
        <w:tc>
          <w:tcPr>
            <w:tcW w:w="850"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0</w:t>
            </w:r>
          </w:p>
        </w:tc>
        <w:tc>
          <w:tcPr>
            <w:tcW w:w="851"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0</w:t>
            </w:r>
          </w:p>
        </w:tc>
        <w:tc>
          <w:tcPr>
            <w:tcW w:w="850"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0</w:t>
            </w:r>
          </w:p>
        </w:tc>
        <w:tc>
          <w:tcPr>
            <w:tcW w:w="851"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0</w:t>
            </w:r>
          </w:p>
        </w:tc>
        <w:tc>
          <w:tcPr>
            <w:tcW w:w="850"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0</w:t>
            </w:r>
          </w:p>
        </w:tc>
        <w:tc>
          <w:tcPr>
            <w:tcW w:w="851"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0</w:t>
            </w:r>
          </w:p>
        </w:tc>
        <w:tc>
          <w:tcPr>
            <w:tcW w:w="850" w:type="dxa"/>
            <w:tcBorders>
              <w:top w:val="nil"/>
              <w:left w:val="nil"/>
              <w:bottom w:val="single" w:sz="8" w:space="0" w:color="auto"/>
              <w:right w:val="single" w:sz="8" w:space="0" w:color="auto"/>
            </w:tcBorders>
            <w:shd w:val="clear" w:color="auto" w:fill="auto"/>
            <w:noWrap/>
            <w:vAlign w:val="bottom"/>
            <w:hideMark/>
          </w:tcPr>
          <w:p w:rsidR="00D37515" w:rsidRPr="00D37515" w:rsidRDefault="00D37515">
            <w:pPr>
              <w:jc w:val="right"/>
              <w:rPr>
                <w:rFonts w:ascii="Arial CE" w:hAnsi="Arial CE" w:cs="Arial CE"/>
                <w:sz w:val="17"/>
                <w:szCs w:val="17"/>
              </w:rPr>
            </w:pPr>
            <w:r w:rsidRPr="00D37515">
              <w:rPr>
                <w:rFonts w:ascii="Arial CE" w:hAnsi="Arial CE" w:cs="Arial CE"/>
                <w:sz w:val="17"/>
                <w:szCs w:val="17"/>
              </w:rPr>
              <w:t>0</w:t>
            </w:r>
          </w:p>
        </w:tc>
      </w:tr>
      <w:tr w:rsidR="00D37515" w:rsidRPr="00D37515" w:rsidTr="00D37515">
        <w:trPr>
          <w:trHeight w:val="270"/>
        </w:trPr>
        <w:tc>
          <w:tcPr>
            <w:tcW w:w="1570" w:type="dxa"/>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D37515" w:rsidRPr="00D37515" w:rsidRDefault="00D37515">
            <w:pPr>
              <w:rPr>
                <w:rFonts w:ascii="Arial CE" w:hAnsi="Arial CE" w:cs="Arial CE"/>
                <w:b/>
                <w:bCs/>
                <w:sz w:val="17"/>
                <w:szCs w:val="17"/>
              </w:rPr>
            </w:pPr>
            <w:r w:rsidRPr="00D37515">
              <w:rPr>
                <w:rFonts w:ascii="Arial CE" w:hAnsi="Arial CE" w:cs="Arial CE"/>
                <w:b/>
                <w:bCs/>
                <w:sz w:val="17"/>
                <w:szCs w:val="17"/>
              </w:rPr>
              <w:t>DEFICIT (O - D)</w:t>
            </w: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right"/>
              <w:rPr>
                <w:rFonts w:ascii="Arial CE" w:hAnsi="Arial CE" w:cs="Arial CE"/>
                <w:b/>
                <w:bCs/>
                <w:sz w:val="17"/>
                <w:szCs w:val="17"/>
              </w:rPr>
            </w:pPr>
            <w:r w:rsidRPr="00D37515">
              <w:rPr>
                <w:rFonts w:ascii="Arial CE" w:hAnsi="Arial CE" w:cs="Arial CE"/>
                <w:b/>
                <w:bCs/>
                <w:sz w:val="17"/>
                <w:szCs w:val="17"/>
              </w:rPr>
              <w:t>-263,141</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right"/>
              <w:rPr>
                <w:rFonts w:ascii="Arial CE" w:hAnsi="Arial CE" w:cs="Arial CE"/>
                <w:b/>
                <w:bCs/>
                <w:sz w:val="17"/>
                <w:szCs w:val="17"/>
              </w:rPr>
            </w:pPr>
            <w:r w:rsidRPr="00D37515">
              <w:rPr>
                <w:rFonts w:ascii="Arial CE" w:hAnsi="Arial CE" w:cs="Arial CE"/>
                <w:b/>
                <w:bCs/>
                <w:sz w:val="17"/>
                <w:szCs w:val="17"/>
              </w:rPr>
              <w:t>-265,889</w:t>
            </w: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right"/>
              <w:rPr>
                <w:rFonts w:ascii="Arial CE" w:hAnsi="Arial CE" w:cs="Arial CE"/>
                <w:b/>
                <w:bCs/>
                <w:sz w:val="17"/>
                <w:szCs w:val="17"/>
              </w:rPr>
            </w:pPr>
            <w:r w:rsidRPr="00D37515">
              <w:rPr>
                <w:rFonts w:ascii="Arial CE" w:hAnsi="Arial CE" w:cs="Arial CE"/>
                <w:b/>
                <w:bCs/>
                <w:sz w:val="17"/>
                <w:szCs w:val="17"/>
              </w:rPr>
              <w:t>-268,667</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right"/>
              <w:rPr>
                <w:rFonts w:ascii="Arial CE" w:hAnsi="Arial CE" w:cs="Arial CE"/>
                <w:b/>
                <w:bCs/>
                <w:sz w:val="17"/>
                <w:szCs w:val="17"/>
              </w:rPr>
            </w:pPr>
            <w:r w:rsidRPr="00D37515">
              <w:rPr>
                <w:rFonts w:ascii="Arial CE" w:hAnsi="Arial CE" w:cs="Arial CE"/>
                <w:b/>
                <w:bCs/>
                <w:sz w:val="17"/>
                <w:szCs w:val="17"/>
              </w:rPr>
              <w:t>-271,473</w:t>
            </w: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right"/>
              <w:rPr>
                <w:rFonts w:ascii="Arial CE" w:hAnsi="Arial CE" w:cs="Arial CE"/>
                <w:b/>
                <w:bCs/>
                <w:sz w:val="17"/>
                <w:szCs w:val="17"/>
              </w:rPr>
            </w:pPr>
            <w:r w:rsidRPr="00D37515">
              <w:rPr>
                <w:rFonts w:ascii="Arial CE" w:hAnsi="Arial CE" w:cs="Arial CE"/>
                <w:b/>
                <w:bCs/>
                <w:sz w:val="17"/>
                <w:szCs w:val="17"/>
              </w:rPr>
              <w:t>-274,309</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right"/>
              <w:rPr>
                <w:rFonts w:ascii="Arial CE" w:hAnsi="Arial CE" w:cs="Arial CE"/>
                <w:b/>
                <w:bCs/>
                <w:sz w:val="17"/>
                <w:szCs w:val="17"/>
              </w:rPr>
            </w:pPr>
            <w:r w:rsidRPr="00D37515">
              <w:rPr>
                <w:rFonts w:ascii="Arial CE" w:hAnsi="Arial CE" w:cs="Arial CE"/>
                <w:b/>
                <w:bCs/>
                <w:sz w:val="17"/>
                <w:szCs w:val="17"/>
              </w:rPr>
              <w:t>-277,174</w:t>
            </w: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right"/>
              <w:rPr>
                <w:rFonts w:ascii="Arial CE" w:hAnsi="Arial CE" w:cs="Arial CE"/>
                <w:b/>
                <w:bCs/>
                <w:sz w:val="17"/>
                <w:szCs w:val="17"/>
              </w:rPr>
            </w:pPr>
            <w:r w:rsidRPr="00D37515">
              <w:rPr>
                <w:rFonts w:ascii="Arial CE" w:hAnsi="Arial CE" w:cs="Arial CE"/>
                <w:b/>
                <w:bCs/>
                <w:sz w:val="17"/>
                <w:szCs w:val="17"/>
              </w:rPr>
              <w:t>-280,069</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right"/>
              <w:rPr>
                <w:rFonts w:ascii="Arial CE" w:hAnsi="Arial CE" w:cs="Arial CE"/>
                <w:b/>
                <w:bCs/>
                <w:sz w:val="17"/>
                <w:szCs w:val="17"/>
              </w:rPr>
            </w:pPr>
            <w:r w:rsidRPr="00D37515">
              <w:rPr>
                <w:rFonts w:ascii="Arial CE" w:hAnsi="Arial CE" w:cs="Arial CE"/>
                <w:b/>
                <w:bCs/>
                <w:sz w:val="17"/>
                <w:szCs w:val="17"/>
              </w:rPr>
              <w:t>-282,995</w:t>
            </w:r>
          </w:p>
        </w:tc>
        <w:tc>
          <w:tcPr>
            <w:tcW w:w="851"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right"/>
              <w:rPr>
                <w:rFonts w:ascii="Arial CE" w:hAnsi="Arial CE" w:cs="Arial CE"/>
                <w:b/>
                <w:bCs/>
                <w:sz w:val="17"/>
                <w:szCs w:val="17"/>
              </w:rPr>
            </w:pPr>
            <w:r w:rsidRPr="00D37515">
              <w:rPr>
                <w:rFonts w:ascii="Arial CE" w:hAnsi="Arial CE" w:cs="Arial CE"/>
                <w:b/>
                <w:bCs/>
                <w:sz w:val="17"/>
                <w:szCs w:val="17"/>
              </w:rPr>
              <w:t>-285,951</w:t>
            </w:r>
          </w:p>
        </w:tc>
        <w:tc>
          <w:tcPr>
            <w:tcW w:w="850" w:type="dxa"/>
            <w:tcBorders>
              <w:top w:val="nil"/>
              <w:left w:val="nil"/>
              <w:bottom w:val="single" w:sz="8" w:space="0" w:color="auto"/>
              <w:right w:val="single" w:sz="8" w:space="0" w:color="auto"/>
            </w:tcBorders>
            <w:shd w:val="clear" w:color="000000" w:fill="CCC0DA"/>
            <w:noWrap/>
            <w:vAlign w:val="bottom"/>
            <w:hideMark/>
          </w:tcPr>
          <w:p w:rsidR="00D37515" w:rsidRPr="00D37515" w:rsidRDefault="00D37515">
            <w:pPr>
              <w:jc w:val="right"/>
              <w:rPr>
                <w:rFonts w:ascii="Arial CE" w:hAnsi="Arial CE" w:cs="Arial CE"/>
                <w:b/>
                <w:bCs/>
                <w:sz w:val="17"/>
                <w:szCs w:val="17"/>
              </w:rPr>
            </w:pPr>
            <w:r w:rsidRPr="00D37515">
              <w:rPr>
                <w:rFonts w:ascii="Arial CE" w:hAnsi="Arial CE" w:cs="Arial CE"/>
                <w:b/>
                <w:bCs/>
                <w:sz w:val="17"/>
                <w:szCs w:val="17"/>
              </w:rPr>
              <w:t>-288,937</w:t>
            </w:r>
          </w:p>
        </w:tc>
      </w:tr>
    </w:tbl>
    <w:p w:rsidR="00DB0D58" w:rsidRDefault="00DB0D58" w:rsidP="00DB0D58">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D37515" w:rsidRPr="00D37515" w:rsidRDefault="00D37515" w:rsidP="00243820">
      <w:pPr>
        <w:ind w:left="567"/>
        <w:rPr>
          <w:rFonts w:ascii="Arial" w:hAnsi="Arial" w:cs="Arial"/>
          <w:b/>
          <w:sz w:val="17"/>
          <w:szCs w:val="17"/>
        </w:rPr>
      </w:pPr>
    </w:p>
    <w:p w:rsidR="00D37515" w:rsidRDefault="00D37515" w:rsidP="00243820">
      <w:pPr>
        <w:ind w:left="567"/>
        <w:rPr>
          <w:rFonts w:ascii="Arial" w:hAnsi="Arial" w:cs="Arial"/>
          <w:b/>
          <w:sz w:val="22"/>
          <w:szCs w:val="22"/>
        </w:rPr>
      </w:pPr>
    </w:p>
    <w:p w:rsidR="00D37515" w:rsidRDefault="00D37515" w:rsidP="00243820">
      <w:pPr>
        <w:ind w:left="567"/>
        <w:rPr>
          <w:rFonts w:ascii="Arial" w:hAnsi="Arial" w:cs="Arial"/>
          <w:b/>
          <w:sz w:val="22"/>
          <w:szCs w:val="22"/>
        </w:rPr>
      </w:pPr>
    </w:p>
    <w:p w:rsidR="00D37515" w:rsidRDefault="00D37515" w:rsidP="00243820">
      <w:pPr>
        <w:ind w:left="567"/>
        <w:rPr>
          <w:rFonts w:ascii="Arial" w:hAnsi="Arial" w:cs="Arial"/>
          <w:b/>
          <w:sz w:val="22"/>
          <w:szCs w:val="22"/>
        </w:rPr>
      </w:pPr>
    </w:p>
    <w:p w:rsidR="00D37515" w:rsidRDefault="00D37515" w:rsidP="00243820">
      <w:pPr>
        <w:ind w:left="567"/>
        <w:rPr>
          <w:rFonts w:ascii="Arial" w:hAnsi="Arial" w:cs="Arial"/>
          <w:b/>
          <w:sz w:val="22"/>
          <w:szCs w:val="22"/>
        </w:rPr>
      </w:pPr>
    </w:p>
    <w:p w:rsidR="00D37515" w:rsidRDefault="00D37515" w:rsidP="00243820">
      <w:pPr>
        <w:ind w:left="567"/>
        <w:rPr>
          <w:rFonts w:ascii="Arial" w:hAnsi="Arial" w:cs="Arial"/>
          <w:b/>
          <w:sz w:val="22"/>
          <w:szCs w:val="22"/>
        </w:rPr>
      </w:pPr>
    </w:p>
    <w:p w:rsidR="00D37515" w:rsidRDefault="00D37515" w:rsidP="00243820">
      <w:pPr>
        <w:ind w:left="567"/>
        <w:rPr>
          <w:rFonts w:ascii="Arial" w:hAnsi="Arial" w:cs="Arial"/>
          <w:b/>
          <w:sz w:val="22"/>
          <w:szCs w:val="22"/>
        </w:rPr>
      </w:pPr>
    </w:p>
    <w:p w:rsidR="00D37515" w:rsidRDefault="00D37515" w:rsidP="00243820">
      <w:pPr>
        <w:ind w:left="567"/>
        <w:rPr>
          <w:rFonts w:ascii="Arial" w:hAnsi="Arial" w:cs="Arial"/>
          <w:b/>
          <w:sz w:val="22"/>
          <w:szCs w:val="22"/>
        </w:rPr>
      </w:pPr>
    </w:p>
    <w:p w:rsidR="00D37515" w:rsidRDefault="00D37515" w:rsidP="00243820">
      <w:pPr>
        <w:ind w:left="567"/>
        <w:rPr>
          <w:rFonts w:ascii="Arial" w:hAnsi="Arial" w:cs="Arial"/>
          <w:b/>
          <w:sz w:val="22"/>
          <w:szCs w:val="22"/>
        </w:rPr>
      </w:pPr>
    </w:p>
    <w:p w:rsidR="00D37515" w:rsidRDefault="00D37515" w:rsidP="00243820">
      <w:pPr>
        <w:ind w:left="567"/>
        <w:rPr>
          <w:rFonts w:ascii="Arial" w:hAnsi="Arial" w:cs="Arial"/>
          <w:b/>
          <w:sz w:val="22"/>
          <w:szCs w:val="22"/>
        </w:rPr>
      </w:pPr>
    </w:p>
    <w:p w:rsidR="00D37515" w:rsidRDefault="00D37515" w:rsidP="00243820">
      <w:pPr>
        <w:ind w:left="567"/>
        <w:rPr>
          <w:rFonts w:ascii="Arial" w:hAnsi="Arial" w:cs="Arial"/>
          <w:b/>
          <w:sz w:val="22"/>
          <w:szCs w:val="22"/>
        </w:rPr>
      </w:pPr>
    </w:p>
    <w:p w:rsidR="003E52AF" w:rsidRPr="003E52AF" w:rsidRDefault="003E52AF" w:rsidP="006B25DE">
      <w:pPr>
        <w:pStyle w:val="Cuadro"/>
        <w:numPr>
          <w:ilvl w:val="0"/>
          <w:numId w:val="0"/>
        </w:numPr>
        <w:tabs>
          <w:tab w:val="clear" w:pos="540"/>
          <w:tab w:val="left" w:pos="1701"/>
        </w:tabs>
        <w:ind w:left="1981" w:firstLine="288"/>
        <w:jc w:val="left"/>
        <w:rPr>
          <w:rFonts w:ascii="Arial" w:hAnsi="Arial" w:cs="Arial"/>
          <w:szCs w:val="22"/>
        </w:rPr>
      </w:pPr>
    </w:p>
    <w:p w:rsidR="00243820" w:rsidRPr="003E52AF" w:rsidRDefault="00243820" w:rsidP="003E2D72">
      <w:pPr>
        <w:numPr>
          <w:ilvl w:val="2"/>
          <w:numId w:val="61"/>
        </w:numPr>
        <w:ind w:left="709"/>
        <w:outlineLvl w:val="2"/>
        <w:rPr>
          <w:rFonts w:ascii="Arial" w:hAnsi="Arial" w:cs="Arial"/>
          <w:b/>
          <w:sz w:val="22"/>
          <w:szCs w:val="22"/>
        </w:rPr>
      </w:pPr>
      <w:bookmarkStart w:id="341" w:name="_Toc263855702"/>
      <w:bookmarkStart w:id="342" w:name="_Toc264019790"/>
      <w:r w:rsidRPr="003E52AF">
        <w:rPr>
          <w:rFonts w:ascii="Arial" w:hAnsi="Arial" w:cs="Arial"/>
          <w:b/>
          <w:bCs/>
          <w:iCs/>
          <w:sz w:val="22"/>
          <w:szCs w:val="22"/>
          <w:lang w:val="es-ES_tradnl"/>
        </w:rPr>
        <w:t xml:space="preserve">Balance oferta - demanda </w:t>
      </w:r>
      <w:r w:rsidRPr="003E52AF">
        <w:rPr>
          <w:rFonts w:ascii="Arial" w:hAnsi="Arial" w:cs="Arial"/>
          <w:b/>
          <w:sz w:val="22"/>
          <w:szCs w:val="22"/>
        </w:rPr>
        <w:t>del servicio de equipamiento</w:t>
      </w:r>
      <w:bookmarkEnd w:id="341"/>
      <w:bookmarkEnd w:id="342"/>
    </w:p>
    <w:p w:rsidR="00243820" w:rsidRPr="003E52AF" w:rsidRDefault="00243820" w:rsidP="00243820">
      <w:pPr>
        <w:ind w:left="567"/>
        <w:rPr>
          <w:rFonts w:ascii="Arial" w:hAnsi="Arial" w:cs="Arial"/>
          <w:b/>
          <w:sz w:val="22"/>
          <w:szCs w:val="22"/>
        </w:rPr>
      </w:pPr>
    </w:p>
    <w:p w:rsidR="003E52AF" w:rsidRPr="003E52AF" w:rsidRDefault="003E52AF" w:rsidP="003E52AF">
      <w:pPr>
        <w:ind w:hanging="3"/>
        <w:jc w:val="center"/>
        <w:rPr>
          <w:rFonts w:ascii="Arial" w:eastAsia="Arial Unicode MS" w:hAnsi="Arial" w:cs="Arial"/>
          <w:b/>
          <w:sz w:val="22"/>
          <w:szCs w:val="22"/>
        </w:rPr>
      </w:pPr>
      <w:r>
        <w:rPr>
          <w:rFonts w:ascii="Arial" w:eastAsia="Arial Unicode MS" w:hAnsi="Arial" w:cs="Arial"/>
          <w:b/>
          <w:sz w:val="22"/>
          <w:szCs w:val="22"/>
        </w:rPr>
        <w:t>CUADRO Nº 28</w:t>
      </w:r>
    </w:p>
    <w:p w:rsidR="006B25DE" w:rsidRPr="00F8141A" w:rsidRDefault="003E52AF" w:rsidP="003E52AF">
      <w:pPr>
        <w:ind w:left="567"/>
        <w:jc w:val="center"/>
        <w:rPr>
          <w:rFonts w:ascii="Arial" w:hAnsi="Arial" w:cs="Arial"/>
          <w:szCs w:val="22"/>
        </w:rPr>
      </w:pPr>
      <w:r w:rsidRPr="003E52AF">
        <w:rPr>
          <w:rFonts w:ascii="Arial" w:hAnsi="Arial" w:cs="Arial"/>
          <w:b/>
          <w:sz w:val="22"/>
          <w:szCs w:val="22"/>
        </w:rPr>
        <w:t xml:space="preserve">BALANCE OFERTA DEMANDA DEL SERVICIO DE </w:t>
      </w:r>
      <w:r>
        <w:rPr>
          <w:rFonts w:ascii="Arial" w:hAnsi="Arial" w:cs="Arial"/>
          <w:b/>
          <w:sz w:val="22"/>
          <w:szCs w:val="22"/>
        </w:rPr>
        <w:t>EQUIPAMIENTO</w:t>
      </w:r>
      <w:r w:rsidRPr="003E52AF">
        <w:rPr>
          <w:rFonts w:ascii="Arial" w:hAnsi="Arial" w:cs="Arial"/>
          <w:b/>
          <w:sz w:val="22"/>
          <w:szCs w:val="22"/>
        </w:rPr>
        <w:t xml:space="preserve"> </w:t>
      </w:r>
    </w:p>
    <w:p w:rsidR="00B136C9" w:rsidRDefault="00B136C9" w:rsidP="00243820">
      <w:pPr>
        <w:ind w:left="567"/>
        <w:rPr>
          <w:rFonts w:ascii="Arial" w:hAnsi="Arial" w:cs="Arial"/>
          <w:sz w:val="22"/>
          <w:szCs w:val="22"/>
        </w:rPr>
      </w:pPr>
    </w:p>
    <w:tbl>
      <w:tblPr>
        <w:tblW w:w="9360" w:type="dxa"/>
        <w:tblInd w:w="65" w:type="dxa"/>
        <w:tblCellMar>
          <w:left w:w="70" w:type="dxa"/>
          <w:right w:w="70" w:type="dxa"/>
        </w:tblCellMar>
        <w:tblLook w:val="04A0" w:firstRow="1" w:lastRow="0" w:firstColumn="1" w:lastColumn="0" w:noHBand="0" w:noVBand="1"/>
      </w:tblPr>
      <w:tblGrid>
        <w:gridCol w:w="2982"/>
        <w:gridCol w:w="851"/>
        <w:gridCol w:w="643"/>
        <w:gridCol w:w="632"/>
        <w:gridCol w:w="567"/>
        <w:gridCol w:w="709"/>
        <w:gridCol w:w="567"/>
        <w:gridCol w:w="567"/>
        <w:gridCol w:w="708"/>
        <w:gridCol w:w="567"/>
        <w:gridCol w:w="567"/>
      </w:tblGrid>
      <w:tr w:rsidR="00DB0D58" w:rsidTr="00DB0D58">
        <w:trPr>
          <w:trHeight w:val="525"/>
        </w:trPr>
        <w:tc>
          <w:tcPr>
            <w:tcW w:w="2982" w:type="dxa"/>
            <w:tcBorders>
              <w:top w:val="single" w:sz="4" w:space="0" w:color="auto"/>
              <w:left w:val="single" w:sz="4" w:space="0" w:color="auto"/>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Descripción</w:t>
            </w:r>
          </w:p>
        </w:tc>
        <w:tc>
          <w:tcPr>
            <w:tcW w:w="851" w:type="dxa"/>
            <w:tcBorders>
              <w:top w:val="single" w:sz="4" w:space="0" w:color="auto"/>
              <w:left w:val="nil"/>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2012</w:t>
            </w:r>
          </w:p>
        </w:tc>
        <w:tc>
          <w:tcPr>
            <w:tcW w:w="643" w:type="dxa"/>
            <w:tcBorders>
              <w:top w:val="single" w:sz="4" w:space="0" w:color="auto"/>
              <w:left w:val="nil"/>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2013</w:t>
            </w:r>
          </w:p>
        </w:tc>
        <w:tc>
          <w:tcPr>
            <w:tcW w:w="632" w:type="dxa"/>
            <w:tcBorders>
              <w:top w:val="single" w:sz="4" w:space="0" w:color="auto"/>
              <w:left w:val="nil"/>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2014</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2015</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2016</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2017</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2018</w:t>
            </w:r>
          </w:p>
        </w:tc>
        <w:tc>
          <w:tcPr>
            <w:tcW w:w="708" w:type="dxa"/>
            <w:tcBorders>
              <w:top w:val="single" w:sz="4" w:space="0" w:color="auto"/>
              <w:left w:val="nil"/>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2019</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2020</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B0D58" w:rsidRDefault="00DB0D58">
            <w:pPr>
              <w:jc w:val="center"/>
              <w:rPr>
                <w:rFonts w:ascii="Arial CE" w:hAnsi="Arial CE" w:cs="Arial CE"/>
                <w:b/>
                <w:bCs/>
                <w:sz w:val="20"/>
                <w:szCs w:val="20"/>
              </w:rPr>
            </w:pPr>
            <w:r>
              <w:rPr>
                <w:rFonts w:ascii="Arial CE" w:hAnsi="Arial CE" w:cs="Arial CE"/>
                <w:b/>
                <w:bCs/>
                <w:sz w:val="20"/>
                <w:szCs w:val="20"/>
              </w:rPr>
              <w:t>2021</w:t>
            </w:r>
          </w:p>
        </w:tc>
      </w:tr>
      <w:tr w:rsidR="00DB0D58" w:rsidTr="00DB0D58">
        <w:trPr>
          <w:trHeight w:val="270"/>
        </w:trPr>
        <w:tc>
          <w:tcPr>
            <w:tcW w:w="29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0D58" w:rsidRDefault="00DB0D58">
            <w:pPr>
              <w:rPr>
                <w:rFonts w:ascii="Arial CE" w:hAnsi="Arial CE" w:cs="Arial CE"/>
                <w:b/>
                <w:bCs/>
                <w:sz w:val="20"/>
                <w:szCs w:val="20"/>
              </w:rPr>
            </w:pPr>
            <w:r>
              <w:rPr>
                <w:rFonts w:ascii="Arial CE" w:hAnsi="Arial CE" w:cs="Arial CE"/>
                <w:b/>
                <w:bCs/>
                <w:sz w:val="20"/>
                <w:szCs w:val="20"/>
              </w:rPr>
              <w:t>DEMANDA (EQUIPAMIENTO)</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B0D58" w:rsidRDefault="00DB0D58">
            <w:pPr>
              <w:jc w:val="right"/>
              <w:rPr>
                <w:rFonts w:ascii="Courier New CE" w:hAnsi="Courier New CE" w:cs="Courier New CE"/>
                <w:sz w:val="20"/>
                <w:szCs w:val="20"/>
              </w:rPr>
            </w:pPr>
            <w:r>
              <w:rPr>
                <w:rFonts w:ascii="Courier New CE" w:hAnsi="Courier New CE" w:cs="Courier New CE"/>
                <w:sz w:val="20"/>
                <w:szCs w:val="20"/>
              </w:rPr>
              <w:t>50</w:t>
            </w:r>
          </w:p>
        </w:tc>
        <w:tc>
          <w:tcPr>
            <w:tcW w:w="643" w:type="dxa"/>
            <w:tcBorders>
              <w:top w:val="nil"/>
              <w:left w:val="nil"/>
              <w:bottom w:val="single" w:sz="4" w:space="0" w:color="auto"/>
              <w:right w:val="single" w:sz="4" w:space="0" w:color="auto"/>
            </w:tcBorders>
            <w:shd w:val="clear" w:color="auto" w:fill="auto"/>
            <w:noWrap/>
            <w:vAlign w:val="center"/>
            <w:hideMark/>
          </w:tcPr>
          <w:p w:rsidR="00DB0D58" w:rsidRDefault="00DB0D58">
            <w:pPr>
              <w:jc w:val="right"/>
              <w:rPr>
                <w:rFonts w:ascii="Courier New CE" w:hAnsi="Courier New CE" w:cs="Courier New CE"/>
                <w:sz w:val="20"/>
                <w:szCs w:val="20"/>
              </w:rPr>
            </w:pPr>
            <w:r>
              <w:rPr>
                <w:rFonts w:ascii="Courier New CE" w:hAnsi="Courier New CE" w:cs="Courier New CE"/>
                <w:sz w:val="20"/>
                <w:szCs w:val="20"/>
              </w:rPr>
              <w:t>50</w:t>
            </w:r>
          </w:p>
        </w:tc>
        <w:tc>
          <w:tcPr>
            <w:tcW w:w="632" w:type="dxa"/>
            <w:tcBorders>
              <w:top w:val="nil"/>
              <w:left w:val="nil"/>
              <w:bottom w:val="single" w:sz="4" w:space="0" w:color="auto"/>
              <w:right w:val="single" w:sz="4" w:space="0" w:color="auto"/>
            </w:tcBorders>
            <w:shd w:val="clear" w:color="auto" w:fill="auto"/>
            <w:noWrap/>
            <w:vAlign w:val="center"/>
            <w:hideMark/>
          </w:tcPr>
          <w:p w:rsidR="00DB0D58" w:rsidRDefault="00DB0D58">
            <w:pPr>
              <w:jc w:val="right"/>
              <w:rPr>
                <w:rFonts w:ascii="Courier New CE" w:hAnsi="Courier New CE" w:cs="Courier New CE"/>
                <w:sz w:val="20"/>
                <w:szCs w:val="20"/>
              </w:rPr>
            </w:pPr>
            <w:r>
              <w:rPr>
                <w:rFonts w:ascii="Courier New CE" w:hAnsi="Courier New CE" w:cs="Courier New CE"/>
                <w:sz w:val="20"/>
                <w:szCs w:val="20"/>
              </w:rPr>
              <w:t>51</w:t>
            </w:r>
          </w:p>
        </w:tc>
        <w:tc>
          <w:tcPr>
            <w:tcW w:w="567" w:type="dxa"/>
            <w:tcBorders>
              <w:top w:val="nil"/>
              <w:left w:val="nil"/>
              <w:bottom w:val="single" w:sz="4" w:space="0" w:color="auto"/>
              <w:right w:val="single" w:sz="4" w:space="0" w:color="auto"/>
            </w:tcBorders>
            <w:shd w:val="clear" w:color="auto" w:fill="auto"/>
            <w:noWrap/>
            <w:vAlign w:val="center"/>
            <w:hideMark/>
          </w:tcPr>
          <w:p w:rsidR="00DB0D58" w:rsidRDefault="00DB0D58">
            <w:pPr>
              <w:jc w:val="right"/>
              <w:rPr>
                <w:rFonts w:ascii="Courier New CE" w:hAnsi="Courier New CE" w:cs="Courier New CE"/>
                <w:sz w:val="20"/>
                <w:szCs w:val="20"/>
              </w:rPr>
            </w:pPr>
            <w:r>
              <w:rPr>
                <w:rFonts w:ascii="Courier New CE" w:hAnsi="Courier New CE" w:cs="Courier New CE"/>
                <w:sz w:val="20"/>
                <w:szCs w:val="20"/>
              </w:rPr>
              <w:t>51</w:t>
            </w:r>
          </w:p>
        </w:tc>
        <w:tc>
          <w:tcPr>
            <w:tcW w:w="709" w:type="dxa"/>
            <w:tcBorders>
              <w:top w:val="nil"/>
              <w:left w:val="nil"/>
              <w:bottom w:val="single" w:sz="4" w:space="0" w:color="auto"/>
              <w:right w:val="single" w:sz="4" w:space="0" w:color="auto"/>
            </w:tcBorders>
            <w:shd w:val="clear" w:color="auto" w:fill="auto"/>
            <w:noWrap/>
            <w:vAlign w:val="center"/>
            <w:hideMark/>
          </w:tcPr>
          <w:p w:rsidR="00DB0D58" w:rsidRDefault="00DB0D58">
            <w:pPr>
              <w:jc w:val="right"/>
              <w:rPr>
                <w:rFonts w:ascii="Courier New CE" w:hAnsi="Courier New CE" w:cs="Courier New CE"/>
                <w:sz w:val="20"/>
                <w:szCs w:val="20"/>
              </w:rPr>
            </w:pPr>
            <w:r>
              <w:rPr>
                <w:rFonts w:ascii="Courier New CE" w:hAnsi="Courier New CE" w:cs="Courier New CE"/>
                <w:sz w:val="20"/>
                <w:szCs w:val="20"/>
              </w:rPr>
              <w:t>52</w:t>
            </w:r>
          </w:p>
        </w:tc>
        <w:tc>
          <w:tcPr>
            <w:tcW w:w="567" w:type="dxa"/>
            <w:tcBorders>
              <w:top w:val="nil"/>
              <w:left w:val="nil"/>
              <w:bottom w:val="single" w:sz="4" w:space="0" w:color="auto"/>
              <w:right w:val="single" w:sz="4" w:space="0" w:color="auto"/>
            </w:tcBorders>
            <w:shd w:val="clear" w:color="auto" w:fill="auto"/>
            <w:noWrap/>
            <w:vAlign w:val="center"/>
            <w:hideMark/>
          </w:tcPr>
          <w:p w:rsidR="00DB0D58" w:rsidRDefault="00DB0D58">
            <w:pPr>
              <w:jc w:val="right"/>
              <w:rPr>
                <w:rFonts w:ascii="Courier New CE" w:hAnsi="Courier New CE" w:cs="Courier New CE"/>
                <w:sz w:val="20"/>
                <w:szCs w:val="20"/>
              </w:rPr>
            </w:pPr>
            <w:r>
              <w:rPr>
                <w:rFonts w:ascii="Courier New CE" w:hAnsi="Courier New CE" w:cs="Courier New CE"/>
                <w:sz w:val="20"/>
                <w:szCs w:val="20"/>
              </w:rPr>
              <w:t>52</w:t>
            </w:r>
          </w:p>
        </w:tc>
        <w:tc>
          <w:tcPr>
            <w:tcW w:w="567" w:type="dxa"/>
            <w:tcBorders>
              <w:top w:val="nil"/>
              <w:left w:val="nil"/>
              <w:bottom w:val="single" w:sz="4" w:space="0" w:color="auto"/>
              <w:right w:val="single" w:sz="4" w:space="0" w:color="auto"/>
            </w:tcBorders>
            <w:shd w:val="clear" w:color="auto" w:fill="auto"/>
            <w:noWrap/>
            <w:vAlign w:val="center"/>
            <w:hideMark/>
          </w:tcPr>
          <w:p w:rsidR="00DB0D58" w:rsidRDefault="00DB0D58">
            <w:pPr>
              <w:jc w:val="right"/>
              <w:rPr>
                <w:rFonts w:ascii="Courier New CE" w:hAnsi="Courier New CE" w:cs="Courier New CE"/>
                <w:sz w:val="20"/>
                <w:szCs w:val="20"/>
              </w:rPr>
            </w:pPr>
            <w:r>
              <w:rPr>
                <w:rFonts w:ascii="Courier New CE" w:hAnsi="Courier New CE" w:cs="Courier New CE"/>
                <w:sz w:val="20"/>
                <w:szCs w:val="20"/>
              </w:rPr>
              <w:t>53</w:t>
            </w:r>
          </w:p>
        </w:tc>
        <w:tc>
          <w:tcPr>
            <w:tcW w:w="708" w:type="dxa"/>
            <w:tcBorders>
              <w:top w:val="nil"/>
              <w:left w:val="nil"/>
              <w:bottom w:val="single" w:sz="4" w:space="0" w:color="auto"/>
              <w:right w:val="single" w:sz="4" w:space="0" w:color="auto"/>
            </w:tcBorders>
            <w:shd w:val="clear" w:color="auto" w:fill="auto"/>
            <w:noWrap/>
            <w:vAlign w:val="center"/>
            <w:hideMark/>
          </w:tcPr>
          <w:p w:rsidR="00DB0D58" w:rsidRDefault="00DB0D58">
            <w:pPr>
              <w:jc w:val="right"/>
              <w:rPr>
                <w:rFonts w:ascii="Courier New CE" w:hAnsi="Courier New CE" w:cs="Courier New CE"/>
                <w:sz w:val="20"/>
                <w:szCs w:val="20"/>
              </w:rPr>
            </w:pPr>
            <w:r>
              <w:rPr>
                <w:rFonts w:ascii="Courier New CE" w:hAnsi="Courier New CE" w:cs="Courier New CE"/>
                <w:sz w:val="20"/>
                <w:szCs w:val="20"/>
              </w:rPr>
              <w:t>53</w:t>
            </w:r>
          </w:p>
        </w:tc>
        <w:tc>
          <w:tcPr>
            <w:tcW w:w="567" w:type="dxa"/>
            <w:tcBorders>
              <w:top w:val="nil"/>
              <w:left w:val="nil"/>
              <w:bottom w:val="single" w:sz="4" w:space="0" w:color="auto"/>
              <w:right w:val="single" w:sz="4" w:space="0" w:color="auto"/>
            </w:tcBorders>
            <w:shd w:val="clear" w:color="auto" w:fill="auto"/>
            <w:noWrap/>
            <w:vAlign w:val="center"/>
            <w:hideMark/>
          </w:tcPr>
          <w:p w:rsidR="00DB0D58" w:rsidRDefault="00DB0D58">
            <w:pPr>
              <w:jc w:val="right"/>
              <w:rPr>
                <w:rFonts w:ascii="Courier New CE" w:hAnsi="Courier New CE" w:cs="Courier New CE"/>
                <w:sz w:val="20"/>
                <w:szCs w:val="20"/>
              </w:rPr>
            </w:pPr>
            <w:r>
              <w:rPr>
                <w:rFonts w:ascii="Courier New CE" w:hAnsi="Courier New CE" w:cs="Courier New CE"/>
                <w:sz w:val="20"/>
                <w:szCs w:val="20"/>
              </w:rPr>
              <w:t>53</w:t>
            </w:r>
          </w:p>
        </w:tc>
        <w:tc>
          <w:tcPr>
            <w:tcW w:w="567" w:type="dxa"/>
            <w:tcBorders>
              <w:top w:val="nil"/>
              <w:left w:val="nil"/>
              <w:bottom w:val="single" w:sz="4" w:space="0" w:color="auto"/>
              <w:right w:val="single" w:sz="4" w:space="0" w:color="auto"/>
            </w:tcBorders>
            <w:shd w:val="clear" w:color="auto" w:fill="auto"/>
            <w:noWrap/>
            <w:vAlign w:val="center"/>
            <w:hideMark/>
          </w:tcPr>
          <w:p w:rsidR="00DB0D58" w:rsidRDefault="00DB0D58">
            <w:pPr>
              <w:jc w:val="right"/>
              <w:rPr>
                <w:rFonts w:ascii="Courier New CE" w:hAnsi="Courier New CE" w:cs="Courier New CE"/>
                <w:sz w:val="20"/>
                <w:szCs w:val="20"/>
              </w:rPr>
            </w:pPr>
            <w:r>
              <w:rPr>
                <w:rFonts w:ascii="Courier New CE" w:hAnsi="Courier New CE" w:cs="Courier New CE"/>
                <w:sz w:val="20"/>
                <w:szCs w:val="20"/>
              </w:rPr>
              <w:t>54</w:t>
            </w:r>
          </w:p>
        </w:tc>
      </w:tr>
      <w:tr w:rsidR="00DB0D58" w:rsidTr="00DB0D58">
        <w:trPr>
          <w:trHeight w:val="270"/>
        </w:trPr>
        <w:tc>
          <w:tcPr>
            <w:tcW w:w="2982" w:type="dxa"/>
            <w:tcBorders>
              <w:top w:val="nil"/>
              <w:left w:val="single" w:sz="8" w:space="0" w:color="auto"/>
              <w:bottom w:val="single" w:sz="8" w:space="0" w:color="auto"/>
              <w:right w:val="single" w:sz="8" w:space="0" w:color="auto"/>
            </w:tcBorders>
            <w:shd w:val="clear" w:color="auto" w:fill="auto"/>
            <w:noWrap/>
            <w:vAlign w:val="bottom"/>
            <w:hideMark/>
          </w:tcPr>
          <w:p w:rsidR="00DB0D58" w:rsidRDefault="00DB0D58">
            <w:pPr>
              <w:rPr>
                <w:rFonts w:ascii="Arial CE" w:hAnsi="Arial CE" w:cs="Arial CE"/>
                <w:b/>
                <w:bCs/>
                <w:sz w:val="20"/>
                <w:szCs w:val="20"/>
              </w:rPr>
            </w:pPr>
            <w:r>
              <w:rPr>
                <w:rFonts w:ascii="Arial CE" w:hAnsi="Arial CE" w:cs="Arial CE"/>
                <w:b/>
                <w:bCs/>
                <w:sz w:val="20"/>
                <w:szCs w:val="20"/>
              </w:rPr>
              <w:t>OFERTADO (0%)</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DB0D58" w:rsidRDefault="00DB0D58">
            <w:pPr>
              <w:jc w:val="right"/>
              <w:rPr>
                <w:rFonts w:ascii="Arial CE" w:hAnsi="Arial CE" w:cs="Arial CE"/>
                <w:sz w:val="20"/>
                <w:szCs w:val="20"/>
              </w:rPr>
            </w:pPr>
            <w:r>
              <w:rPr>
                <w:rFonts w:ascii="Arial CE" w:hAnsi="Arial CE" w:cs="Arial CE"/>
                <w:sz w:val="20"/>
                <w:szCs w:val="20"/>
              </w:rPr>
              <w:t>0</w:t>
            </w:r>
          </w:p>
        </w:tc>
        <w:tc>
          <w:tcPr>
            <w:tcW w:w="643" w:type="dxa"/>
            <w:tcBorders>
              <w:top w:val="single" w:sz="8" w:space="0" w:color="auto"/>
              <w:left w:val="nil"/>
              <w:bottom w:val="single" w:sz="8" w:space="0" w:color="auto"/>
              <w:right w:val="single" w:sz="8" w:space="0" w:color="auto"/>
            </w:tcBorders>
            <w:shd w:val="clear" w:color="auto" w:fill="auto"/>
            <w:noWrap/>
            <w:vAlign w:val="bottom"/>
            <w:hideMark/>
          </w:tcPr>
          <w:p w:rsidR="00DB0D58" w:rsidRDefault="00DB0D58">
            <w:pPr>
              <w:jc w:val="right"/>
              <w:rPr>
                <w:rFonts w:ascii="Arial CE" w:hAnsi="Arial CE" w:cs="Arial CE"/>
                <w:sz w:val="20"/>
                <w:szCs w:val="20"/>
              </w:rPr>
            </w:pPr>
            <w:r>
              <w:rPr>
                <w:rFonts w:ascii="Arial CE" w:hAnsi="Arial CE" w:cs="Arial CE"/>
                <w:sz w:val="20"/>
                <w:szCs w:val="20"/>
              </w:rPr>
              <w:t>0</w:t>
            </w:r>
          </w:p>
        </w:tc>
        <w:tc>
          <w:tcPr>
            <w:tcW w:w="632" w:type="dxa"/>
            <w:tcBorders>
              <w:top w:val="single" w:sz="8" w:space="0" w:color="auto"/>
              <w:left w:val="nil"/>
              <w:bottom w:val="single" w:sz="8" w:space="0" w:color="auto"/>
              <w:right w:val="single" w:sz="8" w:space="0" w:color="auto"/>
            </w:tcBorders>
            <w:shd w:val="clear" w:color="auto" w:fill="auto"/>
            <w:noWrap/>
            <w:vAlign w:val="bottom"/>
            <w:hideMark/>
          </w:tcPr>
          <w:p w:rsidR="00DB0D58" w:rsidRDefault="00DB0D58">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B0D58" w:rsidRDefault="00DB0D58">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DB0D58" w:rsidRDefault="00DB0D58">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B0D58" w:rsidRDefault="00DB0D58">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B0D58" w:rsidRDefault="00DB0D58">
            <w:pPr>
              <w:jc w:val="right"/>
              <w:rPr>
                <w:rFonts w:ascii="Arial CE" w:hAnsi="Arial CE" w:cs="Arial CE"/>
                <w:sz w:val="20"/>
                <w:szCs w:val="20"/>
              </w:rPr>
            </w:pPr>
            <w:r>
              <w:rPr>
                <w:rFonts w:ascii="Arial CE" w:hAnsi="Arial CE" w:cs="Arial CE"/>
                <w:sz w:val="20"/>
                <w:szCs w:val="20"/>
              </w:rPr>
              <w:t>0</w:t>
            </w:r>
          </w:p>
        </w:tc>
        <w:tc>
          <w:tcPr>
            <w:tcW w:w="708" w:type="dxa"/>
            <w:tcBorders>
              <w:top w:val="single" w:sz="8" w:space="0" w:color="auto"/>
              <w:left w:val="nil"/>
              <w:bottom w:val="single" w:sz="8" w:space="0" w:color="auto"/>
              <w:right w:val="single" w:sz="8" w:space="0" w:color="auto"/>
            </w:tcBorders>
            <w:shd w:val="clear" w:color="auto" w:fill="auto"/>
            <w:noWrap/>
            <w:vAlign w:val="bottom"/>
            <w:hideMark/>
          </w:tcPr>
          <w:p w:rsidR="00DB0D58" w:rsidRDefault="00DB0D58">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B0D58" w:rsidRDefault="00DB0D58">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B0D58" w:rsidRDefault="00DB0D58">
            <w:pPr>
              <w:jc w:val="right"/>
              <w:rPr>
                <w:rFonts w:ascii="Arial CE" w:hAnsi="Arial CE" w:cs="Arial CE"/>
                <w:sz w:val="20"/>
                <w:szCs w:val="20"/>
              </w:rPr>
            </w:pPr>
            <w:r>
              <w:rPr>
                <w:rFonts w:ascii="Arial CE" w:hAnsi="Arial CE" w:cs="Arial CE"/>
                <w:sz w:val="20"/>
                <w:szCs w:val="20"/>
              </w:rPr>
              <w:t>0</w:t>
            </w:r>
          </w:p>
        </w:tc>
      </w:tr>
      <w:tr w:rsidR="00DB0D58" w:rsidTr="00DB0D58">
        <w:trPr>
          <w:trHeight w:val="270"/>
        </w:trPr>
        <w:tc>
          <w:tcPr>
            <w:tcW w:w="2982" w:type="dxa"/>
            <w:tcBorders>
              <w:top w:val="nil"/>
              <w:left w:val="single" w:sz="8" w:space="0" w:color="auto"/>
              <w:bottom w:val="single" w:sz="8" w:space="0" w:color="auto"/>
              <w:right w:val="single" w:sz="8" w:space="0" w:color="auto"/>
            </w:tcBorders>
            <w:shd w:val="clear" w:color="000000" w:fill="CCC0DA"/>
            <w:noWrap/>
            <w:vAlign w:val="bottom"/>
            <w:hideMark/>
          </w:tcPr>
          <w:p w:rsidR="00DB0D58" w:rsidRDefault="00DB0D58">
            <w:pPr>
              <w:rPr>
                <w:rFonts w:ascii="Arial CE" w:hAnsi="Arial CE" w:cs="Arial CE"/>
                <w:b/>
                <w:bCs/>
                <w:sz w:val="20"/>
                <w:szCs w:val="20"/>
              </w:rPr>
            </w:pPr>
            <w:r>
              <w:rPr>
                <w:rFonts w:ascii="Arial CE" w:hAnsi="Arial CE" w:cs="Arial CE"/>
                <w:b/>
                <w:bCs/>
                <w:sz w:val="20"/>
                <w:szCs w:val="20"/>
              </w:rPr>
              <w:t>DEFICIT (O - D)</w:t>
            </w:r>
          </w:p>
        </w:tc>
        <w:tc>
          <w:tcPr>
            <w:tcW w:w="851" w:type="dxa"/>
            <w:tcBorders>
              <w:top w:val="nil"/>
              <w:left w:val="nil"/>
              <w:bottom w:val="single" w:sz="8" w:space="0" w:color="auto"/>
              <w:right w:val="single" w:sz="8" w:space="0" w:color="auto"/>
            </w:tcBorders>
            <w:shd w:val="clear" w:color="000000" w:fill="CCC0DA"/>
            <w:noWrap/>
            <w:vAlign w:val="bottom"/>
            <w:hideMark/>
          </w:tcPr>
          <w:p w:rsidR="00DB0D58" w:rsidRDefault="00DB0D58">
            <w:pPr>
              <w:jc w:val="right"/>
              <w:rPr>
                <w:rFonts w:ascii="Arial CE" w:hAnsi="Arial CE" w:cs="Arial CE"/>
                <w:b/>
                <w:bCs/>
                <w:sz w:val="20"/>
                <w:szCs w:val="20"/>
              </w:rPr>
            </w:pPr>
            <w:r>
              <w:rPr>
                <w:rFonts w:ascii="Arial CE" w:hAnsi="Arial CE" w:cs="Arial CE"/>
                <w:b/>
                <w:bCs/>
                <w:sz w:val="20"/>
                <w:szCs w:val="20"/>
              </w:rPr>
              <w:t>-50</w:t>
            </w:r>
          </w:p>
        </w:tc>
        <w:tc>
          <w:tcPr>
            <w:tcW w:w="643" w:type="dxa"/>
            <w:tcBorders>
              <w:top w:val="nil"/>
              <w:left w:val="nil"/>
              <w:bottom w:val="single" w:sz="8" w:space="0" w:color="auto"/>
              <w:right w:val="single" w:sz="8" w:space="0" w:color="auto"/>
            </w:tcBorders>
            <w:shd w:val="clear" w:color="000000" w:fill="CCC0DA"/>
            <w:noWrap/>
            <w:vAlign w:val="bottom"/>
            <w:hideMark/>
          </w:tcPr>
          <w:p w:rsidR="00DB0D58" w:rsidRDefault="00DB0D58">
            <w:pPr>
              <w:jc w:val="right"/>
              <w:rPr>
                <w:rFonts w:ascii="Arial CE" w:hAnsi="Arial CE" w:cs="Arial CE"/>
                <w:b/>
                <w:bCs/>
                <w:sz w:val="20"/>
                <w:szCs w:val="20"/>
              </w:rPr>
            </w:pPr>
            <w:r>
              <w:rPr>
                <w:rFonts w:ascii="Arial CE" w:hAnsi="Arial CE" w:cs="Arial CE"/>
                <w:b/>
                <w:bCs/>
                <w:sz w:val="20"/>
                <w:szCs w:val="20"/>
              </w:rPr>
              <w:t>-50</w:t>
            </w:r>
          </w:p>
        </w:tc>
        <w:tc>
          <w:tcPr>
            <w:tcW w:w="632" w:type="dxa"/>
            <w:tcBorders>
              <w:top w:val="nil"/>
              <w:left w:val="nil"/>
              <w:bottom w:val="single" w:sz="8" w:space="0" w:color="auto"/>
              <w:right w:val="single" w:sz="8" w:space="0" w:color="auto"/>
            </w:tcBorders>
            <w:shd w:val="clear" w:color="000000" w:fill="CCC0DA"/>
            <w:noWrap/>
            <w:vAlign w:val="bottom"/>
            <w:hideMark/>
          </w:tcPr>
          <w:p w:rsidR="00DB0D58" w:rsidRDefault="00DB0D58">
            <w:pPr>
              <w:jc w:val="right"/>
              <w:rPr>
                <w:rFonts w:ascii="Arial CE" w:hAnsi="Arial CE" w:cs="Arial CE"/>
                <w:b/>
                <w:bCs/>
                <w:sz w:val="20"/>
                <w:szCs w:val="20"/>
              </w:rPr>
            </w:pPr>
            <w:r>
              <w:rPr>
                <w:rFonts w:ascii="Arial CE" w:hAnsi="Arial CE" w:cs="Arial CE"/>
                <w:b/>
                <w:bCs/>
                <w:sz w:val="20"/>
                <w:szCs w:val="20"/>
              </w:rPr>
              <w:t>-51</w:t>
            </w:r>
          </w:p>
        </w:tc>
        <w:tc>
          <w:tcPr>
            <w:tcW w:w="567" w:type="dxa"/>
            <w:tcBorders>
              <w:top w:val="nil"/>
              <w:left w:val="nil"/>
              <w:bottom w:val="single" w:sz="8" w:space="0" w:color="auto"/>
              <w:right w:val="single" w:sz="8" w:space="0" w:color="auto"/>
            </w:tcBorders>
            <w:shd w:val="clear" w:color="000000" w:fill="CCC0DA"/>
            <w:noWrap/>
            <w:vAlign w:val="bottom"/>
            <w:hideMark/>
          </w:tcPr>
          <w:p w:rsidR="00DB0D58" w:rsidRDefault="00DB0D58">
            <w:pPr>
              <w:jc w:val="right"/>
              <w:rPr>
                <w:rFonts w:ascii="Arial CE" w:hAnsi="Arial CE" w:cs="Arial CE"/>
                <w:b/>
                <w:bCs/>
                <w:sz w:val="20"/>
                <w:szCs w:val="20"/>
              </w:rPr>
            </w:pPr>
            <w:r>
              <w:rPr>
                <w:rFonts w:ascii="Arial CE" w:hAnsi="Arial CE" w:cs="Arial CE"/>
                <w:b/>
                <w:bCs/>
                <w:sz w:val="20"/>
                <w:szCs w:val="20"/>
              </w:rPr>
              <w:t>-51</w:t>
            </w:r>
          </w:p>
        </w:tc>
        <w:tc>
          <w:tcPr>
            <w:tcW w:w="709" w:type="dxa"/>
            <w:tcBorders>
              <w:top w:val="nil"/>
              <w:left w:val="nil"/>
              <w:bottom w:val="single" w:sz="8" w:space="0" w:color="auto"/>
              <w:right w:val="single" w:sz="8" w:space="0" w:color="auto"/>
            </w:tcBorders>
            <w:shd w:val="clear" w:color="000000" w:fill="CCC0DA"/>
            <w:noWrap/>
            <w:vAlign w:val="bottom"/>
            <w:hideMark/>
          </w:tcPr>
          <w:p w:rsidR="00DB0D58" w:rsidRDefault="00DB0D58">
            <w:pPr>
              <w:jc w:val="right"/>
              <w:rPr>
                <w:rFonts w:ascii="Arial CE" w:hAnsi="Arial CE" w:cs="Arial CE"/>
                <w:b/>
                <w:bCs/>
                <w:sz w:val="20"/>
                <w:szCs w:val="20"/>
              </w:rPr>
            </w:pPr>
            <w:r>
              <w:rPr>
                <w:rFonts w:ascii="Arial CE" w:hAnsi="Arial CE" w:cs="Arial CE"/>
                <w:b/>
                <w:bCs/>
                <w:sz w:val="20"/>
                <w:szCs w:val="20"/>
              </w:rPr>
              <w:t>-52</w:t>
            </w:r>
          </w:p>
        </w:tc>
        <w:tc>
          <w:tcPr>
            <w:tcW w:w="567" w:type="dxa"/>
            <w:tcBorders>
              <w:top w:val="nil"/>
              <w:left w:val="nil"/>
              <w:bottom w:val="single" w:sz="8" w:space="0" w:color="auto"/>
              <w:right w:val="single" w:sz="8" w:space="0" w:color="auto"/>
            </w:tcBorders>
            <w:shd w:val="clear" w:color="000000" w:fill="CCC0DA"/>
            <w:noWrap/>
            <w:vAlign w:val="bottom"/>
            <w:hideMark/>
          </w:tcPr>
          <w:p w:rsidR="00DB0D58" w:rsidRDefault="00DB0D58">
            <w:pPr>
              <w:jc w:val="right"/>
              <w:rPr>
                <w:rFonts w:ascii="Arial CE" w:hAnsi="Arial CE" w:cs="Arial CE"/>
                <w:b/>
                <w:bCs/>
                <w:sz w:val="20"/>
                <w:szCs w:val="20"/>
              </w:rPr>
            </w:pPr>
            <w:r>
              <w:rPr>
                <w:rFonts w:ascii="Arial CE" w:hAnsi="Arial CE" w:cs="Arial CE"/>
                <w:b/>
                <w:bCs/>
                <w:sz w:val="20"/>
                <w:szCs w:val="20"/>
              </w:rPr>
              <w:t>-52</w:t>
            </w:r>
          </w:p>
        </w:tc>
        <w:tc>
          <w:tcPr>
            <w:tcW w:w="567" w:type="dxa"/>
            <w:tcBorders>
              <w:top w:val="nil"/>
              <w:left w:val="nil"/>
              <w:bottom w:val="single" w:sz="8" w:space="0" w:color="auto"/>
              <w:right w:val="single" w:sz="8" w:space="0" w:color="auto"/>
            </w:tcBorders>
            <w:shd w:val="clear" w:color="000000" w:fill="CCC0DA"/>
            <w:noWrap/>
            <w:vAlign w:val="bottom"/>
            <w:hideMark/>
          </w:tcPr>
          <w:p w:rsidR="00DB0D58" w:rsidRDefault="00DB0D58">
            <w:pPr>
              <w:jc w:val="right"/>
              <w:rPr>
                <w:rFonts w:ascii="Arial CE" w:hAnsi="Arial CE" w:cs="Arial CE"/>
                <w:b/>
                <w:bCs/>
                <w:sz w:val="20"/>
                <w:szCs w:val="20"/>
              </w:rPr>
            </w:pPr>
            <w:r>
              <w:rPr>
                <w:rFonts w:ascii="Arial CE" w:hAnsi="Arial CE" w:cs="Arial CE"/>
                <w:b/>
                <w:bCs/>
                <w:sz w:val="20"/>
                <w:szCs w:val="20"/>
              </w:rPr>
              <w:t>-53</w:t>
            </w:r>
          </w:p>
        </w:tc>
        <w:tc>
          <w:tcPr>
            <w:tcW w:w="708" w:type="dxa"/>
            <w:tcBorders>
              <w:top w:val="nil"/>
              <w:left w:val="nil"/>
              <w:bottom w:val="single" w:sz="8" w:space="0" w:color="auto"/>
              <w:right w:val="single" w:sz="8" w:space="0" w:color="auto"/>
            </w:tcBorders>
            <w:shd w:val="clear" w:color="000000" w:fill="CCC0DA"/>
            <w:noWrap/>
            <w:vAlign w:val="bottom"/>
            <w:hideMark/>
          </w:tcPr>
          <w:p w:rsidR="00DB0D58" w:rsidRDefault="00DB0D58">
            <w:pPr>
              <w:jc w:val="right"/>
              <w:rPr>
                <w:rFonts w:ascii="Arial CE" w:hAnsi="Arial CE" w:cs="Arial CE"/>
                <w:b/>
                <w:bCs/>
                <w:sz w:val="20"/>
                <w:szCs w:val="20"/>
              </w:rPr>
            </w:pPr>
            <w:r>
              <w:rPr>
                <w:rFonts w:ascii="Arial CE" w:hAnsi="Arial CE" w:cs="Arial CE"/>
                <w:b/>
                <w:bCs/>
                <w:sz w:val="20"/>
                <w:szCs w:val="20"/>
              </w:rPr>
              <w:t>-53</w:t>
            </w:r>
          </w:p>
        </w:tc>
        <w:tc>
          <w:tcPr>
            <w:tcW w:w="567" w:type="dxa"/>
            <w:tcBorders>
              <w:top w:val="nil"/>
              <w:left w:val="nil"/>
              <w:bottom w:val="single" w:sz="8" w:space="0" w:color="auto"/>
              <w:right w:val="single" w:sz="8" w:space="0" w:color="auto"/>
            </w:tcBorders>
            <w:shd w:val="clear" w:color="000000" w:fill="CCC0DA"/>
            <w:noWrap/>
            <w:vAlign w:val="bottom"/>
            <w:hideMark/>
          </w:tcPr>
          <w:p w:rsidR="00DB0D58" w:rsidRDefault="00DB0D58">
            <w:pPr>
              <w:jc w:val="right"/>
              <w:rPr>
                <w:rFonts w:ascii="Arial CE" w:hAnsi="Arial CE" w:cs="Arial CE"/>
                <w:b/>
                <w:bCs/>
                <w:sz w:val="20"/>
                <w:szCs w:val="20"/>
              </w:rPr>
            </w:pPr>
            <w:r>
              <w:rPr>
                <w:rFonts w:ascii="Arial CE" w:hAnsi="Arial CE" w:cs="Arial CE"/>
                <w:b/>
                <w:bCs/>
                <w:sz w:val="20"/>
                <w:szCs w:val="20"/>
              </w:rPr>
              <w:t>-53</w:t>
            </w:r>
          </w:p>
        </w:tc>
        <w:tc>
          <w:tcPr>
            <w:tcW w:w="567" w:type="dxa"/>
            <w:tcBorders>
              <w:top w:val="nil"/>
              <w:left w:val="nil"/>
              <w:bottom w:val="single" w:sz="8" w:space="0" w:color="auto"/>
              <w:right w:val="single" w:sz="8" w:space="0" w:color="auto"/>
            </w:tcBorders>
            <w:shd w:val="clear" w:color="000000" w:fill="CCC0DA"/>
            <w:noWrap/>
            <w:vAlign w:val="bottom"/>
            <w:hideMark/>
          </w:tcPr>
          <w:p w:rsidR="00DB0D58" w:rsidRDefault="00DB0D58">
            <w:pPr>
              <w:jc w:val="right"/>
              <w:rPr>
                <w:rFonts w:ascii="Arial CE" w:hAnsi="Arial CE" w:cs="Arial CE"/>
                <w:b/>
                <w:bCs/>
                <w:sz w:val="20"/>
                <w:szCs w:val="20"/>
              </w:rPr>
            </w:pPr>
            <w:r>
              <w:rPr>
                <w:rFonts w:ascii="Arial CE" w:hAnsi="Arial CE" w:cs="Arial CE"/>
                <w:b/>
                <w:bCs/>
                <w:sz w:val="20"/>
                <w:szCs w:val="20"/>
              </w:rPr>
              <w:t>-54</w:t>
            </w:r>
          </w:p>
        </w:tc>
      </w:tr>
    </w:tbl>
    <w:p w:rsidR="00DB0D58" w:rsidRDefault="00DB0D58" w:rsidP="00DB0D58">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DB0D58" w:rsidRDefault="00DB0D58" w:rsidP="00243820">
      <w:pPr>
        <w:ind w:left="567"/>
        <w:rPr>
          <w:rFonts w:ascii="Arial" w:hAnsi="Arial" w:cs="Arial"/>
          <w:sz w:val="22"/>
          <w:szCs w:val="22"/>
        </w:rPr>
      </w:pPr>
    </w:p>
    <w:p w:rsidR="00DB0D58" w:rsidRDefault="00DB0D58" w:rsidP="00243820">
      <w:pPr>
        <w:ind w:left="567"/>
        <w:rPr>
          <w:rFonts w:ascii="Arial" w:hAnsi="Arial" w:cs="Arial"/>
          <w:sz w:val="22"/>
          <w:szCs w:val="22"/>
        </w:rPr>
      </w:pPr>
    </w:p>
    <w:p w:rsidR="00617462" w:rsidRPr="00F8141A" w:rsidRDefault="00617462" w:rsidP="006B25DE">
      <w:pPr>
        <w:ind w:left="709"/>
        <w:rPr>
          <w:rFonts w:ascii="Arial" w:hAnsi="Arial" w:cs="Arial"/>
          <w:b/>
          <w:bCs/>
          <w:iCs/>
          <w:sz w:val="22"/>
          <w:szCs w:val="22"/>
          <w:lang w:val="es-ES_tradnl"/>
        </w:rPr>
      </w:pPr>
    </w:p>
    <w:p w:rsidR="00243820" w:rsidRPr="00F8141A" w:rsidRDefault="00243820" w:rsidP="003E2D72">
      <w:pPr>
        <w:numPr>
          <w:ilvl w:val="2"/>
          <w:numId w:val="61"/>
        </w:numPr>
        <w:ind w:left="709"/>
        <w:outlineLvl w:val="2"/>
        <w:rPr>
          <w:rFonts w:ascii="Arial" w:hAnsi="Arial" w:cs="Arial"/>
          <w:b/>
          <w:bCs/>
          <w:iCs/>
          <w:sz w:val="22"/>
          <w:szCs w:val="22"/>
          <w:lang w:val="es-ES_tradnl"/>
        </w:rPr>
      </w:pPr>
      <w:bookmarkStart w:id="343" w:name="_Toc264019792"/>
      <w:r w:rsidRPr="00F8141A">
        <w:rPr>
          <w:rFonts w:ascii="Arial" w:hAnsi="Arial" w:cs="Arial"/>
          <w:b/>
          <w:bCs/>
          <w:iCs/>
          <w:sz w:val="22"/>
          <w:szCs w:val="22"/>
          <w:lang w:val="es-ES_tradnl"/>
        </w:rPr>
        <w:t>Balance oferta - demanda del servicio del Sistema de Información Ambiental.</w:t>
      </w:r>
      <w:bookmarkEnd w:id="343"/>
    </w:p>
    <w:p w:rsidR="00F06710" w:rsidRDefault="00F06710" w:rsidP="00F06710">
      <w:pPr>
        <w:pStyle w:val="Cuadro"/>
        <w:numPr>
          <w:ilvl w:val="0"/>
          <w:numId w:val="0"/>
        </w:numPr>
        <w:tabs>
          <w:tab w:val="clear" w:pos="540"/>
          <w:tab w:val="left" w:pos="1701"/>
        </w:tabs>
        <w:jc w:val="left"/>
        <w:outlineLvl w:val="0"/>
        <w:rPr>
          <w:rFonts w:ascii="Arial" w:hAnsi="Arial" w:cs="Arial"/>
          <w:iCs/>
          <w:szCs w:val="22"/>
          <w:lang w:val="es-ES_tradnl"/>
        </w:rPr>
      </w:pPr>
      <w:bookmarkStart w:id="344" w:name="_Toc263934337"/>
      <w:bookmarkStart w:id="345" w:name="_Toc263935231"/>
      <w:bookmarkStart w:id="346" w:name="_Toc263935339"/>
      <w:bookmarkStart w:id="347" w:name="_Toc263935780"/>
      <w:bookmarkStart w:id="348" w:name="_Toc263855705"/>
      <w:bookmarkStart w:id="349" w:name="_Toc263862354"/>
      <w:bookmarkStart w:id="350" w:name="_Toc264012576"/>
      <w:bookmarkStart w:id="351" w:name="_Toc264019793"/>
      <w:bookmarkStart w:id="352" w:name="_Toc264026998"/>
    </w:p>
    <w:p w:rsidR="00F06710" w:rsidRPr="00F06710" w:rsidRDefault="00F06710" w:rsidP="00F06710">
      <w:pPr>
        <w:pStyle w:val="Cuadro"/>
        <w:numPr>
          <w:ilvl w:val="0"/>
          <w:numId w:val="0"/>
        </w:numPr>
        <w:tabs>
          <w:tab w:val="clear" w:pos="540"/>
          <w:tab w:val="left" w:pos="1701"/>
        </w:tabs>
        <w:outlineLvl w:val="0"/>
        <w:rPr>
          <w:rFonts w:ascii="Arial" w:hAnsi="Arial" w:cs="Arial"/>
          <w:iCs/>
          <w:szCs w:val="22"/>
          <w:lang w:val="es-ES_tradnl"/>
        </w:rPr>
      </w:pPr>
      <w:r w:rsidRPr="00F06710">
        <w:rPr>
          <w:rFonts w:ascii="Arial" w:eastAsia="Arial Unicode MS" w:hAnsi="Arial" w:cs="Arial"/>
          <w:szCs w:val="22"/>
        </w:rPr>
        <w:t>CUADRO Nº 2</w:t>
      </w:r>
      <w:r>
        <w:rPr>
          <w:rFonts w:ascii="Arial" w:eastAsia="Arial Unicode MS" w:hAnsi="Arial" w:cs="Arial"/>
          <w:szCs w:val="22"/>
        </w:rPr>
        <w:t>9</w:t>
      </w:r>
    </w:p>
    <w:p w:rsidR="006B25DE" w:rsidRDefault="00F06710" w:rsidP="00F06710">
      <w:pPr>
        <w:pStyle w:val="Cuadro"/>
        <w:numPr>
          <w:ilvl w:val="0"/>
          <w:numId w:val="0"/>
        </w:numPr>
        <w:tabs>
          <w:tab w:val="clear" w:pos="540"/>
          <w:tab w:val="left" w:pos="1701"/>
        </w:tabs>
        <w:outlineLvl w:val="0"/>
        <w:rPr>
          <w:rFonts w:ascii="Arial" w:hAnsi="Arial" w:cs="Arial"/>
          <w:szCs w:val="22"/>
        </w:rPr>
      </w:pPr>
      <w:r w:rsidRPr="00F8141A">
        <w:rPr>
          <w:rFonts w:ascii="Arial" w:hAnsi="Arial" w:cs="Arial"/>
          <w:szCs w:val="22"/>
        </w:rPr>
        <w:t xml:space="preserve">BALANCE OFERTA - DEMANDA DEL SERVICIO DE </w:t>
      </w:r>
      <w:r>
        <w:rPr>
          <w:rFonts w:ascii="Arial" w:hAnsi="Arial" w:cs="Arial"/>
          <w:szCs w:val="22"/>
        </w:rPr>
        <w:t>CAPACITACIÓN EN SISTEMA DE INFORMACIÓN AMBIENTAL</w:t>
      </w:r>
      <w:bookmarkEnd w:id="344"/>
      <w:bookmarkEnd w:id="345"/>
      <w:bookmarkEnd w:id="346"/>
      <w:bookmarkEnd w:id="347"/>
      <w:bookmarkEnd w:id="348"/>
      <w:bookmarkEnd w:id="349"/>
      <w:bookmarkEnd w:id="350"/>
      <w:bookmarkEnd w:id="351"/>
      <w:bookmarkEnd w:id="352"/>
    </w:p>
    <w:p w:rsidR="00D8600A" w:rsidRDefault="00D8600A" w:rsidP="00F06710">
      <w:pPr>
        <w:pStyle w:val="Cuadro"/>
        <w:numPr>
          <w:ilvl w:val="0"/>
          <w:numId w:val="0"/>
        </w:numPr>
        <w:tabs>
          <w:tab w:val="clear" w:pos="540"/>
          <w:tab w:val="left" w:pos="1701"/>
        </w:tabs>
        <w:outlineLvl w:val="0"/>
        <w:rPr>
          <w:rFonts w:ascii="Arial" w:hAnsi="Arial" w:cs="Arial"/>
          <w:szCs w:val="22"/>
        </w:rPr>
      </w:pPr>
    </w:p>
    <w:tbl>
      <w:tblPr>
        <w:tblW w:w="9786" w:type="dxa"/>
        <w:tblInd w:w="65" w:type="dxa"/>
        <w:tblCellMar>
          <w:left w:w="70" w:type="dxa"/>
          <w:right w:w="70" w:type="dxa"/>
        </w:tblCellMar>
        <w:tblLook w:val="04A0" w:firstRow="1" w:lastRow="0" w:firstColumn="1" w:lastColumn="0" w:noHBand="0" w:noVBand="1"/>
      </w:tblPr>
      <w:tblGrid>
        <w:gridCol w:w="2982"/>
        <w:gridCol w:w="709"/>
        <w:gridCol w:w="708"/>
        <w:gridCol w:w="709"/>
        <w:gridCol w:w="709"/>
        <w:gridCol w:w="567"/>
        <w:gridCol w:w="709"/>
        <w:gridCol w:w="708"/>
        <w:gridCol w:w="567"/>
        <w:gridCol w:w="709"/>
        <w:gridCol w:w="709"/>
      </w:tblGrid>
      <w:tr w:rsidR="00D8600A" w:rsidTr="00D8600A">
        <w:trPr>
          <w:trHeight w:val="525"/>
        </w:trPr>
        <w:tc>
          <w:tcPr>
            <w:tcW w:w="2982" w:type="dxa"/>
            <w:tcBorders>
              <w:top w:val="single" w:sz="4" w:space="0" w:color="auto"/>
              <w:left w:val="single" w:sz="4" w:space="0" w:color="auto"/>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Descripción</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2012</w:t>
            </w:r>
          </w:p>
        </w:tc>
        <w:tc>
          <w:tcPr>
            <w:tcW w:w="708"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2013</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2014</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2015</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2016</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2017</w:t>
            </w:r>
          </w:p>
        </w:tc>
        <w:tc>
          <w:tcPr>
            <w:tcW w:w="708"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2018</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2019</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2020</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2021</w:t>
            </w:r>
          </w:p>
        </w:tc>
      </w:tr>
      <w:tr w:rsidR="00D8600A" w:rsidTr="00D8600A">
        <w:trPr>
          <w:trHeight w:val="270"/>
        </w:trPr>
        <w:tc>
          <w:tcPr>
            <w:tcW w:w="29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8600A" w:rsidRDefault="00D8600A">
            <w:pPr>
              <w:rPr>
                <w:rFonts w:ascii="Arial CE" w:hAnsi="Arial CE" w:cs="Arial CE"/>
                <w:b/>
                <w:bCs/>
                <w:sz w:val="20"/>
                <w:szCs w:val="20"/>
              </w:rPr>
            </w:pPr>
            <w:r>
              <w:rPr>
                <w:rFonts w:ascii="Arial CE" w:hAnsi="Arial CE" w:cs="Arial CE"/>
                <w:b/>
                <w:bCs/>
                <w:sz w:val="20"/>
                <w:szCs w:val="20"/>
              </w:rPr>
              <w:t>DEMANDA (CAPACITACIÓN)</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13</w:t>
            </w:r>
          </w:p>
        </w:tc>
      </w:tr>
      <w:tr w:rsidR="00D8600A" w:rsidTr="00D8600A">
        <w:trPr>
          <w:trHeight w:val="270"/>
        </w:trPr>
        <w:tc>
          <w:tcPr>
            <w:tcW w:w="2982" w:type="dxa"/>
            <w:tcBorders>
              <w:top w:val="nil"/>
              <w:left w:val="single" w:sz="8" w:space="0" w:color="auto"/>
              <w:bottom w:val="single" w:sz="8" w:space="0" w:color="auto"/>
              <w:right w:val="single" w:sz="8" w:space="0" w:color="auto"/>
            </w:tcBorders>
            <w:shd w:val="clear" w:color="auto" w:fill="auto"/>
            <w:noWrap/>
            <w:vAlign w:val="bottom"/>
            <w:hideMark/>
          </w:tcPr>
          <w:p w:rsidR="00D8600A" w:rsidRDefault="00D8600A">
            <w:pPr>
              <w:rPr>
                <w:rFonts w:ascii="Arial CE" w:hAnsi="Arial CE" w:cs="Arial CE"/>
                <w:b/>
                <w:bCs/>
                <w:sz w:val="20"/>
                <w:szCs w:val="20"/>
              </w:rPr>
            </w:pPr>
            <w:r>
              <w:rPr>
                <w:rFonts w:ascii="Arial CE" w:hAnsi="Arial CE" w:cs="Arial CE"/>
                <w:b/>
                <w:bCs/>
                <w:sz w:val="20"/>
                <w:szCs w:val="20"/>
              </w:rPr>
              <w:t>OFERTADO (0%)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708"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708"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r>
      <w:tr w:rsidR="00D8600A" w:rsidTr="00D8600A">
        <w:trPr>
          <w:trHeight w:val="270"/>
        </w:trPr>
        <w:tc>
          <w:tcPr>
            <w:tcW w:w="2982" w:type="dxa"/>
            <w:tcBorders>
              <w:top w:val="nil"/>
              <w:left w:val="single" w:sz="8" w:space="0" w:color="auto"/>
              <w:bottom w:val="single" w:sz="8" w:space="0" w:color="auto"/>
              <w:right w:val="single" w:sz="8" w:space="0" w:color="auto"/>
            </w:tcBorders>
            <w:shd w:val="clear" w:color="000000" w:fill="CCC0DA"/>
            <w:noWrap/>
            <w:vAlign w:val="bottom"/>
            <w:hideMark/>
          </w:tcPr>
          <w:p w:rsidR="00D8600A" w:rsidRDefault="00D8600A">
            <w:pPr>
              <w:rPr>
                <w:rFonts w:ascii="Arial CE" w:hAnsi="Arial CE" w:cs="Arial CE"/>
                <w:b/>
                <w:bCs/>
                <w:sz w:val="20"/>
                <w:szCs w:val="20"/>
              </w:rPr>
            </w:pPr>
            <w:r>
              <w:rPr>
                <w:rFonts w:ascii="Arial CE" w:hAnsi="Arial CE" w:cs="Arial CE"/>
                <w:b/>
                <w:bCs/>
                <w:sz w:val="20"/>
                <w:szCs w:val="20"/>
              </w:rPr>
              <w:t>DEFICIT (O - D)</w:t>
            </w:r>
          </w:p>
        </w:tc>
        <w:tc>
          <w:tcPr>
            <w:tcW w:w="709"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-12</w:t>
            </w:r>
          </w:p>
        </w:tc>
        <w:tc>
          <w:tcPr>
            <w:tcW w:w="708"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-12</w:t>
            </w:r>
          </w:p>
        </w:tc>
        <w:tc>
          <w:tcPr>
            <w:tcW w:w="709"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-12</w:t>
            </w:r>
          </w:p>
        </w:tc>
        <w:tc>
          <w:tcPr>
            <w:tcW w:w="709"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-12</w:t>
            </w:r>
          </w:p>
        </w:tc>
        <w:tc>
          <w:tcPr>
            <w:tcW w:w="567"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-12</w:t>
            </w:r>
          </w:p>
        </w:tc>
        <w:tc>
          <w:tcPr>
            <w:tcW w:w="709"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-12</w:t>
            </w:r>
          </w:p>
        </w:tc>
        <w:tc>
          <w:tcPr>
            <w:tcW w:w="708"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-12</w:t>
            </w:r>
          </w:p>
        </w:tc>
        <w:tc>
          <w:tcPr>
            <w:tcW w:w="567"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-12</w:t>
            </w:r>
          </w:p>
        </w:tc>
        <w:tc>
          <w:tcPr>
            <w:tcW w:w="709"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-12</w:t>
            </w:r>
          </w:p>
        </w:tc>
        <w:tc>
          <w:tcPr>
            <w:tcW w:w="709"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-13</w:t>
            </w:r>
          </w:p>
        </w:tc>
      </w:tr>
    </w:tbl>
    <w:p w:rsidR="0014476C" w:rsidRDefault="0014476C" w:rsidP="0014476C">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5923AD" w:rsidRPr="00F8141A" w:rsidRDefault="005923AD" w:rsidP="0071794A">
      <w:pPr>
        <w:shd w:val="clear" w:color="auto" w:fill="FFFFFF"/>
        <w:autoSpaceDE w:val="0"/>
        <w:autoSpaceDN w:val="0"/>
        <w:adjustRightInd w:val="0"/>
        <w:ind w:left="567"/>
        <w:jc w:val="both"/>
        <w:rPr>
          <w:rFonts w:ascii="Arial" w:hAnsi="Arial" w:cs="Arial"/>
          <w:sz w:val="22"/>
          <w:szCs w:val="22"/>
          <w:lang w:val="es-ES_tradnl"/>
        </w:rPr>
      </w:pPr>
    </w:p>
    <w:p w:rsidR="005923AD" w:rsidRPr="00F8141A" w:rsidRDefault="005923AD" w:rsidP="0071794A">
      <w:pPr>
        <w:shd w:val="clear" w:color="auto" w:fill="FFFFFF"/>
        <w:autoSpaceDE w:val="0"/>
        <w:autoSpaceDN w:val="0"/>
        <w:adjustRightInd w:val="0"/>
        <w:ind w:left="567"/>
        <w:jc w:val="both"/>
        <w:rPr>
          <w:rFonts w:ascii="Arial" w:hAnsi="Arial" w:cs="Arial"/>
          <w:sz w:val="22"/>
          <w:szCs w:val="22"/>
          <w:lang w:val="es-ES_tradnl"/>
        </w:rPr>
      </w:pPr>
    </w:p>
    <w:p w:rsidR="0014476C" w:rsidRPr="00F06710" w:rsidRDefault="0014476C" w:rsidP="0014476C">
      <w:pPr>
        <w:pStyle w:val="Cuadro"/>
        <w:numPr>
          <w:ilvl w:val="0"/>
          <w:numId w:val="0"/>
        </w:numPr>
        <w:tabs>
          <w:tab w:val="clear" w:pos="540"/>
          <w:tab w:val="left" w:pos="1701"/>
        </w:tabs>
        <w:outlineLvl w:val="0"/>
        <w:rPr>
          <w:rFonts w:ascii="Arial" w:hAnsi="Arial" w:cs="Arial"/>
          <w:iCs/>
          <w:szCs w:val="22"/>
          <w:lang w:val="es-ES_tradnl"/>
        </w:rPr>
      </w:pPr>
      <w:r>
        <w:rPr>
          <w:rFonts w:ascii="Arial" w:eastAsia="Arial Unicode MS" w:hAnsi="Arial" w:cs="Arial"/>
          <w:szCs w:val="22"/>
        </w:rPr>
        <w:t>CUADRO Nº 30</w:t>
      </w:r>
    </w:p>
    <w:p w:rsidR="001F0627" w:rsidRDefault="0014476C" w:rsidP="0014476C">
      <w:pPr>
        <w:pStyle w:val="Cuadro"/>
        <w:numPr>
          <w:ilvl w:val="0"/>
          <w:numId w:val="0"/>
        </w:numPr>
        <w:tabs>
          <w:tab w:val="clear" w:pos="540"/>
          <w:tab w:val="left" w:pos="1701"/>
        </w:tabs>
        <w:outlineLvl w:val="0"/>
        <w:rPr>
          <w:rFonts w:ascii="Arial" w:hAnsi="Arial" w:cs="Arial"/>
          <w:szCs w:val="22"/>
        </w:rPr>
      </w:pPr>
      <w:r w:rsidRPr="00F8141A">
        <w:rPr>
          <w:rFonts w:ascii="Arial" w:hAnsi="Arial" w:cs="Arial"/>
          <w:szCs w:val="22"/>
        </w:rPr>
        <w:t xml:space="preserve">BALANCE OFERTA - DEMANDA DEL SERVICIO DE </w:t>
      </w:r>
      <w:r w:rsidR="001F0627">
        <w:rPr>
          <w:rFonts w:ascii="Arial" w:hAnsi="Arial" w:cs="Arial"/>
          <w:szCs w:val="22"/>
        </w:rPr>
        <w:t>ASISTENCIA TÉCNICA SIAR</w:t>
      </w:r>
    </w:p>
    <w:tbl>
      <w:tblPr>
        <w:tblW w:w="9786" w:type="dxa"/>
        <w:tblInd w:w="65" w:type="dxa"/>
        <w:tblCellMar>
          <w:left w:w="70" w:type="dxa"/>
          <w:right w:w="70" w:type="dxa"/>
        </w:tblCellMar>
        <w:tblLook w:val="04A0" w:firstRow="1" w:lastRow="0" w:firstColumn="1" w:lastColumn="0" w:noHBand="0" w:noVBand="1"/>
      </w:tblPr>
      <w:tblGrid>
        <w:gridCol w:w="3266"/>
        <w:gridCol w:w="850"/>
        <w:gridCol w:w="709"/>
        <w:gridCol w:w="567"/>
        <w:gridCol w:w="567"/>
        <w:gridCol w:w="567"/>
        <w:gridCol w:w="709"/>
        <w:gridCol w:w="567"/>
        <w:gridCol w:w="708"/>
        <w:gridCol w:w="567"/>
        <w:gridCol w:w="709"/>
      </w:tblGrid>
      <w:tr w:rsidR="00D8600A" w:rsidTr="00D8600A">
        <w:trPr>
          <w:trHeight w:val="525"/>
        </w:trPr>
        <w:tc>
          <w:tcPr>
            <w:tcW w:w="3266" w:type="dxa"/>
            <w:tcBorders>
              <w:top w:val="single" w:sz="4" w:space="0" w:color="auto"/>
              <w:left w:val="single" w:sz="4" w:space="0" w:color="auto"/>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Descripción</w:t>
            </w:r>
          </w:p>
        </w:tc>
        <w:tc>
          <w:tcPr>
            <w:tcW w:w="850"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2012</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2013</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2014</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2015</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2016</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2017</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2018</w:t>
            </w:r>
          </w:p>
        </w:tc>
        <w:tc>
          <w:tcPr>
            <w:tcW w:w="708"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2019</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2020</w:t>
            </w:r>
          </w:p>
        </w:tc>
        <w:tc>
          <w:tcPr>
            <w:tcW w:w="709" w:type="dxa"/>
            <w:tcBorders>
              <w:top w:val="single" w:sz="4" w:space="0" w:color="auto"/>
              <w:left w:val="nil"/>
              <w:bottom w:val="single" w:sz="4" w:space="0" w:color="auto"/>
              <w:right w:val="single" w:sz="4" w:space="0" w:color="auto"/>
            </w:tcBorders>
            <w:shd w:val="clear" w:color="000000" w:fill="CCC0DA"/>
            <w:vAlign w:val="center"/>
            <w:hideMark/>
          </w:tcPr>
          <w:p w:rsidR="00D8600A" w:rsidRDefault="00D8600A">
            <w:pPr>
              <w:jc w:val="center"/>
              <w:rPr>
                <w:rFonts w:ascii="Arial CE" w:hAnsi="Arial CE" w:cs="Arial CE"/>
                <w:b/>
                <w:bCs/>
                <w:sz w:val="20"/>
                <w:szCs w:val="20"/>
              </w:rPr>
            </w:pPr>
            <w:r>
              <w:rPr>
                <w:rFonts w:ascii="Arial CE" w:hAnsi="Arial CE" w:cs="Arial CE"/>
                <w:b/>
                <w:bCs/>
                <w:sz w:val="20"/>
                <w:szCs w:val="20"/>
              </w:rPr>
              <w:t>2021</w:t>
            </w:r>
          </w:p>
        </w:tc>
      </w:tr>
      <w:tr w:rsidR="00D8600A" w:rsidTr="00D8600A">
        <w:trPr>
          <w:trHeight w:val="270"/>
        </w:trPr>
        <w:tc>
          <w:tcPr>
            <w:tcW w:w="32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8600A" w:rsidRDefault="00D8600A">
            <w:pPr>
              <w:rPr>
                <w:rFonts w:ascii="Arial CE" w:hAnsi="Arial CE" w:cs="Arial CE"/>
                <w:b/>
                <w:bCs/>
                <w:sz w:val="20"/>
                <w:szCs w:val="20"/>
              </w:rPr>
            </w:pPr>
            <w:r>
              <w:rPr>
                <w:rFonts w:ascii="Arial CE" w:hAnsi="Arial CE" w:cs="Arial CE"/>
                <w:b/>
                <w:bCs/>
                <w:sz w:val="20"/>
                <w:szCs w:val="20"/>
              </w:rPr>
              <w:t>DEMANDA (Asistencia Técnica SIAR)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213</w:t>
            </w:r>
          </w:p>
        </w:tc>
        <w:tc>
          <w:tcPr>
            <w:tcW w:w="709"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215</w:t>
            </w:r>
          </w:p>
        </w:tc>
        <w:tc>
          <w:tcPr>
            <w:tcW w:w="567"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217</w:t>
            </w:r>
          </w:p>
        </w:tc>
        <w:tc>
          <w:tcPr>
            <w:tcW w:w="567"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220</w:t>
            </w:r>
          </w:p>
        </w:tc>
        <w:tc>
          <w:tcPr>
            <w:tcW w:w="567"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222</w:t>
            </w:r>
          </w:p>
        </w:tc>
        <w:tc>
          <w:tcPr>
            <w:tcW w:w="709"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224</w:t>
            </w:r>
          </w:p>
        </w:tc>
        <w:tc>
          <w:tcPr>
            <w:tcW w:w="567"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226</w:t>
            </w:r>
          </w:p>
        </w:tc>
        <w:tc>
          <w:tcPr>
            <w:tcW w:w="708"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229</w:t>
            </w:r>
          </w:p>
        </w:tc>
        <w:tc>
          <w:tcPr>
            <w:tcW w:w="567"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229</w:t>
            </w:r>
          </w:p>
        </w:tc>
        <w:tc>
          <w:tcPr>
            <w:tcW w:w="709" w:type="dxa"/>
            <w:tcBorders>
              <w:top w:val="nil"/>
              <w:left w:val="nil"/>
              <w:bottom w:val="single" w:sz="4" w:space="0" w:color="auto"/>
              <w:right w:val="single" w:sz="4" w:space="0" w:color="auto"/>
            </w:tcBorders>
            <w:shd w:val="clear" w:color="auto" w:fill="auto"/>
            <w:noWrap/>
            <w:vAlign w:val="center"/>
            <w:hideMark/>
          </w:tcPr>
          <w:p w:rsidR="00D8600A" w:rsidRDefault="00D8600A">
            <w:pPr>
              <w:jc w:val="right"/>
              <w:rPr>
                <w:rFonts w:ascii="Courier New CE" w:hAnsi="Courier New CE" w:cs="Courier New CE"/>
                <w:sz w:val="20"/>
                <w:szCs w:val="20"/>
              </w:rPr>
            </w:pPr>
            <w:r>
              <w:rPr>
                <w:rFonts w:ascii="Courier New CE" w:hAnsi="Courier New CE" w:cs="Courier New CE"/>
                <w:sz w:val="20"/>
                <w:szCs w:val="20"/>
              </w:rPr>
              <w:t>231</w:t>
            </w:r>
          </w:p>
        </w:tc>
      </w:tr>
      <w:tr w:rsidR="00D8600A" w:rsidTr="00D8600A">
        <w:trPr>
          <w:trHeight w:val="270"/>
        </w:trPr>
        <w:tc>
          <w:tcPr>
            <w:tcW w:w="3266" w:type="dxa"/>
            <w:tcBorders>
              <w:top w:val="nil"/>
              <w:left w:val="single" w:sz="8" w:space="0" w:color="auto"/>
              <w:bottom w:val="single" w:sz="8" w:space="0" w:color="auto"/>
              <w:right w:val="single" w:sz="8" w:space="0" w:color="auto"/>
            </w:tcBorders>
            <w:shd w:val="clear" w:color="auto" w:fill="auto"/>
            <w:noWrap/>
            <w:vAlign w:val="bottom"/>
            <w:hideMark/>
          </w:tcPr>
          <w:p w:rsidR="00D8600A" w:rsidRDefault="00D8600A">
            <w:pPr>
              <w:rPr>
                <w:rFonts w:ascii="Arial CE" w:hAnsi="Arial CE" w:cs="Arial CE"/>
                <w:b/>
                <w:bCs/>
                <w:sz w:val="20"/>
                <w:szCs w:val="20"/>
              </w:rPr>
            </w:pPr>
            <w:r>
              <w:rPr>
                <w:rFonts w:ascii="Arial CE" w:hAnsi="Arial CE" w:cs="Arial CE"/>
                <w:b/>
                <w:bCs/>
                <w:sz w:val="20"/>
                <w:szCs w:val="20"/>
              </w:rPr>
              <w:t>OFERTADO (0%)</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0</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1</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2</w:t>
            </w:r>
          </w:p>
        </w:tc>
        <w:tc>
          <w:tcPr>
            <w:tcW w:w="708"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3</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D8600A" w:rsidRDefault="00D8600A">
            <w:pPr>
              <w:jc w:val="right"/>
              <w:rPr>
                <w:rFonts w:ascii="Arial CE" w:hAnsi="Arial CE" w:cs="Arial CE"/>
                <w:sz w:val="20"/>
                <w:szCs w:val="20"/>
              </w:rPr>
            </w:pPr>
            <w:r>
              <w:rPr>
                <w:rFonts w:ascii="Arial CE" w:hAnsi="Arial CE" w:cs="Arial CE"/>
                <w:sz w:val="20"/>
                <w:szCs w:val="20"/>
              </w:rPr>
              <w:t>5</w:t>
            </w:r>
          </w:p>
        </w:tc>
      </w:tr>
      <w:tr w:rsidR="00D8600A" w:rsidTr="00D8600A">
        <w:trPr>
          <w:trHeight w:val="270"/>
        </w:trPr>
        <w:tc>
          <w:tcPr>
            <w:tcW w:w="3266" w:type="dxa"/>
            <w:tcBorders>
              <w:top w:val="nil"/>
              <w:left w:val="single" w:sz="8" w:space="0" w:color="auto"/>
              <w:bottom w:val="single" w:sz="8" w:space="0" w:color="auto"/>
              <w:right w:val="single" w:sz="8" w:space="0" w:color="auto"/>
            </w:tcBorders>
            <w:shd w:val="clear" w:color="000000" w:fill="CCC0DA"/>
            <w:noWrap/>
            <w:vAlign w:val="bottom"/>
            <w:hideMark/>
          </w:tcPr>
          <w:p w:rsidR="00D8600A" w:rsidRDefault="00D8600A">
            <w:pPr>
              <w:rPr>
                <w:rFonts w:ascii="Arial CE" w:hAnsi="Arial CE" w:cs="Arial CE"/>
                <w:b/>
                <w:bCs/>
                <w:sz w:val="20"/>
                <w:szCs w:val="20"/>
              </w:rPr>
            </w:pPr>
            <w:r>
              <w:rPr>
                <w:rFonts w:ascii="Arial CE" w:hAnsi="Arial CE" w:cs="Arial CE"/>
                <w:b/>
                <w:bCs/>
                <w:sz w:val="20"/>
                <w:szCs w:val="20"/>
              </w:rPr>
              <w:t>DEFICIT (O - D)</w:t>
            </w:r>
          </w:p>
        </w:tc>
        <w:tc>
          <w:tcPr>
            <w:tcW w:w="850"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-213</w:t>
            </w:r>
          </w:p>
        </w:tc>
        <w:tc>
          <w:tcPr>
            <w:tcW w:w="709"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-215</w:t>
            </w:r>
          </w:p>
        </w:tc>
        <w:tc>
          <w:tcPr>
            <w:tcW w:w="567"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-217</w:t>
            </w:r>
          </w:p>
        </w:tc>
        <w:tc>
          <w:tcPr>
            <w:tcW w:w="567"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-220</w:t>
            </w:r>
          </w:p>
        </w:tc>
        <w:tc>
          <w:tcPr>
            <w:tcW w:w="567"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-222</w:t>
            </w:r>
          </w:p>
        </w:tc>
        <w:tc>
          <w:tcPr>
            <w:tcW w:w="709"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-223</w:t>
            </w:r>
          </w:p>
        </w:tc>
        <w:tc>
          <w:tcPr>
            <w:tcW w:w="567"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-224</w:t>
            </w:r>
          </w:p>
        </w:tc>
        <w:tc>
          <w:tcPr>
            <w:tcW w:w="708"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-226</w:t>
            </w:r>
          </w:p>
        </w:tc>
        <w:tc>
          <w:tcPr>
            <w:tcW w:w="567"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-225</w:t>
            </w:r>
          </w:p>
        </w:tc>
        <w:tc>
          <w:tcPr>
            <w:tcW w:w="709" w:type="dxa"/>
            <w:tcBorders>
              <w:top w:val="nil"/>
              <w:left w:val="nil"/>
              <w:bottom w:val="single" w:sz="8" w:space="0" w:color="auto"/>
              <w:right w:val="single" w:sz="8" w:space="0" w:color="auto"/>
            </w:tcBorders>
            <w:shd w:val="clear" w:color="000000" w:fill="CCC0DA"/>
            <w:noWrap/>
            <w:vAlign w:val="bottom"/>
            <w:hideMark/>
          </w:tcPr>
          <w:p w:rsidR="00D8600A" w:rsidRDefault="00D8600A">
            <w:pPr>
              <w:jc w:val="right"/>
              <w:rPr>
                <w:rFonts w:ascii="Arial CE" w:hAnsi="Arial CE" w:cs="Arial CE"/>
                <w:b/>
                <w:bCs/>
                <w:sz w:val="20"/>
                <w:szCs w:val="20"/>
              </w:rPr>
            </w:pPr>
            <w:r>
              <w:rPr>
                <w:rFonts w:ascii="Arial CE" w:hAnsi="Arial CE" w:cs="Arial CE"/>
                <w:b/>
                <w:bCs/>
                <w:sz w:val="20"/>
                <w:szCs w:val="20"/>
              </w:rPr>
              <w:t>-226</w:t>
            </w:r>
          </w:p>
        </w:tc>
      </w:tr>
    </w:tbl>
    <w:p w:rsidR="00D8600A" w:rsidRDefault="00D8600A" w:rsidP="00D8600A">
      <w:pPr>
        <w:tabs>
          <w:tab w:val="left" w:pos="5865"/>
        </w:tabs>
        <w:jc w:val="both"/>
        <w:rPr>
          <w:rFonts w:ascii="Arial" w:hAnsi="Arial" w:cs="Arial"/>
          <w:sz w:val="19"/>
          <w:szCs w:val="19"/>
        </w:rPr>
      </w:pPr>
      <w:r w:rsidRPr="00124BE2">
        <w:rPr>
          <w:rFonts w:ascii="Arial" w:hAnsi="Arial" w:cs="Arial"/>
          <w:sz w:val="19"/>
          <w:szCs w:val="19"/>
        </w:rPr>
        <w:t>Fuente: Elaboración Equipo Técnicos</w:t>
      </w:r>
      <w:r>
        <w:rPr>
          <w:rFonts w:ascii="Arial" w:hAnsi="Arial" w:cs="Arial"/>
          <w:sz w:val="19"/>
          <w:szCs w:val="19"/>
        </w:rPr>
        <w:t>.</w:t>
      </w:r>
    </w:p>
    <w:p w:rsidR="005923AD" w:rsidRDefault="005923AD" w:rsidP="0071794A">
      <w:pPr>
        <w:shd w:val="clear" w:color="auto" w:fill="FFFFFF"/>
        <w:autoSpaceDE w:val="0"/>
        <w:autoSpaceDN w:val="0"/>
        <w:adjustRightInd w:val="0"/>
        <w:ind w:left="567"/>
        <w:jc w:val="both"/>
        <w:rPr>
          <w:rFonts w:ascii="Arial" w:hAnsi="Arial" w:cs="Arial"/>
          <w:sz w:val="22"/>
          <w:szCs w:val="22"/>
        </w:rPr>
      </w:pPr>
    </w:p>
    <w:p w:rsidR="00841FAE" w:rsidRPr="0014476C" w:rsidRDefault="00841FAE" w:rsidP="0071794A">
      <w:pPr>
        <w:shd w:val="clear" w:color="auto" w:fill="FFFFFF"/>
        <w:autoSpaceDE w:val="0"/>
        <w:autoSpaceDN w:val="0"/>
        <w:adjustRightInd w:val="0"/>
        <w:ind w:left="567"/>
        <w:jc w:val="both"/>
        <w:rPr>
          <w:rFonts w:ascii="Arial" w:hAnsi="Arial" w:cs="Arial"/>
          <w:sz w:val="22"/>
          <w:szCs w:val="22"/>
        </w:rPr>
      </w:pPr>
    </w:p>
    <w:p w:rsidR="005923AD" w:rsidRPr="00F8141A" w:rsidRDefault="005923AD" w:rsidP="0071794A">
      <w:pPr>
        <w:shd w:val="clear" w:color="auto" w:fill="FFFFFF"/>
        <w:autoSpaceDE w:val="0"/>
        <w:autoSpaceDN w:val="0"/>
        <w:adjustRightInd w:val="0"/>
        <w:ind w:left="567"/>
        <w:jc w:val="both"/>
        <w:rPr>
          <w:rFonts w:ascii="Arial" w:hAnsi="Arial" w:cs="Arial"/>
          <w:sz w:val="22"/>
          <w:szCs w:val="22"/>
          <w:lang w:val="es-ES_tradnl"/>
        </w:rPr>
      </w:pPr>
    </w:p>
    <w:p w:rsidR="005922F5" w:rsidRDefault="0071794A" w:rsidP="003E2D72">
      <w:pPr>
        <w:numPr>
          <w:ilvl w:val="1"/>
          <w:numId w:val="61"/>
        </w:numPr>
        <w:ind w:left="426" w:hanging="426"/>
        <w:outlineLvl w:val="1"/>
        <w:rPr>
          <w:rFonts w:ascii="Arial" w:hAnsi="Arial" w:cs="Arial"/>
          <w:b/>
          <w:sz w:val="22"/>
          <w:szCs w:val="22"/>
        </w:rPr>
      </w:pPr>
      <w:bookmarkStart w:id="353" w:name="_Toc239501766"/>
      <w:bookmarkStart w:id="354" w:name="_Toc258871212"/>
      <w:bookmarkStart w:id="355" w:name="_Toc263932885"/>
      <w:bookmarkStart w:id="356" w:name="_Toc263934338"/>
      <w:bookmarkStart w:id="357" w:name="_Toc263935232"/>
      <w:bookmarkStart w:id="358" w:name="_Toc263935340"/>
      <w:bookmarkStart w:id="359" w:name="_Toc263925132"/>
      <w:bookmarkStart w:id="360" w:name="_Toc264012712"/>
      <w:bookmarkStart w:id="361" w:name="_Toc264019794"/>
      <w:bookmarkStart w:id="362" w:name="_Toc264025995"/>
      <w:bookmarkStart w:id="363" w:name="_Toc264026999"/>
      <w:r w:rsidRPr="00F8141A">
        <w:rPr>
          <w:rFonts w:ascii="Arial" w:hAnsi="Arial" w:cs="Arial"/>
          <w:b/>
          <w:sz w:val="22"/>
          <w:szCs w:val="22"/>
        </w:rPr>
        <w:t>PLANTEAMIENTO TÉCNICO DE LAS ALTERNATIVAS</w:t>
      </w:r>
      <w:bookmarkEnd w:id="353"/>
      <w:bookmarkEnd w:id="354"/>
      <w:bookmarkEnd w:id="355"/>
      <w:bookmarkEnd w:id="356"/>
      <w:bookmarkEnd w:id="357"/>
      <w:bookmarkEnd w:id="358"/>
      <w:bookmarkEnd w:id="359"/>
      <w:bookmarkEnd w:id="360"/>
      <w:bookmarkEnd w:id="361"/>
      <w:bookmarkEnd w:id="362"/>
      <w:bookmarkEnd w:id="363"/>
    </w:p>
    <w:p w:rsidR="00F8778F" w:rsidRDefault="00F8778F" w:rsidP="00F8778F">
      <w:pPr>
        <w:rPr>
          <w:rFonts w:eastAsia="Arial Unicode MS" w:cs="Arial"/>
        </w:rPr>
      </w:pPr>
    </w:p>
    <w:p w:rsidR="00F8778F" w:rsidRPr="00841FAE" w:rsidRDefault="00F8778F" w:rsidP="00F8778F">
      <w:pPr>
        <w:ind w:left="426"/>
        <w:rPr>
          <w:rFonts w:ascii="Arial" w:hAnsi="Arial" w:cs="Arial"/>
          <w:sz w:val="22"/>
          <w:szCs w:val="22"/>
          <w:lang w:val="es-PE"/>
        </w:rPr>
      </w:pPr>
      <w:r w:rsidRPr="00841FAE">
        <w:rPr>
          <w:rFonts w:ascii="Arial" w:hAnsi="Arial" w:cs="Arial"/>
          <w:sz w:val="22"/>
          <w:szCs w:val="22"/>
          <w:lang w:val="es-PE"/>
        </w:rPr>
        <w:t>En base al balance oferta demanda, se estima los componentes que proveerá el proyecto.</w:t>
      </w:r>
    </w:p>
    <w:p w:rsidR="00F8778F" w:rsidRPr="00841FAE" w:rsidRDefault="00F8778F" w:rsidP="00F8778F">
      <w:pPr>
        <w:ind w:left="426"/>
        <w:rPr>
          <w:rFonts w:ascii="Arial" w:hAnsi="Arial" w:cs="Arial"/>
          <w:sz w:val="22"/>
          <w:szCs w:val="22"/>
          <w:lang w:val="es-PE"/>
        </w:rPr>
      </w:pPr>
    </w:p>
    <w:p w:rsidR="00F8778F" w:rsidRPr="00841FAE" w:rsidRDefault="00F8778F" w:rsidP="00F8778F">
      <w:pPr>
        <w:ind w:left="426"/>
        <w:rPr>
          <w:rFonts w:ascii="Arial" w:hAnsi="Arial" w:cs="Arial"/>
          <w:sz w:val="22"/>
          <w:szCs w:val="22"/>
          <w:lang w:val="es-PE"/>
        </w:rPr>
      </w:pPr>
      <w:r w:rsidRPr="00841FAE">
        <w:rPr>
          <w:rFonts w:ascii="Arial" w:hAnsi="Arial" w:cs="Arial"/>
          <w:sz w:val="22"/>
          <w:szCs w:val="22"/>
          <w:lang w:val="es-PE"/>
        </w:rPr>
        <w:t>Así la descripción de cada alternativa es:</w:t>
      </w:r>
    </w:p>
    <w:p w:rsidR="00F8778F" w:rsidRPr="00F8141A" w:rsidRDefault="00F8778F" w:rsidP="00F8778F">
      <w:pPr>
        <w:ind w:left="426"/>
        <w:outlineLvl w:val="1"/>
        <w:rPr>
          <w:rFonts w:ascii="Arial" w:hAnsi="Arial" w:cs="Arial"/>
          <w:b/>
          <w:sz w:val="22"/>
          <w:szCs w:val="22"/>
        </w:rPr>
      </w:pPr>
    </w:p>
    <w:p w:rsidR="005922F5" w:rsidRDefault="005922F5" w:rsidP="005922F5">
      <w:pPr>
        <w:jc w:val="both"/>
        <w:rPr>
          <w:rFonts w:ascii="Arial" w:hAnsi="Arial" w:cs="Arial"/>
          <w:b/>
          <w:sz w:val="22"/>
          <w:szCs w:val="22"/>
        </w:rPr>
      </w:pPr>
    </w:p>
    <w:p w:rsidR="00F75F97" w:rsidRDefault="00F75F97" w:rsidP="005922F5">
      <w:pPr>
        <w:jc w:val="both"/>
        <w:rPr>
          <w:rFonts w:ascii="Arial" w:hAnsi="Arial" w:cs="Arial"/>
          <w:b/>
          <w:sz w:val="22"/>
          <w:szCs w:val="22"/>
        </w:rPr>
      </w:pPr>
    </w:p>
    <w:p w:rsidR="00F75F97" w:rsidRDefault="00F75F97" w:rsidP="005922F5">
      <w:pPr>
        <w:jc w:val="both"/>
        <w:rPr>
          <w:rFonts w:ascii="Arial" w:hAnsi="Arial" w:cs="Arial"/>
          <w:b/>
          <w:sz w:val="22"/>
          <w:szCs w:val="22"/>
        </w:rPr>
      </w:pPr>
    </w:p>
    <w:p w:rsidR="00F75F97" w:rsidRDefault="00F75F97" w:rsidP="005922F5">
      <w:pPr>
        <w:jc w:val="both"/>
        <w:rPr>
          <w:rFonts w:ascii="Arial" w:hAnsi="Arial" w:cs="Arial"/>
          <w:b/>
          <w:sz w:val="22"/>
          <w:szCs w:val="22"/>
        </w:rPr>
      </w:pPr>
    </w:p>
    <w:p w:rsidR="00F75F97" w:rsidRPr="00F8141A" w:rsidRDefault="00F75F97" w:rsidP="005922F5">
      <w:pPr>
        <w:jc w:val="both"/>
        <w:rPr>
          <w:rFonts w:ascii="Arial" w:hAnsi="Arial" w:cs="Arial"/>
          <w:b/>
          <w:sz w:val="22"/>
          <w:szCs w:val="22"/>
        </w:rPr>
      </w:pPr>
    </w:p>
    <w:p w:rsidR="005922F5" w:rsidRPr="00F8141A" w:rsidRDefault="004A0CF1" w:rsidP="003E2D72">
      <w:pPr>
        <w:numPr>
          <w:ilvl w:val="2"/>
          <w:numId w:val="61"/>
        </w:numPr>
        <w:ind w:left="709" w:hanging="709"/>
        <w:outlineLvl w:val="2"/>
        <w:rPr>
          <w:rFonts w:ascii="Arial" w:hAnsi="Arial" w:cs="Arial"/>
          <w:b/>
          <w:sz w:val="22"/>
          <w:szCs w:val="22"/>
        </w:rPr>
      </w:pPr>
      <w:bookmarkStart w:id="364" w:name="_Toc264019795"/>
      <w:r w:rsidRPr="00F8141A">
        <w:rPr>
          <w:rFonts w:ascii="Arial" w:hAnsi="Arial" w:cs="Arial"/>
          <w:b/>
          <w:sz w:val="22"/>
          <w:szCs w:val="22"/>
        </w:rPr>
        <w:t xml:space="preserve">Alternativa </w:t>
      </w:r>
      <w:r w:rsidR="000116B6" w:rsidRPr="00F8141A">
        <w:rPr>
          <w:rFonts w:ascii="Arial" w:hAnsi="Arial" w:cs="Arial"/>
          <w:b/>
          <w:sz w:val="22"/>
          <w:szCs w:val="22"/>
        </w:rPr>
        <w:t>1</w:t>
      </w:r>
      <w:bookmarkEnd w:id="364"/>
    </w:p>
    <w:p w:rsidR="005922F5" w:rsidRPr="00F8141A" w:rsidRDefault="005922F5" w:rsidP="00D7440C">
      <w:pPr>
        <w:rPr>
          <w:rFonts w:ascii="Arial" w:hAnsi="Arial" w:cs="Arial"/>
          <w:b/>
          <w:sz w:val="22"/>
          <w:szCs w:val="22"/>
        </w:rPr>
      </w:pPr>
    </w:p>
    <w:p w:rsidR="005922F5" w:rsidRPr="00F8141A" w:rsidRDefault="00D63704" w:rsidP="003E2D72">
      <w:pPr>
        <w:numPr>
          <w:ilvl w:val="3"/>
          <w:numId w:val="61"/>
        </w:numPr>
        <w:ind w:left="1134" w:hanging="708"/>
        <w:rPr>
          <w:rFonts w:ascii="Arial" w:hAnsi="Arial" w:cs="Arial"/>
          <w:b/>
          <w:sz w:val="22"/>
          <w:szCs w:val="22"/>
        </w:rPr>
      </w:pPr>
      <w:r w:rsidRPr="00F8141A">
        <w:rPr>
          <w:rFonts w:ascii="Arial" w:hAnsi="Arial" w:cs="Arial"/>
          <w:b/>
          <w:sz w:val="22"/>
          <w:szCs w:val="22"/>
        </w:rPr>
        <w:t xml:space="preserve">Componente 1: </w:t>
      </w:r>
      <w:r w:rsidR="0020425A" w:rsidRPr="00F8141A">
        <w:rPr>
          <w:rFonts w:ascii="Arial" w:hAnsi="Arial" w:cs="Arial"/>
          <w:b/>
          <w:sz w:val="22"/>
          <w:szCs w:val="22"/>
        </w:rPr>
        <w:t>Capacitación y Asistencia Técnica</w:t>
      </w:r>
      <w:r w:rsidRPr="00F8141A">
        <w:rPr>
          <w:rFonts w:ascii="Arial" w:hAnsi="Arial" w:cs="Arial"/>
          <w:b/>
          <w:sz w:val="22"/>
          <w:szCs w:val="22"/>
        </w:rPr>
        <w:t xml:space="preserve"> </w:t>
      </w:r>
    </w:p>
    <w:p w:rsidR="005922F5" w:rsidRPr="00F8141A" w:rsidRDefault="005922F5" w:rsidP="005922F5">
      <w:pPr>
        <w:tabs>
          <w:tab w:val="num" w:pos="720"/>
        </w:tabs>
        <w:rPr>
          <w:rFonts w:ascii="Arial" w:hAnsi="Arial" w:cs="Arial"/>
          <w:b/>
          <w:sz w:val="22"/>
          <w:szCs w:val="22"/>
          <w:highlight w:val="green"/>
          <w:lang w:val="es-PE"/>
        </w:rPr>
      </w:pPr>
    </w:p>
    <w:p w:rsidR="005922F5" w:rsidRPr="00F8141A" w:rsidRDefault="009136D2" w:rsidP="003E2D72">
      <w:pPr>
        <w:numPr>
          <w:ilvl w:val="3"/>
          <w:numId w:val="61"/>
        </w:numPr>
        <w:ind w:left="851" w:hanging="311"/>
        <w:rPr>
          <w:rFonts w:ascii="Arial" w:hAnsi="Arial" w:cs="Arial"/>
          <w:b/>
          <w:sz w:val="22"/>
          <w:szCs w:val="22"/>
          <w:lang w:val="es-PE"/>
        </w:rPr>
      </w:pPr>
      <w:r w:rsidRPr="00F8141A">
        <w:rPr>
          <w:rFonts w:ascii="Arial" w:hAnsi="Arial" w:cs="Arial"/>
          <w:b/>
          <w:sz w:val="22"/>
          <w:szCs w:val="22"/>
          <w:lang w:val="es-PE"/>
        </w:rPr>
        <w:t>Capacitación</w:t>
      </w:r>
      <w:r w:rsidR="00841FAE">
        <w:rPr>
          <w:rFonts w:ascii="Arial" w:hAnsi="Arial" w:cs="Arial"/>
          <w:b/>
          <w:sz w:val="22"/>
          <w:szCs w:val="22"/>
          <w:lang w:val="es-PE"/>
        </w:rPr>
        <w:t xml:space="preserve"> en Gestión Ambiental</w:t>
      </w:r>
      <w:r w:rsidRPr="00F8141A">
        <w:rPr>
          <w:rFonts w:ascii="Arial" w:hAnsi="Arial" w:cs="Arial"/>
          <w:b/>
          <w:sz w:val="22"/>
          <w:szCs w:val="22"/>
          <w:lang w:val="es-PE"/>
        </w:rPr>
        <w:t xml:space="preserve"> </w:t>
      </w:r>
    </w:p>
    <w:p w:rsidR="00FE58E2" w:rsidRPr="00F8141A" w:rsidRDefault="00FE58E2" w:rsidP="00D63704">
      <w:pPr>
        <w:ind w:left="1260"/>
        <w:rPr>
          <w:rFonts w:ascii="Arial" w:hAnsi="Arial" w:cs="Arial"/>
          <w:b/>
          <w:sz w:val="22"/>
          <w:szCs w:val="22"/>
          <w:lang w:val="es-PE"/>
        </w:rPr>
      </w:pPr>
    </w:p>
    <w:p w:rsidR="00FE58E2" w:rsidRPr="00F8141A" w:rsidRDefault="00FE58E2" w:rsidP="003E2D72">
      <w:pPr>
        <w:numPr>
          <w:ilvl w:val="0"/>
          <w:numId w:val="42"/>
        </w:numPr>
        <w:ind w:left="993" w:hanging="284"/>
        <w:rPr>
          <w:rFonts w:ascii="Arial" w:hAnsi="Arial" w:cs="Arial"/>
          <w:b/>
          <w:sz w:val="22"/>
          <w:szCs w:val="22"/>
          <w:lang w:val="es-PE"/>
        </w:rPr>
      </w:pPr>
      <w:r w:rsidRPr="00F8141A">
        <w:rPr>
          <w:rFonts w:ascii="Arial" w:hAnsi="Arial" w:cs="Arial"/>
          <w:b/>
          <w:sz w:val="22"/>
          <w:szCs w:val="22"/>
          <w:lang w:val="es-PE"/>
        </w:rPr>
        <w:t>Introducción</w:t>
      </w:r>
    </w:p>
    <w:p w:rsidR="005922F5" w:rsidRPr="00F8141A" w:rsidRDefault="005922F5" w:rsidP="005922F5">
      <w:pPr>
        <w:tabs>
          <w:tab w:val="num" w:pos="720"/>
        </w:tabs>
        <w:rPr>
          <w:rFonts w:ascii="Arial" w:hAnsi="Arial" w:cs="Arial"/>
          <w:b/>
          <w:sz w:val="22"/>
          <w:szCs w:val="22"/>
          <w:lang w:val="es-PE"/>
        </w:rPr>
      </w:pPr>
    </w:p>
    <w:p w:rsidR="005922F5" w:rsidRPr="00F8141A" w:rsidRDefault="005922F5" w:rsidP="00D63704">
      <w:pPr>
        <w:tabs>
          <w:tab w:val="left" w:pos="567"/>
        </w:tabs>
        <w:ind w:left="567"/>
        <w:jc w:val="both"/>
        <w:rPr>
          <w:rFonts w:ascii="Arial" w:hAnsi="Arial" w:cs="Arial"/>
          <w:sz w:val="22"/>
          <w:szCs w:val="22"/>
          <w:lang w:val="es-PE"/>
        </w:rPr>
      </w:pPr>
      <w:r w:rsidRPr="00F8141A">
        <w:rPr>
          <w:rFonts w:ascii="Arial" w:hAnsi="Arial" w:cs="Arial"/>
          <w:sz w:val="22"/>
          <w:szCs w:val="22"/>
          <w:lang w:val="es-PE"/>
        </w:rPr>
        <w:t>El proyecto “</w:t>
      </w:r>
      <w:r w:rsidR="00841FAE">
        <w:rPr>
          <w:rFonts w:ascii="Arial" w:hAnsi="Arial" w:cs="Arial"/>
          <w:sz w:val="22"/>
          <w:szCs w:val="22"/>
          <w:lang w:val="es-PE"/>
        </w:rPr>
        <w:t xml:space="preserve">Implementación </w:t>
      </w:r>
      <w:r w:rsidRPr="00F8141A">
        <w:rPr>
          <w:rFonts w:ascii="Arial" w:hAnsi="Arial" w:cs="Arial"/>
          <w:sz w:val="22"/>
          <w:szCs w:val="22"/>
          <w:lang w:val="es-PE"/>
        </w:rPr>
        <w:t xml:space="preserve">de la Gestión Ambiental Regional – </w:t>
      </w:r>
      <w:r w:rsidR="001C40E5" w:rsidRPr="00F8141A">
        <w:rPr>
          <w:rFonts w:ascii="Arial" w:hAnsi="Arial" w:cs="Arial"/>
          <w:sz w:val="22"/>
          <w:szCs w:val="22"/>
          <w:lang w:val="es-PE"/>
        </w:rPr>
        <w:t>Ayacucho</w:t>
      </w:r>
      <w:r w:rsidRPr="00F8141A">
        <w:rPr>
          <w:rFonts w:ascii="Arial" w:hAnsi="Arial" w:cs="Arial"/>
          <w:sz w:val="22"/>
          <w:szCs w:val="22"/>
          <w:lang w:val="es-PE"/>
        </w:rPr>
        <w:t xml:space="preserve">”, tiene como una de sus metas fortalecer las capacidades a nivel competitivo de los responsables de las instituciones u organizaciones públicas, en temas de planificación, organización, y gestión  ambiental, en la región de </w:t>
      </w:r>
      <w:r w:rsidR="001C40E5" w:rsidRPr="00F8141A">
        <w:rPr>
          <w:rFonts w:ascii="Arial" w:hAnsi="Arial" w:cs="Arial"/>
          <w:sz w:val="22"/>
          <w:szCs w:val="22"/>
          <w:lang w:val="es-PE"/>
        </w:rPr>
        <w:t>Ayacucho</w:t>
      </w:r>
      <w:r w:rsidRPr="00F8141A">
        <w:rPr>
          <w:rFonts w:ascii="Arial" w:hAnsi="Arial" w:cs="Arial"/>
          <w:sz w:val="22"/>
          <w:szCs w:val="22"/>
          <w:lang w:val="es-PE"/>
        </w:rPr>
        <w:t xml:space="preserve">.  Se plantea como una necesidad inmediata, dado a que durante los últimos años, el Gobierno Regional </w:t>
      </w:r>
      <w:r w:rsidR="001C40E5" w:rsidRPr="00F8141A">
        <w:rPr>
          <w:rFonts w:ascii="Arial" w:hAnsi="Arial" w:cs="Arial"/>
          <w:sz w:val="22"/>
          <w:szCs w:val="22"/>
          <w:lang w:val="es-PE"/>
        </w:rPr>
        <w:t>Ayacucho</w:t>
      </w:r>
      <w:r w:rsidRPr="00F8141A">
        <w:rPr>
          <w:rFonts w:ascii="Arial" w:hAnsi="Arial" w:cs="Arial"/>
          <w:sz w:val="22"/>
          <w:szCs w:val="22"/>
          <w:lang w:val="es-PE"/>
        </w:rPr>
        <w:t>, no ha recibido capacitación alguna en temas ambientales y de forma específica en lo que refiere a vigilancia, institucionalidad, responsabilidad ambiental, y otros de interés, que permita cumplir sus funciones de forma eficiente y oportuna, previniendo, controlando y resolviendo los problemas y/o conflictos, en el ámbito de la Región.</w:t>
      </w:r>
    </w:p>
    <w:p w:rsidR="008506E4" w:rsidRPr="00F8141A" w:rsidRDefault="008506E4" w:rsidP="00D63704">
      <w:pPr>
        <w:tabs>
          <w:tab w:val="left" w:pos="567"/>
        </w:tabs>
        <w:ind w:left="567"/>
        <w:jc w:val="both"/>
        <w:rPr>
          <w:rFonts w:ascii="Arial" w:hAnsi="Arial" w:cs="Arial"/>
          <w:sz w:val="22"/>
          <w:szCs w:val="22"/>
          <w:lang w:val="es-PE"/>
        </w:rPr>
      </w:pPr>
    </w:p>
    <w:p w:rsidR="005922F5" w:rsidRPr="00F8141A" w:rsidRDefault="005922F5" w:rsidP="00D63704">
      <w:pPr>
        <w:tabs>
          <w:tab w:val="left" w:pos="567"/>
        </w:tabs>
        <w:ind w:left="567"/>
        <w:jc w:val="both"/>
        <w:rPr>
          <w:rFonts w:ascii="Arial" w:hAnsi="Arial" w:cs="Arial"/>
          <w:sz w:val="22"/>
          <w:szCs w:val="22"/>
          <w:lang w:val="es-PE"/>
        </w:rPr>
      </w:pPr>
      <w:r w:rsidRPr="00F8141A">
        <w:rPr>
          <w:rFonts w:ascii="Arial" w:hAnsi="Arial" w:cs="Arial"/>
          <w:sz w:val="22"/>
          <w:szCs w:val="22"/>
          <w:lang w:val="es-PE"/>
        </w:rPr>
        <w:t xml:space="preserve">En este sentido se busca desarrollar </w:t>
      </w:r>
      <w:r w:rsidR="00CF0C9D" w:rsidRPr="00F8141A">
        <w:rPr>
          <w:rFonts w:ascii="Arial" w:hAnsi="Arial" w:cs="Arial"/>
          <w:sz w:val="22"/>
          <w:szCs w:val="22"/>
          <w:lang w:val="es-PE"/>
        </w:rPr>
        <w:t>t</w:t>
      </w:r>
      <w:r w:rsidRPr="00F8141A">
        <w:rPr>
          <w:rFonts w:ascii="Arial" w:hAnsi="Arial" w:cs="Arial"/>
          <w:sz w:val="22"/>
          <w:szCs w:val="22"/>
          <w:lang w:val="es-PE"/>
        </w:rPr>
        <w:t xml:space="preserve">alleres que ayuden a identificar los mecanismos de participación de la población civil, así como crear la capacidad de concertación entre los actores locales, con el fin de fortalecer la capacidad de gestión ambiental en la Región </w:t>
      </w:r>
      <w:r w:rsidR="001C40E5" w:rsidRPr="00F8141A">
        <w:rPr>
          <w:rFonts w:ascii="Arial" w:hAnsi="Arial" w:cs="Arial"/>
          <w:sz w:val="22"/>
          <w:szCs w:val="22"/>
          <w:lang w:val="es-PE"/>
        </w:rPr>
        <w:t>Ayacucho</w:t>
      </w:r>
      <w:r w:rsidRPr="00F8141A">
        <w:rPr>
          <w:rFonts w:ascii="Arial" w:hAnsi="Arial" w:cs="Arial"/>
          <w:sz w:val="22"/>
          <w:szCs w:val="22"/>
          <w:lang w:val="es-PE"/>
        </w:rPr>
        <w:t>.</w:t>
      </w:r>
    </w:p>
    <w:p w:rsidR="005922F5" w:rsidRPr="00F8141A" w:rsidRDefault="005922F5" w:rsidP="00D63704">
      <w:pPr>
        <w:tabs>
          <w:tab w:val="left" w:pos="567"/>
        </w:tabs>
        <w:ind w:left="567"/>
        <w:jc w:val="both"/>
        <w:rPr>
          <w:rFonts w:ascii="Arial" w:hAnsi="Arial" w:cs="Arial"/>
          <w:sz w:val="22"/>
          <w:szCs w:val="22"/>
          <w:lang w:val="es-PE"/>
        </w:rPr>
      </w:pPr>
    </w:p>
    <w:p w:rsidR="005922F5" w:rsidRPr="00F8141A" w:rsidRDefault="005922F5" w:rsidP="00D63704">
      <w:pPr>
        <w:tabs>
          <w:tab w:val="left" w:pos="567"/>
        </w:tabs>
        <w:ind w:left="567"/>
        <w:jc w:val="both"/>
        <w:rPr>
          <w:rFonts w:ascii="Arial" w:hAnsi="Arial" w:cs="Arial"/>
          <w:sz w:val="22"/>
          <w:szCs w:val="22"/>
          <w:lang w:val="es-PE"/>
        </w:rPr>
      </w:pPr>
      <w:r w:rsidRPr="00F8141A">
        <w:rPr>
          <w:rFonts w:ascii="Arial" w:hAnsi="Arial" w:cs="Arial"/>
          <w:sz w:val="22"/>
          <w:szCs w:val="22"/>
          <w:lang w:val="es-PE"/>
        </w:rPr>
        <w:t>Dado a que la capacitación es un componente horizontal, indispensable en cualquier proceso de desarrollo, y que el acceso al conocimiento y la oportunidad de adquirir y desarrollar habilidades, destrezas, valores y actitudes constituye la base para la mejora en la gestión y por lo tanto la calidad de vida de la población, se propone el presente Plan de Capacitación, en el que se busca revitalizar la gestión ambiental, a nivel local y regional.</w:t>
      </w:r>
    </w:p>
    <w:p w:rsidR="005922F5" w:rsidRPr="00F8141A" w:rsidRDefault="005922F5" w:rsidP="005922F5">
      <w:pPr>
        <w:tabs>
          <w:tab w:val="left" w:pos="5660"/>
        </w:tabs>
        <w:ind w:left="1620" w:hanging="540"/>
        <w:jc w:val="both"/>
        <w:rPr>
          <w:rFonts w:ascii="Arial" w:hAnsi="Arial" w:cs="Arial"/>
          <w:sz w:val="22"/>
          <w:szCs w:val="22"/>
          <w:lang w:val="es-PE"/>
        </w:rPr>
      </w:pPr>
    </w:p>
    <w:p w:rsidR="00FE58E2" w:rsidRPr="00F8141A" w:rsidRDefault="00FE58E2" w:rsidP="003E2D72">
      <w:pPr>
        <w:numPr>
          <w:ilvl w:val="0"/>
          <w:numId w:val="42"/>
        </w:numPr>
        <w:ind w:left="993" w:hanging="284"/>
        <w:rPr>
          <w:rFonts w:ascii="Arial" w:hAnsi="Arial" w:cs="Arial"/>
          <w:b/>
          <w:sz w:val="22"/>
          <w:szCs w:val="22"/>
          <w:lang w:val="es-PE"/>
        </w:rPr>
      </w:pPr>
      <w:r w:rsidRPr="00F8141A">
        <w:rPr>
          <w:rFonts w:ascii="Arial" w:hAnsi="Arial" w:cs="Arial"/>
          <w:b/>
          <w:sz w:val="22"/>
          <w:szCs w:val="22"/>
          <w:lang w:val="es-PE"/>
        </w:rPr>
        <w:t>Objetivos</w:t>
      </w:r>
    </w:p>
    <w:p w:rsidR="00FE58E2" w:rsidRPr="00F8141A" w:rsidRDefault="00FE58E2" w:rsidP="00FE58E2">
      <w:pPr>
        <w:tabs>
          <w:tab w:val="num" w:pos="720"/>
        </w:tabs>
        <w:ind w:left="1260"/>
        <w:rPr>
          <w:rFonts w:ascii="Arial" w:hAnsi="Arial" w:cs="Arial"/>
          <w:b/>
          <w:sz w:val="22"/>
          <w:szCs w:val="22"/>
          <w:lang w:val="es-PE"/>
        </w:rPr>
      </w:pPr>
    </w:p>
    <w:p w:rsidR="00FE58E2" w:rsidRPr="00F8141A" w:rsidRDefault="00FE58E2" w:rsidP="003E2D72">
      <w:pPr>
        <w:numPr>
          <w:ilvl w:val="0"/>
          <w:numId w:val="26"/>
        </w:numPr>
        <w:ind w:left="851" w:hanging="284"/>
        <w:rPr>
          <w:rFonts w:ascii="Arial" w:hAnsi="Arial" w:cs="Arial"/>
          <w:b/>
          <w:sz w:val="22"/>
          <w:szCs w:val="22"/>
          <w:lang w:val="es-PE"/>
        </w:rPr>
      </w:pPr>
      <w:r w:rsidRPr="00F8141A">
        <w:rPr>
          <w:rFonts w:ascii="Arial" w:hAnsi="Arial" w:cs="Arial"/>
          <w:b/>
          <w:sz w:val="22"/>
          <w:szCs w:val="22"/>
          <w:lang w:val="es-PE"/>
        </w:rPr>
        <w:t>Objetivo General</w:t>
      </w:r>
    </w:p>
    <w:p w:rsidR="00FE58E2" w:rsidRPr="00F8141A" w:rsidRDefault="00FE58E2" w:rsidP="00D63704">
      <w:pPr>
        <w:tabs>
          <w:tab w:val="left" w:pos="5660"/>
        </w:tabs>
        <w:ind w:left="567"/>
        <w:jc w:val="both"/>
        <w:rPr>
          <w:rFonts w:ascii="Arial" w:hAnsi="Arial" w:cs="Arial"/>
          <w:sz w:val="22"/>
          <w:szCs w:val="22"/>
          <w:lang w:val="es-PE"/>
        </w:rPr>
      </w:pPr>
    </w:p>
    <w:p w:rsidR="00FE58E2" w:rsidRPr="00F8141A" w:rsidRDefault="00FE58E2" w:rsidP="00D63704">
      <w:pPr>
        <w:tabs>
          <w:tab w:val="left" w:pos="567"/>
        </w:tabs>
        <w:ind w:left="567"/>
        <w:jc w:val="both"/>
        <w:rPr>
          <w:rFonts w:ascii="Arial" w:hAnsi="Arial" w:cs="Arial"/>
          <w:sz w:val="22"/>
          <w:szCs w:val="22"/>
          <w:lang w:val="es-PE"/>
        </w:rPr>
      </w:pPr>
      <w:r w:rsidRPr="00F8141A">
        <w:rPr>
          <w:rFonts w:ascii="Arial" w:hAnsi="Arial" w:cs="Arial"/>
          <w:sz w:val="22"/>
          <w:szCs w:val="22"/>
          <w:lang w:val="es-PE"/>
        </w:rPr>
        <w:t xml:space="preserve">Promover el desarrollo y fortalecimiento de capacidades de las personas e instituciones, mediante el desarrollo de módulos de capacitación, en la aplicación de conocimientos técnicos e instrumentos de planificación, organización, control y normatividad ambiental vigente, que permitan mejorar las capacidades técnicas y operativas de las entidades y organizaciones públicas y privadas, que tienen la responsabilidad de conducir </w:t>
      </w:r>
      <w:r w:rsidR="00B66030" w:rsidRPr="00F8141A">
        <w:rPr>
          <w:rFonts w:ascii="Arial" w:hAnsi="Arial" w:cs="Arial"/>
          <w:sz w:val="22"/>
          <w:szCs w:val="22"/>
          <w:lang w:val="es-PE"/>
        </w:rPr>
        <w:t xml:space="preserve">la </w:t>
      </w:r>
      <w:r w:rsidRPr="00F8141A">
        <w:rPr>
          <w:rFonts w:ascii="Arial" w:hAnsi="Arial" w:cs="Arial"/>
          <w:sz w:val="22"/>
          <w:szCs w:val="22"/>
          <w:lang w:val="es-PE"/>
        </w:rPr>
        <w:t xml:space="preserve"> gestión ambiental en la región </w:t>
      </w:r>
      <w:r w:rsidR="001C40E5" w:rsidRPr="00F8141A">
        <w:rPr>
          <w:rFonts w:ascii="Arial" w:hAnsi="Arial" w:cs="Arial"/>
          <w:sz w:val="22"/>
          <w:szCs w:val="22"/>
          <w:lang w:val="es-PE"/>
        </w:rPr>
        <w:t>Ayacucho</w:t>
      </w:r>
      <w:r w:rsidRPr="00F8141A">
        <w:rPr>
          <w:rFonts w:ascii="Arial" w:hAnsi="Arial" w:cs="Arial"/>
          <w:sz w:val="22"/>
          <w:szCs w:val="22"/>
          <w:lang w:val="es-PE"/>
        </w:rPr>
        <w:t>.</w:t>
      </w:r>
    </w:p>
    <w:p w:rsidR="00FE58E2" w:rsidRPr="00F8141A" w:rsidRDefault="00FE58E2" w:rsidP="005922F5">
      <w:pPr>
        <w:tabs>
          <w:tab w:val="left" w:pos="5660"/>
        </w:tabs>
        <w:ind w:left="1620" w:hanging="540"/>
        <w:jc w:val="both"/>
        <w:rPr>
          <w:rFonts w:ascii="Arial" w:hAnsi="Arial" w:cs="Arial"/>
          <w:sz w:val="22"/>
          <w:szCs w:val="22"/>
          <w:lang w:val="es-PE"/>
        </w:rPr>
      </w:pPr>
    </w:p>
    <w:p w:rsidR="005922F5" w:rsidRPr="00F8141A" w:rsidRDefault="005922F5" w:rsidP="003E2D72">
      <w:pPr>
        <w:numPr>
          <w:ilvl w:val="0"/>
          <w:numId w:val="42"/>
        </w:numPr>
        <w:ind w:left="993" w:hanging="284"/>
        <w:rPr>
          <w:rFonts w:ascii="Arial" w:hAnsi="Arial" w:cs="Arial"/>
          <w:b/>
          <w:sz w:val="22"/>
          <w:szCs w:val="22"/>
          <w:lang w:val="es-PE"/>
        </w:rPr>
      </w:pPr>
      <w:r w:rsidRPr="00F8141A">
        <w:rPr>
          <w:rFonts w:ascii="Arial" w:hAnsi="Arial" w:cs="Arial"/>
          <w:b/>
          <w:sz w:val="22"/>
          <w:szCs w:val="22"/>
          <w:lang w:val="es-PE"/>
        </w:rPr>
        <w:t>Población Objetivo o Grupo Meta</w:t>
      </w:r>
    </w:p>
    <w:p w:rsidR="005922F5" w:rsidRPr="00F8141A" w:rsidRDefault="005922F5" w:rsidP="005922F5">
      <w:pPr>
        <w:rPr>
          <w:rFonts w:ascii="Arial" w:hAnsi="Arial" w:cs="Arial"/>
          <w:b/>
          <w:sz w:val="22"/>
          <w:szCs w:val="22"/>
          <w:lang w:val="es-PE"/>
        </w:rPr>
      </w:pPr>
    </w:p>
    <w:p w:rsidR="005922F5" w:rsidRPr="00F8141A" w:rsidRDefault="005922F5" w:rsidP="00D63704">
      <w:pPr>
        <w:tabs>
          <w:tab w:val="left" w:pos="5660"/>
        </w:tabs>
        <w:ind w:left="567" w:hanging="360"/>
        <w:jc w:val="both"/>
        <w:rPr>
          <w:rFonts w:ascii="Arial" w:hAnsi="Arial" w:cs="Arial"/>
          <w:sz w:val="22"/>
          <w:szCs w:val="22"/>
          <w:lang w:val="es-PE"/>
        </w:rPr>
      </w:pPr>
      <w:r w:rsidRPr="00F8141A">
        <w:rPr>
          <w:rFonts w:ascii="Arial" w:hAnsi="Arial" w:cs="Arial"/>
          <w:sz w:val="22"/>
          <w:szCs w:val="22"/>
          <w:lang w:val="es-PE"/>
        </w:rPr>
        <w:tab/>
        <w:t>El grupo objetivo  de la capacitación, estará conformado por profesionales, técnicos, estudiantes, líderes de organizaciones, autoridades, funcionarios de organizaciones gubernamentales y no gubernamentales,</w:t>
      </w:r>
      <w:r w:rsidR="006A0168" w:rsidRPr="00F8141A">
        <w:rPr>
          <w:rFonts w:ascii="Arial" w:hAnsi="Arial" w:cs="Arial"/>
          <w:sz w:val="22"/>
          <w:szCs w:val="22"/>
          <w:lang w:val="es-PE"/>
        </w:rPr>
        <w:t xml:space="preserve"> </w:t>
      </w:r>
      <w:r w:rsidRPr="00F8141A">
        <w:rPr>
          <w:rFonts w:ascii="Arial" w:hAnsi="Arial" w:cs="Arial"/>
          <w:sz w:val="22"/>
          <w:szCs w:val="22"/>
          <w:lang w:val="es-PE"/>
        </w:rPr>
        <w:t xml:space="preserve">u otros actores que están directamente involucrados en los procesos de desarrollo sostenible, uso y manejo de recursos naturales, de forma especial del recurso hídrico y en forma general de la gestión </w:t>
      </w:r>
      <w:r w:rsidR="006A0168" w:rsidRPr="00F8141A">
        <w:rPr>
          <w:rFonts w:ascii="Arial" w:hAnsi="Arial" w:cs="Arial"/>
          <w:sz w:val="22"/>
          <w:szCs w:val="22"/>
          <w:lang w:val="es-PE"/>
        </w:rPr>
        <w:t>a</w:t>
      </w:r>
      <w:r w:rsidRPr="00F8141A">
        <w:rPr>
          <w:rFonts w:ascii="Arial" w:hAnsi="Arial" w:cs="Arial"/>
          <w:sz w:val="22"/>
          <w:szCs w:val="22"/>
          <w:lang w:val="es-PE"/>
        </w:rPr>
        <w:t xml:space="preserve">mbiental en la </w:t>
      </w:r>
      <w:r w:rsidR="006A0168" w:rsidRPr="00F8141A">
        <w:rPr>
          <w:rFonts w:ascii="Arial" w:hAnsi="Arial" w:cs="Arial"/>
          <w:sz w:val="22"/>
          <w:szCs w:val="22"/>
          <w:lang w:val="es-PE"/>
        </w:rPr>
        <w:t xml:space="preserve">Región </w:t>
      </w:r>
      <w:r w:rsidR="001C40E5" w:rsidRPr="00F8141A">
        <w:rPr>
          <w:rFonts w:ascii="Arial" w:hAnsi="Arial" w:cs="Arial"/>
          <w:sz w:val="22"/>
          <w:szCs w:val="22"/>
          <w:lang w:val="es-PE"/>
        </w:rPr>
        <w:t>Ayacucho</w:t>
      </w:r>
      <w:r w:rsidRPr="00F8141A">
        <w:rPr>
          <w:rFonts w:ascii="Arial" w:hAnsi="Arial" w:cs="Arial"/>
          <w:sz w:val="22"/>
          <w:szCs w:val="22"/>
          <w:lang w:val="es-PE"/>
        </w:rPr>
        <w:t xml:space="preserve">, por lo que la </w:t>
      </w:r>
      <w:r w:rsidRPr="00F8141A">
        <w:rPr>
          <w:rFonts w:ascii="Arial" w:hAnsi="Arial" w:cs="Arial"/>
          <w:sz w:val="22"/>
          <w:szCs w:val="22"/>
          <w:lang w:val="es-PE"/>
        </w:rPr>
        <w:lastRenderedPageBreak/>
        <w:t>capacitación debe responder a las funciones que desempeña el personal en el marco del proyecto.  Entre los principales tenemos a los siguientes:</w:t>
      </w:r>
    </w:p>
    <w:p w:rsidR="005922F5" w:rsidRPr="00F8141A" w:rsidRDefault="005922F5" w:rsidP="005922F5">
      <w:pPr>
        <w:tabs>
          <w:tab w:val="left" w:pos="5660"/>
        </w:tabs>
        <w:ind w:left="1080" w:hanging="720"/>
        <w:jc w:val="both"/>
        <w:rPr>
          <w:rFonts w:ascii="Arial" w:hAnsi="Arial" w:cs="Arial"/>
          <w:sz w:val="22"/>
          <w:szCs w:val="22"/>
          <w:lang w:val="es-PE"/>
        </w:rPr>
      </w:pPr>
    </w:p>
    <w:p w:rsidR="005922F5" w:rsidRPr="00F8141A" w:rsidRDefault="006A0168"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 xml:space="preserve">Gobierno Regional </w:t>
      </w:r>
      <w:r w:rsidR="001C40E5" w:rsidRPr="00F8141A">
        <w:rPr>
          <w:rFonts w:ascii="Arial" w:hAnsi="Arial" w:cs="Arial"/>
          <w:sz w:val="22"/>
          <w:szCs w:val="22"/>
          <w:lang w:val="es-PE"/>
        </w:rPr>
        <w:t>Ayacucho</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Gerencia de Recursos Naturales y Gestión del Medio Ambiente</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Municipalidades Provinciales</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Municipalidades Distritales</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Dirección Regional de Energía y Minas</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Dirección Regional de Agricultura</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Dirección Regional de Salud</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Dirección Regional de Educación</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Ministerio de Vivienda, Construcción y Saneamiento</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Colegios Profesionales</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Juntas de Usuarios de Riego</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Organizaciones Campesinas</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Rondas Campesinas</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Organismos No Gubernamentales</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Instituciones de educación Superior</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Sector Económico Minero</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Cámara Regional de Turismo</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Sector Económico Agropecuario</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Cámara de Comercio</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Ministerio Público</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Defensoría del Pueblo</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Ministerio Nacional del Ambiente (</w:t>
      </w:r>
      <w:r w:rsidRPr="00F8141A">
        <w:rPr>
          <w:rFonts w:ascii="Arial" w:hAnsi="Arial" w:cs="Arial"/>
          <w:b/>
          <w:sz w:val="22"/>
          <w:szCs w:val="22"/>
          <w:lang w:val="es-PE"/>
        </w:rPr>
        <w:t>MINAM</w:t>
      </w:r>
      <w:r w:rsidRPr="00F8141A">
        <w:rPr>
          <w:rFonts w:ascii="Arial" w:hAnsi="Arial" w:cs="Arial"/>
          <w:sz w:val="22"/>
          <w:szCs w:val="22"/>
          <w:lang w:val="es-PE"/>
        </w:rPr>
        <w:t>)</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Comisión Ambiental Municipal (</w:t>
      </w:r>
      <w:r w:rsidRPr="00F8141A">
        <w:rPr>
          <w:rFonts w:ascii="Arial" w:hAnsi="Arial" w:cs="Arial"/>
          <w:b/>
          <w:sz w:val="22"/>
          <w:szCs w:val="22"/>
          <w:lang w:val="es-PE"/>
        </w:rPr>
        <w:t>CAM</w:t>
      </w:r>
      <w:r w:rsidRPr="00F8141A">
        <w:rPr>
          <w:rFonts w:ascii="Arial" w:hAnsi="Arial" w:cs="Arial"/>
          <w:sz w:val="22"/>
          <w:szCs w:val="22"/>
          <w:lang w:val="es-PE"/>
        </w:rPr>
        <w:t>)</w:t>
      </w:r>
    </w:p>
    <w:p w:rsidR="005922F5" w:rsidRPr="00F8141A" w:rsidRDefault="005922F5" w:rsidP="00290A49">
      <w:pPr>
        <w:numPr>
          <w:ilvl w:val="1"/>
          <w:numId w:val="17"/>
        </w:numPr>
        <w:tabs>
          <w:tab w:val="clear" w:pos="1800"/>
          <w:tab w:val="num" w:pos="1701"/>
        </w:tabs>
        <w:ind w:left="1701" w:hanging="283"/>
        <w:jc w:val="both"/>
        <w:rPr>
          <w:rFonts w:ascii="Arial" w:hAnsi="Arial" w:cs="Arial"/>
          <w:sz w:val="22"/>
          <w:szCs w:val="22"/>
          <w:lang w:val="es-PE"/>
        </w:rPr>
      </w:pPr>
      <w:r w:rsidRPr="00F8141A">
        <w:rPr>
          <w:rFonts w:ascii="Arial" w:hAnsi="Arial" w:cs="Arial"/>
          <w:sz w:val="22"/>
          <w:szCs w:val="22"/>
          <w:lang w:val="es-PE"/>
        </w:rPr>
        <w:t>Grupo</w:t>
      </w:r>
      <w:r w:rsidR="007C78F9" w:rsidRPr="00F8141A">
        <w:rPr>
          <w:rFonts w:ascii="Arial" w:hAnsi="Arial" w:cs="Arial"/>
          <w:sz w:val="22"/>
          <w:szCs w:val="22"/>
          <w:lang w:val="es-PE"/>
        </w:rPr>
        <w:t>s</w:t>
      </w:r>
      <w:r w:rsidRPr="00F8141A">
        <w:rPr>
          <w:rFonts w:ascii="Arial" w:hAnsi="Arial" w:cs="Arial"/>
          <w:sz w:val="22"/>
          <w:szCs w:val="22"/>
          <w:lang w:val="es-PE"/>
        </w:rPr>
        <w:t xml:space="preserve"> Técnico</w:t>
      </w:r>
      <w:r w:rsidR="007C78F9" w:rsidRPr="00F8141A">
        <w:rPr>
          <w:rFonts w:ascii="Arial" w:hAnsi="Arial" w:cs="Arial"/>
          <w:sz w:val="22"/>
          <w:szCs w:val="22"/>
          <w:lang w:val="es-PE"/>
        </w:rPr>
        <w:t>s</w:t>
      </w:r>
      <w:r w:rsidRPr="00F8141A">
        <w:rPr>
          <w:rFonts w:ascii="Arial" w:hAnsi="Arial" w:cs="Arial"/>
          <w:sz w:val="22"/>
          <w:szCs w:val="22"/>
          <w:lang w:val="es-PE"/>
        </w:rPr>
        <w:t xml:space="preserve"> Regional</w:t>
      </w:r>
      <w:r w:rsidR="007C78F9" w:rsidRPr="00F8141A">
        <w:rPr>
          <w:rFonts w:ascii="Arial" w:hAnsi="Arial" w:cs="Arial"/>
          <w:sz w:val="22"/>
          <w:szCs w:val="22"/>
          <w:lang w:val="es-PE"/>
        </w:rPr>
        <w:t>es</w:t>
      </w:r>
      <w:r w:rsidRPr="00F8141A">
        <w:rPr>
          <w:rFonts w:ascii="Arial" w:hAnsi="Arial" w:cs="Arial"/>
          <w:sz w:val="22"/>
          <w:szCs w:val="22"/>
          <w:lang w:val="es-PE"/>
        </w:rPr>
        <w:t xml:space="preserve"> (</w:t>
      </w:r>
      <w:r w:rsidRPr="00F8141A">
        <w:rPr>
          <w:rFonts w:ascii="Arial" w:hAnsi="Arial" w:cs="Arial"/>
          <w:b/>
          <w:sz w:val="22"/>
          <w:szCs w:val="22"/>
          <w:lang w:val="es-PE"/>
        </w:rPr>
        <w:t>GTR</w:t>
      </w:r>
      <w:r w:rsidRPr="00F8141A">
        <w:rPr>
          <w:rFonts w:ascii="Arial" w:hAnsi="Arial" w:cs="Arial"/>
          <w:sz w:val="22"/>
          <w:szCs w:val="22"/>
          <w:lang w:val="es-PE"/>
        </w:rPr>
        <w:t>)</w:t>
      </w:r>
    </w:p>
    <w:p w:rsidR="005E5A40" w:rsidRPr="00F8141A" w:rsidRDefault="005E5A40" w:rsidP="005E5A40">
      <w:pPr>
        <w:ind w:left="1701"/>
        <w:jc w:val="both"/>
        <w:rPr>
          <w:rFonts w:ascii="Arial" w:hAnsi="Arial" w:cs="Arial"/>
          <w:sz w:val="22"/>
          <w:szCs w:val="22"/>
          <w:lang w:val="es-PE"/>
        </w:rPr>
      </w:pPr>
    </w:p>
    <w:p w:rsidR="005922F5" w:rsidRPr="00F8141A" w:rsidRDefault="005922F5" w:rsidP="003E2D72">
      <w:pPr>
        <w:numPr>
          <w:ilvl w:val="0"/>
          <w:numId w:val="42"/>
        </w:numPr>
        <w:ind w:left="993" w:hanging="284"/>
        <w:rPr>
          <w:rFonts w:ascii="Arial" w:hAnsi="Arial" w:cs="Arial"/>
          <w:b/>
          <w:sz w:val="22"/>
          <w:szCs w:val="22"/>
          <w:lang w:val="es-PE"/>
        </w:rPr>
      </w:pPr>
      <w:r w:rsidRPr="00F8141A">
        <w:rPr>
          <w:rFonts w:ascii="Arial" w:hAnsi="Arial" w:cs="Arial"/>
          <w:b/>
          <w:sz w:val="22"/>
          <w:szCs w:val="22"/>
          <w:lang w:val="es-PE"/>
        </w:rPr>
        <w:t xml:space="preserve">Módulos de Capacitación </w:t>
      </w:r>
    </w:p>
    <w:p w:rsidR="005922F5" w:rsidRPr="00F8141A" w:rsidRDefault="005922F5" w:rsidP="005922F5">
      <w:pPr>
        <w:rPr>
          <w:rFonts w:ascii="Arial" w:hAnsi="Arial" w:cs="Arial"/>
          <w:b/>
          <w:sz w:val="22"/>
          <w:szCs w:val="22"/>
          <w:lang w:val="es-PE"/>
        </w:rPr>
      </w:pPr>
    </w:p>
    <w:p w:rsidR="00261AE6" w:rsidRDefault="00261AE6" w:rsidP="003E2D72">
      <w:pPr>
        <w:numPr>
          <w:ilvl w:val="0"/>
          <w:numId w:val="27"/>
        </w:numPr>
        <w:ind w:left="851" w:hanging="284"/>
        <w:rPr>
          <w:rFonts w:ascii="Arial" w:hAnsi="Arial" w:cs="Arial"/>
          <w:b/>
          <w:sz w:val="22"/>
          <w:szCs w:val="22"/>
          <w:lang w:val="es-PE"/>
        </w:rPr>
      </w:pPr>
      <w:r w:rsidRPr="00F8141A">
        <w:rPr>
          <w:rFonts w:ascii="Arial" w:hAnsi="Arial" w:cs="Arial"/>
          <w:b/>
          <w:sz w:val="22"/>
          <w:szCs w:val="22"/>
          <w:lang w:val="es-PE"/>
        </w:rPr>
        <w:t xml:space="preserve">Módulo 01: </w:t>
      </w:r>
      <w:r>
        <w:rPr>
          <w:rFonts w:ascii="Arial" w:hAnsi="Arial" w:cs="Arial"/>
          <w:b/>
          <w:sz w:val="22"/>
          <w:szCs w:val="22"/>
          <w:lang w:val="es-PE"/>
        </w:rPr>
        <w:t>Talleres de Sensibilización Institucional en Sistema de Gestión Ambiental Regional.</w:t>
      </w:r>
    </w:p>
    <w:p w:rsidR="00261AE6" w:rsidRDefault="00261AE6" w:rsidP="00261AE6">
      <w:pPr>
        <w:rPr>
          <w:rFonts w:ascii="Arial" w:hAnsi="Arial" w:cs="Arial"/>
          <w:b/>
          <w:sz w:val="22"/>
          <w:szCs w:val="22"/>
          <w:lang w:val="es-PE"/>
        </w:rPr>
      </w:pPr>
    </w:p>
    <w:p w:rsidR="003E0B95" w:rsidRDefault="003E0B95" w:rsidP="003E0B95">
      <w:pPr>
        <w:ind w:left="567"/>
        <w:jc w:val="both"/>
        <w:rPr>
          <w:rFonts w:ascii="Arial" w:hAnsi="Arial" w:cs="Arial"/>
          <w:sz w:val="22"/>
          <w:szCs w:val="22"/>
          <w:lang w:val="es-PE"/>
        </w:rPr>
      </w:pPr>
      <w:r w:rsidRPr="003E0B95">
        <w:rPr>
          <w:rFonts w:ascii="Arial" w:hAnsi="Arial" w:cs="Arial"/>
          <w:sz w:val="22"/>
          <w:szCs w:val="22"/>
          <w:lang w:val="es-PE"/>
        </w:rPr>
        <w:t>La ley</w:t>
      </w:r>
      <w:r>
        <w:rPr>
          <w:rFonts w:ascii="Arial" w:hAnsi="Arial" w:cs="Arial"/>
          <w:sz w:val="22"/>
          <w:szCs w:val="22"/>
          <w:lang w:val="es-PE"/>
        </w:rPr>
        <w:t xml:space="preserve"> General del Ambiente – Ley N° 28611 es la norma ordenadora del marco normativo legal para la gestión ambiental en el Perú. Establece los principios y normas básicas que aseguren el efectivo ejercicio dl derecho constitucional al ambiente saludable, equilibrado y adecuado para el pleno desarrollo de la vida. Asimismo, la Ley General del Ambiental regula el cumplimiento de las obligaciones vinculadas a la efectiva gestión ambiental, que implique la mejora de la calidad de vida de la población, el desarrollo sostenible de las actividades económicas, el mejoramiento del ambiente urbano y rural, así como la conservación del patrimonio natural del país, entre otros objetivos.</w:t>
      </w:r>
    </w:p>
    <w:p w:rsidR="003E0B95" w:rsidRPr="00F8141A" w:rsidRDefault="003E0B95" w:rsidP="003E0B95">
      <w:pPr>
        <w:tabs>
          <w:tab w:val="num" w:pos="720"/>
        </w:tabs>
        <w:jc w:val="both"/>
        <w:rPr>
          <w:rFonts w:ascii="Arial" w:hAnsi="Arial" w:cs="Arial"/>
          <w:sz w:val="22"/>
          <w:szCs w:val="22"/>
          <w:lang w:val="es-PE"/>
        </w:rPr>
      </w:pPr>
    </w:p>
    <w:p w:rsidR="003E0B95" w:rsidRPr="00F8141A" w:rsidRDefault="003E0B95" w:rsidP="003E2D72">
      <w:pPr>
        <w:numPr>
          <w:ilvl w:val="0"/>
          <w:numId w:val="28"/>
        </w:numPr>
        <w:tabs>
          <w:tab w:val="left" w:pos="993"/>
        </w:tabs>
        <w:ind w:left="993" w:hanging="426"/>
        <w:jc w:val="both"/>
        <w:rPr>
          <w:rFonts w:ascii="Arial" w:hAnsi="Arial" w:cs="Arial"/>
          <w:b/>
          <w:sz w:val="22"/>
          <w:szCs w:val="22"/>
          <w:lang w:val="es-PE"/>
        </w:rPr>
      </w:pPr>
      <w:r w:rsidRPr="00F8141A">
        <w:rPr>
          <w:rFonts w:ascii="Arial" w:hAnsi="Arial" w:cs="Arial"/>
          <w:b/>
          <w:sz w:val="22"/>
          <w:szCs w:val="22"/>
          <w:lang w:val="es-PE"/>
        </w:rPr>
        <w:t>Metodología</w:t>
      </w:r>
    </w:p>
    <w:p w:rsidR="003E0B95" w:rsidRPr="00F8141A" w:rsidRDefault="003E0B95" w:rsidP="003E0B95">
      <w:pPr>
        <w:tabs>
          <w:tab w:val="left" w:pos="1620"/>
        </w:tabs>
        <w:ind w:left="720"/>
        <w:jc w:val="both"/>
        <w:rPr>
          <w:rFonts w:ascii="Arial" w:hAnsi="Arial" w:cs="Arial"/>
          <w:b/>
          <w:sz w:val="22"/>
          <w:szCs w:val="22"/>
          <w:lang w:val="es-PE"/>
        </w:rPr>
      </w:pPr>
    </w:p>
    <w:p w:rsidR="003E0B95" w:rsidRDefault="003E0B95" w:rsidP="003E0B95">
      <w:pPr>
        <w:tabs>
          <w:tab w:val="left" w:pos="1620"/>
        </w:tabs>
        <w:ind w:left="567"/>
        <w:jc w:val="both"/>
        <w:rPr>
          <w:rFonts w:ascii="Arial" w:hAnsi="Arial" w:cs="Arial"/>
          <w:sz w:val="22"/>
          <w:szCs w:val="22"/>
          <w:lang w:val="es-PE"/>
        </w:rPr>
      </w:pPr>
      <w:r w:rsidRPr="00F8141A">
        <w:rPr>
          <w:rFonts w:ascii="Arial" w:hAnsi="Arial" w:cs="Arial"/>
          <w:sz w:val="22"/>
          <w:szCs w:val="22"/>
          <w:lang w:val="es-PE"/>
        </w:rPr>
        <w:t>La capacitación de los participantes del taller se realizará mediante exposiciones teóricas, desarrollo de prácticas, demostraciones y otros que considere el expositor y /o facilitador.</w:t>
      </w:r>
      <w:r>
        <w:rPr>
          <w:rFonts w:ascii="Arial" w:hAnsi="Arial" w:cs="Arial"/>
          <w:sz w:val="22"/>
          <w:szCs w:val="22"/>
          <w:lang w:val="es-PE"/>
        </w:rPr>
        <w:t xml:space="preserve"> Este taller estará dirigido, a los grupos técnicos e instituciones públicas, a fin de poder capacitar y sensibilizar a cada uno de los miembros en la gestión ambiental regional. </w:t>
      </w:r>
    </w:p>
    <w:p w:rsidR="003E0B95" w:rsidRDefault="003E0B95" w:rsidP="003E0B95">
      <w:pPr>
        <w:tabs>
          <w:tab w:val="left" w:pos="1620"/>
        </w:tabs>
        <w:ind w:left="567"/>
        <w:jc w:val="both"/>
        <w:rPr>
          <w:rFonts w:ascii="Arial" w:hAnsi="Arial" w:cs="Arial"/>
          <w:sz w:val="22"/>
          <w:szCs w:val="22"/>
          <w:lang w:val="es-PE"/>
        </w:rPr>
      </w:pPr>
    </w:p>
    <w:p w:rsidR="003E0B95" w:rsidRDefault="003E0B95" w:rsidP="003E0B95">
      <w:pPr>
        <w:tabs>
          <w:tab w:val="left" w:pos="1620"/>
        </w:tabs>
        <w:ind w:left="567"/>
        <w:jc w:val="both"/>
        <w:rPr>
          <w:rFonts w:ascii="Arial" w:hAnsi="Arial" w:cs="Arial"/>
          <w:sz w:val="22"/>
          <w:szCs w:val="22"/>
          <w:lang w:val="es-PE"/>
        </w:rPr>
      </w:pPr>
    </w:p>
    <w:p w:rsidR="003E0B95" w:rsidRDefault="003E0B95" w:rsidP="003E0B95">
      <w:pPr>
        <w:tabs>
          <w:tab w:val="left" w:pos="1620"/>
        </w:tabs>
        <w:ind w:left="567"/>
        <w:jc w:val="both"/>
        <w:rPr>
          <w:rFonts w:ascii="Arial" w:hAnsi="Arial" w:cs="Arial"/>
          <w:sz w:val="22"/>
          <w:szCs w:val="22"/>
          <w:lang w:val="es-PE"/>
        </w:rPr>
      </w:pPr>
    </w:p>
    <w:p w:rsidR="003E0B95" w:rsidRDefault="003E0B95" w:rsidP="003E0B95">
      <w:pPr>
        <w:tabs>
          <w:tab w:val="left" w:pos="1620"/>
        </w:tabs>
        <w:ind w:left="567"/>
        <w:jc w:val="both"/>
        <w:rPr>
          <w:rFonts w:ascii="Arial" w:hAnsi="Arial" w:cs="Arial"/>
          <w:sz w:val="22"/>
          <w:szCs w:val="22"/>
          <w:lang w:val="es-PE"/>
        </w:rPr>
      </w:pPr>
    </w:p>
    <w:p w:rsidR="003E0B95" w:rsidRDefault="003E0B95" w:rsidP="003E0B95">
      <w:pPr>
        <w:tabs>
          <w:tab w:val="left" w:pos="1620"/>
        </w:tabs>
        <w:ind w:left="567"/>
        <w:jc w:val="both"/>
        <w:rPr>
          <w:rFonts w:ascii="Arial" w:hAnsi="Arial" w:cs="Arial"/>
          <w:sz w:val="22"/>
          <w:szCs w:val="22"/>
          <w:lang w:val="es-PE"/>
        </w:rPr>
      </w:pPr>
    </w:p>
    <w:p w:rsidR="003E0B95" w:rsidRDefault="003E0B95" w:rsidP="003E0B95">
      <w:pPr>
        <w:tabs>
          <w:tab w:val="left" w:pos="1620"/>
        </w:tabs>
        <w:ind w:left="567"/>
        <w:jc w:val="both"/>
        <w:rPr>
          <w:rFonts w:ascii="Arial" w:hAnsi="Arial" w:cs="Arial"/>
          <w:sz w:val="22"/>
          <w:szCs w:val="22"/>
          <w:lang w:val="es-PE"/>
        </w:rPr>
      </w:pPr>
    </w:p>
    <w:p w:rsidR="003E0B95" w:rsidRPr="00F8141A" w:rsidRDefault="003E0B95" w:rsidP="003E2D72">
      <w:pPr>
        <w:numPr>
          <w:ilvl w:val="0"/>
          <w:numId w:val="28"/>
        </w:numPr>
        <w:tabs>
          <w:tab w:val="left" w:pos="993"/>
        </w:tabs>
        <w:ind w:left="993" w:hanging="426"/>
        <w:jc w:val="both"/>
        <w:rPr>
          <w:rFonts w:ascii="Arial" w:hAnsi="Arial" w:cs="Arial"/>
          <w:b/>
          <w:sz w:val="22"/>
          <w:szCs w:val="22"/>
          <w:lang w:val="es-PE"/>
        </w:rPr>
      </w:pPr>
      <w:r w:rsidRPr="00F8141A">
        <w:rPr>
          <w:rFonts w:ascii="Arial" w:hAnsi="Arial" w:cs="Arial"/>
          <w:b/>
          <w:sz w:val="22"/>
          <w:szCs w:val="22"/>
          <w:lang w:val="es-PE"/>
        </w:rPr>
        <w:t>Contenidos y/o temario</w:t>
      </w:r>
    </w:p>
    <w:p w:rsidR="003E0B95" w:rsidRPr="00F8141A" w:rsidRDefault="003E0B95" w:rsidP="003E0B95">
      <w:pPr>
        <w:tabs>
          <w:tab w:val="left" w:pos="1620"/>
        </w:tabs>
        <w:ind w:left="720"/>
        <w:jc w:val="both"/>
        <w:rPr>
          <w:rFonts w:ascii="Arial" w:hAnsi="Arial" w:cs="Arial"/>
          <w:b/>
          <w:sz w:val="22"/>
          <w:szCs w:val="22"/>
          <w:lang w:val="es-PE"/>
        </w:rPr>
      </w:pPr>
    </w:p>
    <w:p w:rsidR="003E0B95" w:rsidRPr="00F8141A" w:rsidRDefault="003E0B95" w:rsidP="003E0B95">
      <w:pPr>
        <w:tabs>
          <w:tab w:val="left" w:pos="1620"/>
        </w:tabs>
        <w:ind w:left="567"/>
        <w:jc w:val="both"/>
        <w:rPr>
          <w:rFonts w:ascii="Arial" w:hAnsi="Arial" w:cs="Arial"/>
          <w:sz w:val="22"/>
          <w:szCs w:val="22"/>
          <w:lang w:val="es-PE"/>
        </w:rPr>
      </w:pPr>
      <w:r w:rsidRPr="00F8141A">
        <w:rPr>
          <w:rFonts w:ascii="Arial" w:hAnsi="Arial" w:cs="Arial"/>
          <w:sz w:val="22"/>
          <w:szCs w:val="22"/>
          <w:lang w:val="es-PE"/>
        </w:rPr>
        <w:t>El Taller de “</w:t>
      </w:r>
      <w:r w:rsidRPr="003E0B95">
        <w:rPr>
          <w:rFonts w:ascii="Arial" w:hAnsi="Arial" w:cs="Arial"/>
          <w:b/>
          <w:sz w:val="22"/>
          <w:szCs w:val="22"/>
          <w:lang w:val="es-PE"/>
        </w:rPr>
        <w:t>DE SENSIBILIZACIÓN INSTITUCIONAL EN SISTEMA DE GESTIÓN AMBIENTAL REGIONAL</w:t>
      </w:r>
      <w:r w:rsidRPr="00F8141A">
        <w:rPr>
          <w:rFonts w:ascii="Arial" w:hAnsi="Arial" w:cs="Arial"/>
          <w:sz w:val="22"/>
          <w:szCs w:val="22"/>
          <w:lang w:val="es-PE"/>
        </w:rPr>
        <w:t>” para cumplir con los objetivos de la capacitación y con los Lineamientos de la Política Ambiental Regional, deberá contener como mínimo el temario general siguiente:</w:t>
      </w:r>
    </w:p>
    <w:p w:rsidR="003E0B95" w:rsidRPr="00F8141A" w:rsidRDefault="003E0B95" w:rsidP="003E0B95">
      <w:pPr>
        <w:tabs>
          <w:tab w:val="left" w:pos="1620"/>
        </w:tabs>
        <w:ind w:left="720"/>
        <w:jc w:val="both"/>
        <w:rPr>
          <w:rFonts w:ascii="Arial" w:hAnsi="Arial" w:cs="Arial"/>
          <w:sz w:val="22"/>
          <w:szCs w:val="22"/>
          <w:lang w:val="es-P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6"/>
      </w:tblGrid>
      <w:tr w:rsidR="003E0B95" w:rsidRPr="00F8141A" w:rsidTr="00F21F4D">
        <w:tc>
          <w:tcPr>
            <w:tcW w:w="7816" w:type="dxa"/>
          </w:tcPr>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TEMARIO:</w:t>
            </w:r>
          </w:p>
        </w:tc>
      </w:tr>
      <w:tr w:rsidR="003E0B95" w:rsidRPr="00F8141A" w:rsidTr="00F21F4D">
        <w:tc>
          <w:tcPr>
            <w:tcW w:w="7816" w:type="dxa"/>
          </w:tcPr>
          <w:p w:rsidR="003E0B95" w:rsidRPr="00F8141A" w:rsidRDefault="003E0B95" w:rsidP="00F21F4D">
            <w:pPr>
              <w:tabs>
                <w:tab w:val="left" w:pos="5660"/>
              </w:tabs>
              <w:jc w:val="both"/>
              <w:rPr>
                <w:rFonts w:ascii="Arial" w:hAnsi="Arial" w:cs="Arial"/>
                <w:b/>
                <w:sz w:val="22"/>
                <w:szCs w:val="22"/>
                <w:lang w:val="es-PE"/>
              </w:rPr>
            </w:pPr>
          </w:p>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1.  Planeamiento estratégico</w:t>
            </w:r>
          </w:p>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     Planeamiento: </w:t>
            </w:r>
            <w:r w:rsidRPr="00F8141A">
              <w:rPr>
                <w:rFonts w:ascii="Arial" w:hAnsi="Arial" w:cs="Arial"/>
                <w:sz w:val="22"/>
                <w:szCs w:val="22"/>
                <w:lang w:val="es-PE"/>
              </w:rPr>
              <w:t>Visión, Misión, fortalezas, debilidades, oportunidades y amenazas</w:t>
            </w:r>
            <w:r w:rsidRPr="00F8141A">
              <w:rPr>
                <w:rFonts w:ascii="Arial" w:hAnsi="Arial" w:cs="Arial"/>
                <w:b/>
                <w:sz w:val="22"/>
                <w:szCs w:val="22"/>
                <w:lang w:val="es-PE"/>
              </w:rPr>
              <w:t>.</w:t>
            </w:r>
          </w:p>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   </w:t>
            </w:r>
          </w:p>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2. Gestión Ambiental, Desarrollo Local y Regional</w:t>
            </w:r>
          </w:p>
          <w:p w:rsidR="003E0B95" w:rsidRPr="00F8141A" w:rsidRDefault="003E0B95" w:rsidP="00F21F4D">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     Gestión Ambiental: </w:t>
            </w:r>
            <w:r w:rsidRPr="00F8141A">
              <w:rPr>
                <w:rFonts w:ascii="Arial" w:hAnsi="Arial" w:cs="Arial"/>
                <w:sz w:val="22"/>
                <w:szCs w:val="22"/>
                <w:lang w:val="es-PE"/>
              </w:rPr>
              <w:t>Definición, áreas de interés y bases legales</w:t>
            </w:r>
          </w:p>
          <w:p w:rsidR="003E0B95" w:rsidRPr="00F8141A" w:rsidRDefault="003E0B95" w:rsidP="00F21F4D">
            <w:pPr>
              <w:tabs>
                <w:tab w:val="left" w:pos="5660"/>
              </w:tabs>
              <w:jc w:val="both"/>
              <w:rPr>
                <w:rFonts w:ascii="Arial" w:hAnsi="Arial" w:cs="Arial"/>
                <w:sz w:val="22"/>
                <w:szCs w:val="22"/>
                <w:lang w:val="es-PE"/>
              </w:rPr>
            </w:pPr>
            <w:r w:rsidRPr="00F8141A">
              <w:rPr>
                <w:rFonts w:ascii="Arial" w:hAnsi="Arial" w:cs="Arial"/>
                <w:sz w:val="22"/>
                <w:szCs w:val="22"/>
                <w:lang w:val="es-PE"/>
              </w:rPr>
              <w:t xml:space="preserve">     </w:t>
            </w:r>
            <w:r w:rsidRPr="00F8141A">
              <w:rPr>
                <w:rFonts w:ascii="Arial" w:hAnsi="Arial" w:cs="Arial"/>
                <w:b/>
                <w:sz w:val="22"/>
                <w:szCs w:val="22"/>
                <w:lang w:val="es-PE"/>
              </w:rPr>
              <w:t>Desarrollo local y rural</w:t>
            </w:r>
            <w:r w:rsidRPr="00F8141A">
              <w:rPr>
                <w:rFonts w:ascii="Arial" w:hAnsi="Arial" w:cs="Arial"/>
                <w:sz w:val="22"/>
                <w:szCs w:val="22"/>
                <w:lang w:val="es-PE"/>
              </w:rPr>
              <w:t>: Características, actores y factores que inciden</w:t>
            </w:r>
          </w:p>
          <w:p w:rsidR="003E0B95" w:rsidRPr="00F8141A" w:rsidRDefault="003E0B95" w:rsidP="00F21F4D">
            <w:pPr>
              <w:tabs>
                <w:tab w:val="left" w:pos="5660"/>
              </w:tabs>
              <w:jc w:val="both"/>
              <w:rPr>
                <w:rFonts w:ascii="Arial" w:hAnsi="Arial" w:cs="Arial"/>
                <w:sz w:val="22"/>
                <w:szCs w:val="22"/>
                <w:lang w:val="es-PE"/>
              </w:rPr>
            </w:pPr>
            <w:r w:rsidRPr="00F8141A">
              <w:rPr>
                <w:rFonts w:ascii="Arial" w:hAnsi="Arial" w:cs="Arial"/>
                <w:sz w:val="22"/>
                <w:szCs w:val="22"/>
                <w:lang w:val="es-PE"/>
              </w:rPr>
              <w:t xml:space="preserve">      </w:t>
            </w:r>
            <w:r w:rsidRPr="00F8141A">
              <w:rPr>
                <w:rFonts w:ascii="Arial" w:hAnsi="Arial" w:cs="Arial"/>
                <w:b/>
                <w:sz w:val="22"/>
                <w:szCs w:val="22"/>
                <w:lang w:val="es-PE"/>
              </w:rPr>
              <w:t>Gestión del desarrollo local y rural</w:t>
            </w:r>
            <w:r w:rsidRPr="00F8141A">
              <w:rPr>
                <w:rFonts w:ascii="Arial" w:hAnsi="Arial" w:cs="Arial"/>
                <w:sz w:val="22"/>
                <w:szCs w:val="22"/>
                <w:lang w:val="es-PE"/>
              </w:rPr>
              <w:t>: Planificación del desarrollo, principios y estrategias</w:t>
            </w:r>
          </w:p>
          <w:p w:rsidR="003E0B95" w:rsidRPr="00F8141A" w:rsidRDefault="003E0B95" w:rsidP="00F21F4D">
            <w:pPr>
              <w:tabs>
                <w:tab w:val="left" w:pos="5660"/>
              </w:tabs>
              <w:ind w:left="252"/>
              <w:jc w:val="both"/>
              <w:rPr>
                <w:rFonts w:ascii="Arial" w:hAnsi="Arial" w:cs="Arial"/>
                <w:sz w:val="22"/>
                <w:szCs w:val="22"/>
                <w:lang w:val="es-PE"/>
              </w:rPr>
            </w:pPr>
          </w:p>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3. Diagnóstico y planificación participativa</w:t>
            </w:r>
          </w:p>
          <w:p w:rsidR="003E0B95" w:rsidRPr="00F8141A" w:rsidRDefault="003E0B95" w:rsidP="00F21F4D">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     Diagnósticos participativos</w:t>
            </w:r>
            <w:r w:rsidRPr="00F8141A">
              <w:rPr>
                <w:rFonts w:ascii="Arial" w:hAnsi="Arial" w:cs="Arial"/>
                <w:sz w:val="22"/>
                <w:szCs w:val="22"/>
                <w:lang w:val="es-PE"/>
              </w:rPr>
              <w:t>: Importancia, tipos, ventajas y limitantes</w:t>
            </w:r>
          </w:p>
          <w:p w:rsidR="003E0B95" w:rsidRPr="00F8141A" w:rsidRDefault="003E0B95" w:rsidP="00F21F4D">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     Elaboración de diagnósticos participativos: </w:t>
            </w:r>
            <w:r w:rsidRPr="00F8141A">
              <w:rPr>
                <w:rFonts w:ascii="Arial" w:hAnsi="Arial" w:cs="Arial"/>
                <w:sz w:val="22"/>
                <w:szCs w:val="22"/>
                <w:lang w:val="es-PE"/>
              </w:rPr>
              <w:t>Pasos, herramientas y técnicas</w:t>
            </w:r>
          </w:p>
          <w:p w:rsidR="003E0B95" w:rsidRPr="00F8141A" w:rsidRDefault="003E0B95" w:rsidP="00F21F4D">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     Planificación participativa: </w:t>
            </w:r>
            <w:r w:rsidRPr="00F8141A">
              <w:rPr>
                <w:rFonts w:ascii="Arial" w:hAnsi="Arial" w:cs="Arial"/>
                <w:sz w:val="22"/>
                <w:szCs w:val="22"/>
                <w:lang w:val="es-PE"/>
              </w:rPr>
              <w:t>Procesos, niveles, herramientas y técnicas.</w:t>
            </w:r>
          </w:p>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     Planes, Programas y proyectos</w:t>
            </w:r>
          </w:p>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sz w:val="22"/>
                <w:szCs w:val="22"/>
                <w:lang w:val="es-PE"/>
              </w:rPr>
              <w:t xml:space="preserve">     </w:t>
            </w:r>
            <w:r w:rsidRPr="00F8141A">
              <w:rPr>
                <w:rFonts w:ascii="Arial" w:hAnsi="Arial" w:cs="Arial"/>
                <w:b/>
                <w:sz w:val="22"/>
                <w:szCs w:val="22"/>
                <w:lang w:val="es-PE"/>
              </w:rPr>
              <w:t>Monitoreo, seguimiento y evaluación</w:t>
            </w:r>
          </w:p>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sz w:val="22"/>
                <w:szCs w:val="22"/>
                <w:lang w:val="es-PE"/>
              </w:rPr>
              <w:t xml:space="preserve">     </w:t>
            </w:r>
            <w:r w:rsidRPr="00F8141A">
              <w:rPr>
                <w:rFonts w:ascii="Arial" w:hAnsi="Arial" w:cs="Arial"/>
                <w:b/>
                <w:sz w:val="22"/>
                <w:szCs w:val="22"/>
                <w:lang w:val="es-PE"/>
              </w:rPr>
              <w:t>Formulación de proyectos de gestión ambiental</w:t>
            </w:r>
          </w:p>
          <w:p w:rsidR="003E0B95" w:rsidRPr="00F8141A" w:rsidRDefault="003E0B95" w:rsidP="00F21F4D">
            <w:pPr>
              <w:tabs>
                <w:tab w:val="left" w:pos="5660"/>
              </w:tabs>
              <w:jc w:val="both"/>
              <w:rPr>
                <w:rFonts w:ascii="Arial" w:hAnsi="Arial" w:cs="Arial"/>
                <w:b/>
                <w:sz w:val="22"/>
                <w:szCs w:val="22"/>
                <w:lang w:val="es-PE"/>
              </w:rPr>
            </w:pPr>
          </w:p>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4. Marco legal e institucional</w:t>
            </w:r>
          </w:p>
          <w:p w:rsidR="003E0B95" w:rsidRPr="00F8141A" w:rsidRDefault="003E0B95"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     Constitución política, Política Nacional del Ambiente, Sistema Nacional de Gestión</w:t>
            </w:r>
          </w:p>
          <w:p w:rsidR="003E0B95" w:rsidRPr="00F8141A" w:rsidRDefault="003E0B95" w:rsidP="00F21F4D">
            <w:pPr>
              <w:tabs>
                <w:tab w:val="left" w:pos="72"/>
                <w:tab w:val="left" w:pos="5660"/>
              </w:tabs>
              <w:jc w:val="both"/>
              <w:rPr>
                <w:rFonts w:ascii="Arial" w:hAnsi="Arial" w:cs="Arial"/>
                <w:b/>
                <w:sz w:val="22"/>
                <w:szCs w:val="22"/>
                <w:lang w:val="es-PE"/>
              </w:rPr>
            </w:pPr>
            <w:r w:rsidRPr="00F8141A">
              <w:rPr>
                <w:rFonts w:ascii="Arial" w:hAnsi="Arial" w:cs="Arial"/>
                <w:b/>
                <w:sz w:val="22"/>
                <w:szCs w:val="22"/>
                <w:lang w:val="es-PE"/>
              </w:rPr>
              <w:t xml:space="preserve">     Ambiental, Política Ambiental regional, Plan de Acción Ambiental Regional, Agenda </w:t>
            </w:r>
          </w:p>
          <w:p w:rsidR="003E0B95" w:rsidRPr="00F8141A" w:rsidRDefault="003E0B95" w:rsidP="00164B5E">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  </w:t>
            </w:r>
          </w:p>
        </w:tc>
      </w:tr>
    </w:tbl>
    <w:p w:rsidR="003E0B95" w:rsidRDefault="003E0B95" w:rsidP="003E0B95">
      <w:pPr>
        <w:ind w:left="851"/>
        <w:jc w:val="both"/>
        <w:rPr>
          <w:rFonts w:ascii="Arial" w:hAnsi="Arial" w:cs="Arial"/>
          <w:sz w:val="22"/>
          <w:szCs w:val="22"/>
          <w:lang w:val="es-PE"/>
        </w:rPr>
      </w:pPr>
    </w:p>
    <w:p w:rsidR="00261AE6" w:rsidRPr="003E0B95" w:rsidRDefault="003E0B95" w:rsidP="003E0B95">
      <w:pPr>
        <w:jc w:val="both"/>
        <w:rPr>
          <w:rFonts w:ascii="Arial" w:hAnsi="Arial" w:cs="Arial"/>
          <w:sz w:val="22"/>
          <w:szCs w:val="22"/>
          <w:lang w:val="es-PE"/>
        </w:rPr>
      </w:pPr>
      <w:r>
        <w:rPr>
          <w:rFonts w:ascii="Arial" w:hAnsi="Arial" w:cs="Arial"/>
          <w:sz w:val="22"/>
          <w:szCs w:val="22"/>
          <w:lang w:val="es-PE"/>
        </w:rPr>
        <w:t xml:space="preserve">  </w:t>
      </w:r>
      <w:r w:rsidRPr="003E0B95">
        <w:rPr>
          <w:rFonts w:ascii="Arial" w:hAnsi="Arial" w:cs="Arial"/>
          <w:sz w:val="22"/>
          <w:szCs w:val="22"/>
          <w:lang w:val="es-PE"/>
        </w:rPr>
        <w:t xml:space="preserve"> </w:t>
      </w:r>
    </w:p>
    <w:p w:rsidR="00261AE6" w:rsidRDefault="00261AE6" w:rsidP="00261AE6">
      <w:pPr>
        <w:rPr>
          <w:rFonts w:ascii="Arial" w:hAnsi="Arial" w:cs="Arial"/>
          <w:b/>
          <w:sz w:val="22"/>
          <w:szCs w:val="22"/>
          <w:lang w:val="es-PE"/>
        </w:rPr>
      </w:pPr>
    </w:p>
    <w:p w:rsidR="005922F5" w:rsidRPr="00F8141A" w:rsidRDefault="005922F5" w:rsidP="003E2D72">
      <w:pPr>
        <w:numPr>
          <w:ilvl w:val="0"/>
          <w:numId w:val="27"/>
        </w:numPr>
        <w:ind w:left="851" w:hanging="284"/>
        <w:rPr>
          <w:rFonts w:ascii="Arial" w:hAnsi="Arial" w:cs="Arial"/>
          <w:b/>
          <w:sz w:val="22"/>
          <w:szCs w:val="22"/>
          <w:lang w:val="es-PE"/>
        </w:rPr>
      </w:pPr>
      <w:r w:rsidRPr="00F8141A">
        <w:rPr>
          <w:rFonts w:ascii="Arial" w:hAnsi="Arial" w:cs="Arial"/>
          <w:b/>
          <w:sz w:val="22"/>
          <w:szCs w:val="22"/>
          <w:lang w:val="es-PE"/>
        </w:rPr>
        <w:t>Módulo 0</w:t>
      </w:r>
      <w:r w:rsidR="00261AE6">
        <w:rPr>
          <w:rFonts w:ascii="Arial" w:hAnsi="Arial" w:cs="Arial"/>
          <w:b/>
          <w:sz w:val="22"/>
          <w:szCs w:val="22"/>
          <w:lang w:val="es-PE"/>
        </w:rPr>
        <w:t>2</w:t>
      </w:r>
      <w:r w:rsidRPr="00F8141A">
        <w:rPr>
          <w:rFonts w:ascii="Arial" w:hAnsi="Arial" w:cs="Arial"/>
          <w:b/>
          <w:sz w:val="22"/>
          <w:szCs w:val="22"/>
          <w:lang w:val="es-PE"/>
        </w:rPr>
        <w:t xml:space="preserve">: Fortalecimiento </w:t>
      </w:r>
      <w:r w:rsidR="003223D2" w:rsidRPr="00F8141A">
        <w:rPr>
          <w:rFonts w:ascii="Arial" w:hAnsi="Arial" w:cs="Arial"/>
          <w:b/>
          <w:sz w:val="22"/>
          <w:szCs w:val="22"/>
          <w:lang w:val="es-PE"/>
        </w:rPr>
        <w:t>de la Gestión de la CAR y las CAM</w:t>
      </w:r>
    </w:p>
    <w:p w:rsidR="005922F5" w:rsidRPr="00F8141A" w:rsidRDefault="005922F5" w:rsidP="005922F5">
      <w:pPr>
        <w:tabs>
          <w:tab w:val="num" w:pos="1620"/>
        </w:tabs>
        <w:rPr>
          <w:rFonts w:ascii="Arial" w:hAnsi="Arial" w:cs="Arial"/>
          <w:b/>
          <w:sz w:val="22"/>
          <w:szCs w:val="22"/>
          <w:highlight w:val="cyan"/>
          <w:lang w:val="es-PE"/>
        </w:rPr>
      </w:pPr>
    </w:p>
    <w:p w:rsidR="005922F5" w:rsidRPr="00F8141A" w:rsidRDefault="005922F5" w:rsidP="00701B13">
      <w:pPr>
        <w:tabs>
          <w:tab w:val="num" w:pos="567"/>
        </w:tabs>
        <w:ind w:left="567"/>
        <w:jc w:val="both"/>
        <w:rPr>
          <w:rFonts w:ascii="Arial" w:hAnsi="Arial" w:cs="Arial"/>
          <w:sz w:val="22"/>
          <w:szCs w:val="22"/>
          <w:lang w:val="es-PE"/>
        </w:rPr>
      </w:pPr>
      <w:r w:rsidRPr="00F8141A">
        <w:rPr>
          <w:rFonts w:ascii="Arial" w:hAnsi="Arial" w:cs="Arial"/>
          <w:sz w:val="22"/>
          <w:szCs w:val="22"/>
          <w:lang w:val="es-PE"/>
        </w:rPr>
        <w:t xml:space="preserve">La Comisión Ambiental Regional </w:t>
      </w:r>
      <w:r w:rsidRPr="00F8141A">
        <w:rPr>
          <w:rFonts w:ascii="Arial" w:hAnsi="Arial" w:cs="Arial"/>
          <w:b/>
          <w:sz w:val="22"/>
          <w:szCs w:val="22"/>
          <w:lang w:val="es-PE"/>
        </w:rPr>
        <w:t>(CAR)</w:t>
      </w:r>
      <w:r w:rsidRPr="00F8141A">
        <w:rPr>
          <w:rFonts w:ascii="Arial" w:hAnsi="Arial" w:cs="Arial"/>
          <w:sz w:val="22"/>
          <w:szCs w:val="22"/>
          <w:lang w:val="es-PE"/>
        </w:rPr>
        <w:t xml:space="preserve">, se crea con la finalidad de constituir un medio  y/o instrumento de gestión, en competencias ambientales de la región, siendo el órgano de coordinación y concertación de la política ambiental en la Región </w:t>
      </w:r>
      <w:r w:rsidR="001C40E5" w:rsidRPr="00F8141A">
        <w:rPr>
          <w:rFonts w:ascii="Arial" w:hAnsi="Arial" w:cs="Arial"/>
          <w:sz w:val="22"/>
          <w:szCs w:val="22"/>
          <w:lang w:val="es-PE"/>
        </w:rPr>
        <w:t>Ayacucho</w:t>
      </w:r>
      <w:r w:rsidRPr="00F8141A">
        <w:rPr>
          <w:rFonts w:ascii="Arial" w:hAnsi="Arial" w:cs="Arial"/>
          <w:sz w:val="22"/>
          <w:szCs w:val="22"/>
          <w:lang w:val="es-PE"/>
        </w:rPr>
        <w:t>.</w:t>
      </w:r>
    </w:p>
    <w:p w:rsidR="005922F5" w:rsidRPr="00F8141A" w:rsidRDefault="005922F5" w:rsidP="00701B13">
      <w:pPr>
        <w:tabs>
          <w:tab w:val="num" w:pos="567"/>
        </w:tabs>
        <w:ind w:left="567"/>
        <w:jc w:val="both"/>
        <w:rPr>
          <w:rFonts w:ascii="Arial" w:hAnsi="Arial" w:cs="Arial"/>
          <w:sz w:val="22"/>
          <w:szCs w:val="22"/>
          <w:lang w:val="es-PE"/>
        </w:rPr>
      </w:pPr>
    </w:p>
    <w:p w:rsidR="005922F5" w:rsidRPr="00F8141A" w:rsidRDefault="005922F5" w:rsidP="00701B13">
      <w:pPr>
        <w:tabs>
          <w:tab w:val="num" w:pos="567"/>
        </w:tabs>
        <w:ind w:left="567"/>
        <w:jc w:val="both"/>
        <w:rPr>
          <w:rFonts w:ascii="Arial" w:hAnsi="Arial" w:cs="Arial"/>
          <w:sz w:val="22"/>
          <w:szCs w:val="22"/>
          <w:lang w:val="es-PE"/>
        </w:rPr>
      </w:pPr>
      <w:r w:rsidRPr="00F8141A">
        <w:rPr>
          <w:rFonts w:ascii="Arial" w:hAnsi="Arial" w:cs="Arial"/>
          <w:sz w:val="22"/>
          <w:szCs w:val="22"/>
          <w:lang w:val="es-PE"/>
        </w:rPr>
        <w:t xml:space="preserve">Las Comisiones Ambientales Municipales </w:t>
      </w:r>
      <w:r w:rsidRPr="00F8141A">
        <w:rPr>
          <w:rFonts w:ascii="Arial" w:hAnsi="Arial" w:cs="Arial"/>
          <w:b/>
          <w:sz w:val="22"/>
          <w:szCs w:val="22"/>
          <w:lang w:val="es-PE"/>
        </w:rPr>
        <w:t>(CAMs),</w:t>
      </w:r>
      <w:r w:rsidRPr="00F8141A">
        <w:rPr>
          <w:rFonts w:ascii="Arial" w:hAnsi="Arial" w:cs="Arial"/>
          <w:sz w:val="22"/>
          <w:szCs w:val="22"/>
          <w:lang w:val="es-PE"/>
        </w:rPr>
        <w:t xml:space="preserve"> </w:t>
      </w:r>
      <w:r w:rsidR="00B66030" w:rsidRPr="00F8141A">
        <w:rPr>
          <w:rFonts w:ascii="Arial" w:hAnsi="Arial" w:cs="Arial"/>
          <w:sz w:val="22"/>
          <w:szCs w:val="22"/>
          <w:lang w:val="es-PE"/>
        </w:rPr>
        <w:t xml:space="preserve">a nivel Provincial y Distrital </w:t>
      </w:r>
      <w:r w:rsidRPr="00F8141A">
        <w:rPr>
          <w:rFonts w:ascii="Arial" w:hAnsi="Arial" w:cs="Arial"/>
          <w:sz w:val="22"/>
          <w:szCs w:val="22"/>
          <w:lang w:val="es-PE"/>
        </w:rPr>
        <w:t xml:space="preserve">cumplen la misma labor pero a nivel local, y están conformadas por las principales instituciones y organizaciones del ámbito de la Municipalidad. Constituyen un espacio de discusión de la problemática de la Municipalidad y particularmente de la situación ambiental.  </w:t>
      </w:r>
    </w:p>
    <w:p w:rsidR="005922F5" w:rsidRPr="00F8141A" w:rsidRDefault="005922F5" w:rsidP="00701B13">
      <w:pPr>
        <w:tabs>
          <w:tab w:val="num" w:pos="567"/>
        </w:tabs>
        <w:ind w:left="567"/>
        <w:jc w:val="both"/>
        <w:rPr>
          <w:rFonts w:ascii="Arial" w:hAnsi="Arial" w:cs="Arial"/>
          <w:sz w:val="22"/>
          <w:szCs w:val="22"/>
          <w:lang w:val="es-PE"/>
        </w:rPr>
      </w:pPr>
    </w:p>
    <w:p w:rsidR="005922F5" w:rsidRPr="00F8141A" w:rsidRDefault="005922F5" w:rsidP="00701B13">
      <w:pPr>
        <w:tabs>
          <w:tab w:val="num" w:pos="567"/>
        </w:tabs>
        <w:ind w:left="567"/>
        <w:jc w:val="both"/>
        <w:rPr>
          <w:rFonts w:ascii="Arial" w:hAnsi="Arial" w:cs="Arial"/>
          <w:sz w:val="22"/>
          <w:szCs w:val="22"/>
          <w:lang w:val="es-PE"/>
        </w:rPr>
      </w:pPr>
      <w:r w:rsidRPr="00F8141A">
        <w:rPr>
          <w:rFonts w:ascii="Arial" w:hAnsi="Arial" w:cs="Arial"/>
          <w:sz w:val="22"/>
          <w:szCs w:val="22"/>
          <w:lang w:val="es-PE"/>
        </w:rPr>
        <w:lastRenderedPageBreak/>
        <w:t xml:space="preserve">El fortalecimiento de la </w:t>
      </w:r>
      <w:r w:rsidR="003223D2" w:rsidRPr="00F8141A">
        <w:rPr>
          <w:rFonts w:ascii="Arial" w:hAnsi="Arial" w:cs="Arial"/>
          <w:sz w:val="22"/>
          <w:szCs w:val="22"/>
          <w:lang w:val="es-PE"/>
        </w:rPr>
        <w:t xml:space="preserve">Gestión de la </w:t>
      </w:r>
      <w:r w:rsidRPr="00F8141A">
        <w:rPr>
          <w:rFonts w:ascii="Arial" w:hAnsi="Arial" w:cs="Arial"/>
          <w:b/>
          <w:sz w:val="22"/>
          <w:szCs w:val="22"/>
          <w:lang w:val="es-PE"/>
        </w:rPr>
        <w:t>CAR</w:t>
      </w:r>
      <w:r w:rsidR="003223D2" w:rsidRPr="00F8141A">
        <w:rPr>
          <w:rFonts w:ascii="Arial" w:hAnsi="Arial" w:cs="Arial"/>
          <w:b/>
          <w:sz w:val="22"/>
          <w:szCs w:val="22"/>
          <w:lang w:val="es-PE"/>
        </w:rPr>
        <w:t xml:space="preserve"> y las CAM</w:t>
      </w:r>
      <w:r w:rsidRPr="00F8141A">
        <w:rPr>
          <w:rFonts w:ascii="Arial" w:hAnsi="Arial" w:cs="Arial"/>
          <w:sz w:val="22"/>
          <w:szCs w:val="22"/>
          <w:lang w:val="es-PE"/>
        </w:rPr>
        <w:t>, se refiere a la búsqueda de apoyo en los procesos, para que se organicen mejor internamente y apliquen instrumentos para la gestión de sus objetivos y actividades; para que fortalezcan su capacidad de iniciativa, propuesta, concertación, acción colectiva y sean efectivas, y transparentes.</w:t>
      </w:r>
    </w:p>
    <w:p w:rsidR="005922F5" w:rsidRPr="00F8141A" w:rsidRDefault="005922F5" w:rsidP="005922F5">
      <w:pPr>
        <w:tabs>
          <w:tab w:val="num" w:pos="720"/>
        </w:tabs>
        <w:jc w:val="both"/>
        <w:rPr>
          <w:rFonts w:ascii="Arial" w:hAnsi="Arial" w:cs="Arial"/>
          <w:sz w:val="22"/>
          <w:szCs w:val="22"/>
          <w:lang w:val="es-PE"/>
        </w:rPr>
      </w:pPr>
    </w:p>
    <w:p w:rsidR="005922F5" w:rsidRPr="00F8141A" w:rsidRDefault="005922F5" w:rsidP="003E2D72">
      <w:pPr>
        <w:numPr>
          <w:ilvl w:val="0"/>
          <w:numId w:val="28"/>
        </w:numPr>
        <w:tabs>
          <w:tab w:val="left" w:pos="993"/>
        </w:tabs>
        <w:ind w:left="993" w:hanging="426"/>
        <w:jc w:val="both"/>
        <w:rPr>
          <w:rFonts w:ascii="Arial" w:hAnsi="Arial" w:cs="Arial"/>
          <w:b/>
          <w:sz w:val="22"/>
          <w:szCs w:val="22"/>
          <w:lang w:val="es-PE"/>
        </w:rPr>
      </w:pPr>
      <w:r w:rsidRPr="00F8141A">
        <w:rPr>
          <w:rFonts w:ascii="Arial" w:hAnsi="Arial" w:cs="Arial"/>
          <w:b/>
          <w:sz w:val="22"/>
          <w:szCs w:val="22"/>
          <w:lang w:val="es-PE"/>
        </w:rPr>
        <w:t>Metodología</w:t>
      </w:r>
    </w:p>
    <w:p w:rsidR="005922F5" w:rsidRPr="00F8141A" w:rsidRDefault="005922F5" w:rsidP="005922F5">
      <w:pPr>
        <w:tabs>
          <w:tab w:val="left" w:pos="1620"/>
        </w:tabs>
        <w:ind w:left="720"/>
        <w:jc w:val="both"/>
        <w:rPr>
          <w:rFonts w:ascii="Arial" w:hAnsi="Arial" w:cs="Arial"/>
          <w:b/>
          <w:sz w:val="22"/>
          <w:szCs w:val="22"/>
          <w:lang w:val="es-PE"/>
        </w:rPr>
      </w:pPr>
    </w:p>
    <w:p w:rsidR="005922F5" w:rsidRPr="00F8141A" w:rsidRDefault="005922F5" w:rsidP="00701B13">
      <w:pPr>
        <w:tabs>
          <w:tab w:val="left" w:pos="1620"/>
        </w:tabs>
        <w:ind w:left="567"/>
        <w:jc w:val="both"/>
        <w:rPr>
          <w:rFonts w:ascii="Arial" w:hAnsi="Arial" w:cs="Arial"/>
          <w:sz w:val="22"/>
          <w:szCs w:val="22"/>
          <w:lang w:val="es-PE"/>
        </w:rPr>
      </w:pPr>
      <w:r w:rsidRPr="00F8141A">
        <w:rPr>
          <w:rFonts w:ascii="Arial" w:hAnsi="Arial" w:cs="Arial"/>
          <w:sz w:val="22"/>
          <w:szCs w:val="22"/>
          <w:lang w:val="es-PE"/>
        </w:rPr>
        <w:t>La capacitación de los participantes del Curso-taller se realizará mediante exposiciones teóricas, desarrollo de prácticas, demostraciones y otros que considere el expositor y /o facilitador.  La metodología a emplear es la enseñanza vivencial y aprendizaje participativo.  La estrategia de aprendizaje será la andragógica, Aprender-haciendo y el CEPs.</w:t>
      </w:r>
    </w:p>
    <w:p w:rsidR="005922F5" w:rsidRPr="00F8141A" w:rsidRDefault="005922F5" w:rsidP="005922F5">
      <w:pPr>
        <w:tabs>
          <w:tab w:val="left" w:pos="1620"/>
        </w:tabs>
        <w:jc w:val="both"/>
        <w:rPr>
          <w:rFonts w:ascii="Arial" w:hAnsi="Arial" w:cs="Arial"/>
          <w:b/>
          <w:sz w:val="22"/>
          <w:szCs w:val="22"/>
          <w:lang w:val="es-PE"/>
        </w:rPr>
      </w:pPr>
    </w:p>
    <w:p w:rsidR="005922F5" w:rsidRPr="00F8141A" w:rsidRDefault="005922F5" w:rsidP="003E2D72">
      <w:pPr>
        <w:numPr>
          <w:ilvl w:val="0"/>
          <w:numId w:val="28"/>
        </w:numPr>
        <w:tabs>
          <w:tab w:val="left" w:pos="993"/>
        </w:tabs>
        <w:ind w:left="993" w:hanging="426"/>
        <w:jc w:val="both"/>
        <w:rPr>
          <w:rFonts w:ascii="Arial" w:hAnsi="Arial" w:cs="Arial"/>
          <w:b/>
          <w:sz w:val="22"/>
          <w:szCs w:val="22"/>
          <w:lang w:val="es-PE"/>
        </w:rPr>
      </w:pPr>
      <w:r w:rsidRPr="00F8141A">
        <w:rPr>
          <w:rFonts w:ascii="Arial" w:hAnsi="Arial" w:cs="Arial"/>
          <w:b/>
          <w:sz w:val="22"/>
          <w:szCs w:val="22"/>
          <w:lang w:val="es-PE"/>
        </w:rPr>
        <w:t>Contenidos y/o temario</w:t>
      </w:r>
    </w:p>
    <w:p w:rsidR="005922F5" w:rsidRPr="00F8141A" w:rsidRDefault="005922F5" w:rsidP="005922F5">
      <w:pPr>
        <w:tabs>
          <w:tab w:val="left" w:pos="1620"/>
        </w:tabs>
        <w:ind w:left="720"/>
        <w:jc w:val="both"/>
        <w:rPr>
          <w:rFonts w:ascii="Arial" w:hAnsi="Arial" w:cs="Arial"/>
          <w:b/>
          <w:sz w:val="22"/>
          <w:szCs w:val="22"/>
          <w:lang w:val="es-PE"/>
        </w:rPr>
      </w:pPr>
    </w:p>
    <w:p w:rsidR="005922F5" w:rsidRPr="00F8141A" w:rsidRDefault="005922F5" w:rsidP="00701B13">
      <w:pPr>
        <w:tabs>
          <w:tab w:val="left" w:pos="1620"/>
        </w:tabs>
        <w:ind w:left="567"/>
        <w:jc w:val="both"/>
        <w:rPr>
          <w:rFonts w:ascii="Arial" w:hAnsi="Arial" w:cs="Arial"/>
          <w:sz w:val="22"/>
          <w:szCs w:val="22"/>
          <w:lang w:val="es-PE"/>
        </w:rPr>
      </w:pPr>
      <w:r w:rsidRPr="00F8141A">
        <w:rPr>
          <w:rFonts w:ascii="Arial" w:hAnsi="Arial" w:cs="Arial"/>
          <w:sz w:val="22"/>
          <w:szCs w:val="22"/>
          <w:lang w:val="es-PE"/>
        </w:rPr>
        <w:t>El curso-Taller de “</w:t>
      </w:r>
      <w:r w:rsidR="003223D2" w:rsidRPr="00F8141A">
        <w:rPr>
          <w:rFonts w:ascii="Arial" w:hAnsi="Arial" w:cs="Arial"/>
          <w:b/>
          <w:sz w:val="22"/>
          <w:szCs w:val="22"/>
          <w:lang w:val="es-PE"/>
        </w:rPr>
        <w:t>Fortalecimiento de la Gestión de la CAR y las CAM</w:t>
      </w:r>
      <w:r w:rsidRPr="00F8141A">
        <w:rPr>
          <w:rFonts w:ascii="Arial" w:hAnsi="Arial" w:cs="Arial"/>
          <w:sz w:val="22"/>
          <w:szCs w:val="22"/>
          <w:lang w:val="es-PE"/>
        </w:rPr>
        <w:t>,” para cumplir con los objetivos de la capacitación y con los Lineamientos de la Política Ambiental Regional, deberá contener como mínimo el temario general siguiente:</w:t>
      </w:r>
    </w:p>
    <w:p w:rsidR="005922F5" w:rsidRPr="00F8141A" w:rsidRDefault="005922F5" w:rsidP="005922F5">
      <w:pPr>
        <w:tabs>
          <w:tab w:val="left" w:pos="1620"/>
        </w:tabs>
        <w:ind w:left="720"/>
        <w:jc w:val="both"/>
        <w:rPr>
          <w:rFonts w:ascii="Arial" w:hAnsi="Arial" w:cs="Arial"/>
          <w:sz w:val="22"/>
          <w:szCs w:val="22"/>
          <w:lang w:val="es-P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6"/>
      </w:tblGrid>
      <w:tr w:rsidR="005922F5" w:rsidRPr="00F8141A" w:rsidTr="005922F5">
        <w:tc>
          <w:tcPr>
            <w:tcW w:w="7816" w:type="dxa"/>
          </w:tcPr>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TEMARIO:</w:t>
            </w:r>
          </w:p>
        </w:tc>
      </w:tr>
      <w:tr w:rsidR="005922F5" w:rsidRPr="00F8141A" w:rsidTr="005922F5">
        <w:tc>
          <w:tcPr>
            <w:tcW w:w="7816" w:type="dxa"/>
          </w:tcPr>
          <w:p w:rsidR="007C78F9" w:rsidRPr="00F8141A" w:rsidRDefault="007C78F9" w:rsidP="005922F5">
            <w:pPr>
              <w:tabs>
                <w:tab w:val="left" w:pos="5660"/>
              </w:tabs>
              <w:jc w:val="both"/>
              <w:rPr>
                <w:rFonts w:ascii="Arial" w:hAnsi="Arial" w:cs="Arial"/>
                <w:b/>
                <w:sz w:val="22"/>
                <w:szCs w:val="22"/>
                <w:lang w:val="es-PE"/>
              </w:rPr>
            </w:pP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1.  Planeamiento estratégico</w:t>
            </w: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     Planeamiento: </w:t>
            </w:r>
            <w:r w:rsidRPr="00F8141A">
              <w:rPr>
                <w:rFonts w:ascii="Arial" w:hAnsi="Arial" w:cs="Arial"/>
                <w:sz w:val="22"/>
                <w:szCs w:val="22"/>
                <w:lang w:val="es-PE"/>
              </w:rPr>
              <w:t>Visión, Misión, fortalezas, debilidades, oportunidades y amenazas</w:t>
            </w:r>
            <w:r w:rsidRPr="00F8141A">
              <w:rPr>
                <w:rFonts w:ascii="Arial" w:hAnsi="Arial" w:cs="Arial"/>
                <w:b/>
                <w:sz w:val="22"/>
                <w:szCs w:val="22"/>
                <w:lang w:val="es-PE"/>
              </w:rPr>
              <w:t>.</w:t>
            </w: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   </w:t>
            </w: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2. Gestión Ambiental, Desarrollo Local y Regional</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     Gestión Ambiental: </w:t>
            </w:r>
            <w:r w:rsidRPr="00F8141A">
              <w:rPr>
                <w:rFonts w:ascii="Arial" w:hAnsi="Arial" w:cs="Arial"/>
                <w:sz w:val="22"/>
                <w:szCs w:val="22"/>
                <w:lang w:val="es-PE"/>
              </w:rPr>
              <w:t>Definición, áreas de interés y bases legales</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sz w:val="22"/>
                <w:szCs w:val="22"/>
                <w:lang w:val="es-PE"/>
              </w:rPr>
              <w:t xml:space="preserve">     </w:t>
            </w:r>
            <w:r w:rsidRPr="00F8141A">
              <w:rPr>
                <w:rFonts w:ascii="Arial" w:hAnsi="Arial" w:cs="Arial"/>
                <w:b/>
                <w:sz w:val="22"/>
                <w:szCs w:val="22"/>
                <w:lang w:val="es-PE"/>
              </w:rPr>
              <w:t>Desarrollo local y rural</w:t>
            </w:r>
            <w:r w:rsidRPr="00F8141A">
              <w:rPr>
                <w:rFonts w:ascii="Arial" w:hAnsi="Arial" w:cs="Arial"/>
                <w:sz w:val="22"/>
                <w:szCs w:val="22"/>
                <w:lang w:val="es-PE"/>
              </w:rPr>
              <w:t>: Características, actores y factores que inciden</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sz w:val="22"/>
                <w:szCs w:val="22"/>
                <w:lang w:val="es-PE"/>
              </w:rPr>
              <w:t xml:space="preserve">     </w:t>
            </w:r>
            <w:r w:rsidR="003223D2" w:rsidRPr="00F8141A">
              <w:rPr>
                <w:rFonts w:ascii="Arial" w:hAnsi="Arial" w:cs="Arial"/>
                <w:sz w:val="22"/>
                <w:szCs w:val="22"/>
                <w:lang w:val="es-PE"/>
              </w:rPr>
              <w:t xml:space="preserve"> </w:t>
            </w:r>
            <w:r w:rsidRPr="00F8141A">
              <w:rPr>
                <w:rFonts w:ascii="Arial" w:hAnsi="Arial" w:cs="Arial"/>
                <w:b/>
                <w:sz w:val="22"/>
                <w:szCs w:val="22"/>
                <w:lang w:val="es-PE"/>
              </w:rPr>
              <w:t>Gestión del desarrollo local y rural</w:t>
            </w:r>
            <w:r w:rsidRPr="00F8141A">
              <w:rPr>
                <w:rFonts w:ascii="Arial" w:hAnsi="Arial" w:cs="Arial"/>
                <w:sz w:val="22"/>
                <w:szCs w:val="22"/>
                <w:lang w:val="es-PE"/>
              </w:rPr>
              <w:t>: Planificación del desarrollo, principios y estrategias</w:t>
            </w:r>
          </w:p>
          <w:p w:rsidR="005922F5" w:rsidRPr="00F8141A" w:rsidRDefault="005922F5" w:rsidP="005922F5">
            <w:pPr>
              <w:tabs>
                <w:tab w:val="left" w:pos="5660"/>
              </w:tabs>
              <w:ind w:left="252"/>
              <w:jc w:val="both"/>
              <w:rPr>
                <w:rFonts w:ascii="Arial" w:hAnsi="Arial" w:cs="Arial"/>
                <w:sz w:val="22"/>
                <w:szCs w:val="22"/>
                <w:lang w:val="es-PE"/>
              </w:rPr>
            </w:pP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3. Diagnóstico y planificación participativa</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     Diagnósticos participativos</w:t>
            </w:r>
            <w:r w:rsidRPr="00F8141A">
              <w:rPr>
                <w:rFonts w:ascii="Arial" w:hAnsi="Arial" w:cs="Arial"/>
                <w:sz w:val="22"/>
                <w:szCs w:val="22"/>
                <w:lang w:val="es-PE"/>
              </w:rPr>
              <w:t>: Importancia, tipos, ventajas y limitantes</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     Elaboración de diagnósticos participativos: </w:t>
            </w:r>
            <w:r w:rsidRPr="00F8141A">
              <w:rPr>
                <w:rFonts w:ascii="Arial" w:hAnsi="Arial" w:cs="Arial"/>
                <w:sz w:val="22"/>
                <w:szCs w:val="22"/>
                <w:lang w:val="es-PE"/>
              </w:rPr>
              <w:t>Pasos, herramientas y técnicas</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     Planificación participativa: </w:t>
            </w:r>
            <w:r w:rsidRPr="00F8141A">
              <w:rPr>
                <w:rFonts w:ascii="Arial" w:hAnsi="Arial" w:cs="Arial"/>
                <w:sz w:val="22"/>
                <w:szCs w:val="22"/>
                <w:lang w:val="es-PE"/>
              </w:rPr>
              <w:t>Procesos, niveles, herramientas y técnicas.</w:t>
            </w: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     Planes, Programas y proyectos</w:t>
            </w: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sz w:val="22"/>
                <w:szCs w:val="22"/>
                <w:lang w:val="es-PE"/>
              </w:rPr>
              <w:t xml:space="preserve">     </w:t>
            </w:r>
            <w:r w:rsidRPr="00F8141A">
              <w:rPr>
                <w:rFonts w:ascii="Arial" w:hAnsi="Arial" w:cs="Arial"/>
                <w:b/>
                <w:sz w:val="22"/>
                <w:szCs w:val="22"/>
                <w:lang w:val="es-PE"/>
              </w:rPr>
              <w:t>Monitoreo, seguimiento y evaluación</w:t>
            </w: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sz w:val="22"/>
                <w:szCs w:val="22"/>
                <w:lang w:val="es-PE"/>
              </w:rPr>
              <w:t xml:space="preserve">     </w:t>
            </w:r>
            <w:r w:rsidRPr="00F8141A">
              <w:rPr>
                <w:rFonts w:ascii="Arial" w:hAnsi="Arial" w:cs="Arial"/>
                <w:b/>
                <w:sz w:val="22"/>
                <w:szCs w:val="22"/>
                <w:lang w:val="es-PE"/>
              </w:rPr>
              <w:t>Formulación de proyectos de gestión ambiental</w:t>
            </w:r>
          </w:p>
          <w:p w:rsidR="005922F5" w:rsidRPr="00F8141A" w:rsidRDefault="005922F5" w:rsidP="005922F5">
            <w:pPr>
              <w:tabs>
                <w:tab w:val="left" w:pos="5660"/>
              </w:tabs>
              <w:jc w:val="both"/>
              <w:rPr>
                <w:rFonts w:ascii="Arial" w:hAnsi="Arial" w:cs="Arial"/>
                <w:b/>
                <w:sz w:val="22"/>
                <w:szCs w:val="22"/>
                <w:lang w:val="es-PE"/>
              </w:rPr>
            </w:pPr>
          </w:p>
          <w:p w:rsidR="005922F5" w:rsidRPr="00F8141A" w:rsidRDefault="00DE75D9"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4</w:t>
            </w:r>
            <w:r w:rsidR="005922F5" w:rsidRPr="00F8141A">
              <w:rPr>
                <w:rFonts w:ascii="Arial" w:hAnsi="Arial" w:cs="Arial"/>
                <w:b/>
                <w:sz w:val="22"/>
                <w:szCs w:val="22"/>
                <w:lang w:val="es-PE"/>
              </w:rPr>
              <w:t>. Marco legal e institucional</w:t>
            </w: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     Constitución política, Política Nacional del Ambiente, Sistema Nacional de Gestión</w:t>
            </w:r>
          </w:p>
          <w:p w:rsidR="005922F5" w:rsidRPr="00F8141A" w:rsidRDefault="005922F5" w:rsidP="005922F5">
            <w:pPr>
              <w:tabs>
                <w:tab w:val="left" w:pos="72"/>
                <w:tab w:val="left" w:pos="5660"/>
              </w:tabs>
              <w:jc w:val="both"/>
              <w:rPr>
                <w:rFonts w:ascii="Arial" w:hAnsi="Arial" w:cs="Arial"/>
                <w:b/>
                <w:sz w:val="22"/>
                <w:szCs w:val="22"/>
                <w:lang w:val="es-PE"/>
              </w:rPr>
            </w:pPr>
            <w:r w:rsidRPr="00F8141A">
              <w:rPr>
                <w:rFonts w:ascii="Arial" w:hAnsi="Arial" w:cs="Arial"/>
                <w:b/>
                <w:sz w:val="22"/>
                <w:szCs w:val="22"/>
                <w:lang w:val="es-PE"/>
              </w:rPr>
              <w:t xml:space="preserve">     Ambiental, Política Ambiental regional, Plan de Acción Ambiental Regional, Agenda </w:t>
            </w: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     Ambiental Regional, y otros.</w:t>
            </w: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     Reglamentos, ordenanzas, directivas para la conformación de la CAM</w:t>
            </w:r>
          </w:p>
          <w:p w:rsidR="005922F5" w:rsidRPr="00F8141A" w:rsidRDefault="005922F5" w:rsidP="005922F5">
            <w:pPr>
              <w:tabs>
                <w:tab w:val="left" w:pos="5660"/>
              </w:tabs>
              <w:jc w:val="both"/>
              <w:rPr>
                <w:rFonts w:ascii="Arial" w:hAnsi="Arial" w:cs="Arial"/>
                <w:b/>
                <w:sz w:val="22"/>
                <w:szCs w:val="22"/>
                <w:lang w:val="es-PE"/>
              </w:rPr>
            </w:pPr>
          </w:p>
          <w:p w:rsidR="005922F5" w:rsidRPr="00F8141A" w:rsidRDefault="00DE75D9"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5</w:t>
            </w:r>
            <w:r w:rsidR="005922F5" w:rsidRPr="00F8141A">
              <w:rPr>
                <w:rFonts w:ascii="Arial" w:hAnsi="Arial" w:cs="Arial"/>
                <w:b/>
                <w:sz w:val="22"/>
                <w:szCs w:val="22"/>
                <w:lang w:val="es-PE"/>
              </w:rPr>
              <w:t>. Procesos para la Conformación de la Comisión Ambiental Municipal (CAMs)</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sz w:val="22"/>
                <w:szCs w:val="22"/>
                <w:lang w:val="es-PE"/>
              </w:rPr>
              <w:t xml:space="preserve">     Proceso de Conformación de la Comisión Ambiental Municipal a nivel provincial.</w:t>
            </w:r>
          </w:p>
          <w:p w:rsidR="005922F5" w:rsidRPr="00F8141A" w:rsidRDefault="005922F5" w:rsidP="00110DC4">
            <w:pPr>
              <w:tabs>
                <w:tab w:val="left" w:pos="5660"/>
              </w:tabs>
              <w:jc w:val="both"/>
              <w:rPr>
                <w:rFonts w:ascii="Arial" w:hAnsi="Arial" w:cs="Arial"/>
                <w:sz w:val="22"/>
                <w:szCs w:val="22"/>
                <w:lang w:val="es-PE"/>
              </w:rPr>
            </w:pPr>
            <w:r w:rsidRPr="00F8141A">
              <w:rPr>
                <w:rFonts w:ascii="Arial" w:hAnsi="Arial" w:cs="Arial"/>
                <w:sz w:val="22"/>
                <w:szCs w:val="22"/>
                <w:lang w:val="es-PE"/>
              </w:rPr>
              <w:t xml:space="preserve"> </w:t>
            </w:r>
          </w:p>
        </w:tc>
      </w:tr>
    </w:tbl>
    <w:p w:rsidR="005922F5" w:rsidRPr="00F8141A" w:rsidRDefault="005922F5" w:rsidP="005922F5">
      <w:pPr>
        <w:tabs>
          <w:tab w:val="left" w:pos="5660"/>
        </w:tabs>
        <w:ind w:left="720" w:hanging="720"/>
        <w:jc w:val="both"/>
        <w:rPr>
          <w:rFonts w:ascii="Arial" w:hAnsi="Arial" w:cs="Arial"/>
          <w:sz w:val="22"/>
          <w:szCs w:val="22"/>
          <w:lang w:val="es-PE"/>
        </w:rPr>
      </w:pPr>
      <w:r w:rsidRPr="00F8141A">
        <w:rPr>
          <w:rFonts w:ascii="Arial" w:hAnsi="Arial" w:cs="Arial"/>
          <w:sz w:val="22"/>
          <w:szCs w:val="22"/>
          <w:lang w:val="es-PE"/>
        </w:rPr>
        <w:lastRenderedPageBreak/>
        <w:tab/>
      </w:r>
    </w:p>
    <w:p w:rsidR="00F21F4D" w:rsidRPr="00F8141A" w:rsidRDefault="00F21F4D" w:rsidP="003E2D72">
      <w:pPr>
        <w:numPr>
          <w:ilvl w:val="0"/>
          <w:numId w:val="27"/>
        </w:numPr>
        <w:rPr>
          <w:rFonts w:ascii="Arial" w:hAnsi="Arial" w:cs="Arial"/>
          <w:b/>
          <w:sz w:val="22"/>
          <w:szCs w:val="22"/>
          <w:lang w:val="es-PE"/>
        </w:rPr>
      </w:pPr>
      <w:r>
        <w:rPr>
          <w:rFonts w:ascii="Arial" w:hAnsi="Arial" w:cs="Arial"/>
          <w:b/>
          <w:sz w:val="22"/>
          <w:szCs w:val="22"/>
          <w:lang w:val="es-PE"/>
        </w:rPr>
        <w:t>Módulo 03</w:t>
      </w:r>
      <w:r w:rsidRPr="00F8141A">
        <w:rPr>
          <w:rFonts w:ascii="Arial" w:hAnsi="Arial" w:cs="Arial"/>
          <w:b/>
          <w:sz w:val="22"/>
          <w:szCs w:val="22"/>
          <w:lang w:val="es-PE"/>
        </w:rPr>
        <w:t xml:space="preserve">: </w:t>
      </w:r>
      <w:r w:rsidRPr="00F21F4D">
        <w:rPr>
          <w:rFonts w:ascii="Arial" w:hAnsi="Arial" w:cs="Arial"/>
          <w:b/>
          <w:sz w:val="22"/>
          <w:szCs w:val="22"/>
          <w:lang w:val="es-PE"/>
        </w:rPr>
        <w:t xml:space="preserve">Capacitación </w:t>
      </w:r>
      <w:r>
        <w:rPr>
          <w:rFonts w:ascii="Arial" w:hAnsi="Arial" w:cs="Arial"/>
          <w:b/>
          <w:sz w:val="22"/>
          <w:szCs w:val="22"/>
          <w:lang w:val="es-PE"/>
        </w:rPr>
        <w:t>en Gestión d</w:t>
      </w:r>
      <w:r w:rsidRPr="00F21F4D">
        <w:rPr>
          <w:rFonts w:ascii="Arial" w:hAnsi="Arial" w:cs="Arial"/>
          <w:b/>
          <w:sz w:val="22"/>
          <w:szCs w:val="22"/>
          <w:lang w:val="es-PE"/>
        </w:rPr>
        <w:t>e Recursos Hídricos</w:t>
      </w:r>
    </w:p>
    <w:p w:rsidR="00F21F4D" w:rsidRPr="00F8141A" w:rsidRDefault="00F21F4D" w:rsidP="00F21F4D">
      <w:pPr>
        <w:jc w:val="both"/>
        <w:rPr>
          <w:rFonts w:ascii="Arial" w:hAnsi="Arial" w:cs="Arial"/>
          <w:sz w:val="22"/>
          <w:szCs w:val="22"/>
          <w:lang w:val="es-PE"/>
        </w:rPr>
      </w:pPr>
    </w:p>
    <w:p w:rsidR="00F21F4D" w:rsidRPr="00F8141A" w:rsidRDefault="00F21F4D" w:rsidP="003E2D72">
      <w:pPr>
        <w:numPr>
          <w:ilvl w:val="0"/>
          <w:numId w:val="43"/>
        </w:numPr>
        <w:tabs>
          <w:tab w:val="left" w:pos="993"/>
        </w:tabs>
        <w:ind w:left="851" w:hanging="284"/>
        <w:jc w:val="both"/>
        <w:rPr>
          <w:rFonts w:ascii="Arial" w:hAnsi="Arial" w:cs="Arial"/>
          <w:b/>
          <w:sz w:val="22"/>
          <w:szCs w:val="22"/>
          <w:lang w:val="es-PE"/>
        </w:rPr>
      </w:pPr>
      <w:r w:rsidRPr="00F8141A">
        <w:rPr>
          <w:rFonts w:ascii="Arial" w:hAnsi="Arial" w:cs="Arial"/>
          <w:b/>
          <w:sz w:val="22"/>
          <w:szCs w:val="22"/>
          <w:lang w:val="es-PE"/>
        </w:rPr>
        <w:t>Metodología</w:t>
      </w:r>
    </w:p>
    <w:p w:rsidR="00F21F4D" w:rsidRPr="00F8141A" w:rsidRDefault="00F21F4D" w:rsidP="00F21F4D">
      <w:pPr>
        <w:tabs>
          <w:tab w:val="left" w:pos="1620"/>
        </w:tabs>
        <w:ind w:left="720"/>
        <w:jc w:val="both"/>
        <w:rPr>
          <w:rFonts w:ascii="Arial" w:hAnsi="Arial" w:cs="Arial"/>
          <w:b/>
          <w:sz w:val="22"/>
          <w:szCs w:val="22"/>
          <w:lang w:val="es-PE"/>
        </w:rPr>
      </w:pPr>
    </w:p>
    <w:p w:rsidR="00F21F4D" w:rsidRPr="00F8141A" w:rsidRDefault="00F21F4D" w:rsidP="00F21F4D">
      <w:pPr>
        <w:tabs>
          <w:tab w:val="left" w:pos="1620"/>
        </w:tabs>
        <w:ind w:left="567"/>
        <w:jc w:val="both"/>
        <w:rPr>
          <w:rFonts w:ascii="Arial" w:hAnsi="Arial" w:cs="Arial"/>
          <w:sz w:val="22"/>
          <w:szCs w:val="22"/>
          <w:lang w:val="es-PE"/>
        </w:rPr>
      </w:pPr>
      <w:r w:rsidRPr="00F8141A">
        <w:rPr>
          <w:rFonts w:ascii="Arial" w:hAnsi="Arial" w:cs="Arial"/>
          <w:sz w:val="22"/>
          <w:szCs w:val="22"/>
          <w:lang w:val="es-PE"/>
        </w:rPr>
        <w:t>La capacitación de los participantes del Curso-taller se realizará mediante la ejecución de métodos y técnicas, que consideren las exposiciones teóricas, demostraciones, desarrollo de prácticas, y otros que crea conveniente el expositor y /o facilitador, hasta obtener el producto final de la temática en mención. La metodología a emplear es la enseñanza vivencial y aprendizaje participativo.  La estrategia de aprendizaje será la andragógica, Aprender-haciendo y el CEP</w:t>
      </w:r>
    </w:p>
    <w:p w:rsidR="00F21F4D" w:rsidRPr="00F8141A" w:rsidRDefault="00F21F4D" w:rsidP="00F21F4D">
      <w:pPr>
        <w:tabs>
          <w:tab w:val="left" w:pos="1620"/>
        </w:tabs>
        <w:jc w:val="both"/>
        <w:rPr>
          <w:rFonts w:ascii="Arial" w:hAnsi="Arial" w:cs="Arial"/>
          <w:b/>
          <w:sz w:val="22"/>
          <w:szCs w:val="22"/>
          <w:lang w:val="es-PE"/>
        </w:rPr>
      </w:pPr>
    </w:p>
    <w:p w:rsidR="00F21F4D" w:rsidRPr="00F8141A" w:rsidRDefault="00F21F4D" w:rsidP="003E2D72">
      <w:pPr>
        <w:numPr>
          <w:ilvl w:val="0"/>
          <w:numId w:val="43"/>
        </w:numPr>
        <w:tabs>
          <w:tab w:val="left" w:pos="993"/>
        </w:tabs>
        <w:ind w:left="851" w:hanging="284"/>
        <w:jc w:val="both"/>
        <w:rPr>
          <w:rFonts w:ascii="Arial" w:hAnsi="Arial" w:cs="Arial"/>
          <w:b/>
          <w:sz w:val="22"/>
          <w:szCs w:val="22"/>
          <w:lang w:val="es-PE"/>
        </w:rPr>
      </w:pPr>
      <w:r w:rsidRPr="00F8141A">
        <w:rPr>
          <w:rFonts w:ascii="Arial" w:hAnsi="Arial" w:cs="Arial"/>
          <w:b/>
          <w:sz w:val="22"/>
          <w:szCs w:val="22"/>
          <w:lang w:val="es-PE"/>
        </w:rPr>
        <w:t>Contenidos y/o temario</w:t>
      </w:r>
    </w:p>
    <w:p w:rsidR="00F21F4D" w:rsidRPr="00F8141A" w:rsidRDefault="00F21F4D" w:rsidP="00F21F4D">
      <w:pPr>
        <w:tabs>
          <w:tab w:val="left" w:pos="1620"/>
        </w:tabs>
        <w:ind w:left="720"/>
        <w:jc w:val="both"/>
        <w:rPr>
          <w:rFonts w:ascii="Arial" w:hAnsi="Arial" w:cs="Arial"/>
          <w:b/>
          <w:sz w:val="22"/>
          <w:szCs w:val="22"/>
          <w:lang w:val="es-PE"/>
        </w:rPr>
      </w:pPr>
    </w:p>
    <w:p w:rsidR="00F21F4D" w:rsidRPr="00F8141A" w:rsidRDefault="00F21F4D" w:rsidP="00F21F4D">
      <w:pPr>
        <w:tabs>
          <w:tab w:val="left" w:pos="1620"/>
        </w:tabs>
        <w:ind w:left="567"/>
        <w:jc w:val="both"/>
        <w:rPr>
          <w:rFonts w:ascii="Arial" w:hAnsi="Arial" w:cs="Arial"/>
          <w:sz w:val="22"/>
          <w:szCs w:val="22"/>
          <w:lang w:val="es-PE"/>
        </w:rPr>
      </w:pPr>
      <w:r w:rsidRPr="00F8141A">
        <w:rPr>
          <w:rFonts w:ascii="Arial" w:hAnsi="Arial" w:cs="Arial"/>
          <w:sz w:val="22"/>
          <w:szCs w:val="22"/>
          <w:lang w:val="es-PE"/>
        </w:rPr>
        <w:t>El curso-Taller de “</w:t>
      </w:r>
      <w:r w:rsidR="00061D15" w:rsidRPr="00061D15">
        <w:rPr>
          <w:rFonts w:ascii="Arial" w:hAnsi="Arial" w:cs="Arial"/>
          <w:sz w:val="22"/>
          <w:szCs w:val="22"/>
          <w:lang w:val="es-PE"/>
        </w:rPr>
        <w:t>Gestión de Recursos Hídricos</w:t>
      </w:r>
      <w:r w:rsidRPr="00F8141A">
        <w:rPr>
          <w:rFonts w:ascii="Arial" w:hAnsi="Arial" w:cs="Arial"/>
          <w:sz w:val="22"/>
          <w:szCs w:val="22"/>
          <w:lang w:val="es-PE"/>
        </w:rPr>
        <w:t>” para cumplir con los objetivos de la capacitación y con los Lineamientos de la Política Ambiental Regional, deberá contener como mínimo el temario general siguiente:</w:t>
      </w:r>
    </w:p>
    <w:p w:rsidR="00F21F4D" w:rsidRPr="00F8141A" w:rsidRDefault="00F21F4D" w:rsidP="00F21F4D">
      <w:pPr>
        <w:tabs>
          <w:tab w:val="left" w:pos="1620"/>
        </w:tabs>
        <w:ind w:left="720"/>
        <w:jc w:val="both"/>
        <w:rPr>
          <w:rFonts w:ascii="Arial" w:hAnsi="Arial" w:cs="Arial"/>
          <w:sz w:val="22"/>
          <w:szCs w:val="22"/>
          <w:lang w:val="es-P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6"/>
      </w:tblGrid>
      <w:tr w:rsidR="00F21F4D" w:rsidRPr="00F8141A" w:rsidTr="00F21F4D">
        <w:tc>
          <w:tcPr>
            <w:tcW w:w="7816" w:type="dxa"/>
          </w:tcPr>
          <w:p w:rsidR="00F21F4D" w:rsidRPr="00F8141A" w:rsidRDefault="00F21F4D"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TEMARIO:</w:t>
            </w:r>
          </w:p>
        </w:tc>
      </w:tr>
      <w:tr w:rsidR="00F21F4D" w:rsidRPr="00F8141A" w:rsidTr="00F21F4D">
        <w:tc>
          <w:tcPr>
            <w:tcW w:w="7816" w:type="dxa"/>
          </w:tcPr>
          <w:p w:rsidR="00F21F4D" w:rsidRPr="00F8141A" w:rsidRDefault="00F21F4D"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1. Aspectos generales sobre </w:t>
            </w:r>
            <w:r w:rsidR="00061D15">
              <w:rPr>
                <w:rFonts w:ascii="Arial" w:hAnsi="Arial" w:cs="Arial"/>
                <w:b/>
                <w:sz w:val="22"/>
                <w:szCs w:val="22"/>
                <w:lang w:val="es-PE"/>
              </w:rPr>
              <w:t xml:space="preserve">La Gestión de los Recursos hídricos. </w:t>
            </w:r>
          </w:p>
          <w:p w:rsidR="00F21F4D" w:rsidRPr="00F8141A" w:rsidRDefault="00F21F4D" w:rsidP="007004D0">
            <w:pPr>
              <w:tabs>
                <w:tab w:val="left" w:pos="5660"/>
              </w:tabs>
              <w:jc w:val="both"/>
              <w:rPr>
                <w:rFonts w:ascii="Arial" w:hAnsi="Arial" w:cs="Arial"/>
                <w:sz w:val="22"/>
                <w:szCs w:val="22"/>
                <w:lang w:val="es-PE"/>
              </w:rPr>
            </w:pPr>
            <w:r w:rsidRPr="00F8141A">
              <w:rPr>
                <w:rFonts w:ascii="Arial" w:hAnsi="Arial" w:cs="Arial"/>
                <w:sz w:val="22"/>
                <w:szCs w:val="22"/>
                <w:lang w:val="es-PE"/>
              </w:rPr>
              <w:t xml:space="preserve">Concepto, </w:t>
            </w:r>
            <w:r w:rsidR="007004D0">
              <w:rPr>
                <w:rFonts w:ascii="Arial" w:hAnsi="Arial" w:cs="Arial"/>
                <w:sz w:val="22"/>
                <w:szCs w:val="22"/>
                <w:lang w:val="es-PE"/>
              </w:rPr>
              <w:t xml:space="preserve">ciclo, usos. </w:t>
            </w:r>
          </w:p>
          <w:p w:rsidR="00F21F4D" w:rsidRPr="00F8141A" w:rsidRDefault="00F21F4D" w:rsidP="00F21F4D">
            <w:pPr>
              <w:tabs>
                <w:tab w:val="left" w:pos="5660"/>
              </w:tabs>
              <w:jc w:val="both"/>
              <w:rPr>
                <w:rFonts w:ascii="Arial" w:hAnsi="Arial" w:cs="Arial"/>
                <w:sz w:val="22"/>
                <w:szCs w:val="22"/>
                <w:lang w:val="es-PE"/>
              </w:rPr>
            </w:pPr>
          </w:p>
          <w:p w:rsidR="00F21F4D" w:rsidRPr="00F8141A" w:rsidRDefault="00F21F4D"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2. Marco Legal e Institucional para la Gestión de la Diversidad Biológica</w:t>
            </w:r>
          </w:p>
          <w:p w:rsidR="007004D0" w:rsidRDefault="00F21F4D" w:rsidP="00F21F4D">
            <w:pPr>
              <w:tabs>
                <w:tab w:val="left" w:pos="5660"/>
              </w:tabs>
              <w:jc w:val="both"/>
              <w:rPr>
                <w:rFonts w:ascii="Arial" w:hAnsi="Arial" w:cs="Arial"/>
                <w:sz w:val="22"/>
                <w:szCs w:val="22"/>
                <w:lang w:val="es-PE"/>
              </w:rPr>
            </w:pPr>
            <w:r w:rsidRPr="00F8141A">
              <w:rPr>
                <w:rFonts w:ascii="Arial" w:hAnsi="Arial" w:cs="Arial"/>
                <w:sz w:val="22"/>
                <w:szCs w:val="22"/>
                <w:lang w:val="es-PE"/>
              </w:rPr>
              <w:t>Normas Internacionales</w:t>
            </w:r>
            <w:r w:rsidR="007004D0">
              <w:rPr>
                <w:rFonts w:ascii="Arial" w:hAnsi="Arial" w:cs="Arial"/>
                <w:sz w:val="22"/>
                <w:szCs w:val="22"/>
                <w:lang w:val="es-PE"/>
              </w:rPr>
              <w:t>.</w:t>
            </w:r>
          </w:p>
          <w:p w:rsidR="00F21F4D" w:rsidRPr="00F8141A" w:rsidRDefault="00F21F4D" w:rsidP="007004D0">
            <w:pPr>
              <w:tabs>
                <w:tab w:val="left" w:pos="5660"/>
              </w:tabs>
              <w:jc w:val="both"/>
              <w:rPr>
                <w:rFonts w:ascii="Arial" w:hAnsi="Arial" w:cs="Arial"/>
                <w:sz w:val="22"/>
                <w:szCs w:val="22"/>
                <w:lang w:val="es-PE"/>
              </w:rPr>
            </w:pPr>
            <w:r w:rsidRPr="00F8141A">
              <w:rPr>
                <w:rFonts w:ascii="Arial" w:hAnsi="Arial" w:cs="Arial"/>
                <w:sz w:val="22"/>
                <w:szCs w:val="22"/>
                <w:lang w:val="es-PE"/>
              </w:rPr>
              <w:t xml:space="preserve">Normas Nacionales: </w:t>
            </w:r>
          </w:p>
          <w:p w:rsidR="00F21F4D" w:rsidRPr="00F8141A" w:rsidRDefault="00F21F4D" w:rsidP="00F21F4D">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3. Gestión de </w:t>
            </w:r>
            <w:r w:rsidR="007004D0">
              <w:rPr>
                <w:rFonts w:ascii="Arial" w:hAnsi="Arial" w:cs="Arial"/>
                <w:b/>
                <w:sz w:val="22"/>
                <w:szCs w:val="22"/>
                <w:lang w:val="es-PE"/>
              </w:rPr>
              <w:t>Los Recursos Hídricos.</w:t>
            </w:r>
          </w:p>
          <w:p w:rsidR="007004D0" w:rsidRPr="007004D0" w:rsidRDefault="007004D0" w:rsidP="00F21F4D">
            <w:pPr>
              <w:tabs>
                <w:tab w:val="left" w:pos="5660"/>
              </w:tabs>
              <w:jc w:val="both"/>
              <w:rPr>
                <w:rFonts w:ascii="Arial" w:hAnsi="Arial" w:cs="Arial"/>
                <w:sz w:val="22"/>
                <w:szCs w:val="22"/>
                <w:lang w:val="es-PE"/>
              </w:rPr>
            </w:pPr>
            <w:r w:rsidRPr="007004D0">
              <w:rPr>
                <w:rFonts w:ascii="Arial" w:hAnsi="Arial" w:cs="Arial"/>
                <w:sz w:val="22"/>
                <w:szCs w:val="22"/>
                <w:lang w:val="es-PE"/>
              </w:rPr>
              <w:t>Enfoque de cuenca.</w:t>
            </w:r>
          </w:p>
          <w:p w:rsidR="00F21F4D" w:rsidRPr="00F8141A" w:rsidRDefault="00F21F4D" w:rsidP="00F21F4D">
            <w:pPr>
              <w:tabs>
                <w:tab w:val="left" w:pos="5660"/>
              </w:tabs>
              <w:ind w:hanging="72"/>
              <w:jc w:val="both"/>
              <w:rPr>
                <w:rFonts w:ascii="Arial" w:hAnsi="Arial" w:cs="Arial"/>
                <w:sz w:val="22"/>
                <w:szCs w:val="22"/>
                <w:lang w:val="es-PE"/>
              </w:rPr>
            </w:pPr>
          </w:p>
        </w:tc>
      </w:tr>
    </w:tbl>
    <w:p w:rsidR="00F21F4D" w:rsidRPr="00F8141A" w:rsidRDefault="00F21F4D" w:rsidP="00F21F4D">
      <w:pPr>
        <w:ind w:left="851"/>
        <w:rPr>
          <w:rFonts w:ascii="Arial" w:hAnsi="Arial" w:cs="Arial"/>
          <w:b/>
          <w:sz w:val="22"/>
          <w:szCs w:val="22"/>
          <w:lang w:val="es-PE"/>
        </w:rPr>
      </w:pPr>
    </w:p>
    <w:p w:rsidR="00F21F4D" w:rsidRDefault="00F21F4D" w:rsidP="00F21F4D">
      <w:pPr>
        <w:ind w:left="851"/>
        <w:rPr>
          <w:rFonts w:ascii="Arial" w:hAnsi="Arial" w:cs="Arial"/>
          <w:b/>
          <w:sz w:val="22"/>
          <w:szCs w:val="22"/>
          <w:lang w:val="es-PE"/>
        </w:rPr>
      </w:pPr>
    </w:p>
    <w:p w:rsidR="005922F5" w:rsidRPr="00F8141A" w:rsidRDefault="00F21F4D" w:rsidP="003E2D72">
      <w:pPr>
        <w:numPr>
          <w:ilvl w:val="0"/>
          <w:numId w:val="27"/>
        </w:numPr>
        <w:ind w:left="851" w:hanging="284"/>
        <w:rPr>
          <w:rFonts w:ascii="Arial" w:hAnsi="Arial" w:cs="Arial"/>
          <w:b/>
          <w:sz w:val="22"/>
          <w:szCs w:val="22"/>
          <w:lang w:val="es-PE"/>
        </w:rPr>
      </w:pPr>
      <w:r>
        <w:rPr>
          <w:rFonts w:ascii="Arial" w:hAnsi="Arial" w:cs="Arial"/>
          <w:b/>
          <w:sz w:val="22"/>
          <w:szCs w:val="22"/>
          <w:lang w:val="es-PE"/>
        </w:rPr>
        <w:t>Módulo 0</w:t>
      </w:r>
      <w:r w:rsidR="007004D0">
        <w:rPr>
          <w:rFonts w:ascii="Arial" w:hAnsi="Arial" w:cs="Arial"/>
          <w:b/>
          <w:sz w:val="22"/>
          <w:szCs w:val="22"/>
          <w:lang w:val="es-PE"/>
        </w:rPr>
        <w:t>4</w:t>
      </w:r>
      <w:r w:rsidR="005922F5" w:rsidRPr="00F8141A">
        <w:rPr>
          <w:rFonts w:ascii="Arial" w:hAnsi="Arial" w:cs="Arial"/>
          <w:b/>
          <w:sz w:val="22"/>
          <w:szCs w:val="22"/>
          <w:lang w:val="es-PE"/>
        </w:rPr>
        <w:t>: Gestión de la Diversidad Biológica</w:t>
      </w:r>
    </w:p>
    <w:p w:rsidR="005922F5" w:rsidRPr="00F8141A" w:rsidRDefault="005922F5" w:rsidP="00701B13">
      <w:pPr>
        <w:tabs>
          <w:tab w:val="left" w:pos="567"/>
        </w:tabs>
        <w:autoSpaceDE w:val="0"/>
        <w:autoSpaceDN w:val="0"/>
        <w:adjustRightInd w:val="0"/>
        <w:spacing w:before="240"/>
        <w:ind w:left="567"/>
        <w:jc w:val="both"/>
        <w:rPr>
          <w:rFonts w:ascii="Arial" w:hAnsi="Arial" w:cs="Arial"/>
          <w:sz w:val="22"/>
          <w:szCs w:val="22"/>
          <w:lang w:val="es-PE"/>
        </w:rPr>
      </w:pPr>
      <w:r w:rsidRPr="00F8141A">
        <w:rPr>
          <w:rFonts w:ascii="Arial" w:hAnsi="Arial" w:cs="Arial"/>
          <w:sz w:val="22"/>
          <w:szCs w:val="22"/>
          <w:lang w:val="es-PE"/>
        </w:rPr>
        <w:t xml:space="preserve">La </w:t>
      </w:r>
      <w:r w:rsidRPr="00F8141A">
        <w:rPr>
          <w:rFonts w:ascii="Arial" w:hAnsi="Arial" w:cs="Arial"/>
          <w:b/>
          <w:sz w:val="22"/>
          <w:szCs w:val="22"/>
          <w:lang w:val="es-PE"/>
        </w:rPr>
        <w:t>diversidad biológica</w:t>
      </w:r>
      <w:r w:rsidRPr="00F8141A">
        <w:rPr>
          <w:rFonts w:ascii="Arial" w:hAnsi="Arial" w:cs="Arial"/>
          <w:sz w:val="22"/>
          <w:szCs w:val="22"/>
          <w:lang w:val="es-PE"/>
        </w:rPr>
        <w:t xml:space="preserve"> es la </w:t>
      </w:r>
      <w:r w:rsidRPr="00F8141A">
        <w:rPr>
          <w:rFonts w:ascii="Arial" w:hAnsi="Arial" w:cs="Arial"/>
          <w:b/>
          <w:bCs/>
          <w:sz w:val="22"/>
          <w:szCs w:val="22"/>
          <w:lang w:val="es-PE"/>
        </w:rPr>
        <w:t>variedad</w:t>
      </w:r>
      <w:r w:rsidRPr="00F8141A">
        <w:rPr>
          <w:rFonts w:ascii="Arial" w:hAnsi="Arial" w:cs="Arial"/>
          <w:b/>
          <w:sz w:val="22"/>
          <w:szCs w:val="22"/>
          <w:lang w:val="es-PE"/>
        </w:rPr>
        <w:t xml:space="preserve"> de formas de vida y adaptaciones de los organismos</w:t>
      </w:r>
      <w:r w:rsidRPr="00F8141A">
        <w:rPr>
          <w:rFonts w:ascii="Arial" w:hAnsi="Arial" w:cs="Arial"/>
          <w:sz w:val="22"/>
          <w:szCs w:val="22"/>
          <w:lang w:val="es-PE"/>
        </w:rPr>
        <w:t xml:space="preserve"> que encontramos </w:t>
      </w:r>
      <w:r w:rsidRPr="00F8141A">
        <w:rPr>
          <w:rFonts w:ascii="Arial" w:hAnsi="Arial" w:cs="Arial"/>
          <w:b/>
          <w:sz w:val="22"/>
          <w:szCs w:val="22"/>
          <w:lang w:val="es-PE"/>
        </w:rPr>
        <w:t>en la biosfera</w:t>
      </w:r>
      <w:r w:rsidRPr="00F8141A">
        <w:rPr>
          <w:rFonts w:ascii="Arial" w:hAnsi="Arial" w:cs="Arial"/>
          <w:sz w:val="22"/>
          <w:szCs w:val="22"/>
          <w:lang w:val="es-PE"/>
        </w:rPr>
        <w:t>. Se suele llamar también biodiversidad y constituye la gran riqueza de vida del planeta.</w:t>
      </w:r>
    </w:p>
    <w:p w:rsidR="005922F5" w:rsidRPr="00F8141A" w:rsidRDefault="005922F5" w:rsidP="00701B13">
      <w:pPr>
        <w:tabs>
          <w:tab w:val="left" w:pos="567"/>
        </w:tabs>
        <w:autoSpaceDE w:val="0"/>
        <w:autoSpaceDN w:val="0"/>
        <w:adjustRightInd w:val="0"/>
        <w:spacing w:before="240"/>
        <w:ind w:left="567"/>
        <w:jc w:val="both"/>
        <w:rPr>
          <w:rStyle w:val="A2"/>
          <w:rFonts w:ascii="Arial" w:hAnsi="Arial" w:cs="Arial"/>
          <w:color w:val="auto"/>
          <w:sz w:val="22"/>
          <w:szCs w:val="22"/>
          <w:lang w:val="es-PE"/>
        </w:rPr>
      </w:pPr>
      <w:r w:rsidRPr="00F8141A">
        <w:rPr>
          <w:rStyle w:val="A2"/>
          <w:rFonts w:ascii="Arial" w:hAnsi="Arial" w:cs="Arial"/>
          <w:b/>
          <w:color w:val="auto"/>
          <w:sz w:val="22"/>
          <w:szCs w:val="22"/>
          <w:lang w:val="es-PE"/>
        </w:rPr>
        <w:t>La gestión de la diversidad biológica</w:t>
      </w:r>
      <w:r w:rsidRPr="00F8141A">
        <w:rPr>
          <w:rStyle w:val="A2"/>
          <w:rFonts w:ascii="Arial" w:hAnsi="Arial" w:cs="Arial"/>
          <w:color w:val="auto"/>
          <w:sz w:val="22"/>
          <w:szCs w:val="22"/>
          <w:lang w:val="es-PE"/>
        </w:rPr>
        <w:t xml:space="preserve"> se refiere al conjunto de </w:t>
      </w:r>
      <w:r w:rsidRPr="00F8141A">
        <w:rPr>
          <w:rStyle w:val="A2"/>
          <w:rFonts w:ascii="Arial" w:hAnsi="Arial" w:cs="Arial"/>
          <w:b/>
          <w:color w:val="auto"/>
          <w:sz w:val="22"/>
          <w:szCs w:val="22"/>
          <w:lang w:val="es-PE"/>
        </w:rPr>
        <w:t>programas y actividades</w:t>
      </w:r>
      <w:r w:rsidRPr="00F8141A">
        <w:rPr>
          <w:rStyle w:val="A2"/>
          <w:rFonts w:ascii="Arial" w:hAnsi="Arial" w:cs="Arial"/>
          <w:color w:val="auto"/>
          <w:sz w:val="22"/>
          <w:szCs w:val="22"/>
          <w:lang w:val="es-PE"/>
        </w:rPr>
        <w:t xml:space="preserve"> orientadas a </w:t>
      </w:r>
      <w:r w:rsidRPr="00F8141A">
        <w:rPr>
          <w:rStyle w:val="A2"/>
          <w:rFonts w:ascii="Arial" w:hAnsi="Arial" w:cs="Arial"/>
          <w:b/>
          <w:color w:val="auto"/>
          <w:sz w:val="22"/>
          <w:szCs w:val="22"/>
          <w:lang w:val="es-PE"/>
        </w:rPr>
        <w:t>administrar la diversidad biológica</w:t>
      </w:r>
      <w:r w:rsidRPr="00F8141A">
        <w:rPr>
          <w:rStyle w:val="A2"/>
          <w:rFonts w:ascii="Arial" w:hAnsi="Arial" w:cs="Arial"/>
          <w:color w:val="auto"/>
          <w:sz w:val="22"/>
          <w:szCs w:val="22"/>
          <w:lang w:val="es-PE"/>
        </w:rPr>
        <w:t xml:space="preserve"> que existe en la región, </w:t>
      </w:r>
      <w:r w:rsidRPr="00F8141A">
        <w:rPr>
          <w:rStyle w:val="A2"/>
          <w:rFonts w:ascii="Arial" w:hAnsi="Arial" w:cs="Arial"/>
          <w:b/>
          <w:color w:val="auto"/>
          <w:sz w:val="22"/>
          <w:szCs w:val="22"/>
          <w:lang w:val="es-PE"/>
        </w:rPr>
        <w:t>desde diferentes niveles de responsabilidad,</w:t>
      </w:r>
      <w:r w:rsidRPr="00F8141A">
        <w:rPr>
          <w:rStyle w:val="A2"/>
          <w:rFonts w:ascii="Arial" w:hAnsi="Arial" w:cs="Arial"/>
          <w:color w:val="auto"/>
          <w:sz w:val="22"/>
          <w:szCs w:val="22"/>
          <w:lang w:val="es-PE"/>
        </w:rPr>
        <w:t xml:space="preserve"> los cuales desarrollan la </w:t>
      </w:r>
      <w:r w:rsidRPr="00F8141A">
        <w:rPr>
          <w:rStyle w:val="A2"/>
          <w:rFonts w:ascii="Arial" w:hAnsi="Arial" w:cs="Arial"/>
          <w:b/>
          <w:color w:val="auto"/>
          <w:sz w:val="22"/>
          <w:szCs w:val="22"/>
          <w:lang w:val="es-PE"/>
        </w:rPr>
        <w:t>planificación, decisión, ejecución, evaluación y control</w:t>
      </w:r>
      <w:r w:rsidRPr="00F8141A">
        <w:rPr>
          <w:rStyle w:val="A2"/>
          <w:rFonts w:ascii="Arial" w:hAnsi="Arial" w:cs="Arial"/>
          <w:color w:val="auto"/>
          <w:sz w:val="22"/>
          <w:szCs w:val="22"/>
          <w:lang w:val="es-PE"/>
        </w:rPr>
        <w:t xml:space="preserve"> de la misma y sus </w:t>
      </w:r>
      <w:r w:rsidRPr="00F8141A">
        <w:rPr>
          <w:rStyle w:val="A2"/>
          <w:rFonts w:ascii="Arial" w:hAnsi="Arial" w:cs="Arial"/>
          <w:b/>
          <w:color w:val="auto"/>
          <w:sz w:val="22"/>
          <w:szCs w:val="22"/>
          <w:lang w:val="es-PE"/>
        </w:rPr>
        <w:t>recursos humanos, físicos y  financieros</w:t>
      </w:r>
      <w:r w:rsidRPr="00F8141A">
        <w:rPr>
          <w:rStyle w:val="A2"/>
          <w:rFonts w:ascii="Arial" w:hAnsi="Arial" w:cs="Arial"/>
          <w:color w:val="auto"/>
          <w:sz w:val="22"/>
          <w:szCs w:val="22"/>
          <w:lang w:val="es-PE"/>
        </w:rPr>
        <w:t xml:space="preserve"> con </w:t>
      </w:r>
      <w:r w:rsidRPr="00F8141A">
        <w:rPr>
          <w:rStyle w:val="A2"/>
          <w:rFonts w:ascii="Arial" w:hAnsi="Arial" w:cs="Arial"/>
          <w:b/>
          <w:color w:val="auto"/>
          <w:sz w:val="22"/>
          <w:szCs w:val="22"/>
          <w:lang w:val="es-PE"/>
        </w:rPr>
        <w:t>eficiencia, y equidad</w:t>
      </w:r>
      <w:r w:rsidRPr="00F8141A">
        <w:rPr>
          <w:rStyle w:val="A2"/>
          <w:rFonts w:ascii="Arial" w:hAnsi="Arial" w:cs="Arial"/>
          <w:color w:val="auto"/>
          <w:sz w:val="22"/>
          <w:szCs w:val="22"/>
          <w:lang w:val="es-PE"/>
        </w:rPr>
        <w:t>.</w:t>
      </w:r>
    </w:p>
    <w:p w:rsidR="005922F5" w:rsidRPr="00F8141A" w:rsidRDefault="005922F5" w:rsidP="00701B13">
      <w:pPr>
        <w:tabs>
          <w:tab w:val="left" w:pos="567"/>
        </w:tabs>
        <w:autoSpaceDE w:val="0"/>
        <w:autoSpaceDN w:val="0"/>
        <w:adjustRightInd w:val="0"/>
        <w:spacing w:before="240"/>
        <w:ind w:left="567"/>
        <w:jc w:val="both"/>
        <w:rPr>
          <w:rStyle w:val="A2"/>
          <w:rFonts w:ascii="Arial" w:hAnsi="Arial" w:cs="Arial"/>
          <w:color w:val="auto"/>
          <w:sz w:val="22"/>
          <w:szCs w:val="22"/>
          <w:lang w:val="es-PE"/>
        </w:rPr>
      </w:pPr>
      <w:r w:rsidRPr="00F8141A">
        <w:rPr>
          <w:rStyle w:val="A2"/>
          <w:rFonts w:ascii="Arial" w:hAnsi="Arial" w:cs="Arial"/>
          <w:b/>
          <w:color w:val="auto"/>
          <w:sz w:val="22"/>
          <w:szCs w:val="22"/>
          <w:lang w:val="es-PE"/>
        </w:rPr>
        <w:t>La gestión de la diversidad biológica</w:t>
      </w:r>
      <w:r w:rsidRPr="00F8141A">
        <w:rPr>
          <w:rStyle w:val="A2"/>
          <w:rFonts w:ascii="Arial" w:hAnsi="Arial" w:cs="Arial"/>
          <w:color w:val="auto"/>
          <w:sz w:val="22"/>
          <w:szCs w:val="22"/>
          <w:lang w:val="es-PE"/>
        </w:rPr>
        <w:t xml:space="preserve"> depende de </w:t>
      </w:r>
      <w:r w:rsidRPr="00F8141A">
        <w:rPr>
          <w:rStyle w:val="A2"/>
          <w:rFonts w:ascii="Arial" w:hAnsi="Arial" w:cs="Arial"/>
          <w:b/>
          <w:color w:val="auto"/>
          <w:sz w:val="22"/>
          <w:szCs w:val="22"/>
          <w:lang w:val="es-PE"/>
        </w:rPr>
        <w:t>medidas en todos los niveles</w:t>
      </w:r>
      <w:r w:rsidRPr="00F8141A">
        <w:rPr>
          <w:rStyle w:val="A2"/>
          <w:rFonts w:ascii="Arial" w:hAnsi="Arial" w:cs="Arial"/>
          <w:color w:val="auto"/>
          <w:sz w:val="22"/>
          <w:szCs w:val="22"/>
          <w:lang w:val="es-PE"/>
        </w:rPr>
        <w:t xml:space="preserve">: local, nacional, regional y mundial. </w:t>
      </w:r>
      <w:r w:rsidRPr="00F8141A">
        <w:rPr>
          <w:rStyle w:val="A2"/>
          <w:rFonts w:ascii="Arial" w:hAnsi="Arial" w:cs="Arial"/>
          <w:b/>
          <w:color w:val="auto"/>
          <w:sz w:val="22"/>
          <w:szCs w:val="22"/>
          <w:lang w:val="es-PE"/>
        </w:rPr>
        <w:t>A escala local</w:t>
      </w:r>
      <w:r w:rsidRPr="00F8141A">
        <w:rPr>
          <w:rStyle w:val="A2"/>
          <w:rFonts w:ascii="Arial" w:hAnsi="Arial" w:cs="Arial"/>
          <w:color w:val="auto"/>
          <w:sz w:val="22"/>
          <w:szCs w:val="22"/>
          <w:lang w:val="es-PE"/>
        </w:rPr>
        <w:t xml:space="preserve">, las medidas </w:t>
      </w:r>
      <w:r w:rsidRPr="00F8141A">
        <w:rPr>
          <w:rStyle w:val="A2"/>
          <w:rFonts w:ascii="Arial" w:hAnsi="Arial" w:cs="Arial"/>
          <w:b/>
          <w:color w:val="auto"/>
          <w:sz w:val="22"/>
          <w:szCs w:val="22"/>
          <w:lang w:val="es-PE"/>
        </w:rPr>
        <w:t>se orientan a conservar la diversidad biológica</w:t>
      </w:r>
      <w:r w:rsidRPr="00F8141A">
        <w:rPr>
          <w:rStyle w:val="A2"/>
          <w:rFonts w:ascii="Arial" w:hAnsi="Arial" w:cs="Arial"/>
          <w:color w:val="auto"/>
          <w:sz w:val="22"/>
          <w:szCs w:val="22"/>
          <w:lang w:val="es-PE"/>
        </w:rPr>
        <w:t>, ocupándose de las amena</w:t>
      </w:r>
      <w:r w:rsidRPr="00F8141A">
        <w:rPr>
          <w:rStyle w:val="A2"/>
          <w:rFonts w:ascii="Arial" w:hAnsi="Arial" w:cs="Arial"/>
          <w:color w:val="auto"/>
          <w:sz w:val="22"/>
          <w:szCs w:val="22"/>
          <w:lang w:val="es-PE"/>
        </w:rPr>
        <w:softHyphen/>
        <w:t xml:space="preserve">zas como la </w:t>
      </w:r>
      <w:r w:rsidRPr="00F8141A">
        <w:rPr>
          <w:rStyle w:val="A2"/>
          <w:rFonts w:ascii="Arial" w:hAnsi="Arial" w:cs="Arial"/>
          <w:b/>
          <w:color w:val="auto"/>
          <w:sz w:val="22"/>
          <w:szCs w:val="22"/>
          <w:lang w:val="es-PE"/>
        </w:rPr>
        <w:t>pérdida de hábitat y la explotación excesiva</w:t>
      </w:r>
      <w:r w:rsidRPr="00F8141A">
        <w:rPr>
          <w:rStyle w:val="A2"/>
          <w:rFonts w:ascii="Arial" w:hAnsi="Arial" w:cs="Arial"/>
          <w:color w:val="auto"/>
          <w:sz w:val="22"/>
          <w:szCs w:val="22"/>
          <w:lang w:val="es-PE"/>
        </w:rPr>
        <w:t>. Estas medidas suelen estar vinculadas al desarrollo local por medio de proyectos tales como los de turismo comunitario y modos de subsistencia alternativos, con valor agregado u otros, basados en la explotación sostenible de la diversidad biológica.</w:t>
      </w:r>
    </w:p>
    <w:p w:rsidR="00D44B75" w:rsidRPr="00F8141A" w:rsidRDefault="00D44B75" w:rsidP="005922F5">
      <w:pPr>
        <w:jc w:val="both"/>
        <w:rPr>
          <w:rFonts w:ascii="Arial" w:hAnsi="Arial" w:cs="Arial"/>
          <w:sz w:val="22"/>
          <w:szCs w:val="22"/>
          <w:lang w:val="es-PE"/>
        </w:rPr>
      </w:pPr>
    </w:p>
    <w:p w:rsidR="005922F5" w:rsidRPr="00F8141A" w:rsidRDefault="005922F5" w:rsidP="003E2D72">
      <w:pPr>
        <w:numPr>
          <w:ilvl w:val="0"/>
          <w:numId w:val="43"/>
        </w:numPr>
        <w:tabs>
          <w:tab w:val="left" w:pos="993"/>
        </w:tabs>
        <w:ind w:left="851" w:hanging="284"/>
        <w:jc w:val="both"/>
        <w:rPr>
          <w:rFonts w:ascii="Arial" w:hAnsi="Arial" w:cs="Arial"/>
          <w:b/>
          <w:sz w:val="22"/>
          <w:szCs w:val="22"/>
          <w:lang w:val="es-PE"/>
        </w:rPr>
      </w:pPr>
      <w:r w:rsidRPr="00F8141A">
        <w:rPr>
          <w:rFonts w:ascii="Arial" w:hAnsi="Arial" w:cs="Arial"/>
          <w:b/>
          <w:sz w:val="22"/>
          <w:szCs w:val="22"/>
          <w:lang w:val="es-PE"/>
        </w:rPr>
        <w:t>Metodología</w:t>
      </w:r>
    </w:p>
    <w:p w:rsidR="005922F5" w:rsidRPr="00F8141A" w:rsidRDefault="005922F5" w:rsidP="005922F5">
      <w:pPr>
        <w:tabs>
          <w:tab w:val="left" w:pos="1620"/>
        </w:tabs>
        <w:ind w:left="720"/>
        <w:jc w:val="both"/>
        <w:rPr>
          <w:rFonts w:ascii="Arial" w:hAnsi="Arial" w:cs="Arial"/>
          <w:b/>
          <w:sz w:val="22"/>
          <w:szCs w:val="22"/>
          <w:lang w:val="es-PE"/>
        </w:rPr>
      </w:pPr>
    </w:p>
    <w:p w:rsidR="005922F5" w:rsidRPr="00F8141A" w:rsidRDefault="005922F5" w:rsidP="00701B13">
      <w:pPr>
        <w:tabs>
          <w:tab w:val="left" w:pos="1620"/>
        </w:tabs>
        <w:ind w:left="567"/>
        <w:jc w:val="both"/>
        <w:rPr>
          <w:rFonts w:ascii="Arial" w:hAnsi="Arial" w:cs="Arial"/>
          <w:sz w:val="22"/>
          <w:szCs w:val="22"/>
          <w:lang w:val="es-PE"/>
        </w:rPr>
      </w:pPr>
      <w:r w:rsidRPr="00F8141A">
        <w:rPr>
          <w:rFonts w:ascii="Arial" w:hAnsi="Arial" w:cs="Arial"/>
          <w:sz w:val="22"/>
          <w:szCs w:val="22"/>
          <w:lang w:val="es-PE"/>
        </w:rPr>
        <w:lastRenderedPageBreak/>
        <w:t>La capacitación de los participantes del Curso-taller se realizará mediante la ejecución de métodos y técnicas, que consideren las exposiciones teóricas, demostraciones, desarrollo de prácticas, y otros que crea conveniente el expositor y /o facilitador, hasta obtener el producto final de la temática en mención. La metodología a emplear es la enseñanza vivencial y aprendizaje participativo.  La estrategia de aprendizaje será la andragógica, Aprender-haciendo y el CEP</w:t>
      </w:r>
    </w:p>
    <w:p w:rsidR="005922F5" w:rsidRPr="00F8141A" w:rsidRDefault="005922F5" w:rsidP="005922F5">
      <w:pPr>
        <w:tabs>
          <w:tab w:val="left" w:pos="1620"/>
        </w:tabs>
        <w:jc w:val="both"/>
        <w:rPr>
          <w:rFonts w:ascii="Arial" w:hAnsi="Arial" w:cs="Arial"/>
          <w:b/>
          <w:sz w:val="22"/>
          <w:szCs w:val="22"/>
          <w:lang w:val="es-PE"/>
        </w:rPr>
      </w:pPr>
    </w:p>
    <w:p w:rsidR="005922F5" w:rsidRPr="00F8141A" w:rsidRDefault="005922F5" w:rsidP="003E2D72">
      <w:pPr>
        <w:numPr>
          <w:ilvl w:val="0"/>
          <w:numId w:val="43"/>
        </w:numPr>
        <w:tabs>
          <w:tab w:val="left" w:pos="993"/>
        </w:tabs>
        <w:ind w:left="851" w:hanging="284"/>
        <w:jc w:val="both"/>
        <w:rPr>
          <w:rFonts w:ascii="Arial" w:hAnsi="Arial" w:cs="Arial"/>
          <w:b/>
          <w:sz w:val="22"/>
          <w:szCs w:val="22"/>
          <w:lang w:val="es-PE"/>
        </w:rPr>
      </w:pPr>
      <w:r w:rsidRPr="00F8141A">
        <w:rPr>
          <w:rFonts w:ascii="Arial" w:hAnsi="Arial" w:cs="Arial"/>
          <w:b/>
          <w:sz w:val="22"/>
          <w:szCs w:val="22"/>
          <w:lang w:val="es-PE"/>
        </w:rPr>
        <w:t>Contenidos y/o temario</w:t>
      </w:r>
    </w:p>
    <w:p w:rsidR="005922F5" w:rsidRPr="00F8141A" w:rsidRDefault="005922F5" w:rsidP="005922F5">
      <w:pPr>
        <w:tabs>
          <w:tab w:val="left" w:pos="1620"/>
        </w:tabs>
        <w:ind w:left="720"/>
        <w:jc w:val="both"/>
        <w:rPr>
          <w:rFonts w:ascii="Arial" w:hAnsi="Arial" w:cs="Arial"/>
          <w:b/>
          <w:sz w:val="22"/>
          <w:szCs w:val="22"/>
          <w:lang w:val="es-PE"/>
        </w:rPr>
      </w:pPr>
    </w:p>
    <w:p w:rsidR="005922F5" w:rsidRPr="00F8141A" w:rsidRDefault="005922F5" w:rsidP="00701B13">
      <w:pPr>
        <w:tabs>
          <w:tab w:val="left" w:pos="1620"/>
        </w:tabs>
        <w:ind w:left="567"/>
        <w:jc w:val="both"/>
        <w:rPr>
          <w:rFonts w:ascii="Arial" w:hAnsi="Arial" w:cs="Arial"/>
          <w:sz w:val="22"/>
          <w:szCs w:val="22"/>
          <w:lang w:val="es-PE"/>
        </w:rPr>
      </w:pPr>
      <w:r w:rsidRPr="00F8141A">
        <w:rPr>
          <w:rFonts w:ascii="Arial" w:hAnsi="Arial" w:cs="Arial"/>
          <w:sz w:val="22"/>
          <w:szCs w:val="22"/>
          <w:lang w:val="es-PE"/>
        </w:rPr>
        <w:t>El curso-Taller de “</w:t>
      </w:r>
      <w:r w:rsidRPr="00F8141A">
        <w:rPr>
          <w:rFonts w:ascii="Arial" w:hAnsi="Arial" w:cs="Arial"/>
          <w:b/>
          <w:sz w:val="22"/>
          <w:szCs w:val="22"/>
          <w:lang w:val="es-PE"/>
        </w:rPr>
        <w:t>Gestión de la Diversidad Biológica</w:t>
      </w:r>
      <w:r w:rsidRPr="00F8141A">
        <w:rPr>
          <w:rFonts w:ascii="Arial" w:hAnsi="Arial" w:cs="Arial"/>
          <w:sz w:val="22"/>
          <w:szCs w:val="22"/>
          <w:lang w:val="es-PE"/>
        </w:rPr>
        <w:t>,” para cumplir con los objetivos de la capacitación y con los Lineamientos de la Política Ambiental Regional, deberá contener como mínimo el temario general siguiente:</w:t>
      </w:r>
    </w:p>
    <w:p w:rsidR="005922F5" w:rsidRPr="00F8141A" w:rsidRDefault="005922F5" w:rsidP="005922F5">
      <w:pPr>
        <w:tabs>
          <w:tab w:val="left" w:pos="1620"/>
        </w:tabs>
        <w:ind w:left="720"/>
        <w:jc w:val="both"/>
        <w:rPr>
          <w:rFonts w:ascii="Arial" w:hAnsi="Arial" w:cs="Arial"/>
          <w:sz w:val="22"/>
          <w:szCs w:val="22"/>
          <w:lang w:val="es-P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6"/>
      </w:tblGrid>
      <w:tr w:rsidR="005922F5" w:rsidRPr="00F8141A" w:rsidTr="005922F5">
        <w:tc>
          <w:tcPr>
            <w:tcW w:w="7816" w:type="dxa"/>
          </w:tcPr>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TEMARIO:</w:t>
            </w:r>
          </w:p>
        </w:tc>
      </w:tr>
      <w:tr w:rsidR="005922F5" w:rsidRPr="00F8141A" w:rsidTr="005922F5">
        <w:tc>
          <w:tcPr>
            <w:tcW w:w="7816" w:type="dxa"/>
          </w:tcPr>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1. Aspectos generales sobre Diversidad Biológica</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sz w:val="22"/>
                <w:szCs w:val="22"/>
                <w:lang w:val="es-PE"/>
              </w:rPr>
              <w:t>Concepto, valorización de Diversidad Biológica, Cambio climático y la Diversidad  Biológica,</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sz w:val="22"/>
                <w:szCs w:val="22"/>
                <w:lang w:val="es-PE"/>
              </w:rPr>
              <w:t>El desarrollo de la minería, agricultura, industria  y la Diversidad Biológica, Bienes Ambientales, Diversidad Biológica Regional, Bioconservación, Biotecnología, Biocomercio</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sz w:val="22"/>
                <w:szCs w:val="22"/>
                <w:lang w:val="es-PE"/>
              </w:rPr>
              <w:t>Ecoturismo, Germoplasma Regional y Transgénicos, Amenazas contra la Biodiversidad.</w:t>
            </w:r>
          </w:p>
          <w:p w:rsidR="005341C7" w:rsidRPr="00F8141A" w:rsidRDefault="005341C7" w:rsidP="005922F5">
            <w:pPr>
              <w:tabs>
                <w:tab w:val="left" w:pos="5660"/>
              </w:tabs>
              <w:jc w:val="both"/>
              <w:rPr>
                <w:rFonts w:ascii="Arial" w:hAnsi="Arial" w:cs="Arial"/>
                <w:sz w:val="22"/>
                <w:szCs w:val="22"/>
                <w:lang w:val="es-PE"/>
              </w:rPr>
            </w:pP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2. Marco Legal e Institucional para la Gestión de la Diversidad Biológica</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sz w:val="22"/>
                <w:szCs w:val="22"/>
                <w:lang w:val="es-PE"/>
              </w:rPr>
              <w:t>Normas Internacionales: Convenio Internacional sobre Diversidad Biológica</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sz w:val="22"/>
                <w:szCs w:val="22"/>
                <w:lang w:val="es-PE"/>
              </w:rPr>
              <w:t xml:space="preserve">Normas Nacionales: Leyes sobre Conservación y Aprovechamiento Sostenible de la Diversidad Biológica (Ley 26839), Ley General del Ambiente, Estrategia Nacional sobre Diversidad Biológica, Ley de </w:t>
            </w:r>
            <w:r w:rsidR="005341C7" w:rsidRPr="00F8141A">
              <w:rPr>
                <w:rFonts w:ascii="Arial" w:hAnsi="Arial" w:cs="Arial"/>
                <w:sz w:val="22"/>
                <w:szCs w:val="22"/>
                <w:lang w:val="es-PE"/>
              </w:rPr>
              <w:t>Áreas</w:t>
            </w:r>
            <w:r w:rsidRPr="00F8141A">
              <w:rPr>
                <w:rFonts w:ascii="Arial" w:hAnsi="Arial" w:cs="Arial"/>
                <w:sz w:val="22"/>
                <w:szCs w:val="22"/>
                <w:lang w:val="es-PE"/>
              </w:rPr>
              <w:t xml:space="preserve"> Naturales Protegidas, Estrategia Nacional para las Areas Naturales Protegidas, Ley de los Derechos de Participación y Control Ciudadano.</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sz w:val="22"/>
                <w:szCs w:val="22"/>
                <w:lang w:val="es-PE"/>
              </w:rPr>
              <w:t>Normas Regionales y Municipales: Estrategia Regional de Biodiversidad, Decretos Supremos y Otros.</w:t>
            </w:r>
          </w:p>
          <w:p w:rsidR="005922F5" w:rsidRPr="00F8141A" w:rsidRDefault="005922F5" w:rsidP="005922F5">
            <w:pPr>
              <w:tabs>
                <w:tab w:val="left" w:pos="5660"/>
              </w:tabs>
              <w:jc w:val="both"/>
              <w:rPr>
                <w:rFonts w:ascii="Arial" w:hAnsi="Arial" w:cs="Arial"/>
                <w:sz w:val="22"/>
                <w:szCs w:val="22"/>
                <w:lang w:val="es-PE"/>
              </w:rPr>
            </w:pPr>
          </w:p>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3. Gestión de </w:t>
            </w:r>
            <w:r w:rsidR="005341C7" w:rsidRPr="00F8141A">
              <w:rPr>
                <w:rFonts w:ascii="Arial" w:hAnsi="Arial" w:cs="Arial"/>
                <w:b/>
                <w:sz w:val="22"/>
                <w:szCs w:val="22"/>
                <w:lang w:val="es-PE"/>
              </w:rPr>
              <w:t>Áreas</w:t>
            </w:r>
            <w:r w:rsidRPr="00F8141A">
              <w:rPr>
                <w:rFonts w:ascii="Arial" w:hAnsi="Arial" w:cs="Arial"/>
                <w:b/>
                <w:sz w:val="22"/>
                <w:szCs w:val="22"/>
                <w:lang w:val="es-PE"/>
              </w:rPr>
              <w:t xml:space="preserve"> de Conservación</w:t>
            </w:r>
          </w:p>
          <w:p w:rsidR="005922F5" w:rsidRPr="00F8141A" w:rsidRDefault="006044F5" w:rsidP="005922F5">
            <w:pPr>
              <w:tabs>
                <w:tab w:val="left" w:pos="5660"/>
              </w:tabs>
              <w:jc w:val="both"/>
              <w:rPr>
                <w:rFonts w:ascii="Arial" w:hAnsi="Arial" w:cs="Arial"/>
                <w:sz w:val="22"/>
                <w:szCs w:val="22"/>
                <w:lang w:val="es-PE"/>
              </w:rPr>
            </w:pPr>
            <w:r w:rsidRPr="00F8141A">
              <w:rPr>
                <w:rFonts w:ascii="Arial" w:hAnsi="Arial" w:cs="Arial"/>
                <w:b/>
                <w:sz w:val="22"/>
                <w:szCs w:val="22"/>
                <w:lang w:val="es-PE"/>
              </w:rPr>
              <w:t>Áreas</w:t>
            </w:r>
            <w:r w:rsidR="005922F5" w:rsidRPr="00F8141A">
              <w:rPr>
                <w:rFonts w:ascii="Arial" w:hAnsi="Arial" w:cs="Arial"/>
                <w:b/>
                <w:sz w:val="22"/>
                <w:szCs w:val="22"/>
                <w:lang w:val="es-PE"/>
              </w:rPr>
              <w:t xml:space="preserve"> Naturales Protegidas: </w:t>
            </w:r>
            <w:r w:rsidR="005922F5" w:rsidRPr="00F8141A">
              <w:rPr>
                <w:rFonts w:ascii="Arial" w:hAnsi="Arial" w:cs="Arial"/>
                <w:sz w:val="22"/>
                <w:szCs w:val="22"/>
                <w:lang w:val="es-PE"/>
              </w:rPr>
              <w:t xml:space="preserve">Concepto, objetivos, categorías, planificación, gestión, Sistema Nacional de </w:t>
            </w:r>
            <w:r w:rsidRPr="00F8141A">
              <w:rPr>
                <w:rFonts w:ascii="Arial" w:hAnsi="Arial" w:cs="Arial"/>
                <w:sz w:val="22"/>
                <w:szCs w:val="22"/>
                <w:lang w:val="es-PE"/>
              </w:rPr>
              <w:t>Áreas</w:t>
            </w:r>
            <w:r w:rsidR="005922F5" w:rsidRPr="00F8141A">
              <w:rPr>
                <w:rFonts w:ascii="Arial" w:hAnsi="Arial" w:cs="Arial"/>
                <w:sz w:val="22"/>
                <w:szCs w:val="22"/>
                <w:lang w:val="es-PE"/>
              </w:rPr>
              <w:t xml:space="preserve"> Naturales Protegidas (SINANPE), </w:t>
            </w:r>
            <w:r w:rsidRPr="00F8141A">
              <w:rPr>
                <w:rFonts w:ascii="Arial" w:hAnsi="Arial" w:cs="Arial"/>
                <w:sz w:val="22"/>
                <w:szCs w:val="22"/>
                <w:lang w:val="es-PE"/>
              </w:rPr>
              <w:t>Áreas</w:t>
            </w:r>
            <w:r w:rsidR="005922F5" w:rsidRPr="00F8141A">
              <w:rPr>
                <w:rFonts w:ascii="Arial" w:hAnsi="Arial" w:cs="Arial"/>
                <w:sz w:val="22"/>
                <w:szCs w:val="22"/>
                <w:lang w:val="es-PE"/>
              </w:rPr>
              <w:t xml:space="preserve"> de Conservación Regional, Municipal y Privada, </w:t>
            </w:r>
            <w:r w:rsidRPr="00F8141A">
              <w:rPr>
                <w:rFonts w:ascii="Arial" w:hAnsi="Arial" w:cs="Arial"/>
                <w:sz w:val="22"/>
                <w:szCs w:val="22"/>
                <w:lang w:val="es-PE"/>
              </w:rPr>
              <w:t>Concesiones</w:t>
            </w:r>
            <w:r w:rsidR="005922F5" w:rsidRPr="00F8141A">
              <w:rPr>
                <w:rFonts w:ascii="Arial" w:hAnsi="Arial" w:cs="Arial"/>
                <w:sz w:val="22"/>
                <w:szCs w:val="22"/>
                <w:lang w:val="es-PE"/>
              </w:rPr>
              <w:t xml:space="preserve"> para la Conservación, Ecoturismo, Servidumbre Ecológica, Las </w:t>
            </w:r>
            <w:r w:rsidRPr="00F8141A">
              <w:rPr>
                <w:rFonts w:ascii="Arial" w:hAnsi="Arial" w:cs="Arial"/>
                <w:sz w:val="22"/>
                <w:szCs w:val="22"/>
                <w:lang w:val="es-PE"/>
              </w:rPr>
              <w:t>Áreas</w:t>
            </w:r>
            <w:r w:rsidR="005922F5" w:rsidRPr="00F8141A">
              <w:rPr>
                <w:rFonts w:ascii="Arial" w:hAnsi="Arial" w:cs="Arial"/>
                <w:sz w:val="22"/>
                <w:szCs w:val="22"/>
                <w:lang w:val="es-PE"/>
              </w:rPr>
              <w:t xml:space="preserve"> de Manejo especial para la Conservación de la </w:t>
            </w:r>
            <w:r w:rsidRPr="00F8141A">
              <w:rPr>
                <w:rFonts w:ascii="Arial" w:hAnsi="Arial" w:cs="Arial"/>
                <w:sz w:val="22"/>
                <w:szCs w:val="22"/>
                <w:lang w:val="es-PE"/>
              </w:rPr>
              <w:t>Agrobiodiversidad</w:t>
            </w:r>
            <w:r w:rsidR="005922F5" w:rsidRPr="00F8141A">
              <w:rPr>
                <w:rFonts w:ascii="Arial" w:hAnsi="Arial" w:cs="Arial"/>
                <w:sz w:val="22"/>
                <w:szCs w:val="22"/>
                <w:lang w:val="es-PE"/>
              </w:rPr>
              <w:t xml:space="preserve"> (AMECA)</w:t>
            </w:r>
          </w:p>
          <w:p w:rsidR="005922F5" w:rsidRPr="00F8141A" w:rsidRDefault="006044F5" w:rsidP="005922F5">
            <w:pPr>
              <w:tabs>
                <w:tab w:val="left" w:pos="5660"/>
              </w:tabs>
              <w:jc w:val="both"/>
              <w:rPr>
                <w:rFonts w:ascii="Arial" w:hAnsi="Arial" w:cs="Arial"/>
                <w:sz w:val="22"/>
                <w:szCs w:val="22"/>
                <w:lang w:val="es-PE"/>
              </w:rPr>
            </w:pPr>
            <w:r w:rsidRPr="00F8141A">
              <w:rPr>
                <w:rFonts w:ascii="Arial" w:hAnsi="Arial" w:cs="Arial"/>
                <w:b/>
                <w:sz w:val="22"/>
                <w:szCs w:val="22"/>
                <w:lang w:val="es-PE"/>
              </w:rPr>
              <w:t>Áreas</w:t>
            </w:r>
            <w:r w:rsidR="005922F5" w:rsidRPr="00F8141A">
              <w:rPr>
                <w:rFonts w:ascii="Arial" w:hAnsi="Arial" w:cs="Arial"/>
                <w:b/>
                <w:sz w:val="22"/>
                <w:szCs w:val="22"/>
                <w:lang w:val="es-PE"/>
              </w:rPr>
              <w:t xml:space="preserve"> de Conservación Municipal: </w:t>
            </w:r>
            <w:r w:rsidR="005922F5" w:rsidRPr="00F8141A">
              <w:rPr>
                <w:rFonts w:ascii="Arial" w:hAnsi="Arial" w:cs="Arial"/>
                <w:sz w:val="22"/>
                <w:szCs w:val="22"/>
                <w:lang w:val="es-PE"/>
              </w:rPr>
              <w:t>Concepto, Importancia, Objetivos, Base Legal para el establecimiento de un Área de Conservación Municipal.</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Proceso, Establecimiento y Expediente Técnico de </w:t>
            </w:r>
            <w:r w:rsidR="006044F5" w:rsidRPr="00F8141A">
              <w:rPr>
                <w:rFonts w:ascii="Arial" w:hAnsi="Arial" w:cs="Arial"/>
                <w:b/>
                <w:sz w:val="22"/>
                <w:szCs w:val="22"/>
                <w:lang w:val="es-PE"/>
              </w:rPr>
              <w:t>Áreas</w:t>
            </w:r>
            <w:r w:rsidRPr="00F8141A">
              <w:rPr>
                <w:rFonts w:ascii="Arial" w:hAnsi="Arial" w:cs="Arial"/>
                <w:b/>
                <w:sz w:val="22"/>
                <w:szCs w:val="22"/>
                <w:lang w:val="es-PE"/>
              </w:rPr>
              <w:t xml:space="preserve"> de Conservación:  </w:t>
            </w:r>
            <w:r w:rsidRPr="00F8141A">
              <w:rPr>
                <w:rFonts w:ascii="Arial" w:hAnsi="Arial" w:cs="Arial"/>
                <w:sz w:val="22"/>
                <w:szCs w:val="22"/>
                <w:lang w:val="es-PE"/>
              </w:rPr>
              <w:t>El proceso de establecimiento, Elaboración de Expediente Técnico, Fuentes de Información.</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b/>
                <w:sz w:val="22"/>
                <w:szCs w:val="22"/>
                <w:lang w:val="es-PE"/>
              </w:rPr>
              <w:t xml:space="preserve">Mapeo de Usos y Fortalezas: </w:t>
            </w:r>
            <w:r w:rsidRPr="00F8141A">
              <w:rPr>
                <w:rFonts w:ascii="Arial" w:hAnsi="Arial" w:cs="Arial"/>
                <w:sz w:val="22"/>
                <w:szCs w:val="22"/>
                <w:lang w:val="es-PE"/>
              </w:rPr>
              <w:t>Concepto, Objetivos, Planificando el Proceso, El MUF, Métodos del MUF, Sistematización de la Información.</w:t>
            </w:r>
          </w:p>
          <w:p w:rsidR="005922F5" w:rsidRPr="00F8141A" w:rsidRDefault="005922F5" w:rsidP="005922F5">
            <w:pPr>
              <w:tabs>
                <w:tab w:val="left" w:pos="5660"/>
              </w:tabs>
              <w:jc w:val="both"/>
              <w:rPr>
                <w:rFonts w:ascii="Arial" w:hAnsi="Arial" w:cs="Arial"/>
                <w:sz w:val="22"/>
                <w:szCs w:val="22"/>
                <w:lang w:val="es-PE"/>
              </w:rPr>
            </w:pPr>
            <w:r w:rsidRPr="00F8141A">
              <w:rPr>
                <w:rFonts w:ascii="Arial" w:hAnsi="Arial" w:cs="Arial"/>
                <w:b/>
                <w:sz w:val="22"/>
                <w:szCs w:val="22"/>
                <w:lang w:val="es-PE"/>
              </w:rPr>
              <w:t>El Plan Maestro:</w:t>
            </w:r>
            <w:r w:rsidRPr="00F8141A">
              <w:rPr>
                <w:rFonts w:ascii="Arial" w:hAnsi="Arial" w:cs="Arial"/>
                <w:sz w:val="22"/>
                <w:szCs w:val="22"/>
                <w:lang w:val="es-PE"/>
              </w:rPr>
              <w:t xml:space="preserve"> Proceso, metodologías, Ciclo del Plan maestro, Diagnóstico, Plan Estratégico, Zonificación, Organización de Programas, Monitoreo de Impactos y el Plan de Implementación.</w:t>
            </w:r>
          </w:p>
          <w:p w:rsidR="005922F5" w:rsidRPr="00F8141A" w:rsidRDefault="005922F5" w:rsidP="005922F5">
            <w:pPr>
              <w:tabs>
                <w:tab w:val="left" w:pos="5660"/>
              </w:tabs>
              <w:ind w:hanging="72"/>
              <w:jc w:val="both"/>
              <w:rPr>
                <w:rFonts w:ascii="Arial" w:hAnsi="Arial" w:cs="Arial"/>
                <w:sz w:val="22"/>
                <w:szCs w:val="22"/>
                <w:lang w:val="es-PE"/>
              </w:rPr>
            </w:pPr>
            <w:r w:rsidRPr="00F8141A">
              <w:rPr>
                <w:rFonts w:ascii="Arial" w:hAnsi="Arial" w:cs="Arial"/>
                <w:b/>
                <w:sz w:val="22"/>
                <w:szCs w:val="22"/>
                <w:lang w:val="es-PE"/>
              </w:rPr>
              <w:t xml:space="preserve"> Organización de Gestión de Áreas de Conservación:</w:t>
            </w:r>
            <w:r w:rsidRPr="00F8141A">
              <w:rPr>
                <w:rFonts w:ascii="Arial" w:hAnsi="Arial" w:cs="Arial"/>
                <w:sz w:val="22"/>
                <w:szCs w:val="22"/>
                <w:lang w:val="es-PE"/>
              </w:rPr>
              <w:t xml:space="preserve"> Gestión, Cogestión y Gobernanza, Los Organismos de Cogestión y sus funciones, Financiamiento de las </w:t>
            </w:r>
            <w:r w:rsidR="006044F5" w:rsidRPr="00F8141A">
              <w:rPr>
                <w:rFonts w:ascii="Arial" w:hAnsi="Arial" w:cs="Arial"/>
                <w:sz w:val="22"/>
                <w:szCs w:val="22"/>
                <w:lang w:val="es-PE"/>
              </w:rPr>
              <w:t>Áreas</w:t>
            </w:r>
            <w:r w:rsidRPr="00F8141A">
              <w:rPr>
                <w:rFonts w:ascii="Arial" w:hAnsi="Arial" w:cs="Arial"/>
                <w:sz w:val="22"/>
                <w:szCs w:val="22"/>
                <w:lang w:val="es-PE"/>
              </w:rPr>
              <w:t xml:space="preserve"> de Conservación, Compensación por Servicios Ecosistémicos, Ecoturismo, Manejo de Recursos Silvestres.</w:t>
            </w:r>
          </w:p>
          <w:p w:rsidR="005922F5" w:rsidRPr="00F8141A" w:rsidRDefault="005922F5" w:rsidP="005922F5">
            <w:pPr>
              <w:tabs>
                <w:tab w:val="left" w:pos="5660"/>
              </w:tabs>
              <w:ind w:hanging="72"/>
              <w:jc w:val="both"/>
              <w:rPr>
                <w:rFonts w:ascii="Arial" w:hAnsi="Arial" w:cs="Arial"/>
                <w:sz w:val="22"/>
                <w:szCs w:val="22"/>
                <w:lang w:val="es-PE"/>
              </w:rPr>
            </w:pPr>
            <w:r w:rsidRPr="00F8141A">
              <w:rPr>
                <w:rFonts w:ascii="Arial" w:hAnsi="Arial" w:cs="Arial"/>
                <w:b/>
                <w:sz w:val="22"/>
                <w:szCs w:val="22"/>
                <w:lang w:val="es-PE"/>
              </w:rPr>
              <w:lastRenderedPageBreak/>
              <w:t xml:space="preserve"> La Vigilancia y el Control Ciudadano en las </w:t>
            </w:r>
            <w:r w:rsidR="006044F5" w:rsidRPr="00F8141A">
              <w:rPr>
                <w:rFonts w:ascii="Arial" w:hAnsi="Arial" w:cs="Arial"/>
                <w:b/>
                <w:sz w:val="22"/>
                <w:szCs w:val="22"/>
                <w:lang w:val="es-PE"/>
              </w:rPr>
              <w:t>Áreas</w:t>
            </w:r>
            <w:r w:rsidRPr="00F8141A">
              <w:rPr>
                <w:rFonts w:ascii="Arial" w:hAnsi="Arial" w:cs="Arial"/>
                <w:b/>
                <w:sz w:val="22"/>
                <w:szCs w:val="22"/>
                <w:lang w:val="es-PE"/>
              </w:rPr>
              <w:t xml:space="preserve"> de Conservación:</w:t>
            </w:r>
            <w:r w:rsidRPr="00F8141A">
              <w:rPr>
                <w:rFonts w:ascii="Arial" w:hAnsi="Arial" w:cs="Arial"/>
                <w:sz w:val="22"/>
                <w:szCs w:val="22"/>
                <w:lang w:val="es-PE"/>
              </w:rPr>
              <w:t xml:space="preserve"> Aspectos generales, Regímenes de Vigilancia y Control Ciudadano, Efectos de la Vigilancia y el Control Ciudadano.</w:t>
            </w:r>
          </w:p>
          <w:p w:rsidR="005922F5" w:rsidRPr="00F8141A" w:rsidRDefault="005922F5" w:rsidP="005922F5">
            <w:pPr>
              <w:tabs>
                <w:tab w:val="left" w:pos="5660"/>
              </w:tabs>
              <w:ind w:hanging="72"/>
              <w:jc w:val="both"/>
              <w:rPr>
                <w:rFonts w:ascii="Arial" w:hAnsi="Arial" w:cs="Arial"/>
                <w:sz w:val="22"/>
                <w:szCs w:val="22"/>
                <w:lang w:val="es-PE"/>
              </w:rPr>
            </w:pPr>
            <w:r w:rsidRPr="00F8141A">
              <w:rPr>
                <w:rFonts w:ascii="Arial" w:hAnsi="Arial" w:cs="Arial"/>
                <w:b/>
                <w:sz w:val="22"/>
                <w:szCs w:val="22"/>
                <w:lang w:val="es-PE"/>
              </w:rPr>
              <w:t xml:space="preserve"> Experiencias personales e Institucionales en el Manejo de la Diversidad Biológica</w:t>
            </w:r>
          </w:p>
        </w:tc>
      </w:tr>
    </w:tbl>
    <w:p w:rsidR="007C78F9" w:rsidRPr="00F8141A" w:rsidRDefault="007C78F9" w:rsidP="007C78F9">
      <w:pPr>
        <w:ind w:left="851"/>
        <w:rPr>
          <w:rFonts w:ascii="Arial" w:hAnsi="Arial" w:cs="Arial"/>
          <w:b/>
          <w:sz w:val="22"/>
          <w:szCs w:val="22"/>
          <w:lang w:val="es-PE"/>
        </w:rPr>
      </w:pPr>
    </w:p>
    <w:p w:rsidR="004A0CF1" w:rsidRPr="00F8141A" w:rsidRDefault="004A0CF1" w:rsidP="007C78F9">
      <w:pPr>
        <w:ind w:left="851"/>
        <w:rPr>
          <w:rFonts w:ascii="Arial" w:hAnsi="Arial" w:cs="Arial"/>
          <w:b/>
          <w:sz w:val="22"/>
          <w:szCs w:val="22"/>
          <w:lang w:val="es-PE"/>
        </w:rPr>
      </w:pPr>
    </w:p>
    <w:p w:rsidR="00D44B75" w:rsidRPr="00F8141A" w:rsidRDefault="00D44B75" w:rsidP="003E2D72">
      <w:pPr>
        <w:numPr>
          <w:ilvl w:val="0"/>
          <w:numId w:val="27"/>
        </w:numPr>
        <w:ind w:left="851" w:hanging="284"/>
        <w:rPr>
          <w:rFonts w:ascii="Arial" w:hAnsi="Arial" w:cs="Arial"/>
          <w:b/>
          <w:sz w:val="22"/>
          <w:szCs w:val="22"/>
          <w:lang w:val="es-PE"/>
        </w:rPr>
      </w:pPr>
      <w:r w:rsidRPr="00F8141A">
        <w:rPr>
          <w:rFonts w:ascii="Arial" w:hAnsi="Arial" w:cs="Arial"/>
          <w:b/>
          <w:sz w:val="22"/>
          <w:szCs w:val="22"/>
          <w:lang w:val="es-PE"/>
        </w:rPr>
        <w:t>Módulo 0</w:t>
      </w:r>
      <w:r w:rsidR="00F02F03" w:rsidRPr="00F8141A">
        <w:rPr>
          <w:rFonts w:ascii="Arial" w:hAnsi="Arial" w:cs="Arial"/>
          <w:b/>
          <w:sz w:val="22"/>
          <w:szCs w:val="22"/>
          <w:lang w:val="es-PE"/>
        </w:rPr>
        <w:t>3</w:t>
      </w:r>
      <w:r w:rsidRPr="00F8141A">
        <w:rPr>
          <w:rFonts w:ascii="Arial" w:hAnsi="Arial" w:cs="Arial"/>
          <w:b/>
          <w:sz w:val="22"/>
          <w:szCs w:val="22"/>
          <w:lang w:val="es-PE"/>
        </w:rPr>
        <w:t xml:space="preserve">: Gestión </w:t>
      </w:r>
      <w:r w:rsidR="00F02F03" w:rsidRPr="00F8141A">
        <w:rPr>
          <w:rFonts w:ascii="Arial" w:hAnsi="Arial" w:cs="Arial"/>
          <w:b/>
          <w:sz w:val="22"/>
          <w:szCs w:val="22"/>
          <w:lang w:val="es-PE"/>
        </w:rPr>
        <w:t>para la Mitigación y Adaptación al Cambio Climático</w:t>
      </w:r>
    </w:p>
    <w:p w:rsidR="00C8412D" w:rsidRPr="00F8141A" w:rsidRDefault="00C8412D" w:rsidP="00C8412D">
      <w:pPr>
        <w:ind w:left="851"/>
        <w:rPr>
          <w:rFonts w:ascii="Arial" w:hAnsi="Arial" w:cs="Arial"/>
          <w:b/>
          <w:sz w:val="22"/>
          <w:szCs w:val="22"/>
          <w:highlight w:val="yellow"/>
          <w:lang w:val="es-PE"/>
        </w:rPr>
      </w:pPr>
    </w:p>
    <w:p w:rsidR="00C8412D" w:rsidRPr="00F8141A" w:rsidRDefault="00C8412D" w:rsidP="00C8412D">
      <w:pPr>
        <w:autoSpaceDE w:val="0"/>
        <w:autoSpaceDN w:val="0"/>
        <w:adjustRightInd w:val="0"/>
        <w:ind w:left="567"/>
        <w:jc w:val="both"/>
        <w:rPr>
          <w:rFonts w:ascii="Arial" w:hAnsi="Arial" w:cs="Arial"/>
          <w:sz w:val="22"/>
          <w:szCs w:val="22"/>
          <w:lang w:val="es-PE"/>
        </w:rPr>
      </w:pPr>
      <w:r w:rsidRPr="00F8141A">
        <w:rPr>
          <w:rFonts w:ascii="Arial" w:hAnsi="Arial" w:cs="Arial"/>
          <w:sz w:val="22"/>
          <w:szCs w:val="22"/>
          <w:lang w:val="es-PE"/>
        </w:rPr>
        <w:t>La percepción del cambio climático como uno de los problemas ambientales predominantes en el siglo XXI se ha venido reforzando en todo el mundo en los últimos años. Nuevas y crecientes evidencias del efecto de las interacciones del hombre con el medio ambiente se revelan ante nosotros en forma del deshielo en las regiones polares, sequías inusitadas, lluvias torrenciales, huracanes, ciclones de alta intensidad y todo tipo de fenómenos irregulares que amenazan con cambiar bruscamente los patrones climáticos de la tierra, con efectos sin precedentes sobre los ecosistemas, la economía, la sociedad y para la propia sobrevivencia de la especie humana.</w:t>
      </w:r>
    </w:p>
    <w:p w:rsidR="00C8412D" w:rsidRPr="00F8141A" w:rsidRDefault="00C8412D" w:rsidP="00C8412D">
      <w:pPr>
        <w:autoSpaceDE w:val="0"/>
        <w:autoSpaceDN w:val="0"/>
        <w:adjustRightInd w:val="0"/>
        <w:ind w:left="567"/>
        <w:jc w:val="both"/>
        <w:rPr>
          <w:rFonts w:ascii="Arial" w:hAnsi="Arial" w:cs="Arial"/>
          <w:sz w:val="22"/>
          <w:szCs w:val="22"/>
          <w:lang w:val="es-PE"/>
        </w:rPr>
      </w:pPr>
    </w:p>
    <w:p w:rsidR="00D44B75" w:rsidRPr="00F8141A" w:rsidRDefault="00C8412D" w:rsidP="00C8412D">
      <w:pPr>
        <w:autoSpaceDE w:val="0"/>
        <w:autoSpaceDN w:val="0"/>
        <w:adjustRightInd w:val="0"/>
        <w:ind w:left="567"/>
        <w:jc w:val="both"/>
        <w:rPr>
          <w:rFonts w:ascii="Arial" w:hAnsi="Arial" w:cs="Arial"/>
          <w:sz w:val="22"/>
          <w:szCs w:val="22"/>
          <w:lang w:val="es-PE"/>
        </w:rPr>
      </w:pPr>
      <w:r w:rsidRPr="00F8141A">
        <w:rPr>
          <w:rFonts w:ascii="Arial" w:hAnsi="Arial" w:cs="Arial"/>
          <w:sz w:val="22"/>
          <w:szCs w:val="22"/>
          <w:lang w:val="es-PE"/>
        </w:rPr>
        <w:t>La Región de América Latina y el Caribe se enfrenta a la amenaza del cambio climático sobre la base de características ambientales peculiares, en tanto en ella se localizan algunos de los países con mayor disponibilidad de agua dulce o mayor biodiversidad del planeta. Muchos países de la Región presentan niveles muy altos de vulnerabilidad frente a fenómenos climáticos extremos, capaces de desencadenar desastres que comprometan su proceso de desarrollo.</w:t>
      </w:r>
    </w:p>
    <w:p w:rsidR="00C8412D" w:rsidRPr="00F8141A" w:rsidRDefault="00C8412D" w:rsidP="00C8412D">
      <w:pPr>
        <w:ind w:left="1287"/>
        <w:jc w:val="both"/>
        <w:rPr>
          <w:rFonts w:ascii="Arial" w:hAnsi="Arial" w:cs="Arial"/>
          <w:sz w:val="22"/>
          <w:szCs w:val="22"/>
          <w:lang w:val="es-PE"/>
        </w:rPr>
      </w:pPr>
    </w:p>
    <w:p w:rsidR="00D44B75" w:rsidRPr="00F8141A" w:rsidRDefault="00D44B75" w:rsidP="003E2D72">
      <w:pPr>
        <w:numPr>
          <w:ilvl w:val="0"/>
          <w:numId w:val="44"/>
        </w:numPr>
        <w:tabs>
          <w:tab w:val="left" w:pos="993"/>
        </w:tabs>
        <w:ind w:left="993" w:hanging="426"/>
        <w:jc w:val="both"/>
        <w:rPr>
          <w:rFonts w:ascii="Arial" w:hAnsi="Arial" w:cs="Arial"/>
          <w:b/>
          <w:sz w:val="22"/>
          <w:szCs w:val="22"/>
          <w:lang w:val="es-PE"/>
        </w:rPr>
      </w:pPr>
      <w:r w:rsidRPr="00F8141A">
        <w:rPr>
          <w:rFonts w:ascii="Arial" w:hAnsi="Arial" w:cs="Arial"/>
          <w:b/>
          <w:sz w:val="22"/>
          <w:szCs w:val="22"/>
          <w:lang w:val="es-PE"/>
        </w:rPr>
        <w:t>Metodología</w:t>
      </w:r>
    </w:p>
    <w:p w:rsidR="00D44B75" w:rsidRPr="00F8141A" w:rsidRDefault="00D44B75" w:rsidP="00D44B75">
      <w:pPr>
        <w:tabs>
          <w:tab w:val="left" w:pos="1620"/>
        </w:tabs>
        <w:ind w:left="720"/>
        <w:jc w:val="both"/>
        <w:rPr>
          <w:rFonts w:ascii="Arial" w:hAnsi="Arial" w:cs="Arial"/>
          <w:b/>
          <w:sz w:val="22"/>
          <w:szCs w:val="22"/>
          <w:lang w:val="es-PE"/>
        </w:rPr>
      </w:pPr>
    </w:p>
    <w:p w:rsidR="00D44B75" w:rsidRPr="00F8141A" w:rsidRDefault="00D44B75" w:rsidP="00D44B75">
      <w:pPr>
        <w:tabs>
          <w:tab w:val="left" w:pos="1620"/>
        </w:tabs>
        <w:ind w:left="567"/>
        <w:jc w:val="both"/>
        <w:rPr>
          <w:rFonts w:ascii="Arial" w:hAnsi="Arial" w:cs="Arial"/>
          <w:sz w:val="22"/>
          <w:szCs w:val="22"/>
          <w:lang w:val="es-PE"/>
        </w:rPr>
      </w:pPr>
      <w:r w:rsidRPr="00F8141A">
        <w:rPr>
          <w:rFonts w:ascii="Arial" w:hAnsi="Arial" w:cs="Arial"/>
          <w:sz w:val="22"/>
          <w:szCs w:val="22"/>
          <w:lang w:val="es-PE"/>
        </w:rPr>
        <w:t>La capacitación de los participantes del Curso-taller se realizará mediante la ejecución de métodos y técnicas, que consideren las exposiciones teóricas, demostraciones, desarrollo de prácticas, y otros que crea conveniente el expositor y /o facilitador, hasta obtener el producto final de la temática en mención. La metodología a emplear es la enseñanza vivencial y aprendizaje participativo.  La estrategia de aprendizaje será la andragógica, Aprender-haciendo y el CEP</w:t>
      </w:r>
    </w:p>
    <w:p w:rsidR="00D44B75" w:rsidRPr="00F8141A" w:rsidRDefault="00D44B75" w:rsidP="00D44B75">
      <w:pPr>
        <w:tabs>
          <w:tab w:val="left" w:pos="1620"/>
        </w:tabs>
        <w:jc w:val="both"/>
        <w:rPr>
          <w:rFonts w:ascii="Arial" w:hAnsi="Arial" w:cs="Arial"/>
          <w:b/>
          <w:sz w:val="22"/>
          <w:szCs w:val="22"/>
          <w:lang w:val="es-PE"/>
        </w:rPr>
      </w:pPr>
    </w:p>
    <w:p w:rsidR="00D44B75" w:rsidRPr="00F8141A" w:rsidRDefault="00D44B75" w:rsidP="003E2D72">
      <w:pPr>
        <w:numPr>
          <w:ilvl w:val="0"/>
          <w:numId w:val="44"/>
        </w:numPr>
        <w:tabs>
          <w:tab w:val="left" w:pos="993"/>
        </w:tabs>
        <w:ind w:left="993" w:hanging="426"/>
        <w:jc w:val="both"/>
        <w:rPr>
          <w:rFonts w:ascii="Arial" w:hAnsi="Arial" w:cs="Arial"/>
          <w:b/>
          <w:sz w:val="22"/>
          <w:szCs w:val="22"/>
          <w:lang w:val="es-PE"/>
        </w:rPr>
      </w:pPr>
      <w:r w:rsidRPr="00F8141A">
        <w:rPr>
          <w:rFonts w:ascii="Arial" w:hAnsi="Arial" w:cs="Arial"/>
          <w:b/>
          <w:sz w:val="22"/>
          <w:szCs w:val="22"/>
          <w:lang w:val="es-PE"/>
        </w:rPr>
        <w:t>Contenidos y/o temario</w:t>
      </w:r>
    </w:p>
    <w:p w:rsidR="00D44B75" w:rsidRPr="00F8141A" w:rsidRDefault="00D44B75" w:rsidP="00D44B75">
      <w:pPr>
        <w:tabs>
          <w:tab w:val="left" w:pos="1620"/>
        </w:tabs>
        <w:ind w:left="720"/>
        <w:jc w:val="both"/>
        <w:rPr>
          <w:rFonts w:ascii="Arial" w:hAnsi="Arial" w:cs="Arial"/>
          <w:b/>
          <w:sz w:val="22"/>
          <w:szCs w:val="22"/>
          <w:lang w:val="es-PE"/>
        </w:rPr>
      </w:pPr>
    </w:p>
    <w:p w:rsidR="00D44B75" w:rsidRPr="00F8141A" w:rsidRDefault="00D44B75" w:rsidP="00D44B75">
      <w:pPr>
        <w:tabs>
          <w:tab w:val="left" w:pos="1620"/>
        </w:tabs>
        <w:ind w:left="567"/>
        <w:jc w:val="both"/>
        <w:rPr>
          <w:rFonts w:ascii="Arial" w:hAnsi="Arial" w:cs="Arial"/>
          <w:sz w:val="22"/>
          <w:szCs w:val="22"/>
          <w:lang w:val="es-PE"/>
        </w:rPr>
      </w:pPr>
      <w:r w:rsidRPr="00F8141A">
        <w:rPr>
          <w:rFonts w:ascii="Arial" w:hAnsi="Arial" w:cs="Arial"/>
          <w:sz w:val="22"/>
          <w:szCs w:val="22"/>
          <w:lang w:val="es-PE"/>
        </w:rPr>
        <w:t>El curso-Taller de “</w:t>
      </w:r>
      <w:r w:rsidRPr="00F8141A">
        <w:rPr>
          <w:rFonts w:ascii="Arial" w:hAnsi="Arial" w:cs="Arial"/>
          <w:b/>
          <w:sz w:val="22"/>
          <w:szCs w:val="22"/>
          <w:lang w:val="es-PE"/>
        </w:rPr>
        <w:t xml:space="preserve">Gestión </w:t>
      </w:r>
      <w:r w:rsidR="00F02F03" w:rsidRPr="00F8141A">
        <w:rPr>
          <w:rFonts w:ascii="Arial" w:hAnsi="Arial" w:cs="Arial"/>
          <w:b/>
          <w:sz w:val="22"/>
          <w:szCs w:val="22"/>
          <w:lang w:val="es-PE"/>
        </w:rPr>
        <w:t>para la Mitigación y Adaptación al Cambio Climático</w:t>
      </w:r>
      <w:r w:rsidRPr="00F8141A">
        <w:rPr>
          <w:rFonts w:ascii="Arial" w:hAnsi="Arial" w:cs="Arial"/>
          <w:sz w:val="22"/>
          <w:szCs w:val="22"/>
          <w:lang w:val="es-PE"/>
        </w:rPr>
        <w:t>,” para cumplir con los objetivos de la capacitación y con los Lineamientos de la Política Ambiental Regional, deberá contener como mínimo el temario general siguiente:</w:t>
      </w:r>
    </w:p>
    <w:p w:rsidR="00D44B75" w:rsidRPr="00F8141A" w:rsidRDefault="00D44B75" w:rsidP="00D44B75">
      <w:pPr>
        <w:tabs>
          <w:tab w:val="left" w:pos="1620"/>
        </w:tabs>
        <w:ind w:left="720"/>
        <w:jc w:val="both"/>
        <w:rPr>
          <w:rFonts w:ascii="Arial" w:hAnsi="Arial" w:cs="Arial"/>
          <w:sz w:val="22"/>
          <w:szCs w:val="22"/>
          <w:lang w:val="es-P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6"/>
      </w:tblGrid>
      <w:tr w:rsidR="00D44B75" w:rsidRPr="00F8141A" w:rsidTr="00992E3D">
        <w:tc>
          <w:tcPr>
            <w:tcW w:w="7816" w:type="dxa"/>
          </w:tcPr>
          <w:p w:rsidR="00D44B75" w:rsidRPr="00F8141A" w:rsidRDefault="00D44B75" w:rsidP="00992E3D">
            <w:pPr>
              <w:tabs>
                <w:tab w:val="left" w:pos="5660"/>
              </w:tabs>
              <w:jc w:val="both"/>
              <w:rPr>
                <w:rFonts w:ascii="Arial" w:hAnsi="Arial" w:cs="Arial"/>
                <w:b/>
                <w:sz w:val="22"/>
                <w:szCs w:val="22"/>
                <w:lang w:val="es-PE"/>
              </w:rPr>
            </w:pPr>
            <w:r w:rsidRPr="00F8141A">
              <w:rPr>
                <w:rFonts w:ascii="Arial" w:hAnsi="Arial" w:cs="Arial"/>
                <w:b/>
                <w:sz w:val="22"/>
                <w:szCs w:val="22"/>
                <w:lang w:val="es-PE"/>
              </w:rPr>
              <w:t>TEMARIO:</w:t>
            </w:r>
          </w:p>
        </w:tc>
      </w:tr>
      <w:tr w:rsidR="00D44B75" w:rsidRPr="00F8141A" w:rsidTr="00684355">
        <w:trPr>
          <w:trHeight w:val="268"/>
        </w:trPr>
        <w:tc>
          <w:tcPr>
            <w:tcW w:w="7816" w:type="dxa"/>
          </w:tcPr>
          <w:p w:rsidR="00D44B75" w:rsidRPr="00F8141A" w:rsidRDefault="00D44B75" w:rsidP="00992E3D">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1. Aspectos generales sobre </w:t>
            </w:r>
            <w:r w:rsidR="00F02F03" w:rsidRPr="00F8141A">
              <w:rPr>
                <w:rFonts w:ascii="Arial" w:hAnsi="Arial" w:cs="Arial"/>
                <w:b/>
                <w:sz w:val="22"/>
                <w:szCs w:val="22"/>
                <w:lang w:val="es-PE"/>
              </w:rPr>
              <w:t xml:space="preserve">Cambio Climático </w:t>
            </w:r>
          </w:p>
          <w:p w:rsidR="007673C0" w:rsidRPr="00F8141A" w:rsidRDefault="00D44B75" w:rsidP="00C8412D">
            <w:pPr>
              <w:autoSpaceDE w:val="0"/>
              <w:autoSpaceDN w:val="0"/>
              <w:adjustRightInd w:val="0"/>
              <w:jc w:val="both"/>
              <w:rPr>
                <w:rFonts w:ascii="Arial" w:hAnsi="Arial" w:cs="Arial"/>
                <w:sz w:val="22"/>
                <w:szCs w:val="22"/>
                <w:lang w:val="es-PE"/>
              </w:rPr>
            </w:pPr>
            <w:r w:rsidRPr="00F8141A">
              <w:rPr>
                <w:rFonts w:ascii="Arial" w:hAnsi="Arial" w:cs="Arial"/>
                <w:sz w:val="22"/>
                <w:szCs w:val="22"/>
                <w:lang w:val="es-PE"/>
              </w:rPr>
              <w:t xml:space="preserve">Concepto, </w:t>
            </w:r>
            <w:r w:rsidR="00182A0F" w:rsidRPr="00F8141A">
              <w:rPr>
                <w:rFonts w:ascii="Arial" w:hAnsi="Arial" w:cs="Arial"/>
                <w:sz w:val="22"/>
                <w:szCs w:val="22"/>
                <w:lang w:val="es-PE"/>
              </w:rPr>
              <w:t>Integración de Políticas, Ordenamiento Territorial Ambiental, Prevención y Alerta Temprana, Gestión Integrada de Cuencas, Cambio de Matriz Energética, Infraestructura, Promoción de información e investigación</w:t>
            </w:r>
          </w:p>
          <w:p w:rsidR="00182A0F" w:rsidRPr="00F8141A" w:rsidRDefault="00182A0F" w:rsidP="00992E3D">
            <w:pPr>
              <w:tabs>
                <w:tab w:val="left" w:pos="5660"/>
              </w:tabs>
              <w:jc w:val="both"/>
              <w:rPr>
                <w:rFonts w:ascii="Arial" w:hAnsi="Arial" w:cs="Arial"/>
                <w:sz w:val="22"/>
                <w:szCs w:val="22"/>
                <w:lang w:val="es-PE"/>
              </w:rPr>
            </w:pPr>
          </w:p>
          <w:p w:rsidR="00D44B75" w:rsidRPr="00F8141A" w:rsidRDefault="00D44B75" w:rsidP="00992E3D">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2. Marco Legal e Institucional </w:t>
            </w:r>
            <w:r w:rsidR="005341C7" w:rsidRPr="00F8141A">
              <w:rPr>
                <w:rFonts w:ascii="Arial" w:hAnsi="Arial" w:cs="Arial"/>
                <w:b/>
                <w:sz w:val="22"/>
                <w:szCs w:val="22"/>
                <w:lang w:val="es-PE"/>
              </w:rPr>
              <w:t>de la Gestión para la Adaptación y Mitigación del Cambio Climático</w:t>
            </w:r>
          </w:p>
          <w:p w:rsidR="00C8412D" w:rsidRPr="00F8141A" w:rsidRDefault="00D44B75" w:rsidP="00992E3D">
            <w:pPr>
              <w:tabs>
                <w:tab w:val="left" w:pos="5660"/>
              </w:tabs>
              <w:jc w:val="both"/>
              <w:rPr>
                <w:rFonts w:ascii="Arial" w:hAnsi="Arial" w:cs="Arial"/>
                <w:sz w:val="22"/>
                <w:szCs w:val="22"/>
                <w:lang w:val="es-PE"/>
              </w:rPr>
            </w:pPr>
            <w:r w:rsidRPr="00F8141A">
              <w:rPr>
                <w:rFonts w:ascii="Arial" w:hAnsi="Arial" w:cs="Arial"/>
                <w:sz w:val="22"/>
                <w:szCs w:val="22"/>
                <w:lang w:val="es-PE"/>
              </w:rPr>
              <w:t xml:space="preserve">Normas Internacionales: </w:t>
            </w:r>
            <w:r w:rsidR="00C8412D" w:rsidRPr="00F8141A">
              <w:rPr>
                <w:rFonts w:ascii="Arial" w:hAnsi="Arial" w:cs="Arial"/>
                <w:sz w:val="22"/>
                <w:szCs w:val="22"/>
                <w:lang w:val="es-PE"/>
              </w:rPr>
              <w:t>La Convención Marco de las Naciones Unidas sobre el Cambio Climático</w:t>
            </w:r>
          </w:p>
          <w:p w:rsidR="00D44B75" w:rsidRPr="00F8141A" w:rsidRDefault="00D44B75" w:rsidP="00992E3D">
            <w:pPr>
              <w:tabs>
                <w:tab w:val="left" w:pos="5660"/>
              </w:tabs>
              <w:jc w:val="both"/>
              <w:rPr>
                <w:rFonts w:ascii="Arial" w:hAnsi="Arial" w:cs="Arial"/>
                <w:sz w:val="22"/>
                <w:szCs w:val="22"/>
                <w:lang w:val="es-PE"/>
              </w:rPr>
            </w:pPr>
            <w:r w:rsidRPr="00F8141A">
              <w:rPr>
                <w:rFonts w:ascii="Arial" w:hAnsi="Arial" w:cs="Arial"/>
                <w:sz w:val="22"/>
                <w:szCs w:val="22"/>
                <w:lang w:val="es-PE"/>
              </w:rPr>
              <w:t xml:space="preserve">Normas Nacionales: Ley General del Ambiente, Estrategia Nacional sobre </w:t>
            </w:r>
            <w:r w:rsidR="00C8412D" w:rsidRPr="00F8141A">
              <w:rPr>
                <w:rFonts w:ascii="Arial" w:hAnsi="Arial" w:cs="Arial"/>
                <w:sz w:val="22"/>
                <w:szCs w:val="22"/>
                <w:lang w:val="es-PE"/>
              </w:rPr>
              <w:lastRenderedPageBreak/>
              <w:t>Cambio Climático</w:t>
            </w:r>
            <w:r w:rsidRPr="00F8141A">
              <w:rPr>
                <w:rFonts w:ascii="Arial" w:hAnsi="Arial" w:cs="Arial"/>
                <w:sz w:val="22"/>
                <w:szCs w:val="22"/>
                <w:lang w:val="es-PE"/>
              </w:rPr>
              <w:t xml:space="preserve">, Ley de </w:t>
            </w:r>
            <w:r w:rsidR="00C8412D" w:rsidRPr="00F8141A">
              <w:rPr>
                <w:rFonts w:ascii="Arial" w:hAnsi="Arial" w:cs="Arial"/>
                <w:sz w:val="22"/>
                <w:szCs w:val="22"/>
                <w:lang w:val="es-PE"/>
              </w:rPr>
              <w:t>Áreas</w:t>
            </w:r>
            <w:r w:rsidRPr="00F8141A">
              <w:rPr>
                <w:rFonts w:ascii="Arial" w:hAnsi="Arial" w:cs="Arial"/>
                <w:sz w:val="22"/>
                <w:szCs w:val="22"/>
                <w:lang w:val="es-PE"/>
              </w:rPr>
              <w:t xml:space="preserve"> Naturales Protegidas, Ley de los Derechos de Participación y Control Ciudadano.</w:t>
            </w:r>
          </w:p>
          <w:p w:rsidR="00D44B75" w:rsidRPr="00F8141A" w:rsidRDefault="00D44B75" w:rsidP="00992E3D">
            <w:pPr>
              <w:tabs>
                <w:tab w:val="left" w:pos="5660"/>
              </w:tabs>
              <w:jc w:val="both"/>
              <w:rPr>
                <w:rFonts w:ascii="Arial" w:hAnsi="Arial" w:cs="Arial"/>
                <w:sz w:val="22"/>
                <w:szCs w:val="22"/>
                <w:lang w:val="es-PE"/>
              </w:rPr>
            </w:pPr>
            <w:r w:rsidRPr="00F8141A">
              <w:rPr>
                <w:rFonts w:ascii="Arial" w:hAnsi="Arial" w:cs="Arial"/>
                <w:sz w:val="22"/>
                <w:szCs w:val="22"/>
                <w:lang w:val="es-PE"/>
              </w:rPr>
              <w:t xml:space="preserve">Normas Regionales y Municipales: Estrategia Regional de </w:t>
            </w:r>
            <w:r w:rsidR="00C8412D" w:rsidRPr="00F8141A">
              <w:rPr>
                <w:rFonts w:ascii="Arial" w:hAnsi="Arial" w:cs="Arial"/>
                <w:sz w:val="22"/>
                <w:szCs w:val="22"/>
                <w:lang w:val="es-PE"/>
              </w:rPr>
              <w:t>Cambio Climático</w:t>
            </w:r>
            <w:r w:rsidRPr="00F8141A">
              <w:rPr>
                <w:rFonts w:ascii="Arial" w:hAnsi="Arial" w:cs="Arial"/>
                <w:sz w:val="22"/>
                <w:szCs w:val="22"/>
                <w:lang w:val="es-PE"/>
              </w:rPr>
              <w:t>, Decretos Supremos y Otros.</w:t>
            </w:r>
          </w:p>
          <w:p w:rsidR="00D44B75" w:rsidRPr="00F8141A" w:rsidRDefault="00D44B75" w:rsidP="00992E3D">
            <w:pPr>
              <w:tabs>
                <w:tab w:val="left" w:pos="5660"/>
              </w:tabs>
              <w:jc w:val="both"/>
              <w:rPr>
                <w:rFonts w:ascii="Arial" w:hAnsi="Arial" w:cs="Arial"/>
                <w:sz w:val="22"/>
                <w:szCs w:val="22"/>
                <w:lang w:val="es-PE"/>
              </w:rPr>
            </w:pPr>
          </w:p>
          <w:p w:rsidR="00D44B75" w:rsidRPr="00F8141A" w:rsidRDefault="00D44B75" w:rsidP="00992E3D">
            <w:pPr>
              <w:tabs>
                <w:tab w:val="left" w:pos="5660"/>
              </w:tabs>
              <w:jc w:val="both"/>
              <w:rPr>
                <w:rFonts w:ascii="Arial" w:hAnsi="Arial" w:cs="Arial"/>
                <w:b/>
                <w:sz w:val="22"/>
                <w:szCs w:val="22"/>
                <w:lang w:val="es-PE"/>
              </w:rPr>
            </w:pPr>
            <w:r w:rsidRPr="00F8141A">
              <w:rPr>
                <w:rFonts w:ascii="Arial" w:hAnsi="Arial" w:cs="Arial"/>
                <w:b/>
                <w:sz w:val="22"/>
                <w:szCs w:val="22"/>
                <w:lang w:val="es-PE"/>
              </w:rPr>
              <w:t xml:space="preserve">3. Gestión </w:t>
            </w:r>
            <w:r w:rsidR="00CD52EF" w:rsidRPr="00F8141A">
              <w:rPr>
                <w:rFonts w:ascii="Arial" w:hAnsi="Arial" w:cs="Arial"/>
                <w:b/>
                <w:sz w:val="22"/>
                <w:szCs w:val="22"/>
                <w:lang w:val="es-PE"/>
              </w:rPr>
              <w:t>para la Mitigación del Cambio Climático</w:t>
            </w:r>
          </w:p>
          <w:p w:rsidR="00CD52EF" w:rsidRPr="00F8141A" w:rsidRDefault="00D44B75" w:rsidP="00992E3D">
            <w:pPr>
              <w:tabs>
                <w:tab w:val="left" w:pos="5660"/>
              </w:tabs>
              <w:jc w:val="both"/>
              <w:rPr>
                <w:rFonts w:ascii="Arial" w:hAnsi="Arial" w:cs="Arial"/>
                <w:sz w:val="22"/>
                <w:szCs w:val="22"/>
                <w:lang w:val="es-PE"/>
              </w:rPr>
            </w:pPr>
            <w:r w:rsidRPr="00F8141A">
              <w:rPr>
                <w:rFonts w:ascii="Arial" w:hAnsi="Arial" w:cs="Arial"/>
                <w:sz w:val="22"/>
                <w:szCs w:val="22"/>
                <w:lang w:val="es-PE"/>
              </w:rPr>
              <w:t xml:space="preserve">Concepto, objetivos, categorías, planificación, gestión, </w:t>
            </w:r>
            <w:r w:rsidR="00C8412D" w:rsidRPr="00F8141A">
              <w:rPr>
                <w:rFonts w:ascii="Arial" w:hAnsi="Arial" w:cs="Arial"/>
                <w:sz w:val="22"/>
                <w:szCs w:val="22"/>
                <w:lang w:val="es-PE"/>
              </w:rPr>
              <w:t xml:space="preserve">El manejo de los recursos hídricos, </w:t>
            </w:r>
            <w:r w:rsidR="00684355" w:rsidRPr="00F8141A">
              <w:rPr>
                <w:rFonts w:ascii="Arial" w:hAnsi="Arial" w:cs="Arial"/>
                <w:sz w:val="22"/>
                <w:szCs w:val="22"/>
                <w:lang w:val="es-PE"/>
              </w:rPr>
              <w:t>Las energías renovables</w:t>
            </w:r>
          </w:p>
          <w:p w:rsidR="00C8412D" w:rsidRPr="00F8141A" w:rsidRDefault="00C8412D" w:rsidP="00992E3D">
            <w:pPr>
              <w:tabs>
                <w:tab w:val="left" w:pos="5660"/>
              </w:tabs>
              <w:jc w:val="both"/>
              <w:rPr>
                <w:rFonts w:ascii="Arial" w:hAnsi="Arial" w:cs="Arial"/>
                <w:sz w:val="22"/>
                <w:szCs w:val="22"/>
                <w:lang w:val="es-PE"/>
              </w:rPr>
            </w:pPr>
          </w:p>
          <w:p w:rsidR="00684355" w:rsidRPr="00F8141A" w:rsidRDefault="00684355" w:rsidP="00992E3D">
            <w:pPr>
              <w:tabs>
                <w:tab w:val="left" w:pos="5660"/>
              </w:tabs>
              <w:jc w:val="both"/>
              <w:rPr>
                <w:rFonts w:ascii="Arial" w:hAnsi="Arial" w:cs="Arial"/>
                <w:sz w:val="22"/>
                <w:szCs w:val="22"/>
                <w:lang w:val="es-PE"/>
              </w:rPr>
            </w:pPr>
          </w:p>
          <w:p w:rsidR="00CD52EF" w:rsidRPr="00F8141A" w:rsidRDefault="00CD52EF" w:rsidP="00CD52EF">
            <w:pPr>
              <w:tabs>
                <w:tab w:val="left" w:pos="5660"/>
              </w:tabs>
              <w:jc w:val="both"/>
              <w:rPr>
                <w:rFonts w:ascii="Arial" w:hAnsi="Arial" w:cs="Arial"/>
                <w:b/>
                <w:sz w:val="22"/>
                <w:szCs w:val="22"/>
                <w:lang w:val="es-PE"/>
              </w:rPr>
            </w:pPr>
            <w:r w:rsidRPr="00F8141A">
              <w:rPr>
                <w:rFonts w:ascii="Arial" w:hAnsi="Arial" w:cs="Arial"/>
                <w:b/>
                <w:sz w:val="22"/>
                <w:szCs w:val="22"/>
                <w:lang w:val="es-PE"/>
              </w:rPr>
              <w:t>4. Gestión para la Adaptación al Cambio Climático</w:t>
            </w:r>
          </w:p>
          <w:p w:rsidR="003A1FA0" w:rsidRPr="00F8141A" w:rsidRDefault="003A1FA0" w:rsidP="003A1FA0">
            <w:pPr>
              <w:tabs>
                <w:tab w:val="left" w:pos="5660"/>
              </w:tabs>
              <w:ind w:left="23"/>
              <w:jc w:val="both"/>
              <w:rPr>
                <w:rFonts w:ascii="Arial" w:hAnsi="Arial" w:cs="Arial"/>
                <w:sz w:val="22"/>
                <w:szCs w:val="22"/>
              </w:rPr>
            </w:pPr>
            <w:r w:rsidRPr="00F8141A">
              <w:rPr>
                <w:rFonts w:ascii="Arial" w:hAnsi="Arial" w:cs="Arial"/>
                <w:sz w:val="22"/>
                <w:szCs w:val="22"/>
              </w:rPr>
              <w:t>Ejes estratégicos de adaptación: conservación de la biodiversidad y recursos naturales; la gestión multisectorial del agua; las cadenas de valor agrícola y de ecosistemas sostenibles; las políticas e inversión pública para la adaptación al cambio climático; el fortalecimiento de la institucionalidad para la aplicación de medidas de adaptación al cambio climático y la protección de la infraestructura de servicios productivos -viales, hidráulicos, energéticos- y sociales.</w:t>
            </w:r>
          </w:p>
          <w:p w:rsidR="00D44B75" w:rsidRPr="00F8141A" w:rsidRDefault="00684355" w:rsidP="003A1FA0">
            <w:pPr>
              <w:tabs>
                <w:tab w:val="left" w:pos="5660"/>
              </w:tabs>
              <w:ind w:firstLine="23"/>
              <w:jc w:val="both"/>
              <w:rPr>
                <w:rFonts w:ascii="Arial" w:hAnsi="Arial" w:cs="Arial"/>
                <w:sz w:val="22"/>
                <w:szCs w:val="22"/>
                <w:lang w:val="es-PE"/>
              </w:rPr>
            </w:pPr>
            <w:r w:rsidRPr="00F8141A">
              <w:rPr>
                <w:rFonts w:ascii="Arial" w:hAnsi="Arial" w:cs="Arial"/>
                <w:sz w:val="22"/>
                <w:szCs w:val="22"/>
                <w:lang w:val="es-PE"/>
              </w:rPr>
              <w:t xml:space="preserve">El Mecanismo para un Desarrollo Limpio (MDL), </w:t>
            </w:r>
            <w:r w:rsidR="00C8412D" w:rsidRPr="00F8141A">
              <w:rPr>
                <w:rFonts w:ascii="Arial" w:hAnsi="Arial" w:cs="Arial"/>
                <w:sz w:val="22"/>
                <w:szCs w:val="22"/>
                <w:lang w:val="es-PE"/>
              </w:rPr>
              <w:t>El caso de Uruguay: Éxito en la captura de</w:t>
            </w:r>
            <w:r w:rsidRPr="00F8141A">
              <w:rPr>
                <w:rFonts w:ascii="Arial" w:hAnsi="Arial" w:cs="Arial"/>
                <w:sz w:val="22"/>
                <w:szCs w:val="22"/>
                <w:lang w:val="es-PE"/>
              </w:rPr>
              <w:t xml:space="preserve"> </w:t>
            </w:r>
            <w:r w:rsidR="00C8412D" w:rsidRPr="00F8141A">
              <w:rPr>
                <w:rFonts w:ascii="Arial" w:hAnsi="Arial" w:cs="Arial"/>
                <w:sz w:val="22"/>
                <w:szCs w:val="22"/>
                <w:lang w:val="es-PE"/>
              </w:rPr>
              <w:t>carbono, El caso de Colombia: transporte público en Bogotá</w:t>
            </w:r>
            <w:r w:rsidR="003A1FA0" w:rsidRPr="00F8141A">
              <w:rPr>
                <w:rFonts w:ascii="Arial" w:hAnsi="Arial" w:cs="Arial"/>
                <w:sz w:val="22"/>
                <w:szCs w:val="22"/>
                <w:lang w:val="es-PE"/>
              </w:rPr>
              <w:t>.</w:t>
            </w:r>
          </w:p>
        </w:tc>
      </w:tr>
    </w:tbl>
    <w:p w:rsidR="007004D0" w:rsidRDefault="007004D0" w:rsidP="007004D0">
      <w:pPr>
        <w:tabs>
          <w:tab w:val="left" w:pos="851"/>
        </w:tabs>
        <w:ind w:left="851"/>
        <w:rPr>
          <w:rFonts w:ascii="Arial" w:hAnsi="Arial" w:cs="Arial"/>
          <w:b/>
          <w:sz w:val="22"/>
          <w:szCs w:val="22"/>
          <w:lang w:val="es-PE"/>
        </w:rPr>
      </w:pPr>
    </w:p>
    <w:p w:rsidR="005922F5" w:rsidRPr="00F8141A" w:rsidRDefault="005922F5" w:rsidP="003E2D72">
      <w:pPr>
        <w:numPr>
          <w:ilvl w:val="0"/>
          <w:numId w:val="27"/>
        </w:numPr>
        <w:tabs>
          <w:tab w:val="left" w:pos="851"/>
        </w:tabs>
        <w:ind w:left="851" w:hanging="284"/>
        <w:rPr>
          <w:rFonts w:ascii="Arial" w:hAnsi="Arial" w:cs="Arial"/>
          <w:b/>
          <w:sz w:val="22"/>
          <w:szCs w:val="22"/>
          <w:lang w:val="es-PE"/>
        </w:rPr>
      </w:pPr>
      <w:r w:rsidRPr="00F8141A">
        <w:rPr>
          <w:rFonts w:ascii="Arial" w:hAnsi="Arial" w:cs="Arial"/>
          <w:b/>
          <w:sz w:val="22"/>
          <w:szCs w:val="22"/>
          <w:lang w:val="es-PE"/>
        </w:rPr>
        <w:t>Módulo 0</w:t>
      </w:r>
      <w:r w:rsidR="00F02F03" w:rsidRPr="00F8141A">
        <w:rPr>
          <w:rFonts w:ascii="Arial" w:hAnsi="Arial" w:cs="Arial"/>
          <w:b/>
          <w:sz w:val="22"/>
          <w:szCs w:val="22"/>
          <w:lang w:val="es-PE"/>
        </w:rPr>
        <w:t>6</w:t>
      </w:r>
      <w:r w:rsidRPr="00F8141A">
        <w:rPr>
          <w:rFonts w:ascii="Arial" w:hAnsi="Arial" w:cs="Arial"/>
          <w:b/>
          <w:sz w:val="22"/>
          <w:szCs w:val="22"/>
          <w:lang w:val="es-PE"/>
        </w:rPr>
        <w:t xml:space="preserve">: </w:t>
      </w:r>
      <w:r w:rsidR="007E07E3">
        <w:rPr>
          <w:rFonts w:ascii="Arial" w:hAnsi="Arial" w:cs="Arial"/>
          <w:b/>
          <w:sz w:val="22"/>
          <w:szCs w:val="22"/>
          <w:lang w:val="es-PE"/>
        </w:rPr>
        <w:t>Legislación Ambiental</w:t>
      </w:r>
    </w:p>
    <w:p w:rsidR="005922F5" w:rsidRPr="00F8141A" w:rsidRDefault="005922F5" w:rsidP="005922F5">
      <w:pPr>
        <w:tabs>
          <w:tab w:val="left" w:pos="5660"/>
        </w:tabs>
        <w:jc w:val="both"/>
        <w:rPr>
          <w:rFonts w:ascii="Arial" w:hAnsi="Arial" w:cs="Arial"/>
          <w:b/>
          <w:sz w:val="22"/>
          <w:szCs w:val="22"/>
          <w:lang w:val="es-PE"/>
        </w:rPr>
      </w:pPr>
    </w:p>
    <w:p w:rsidR="005922F5" w:rsidRPr="00F8141A" w:rsidRDefault="005922F5" w:rsidP="00701B13">
      <w:pPr>
        <w:tabs>
          <w:tab w:val="left" w:pos="567"/>
        </w:tabs>
        <w:ind w:left="567"/>
        <w:jc w:val="both"/>
        <w:rPr>
          <w:rFonts w:ascii="Arial" w:hAnsi="Arial" w:cs="Arial"/>
          <w:sz w:val="22"/>
          <w:szCs w:val="22"/>
          <w:lang w:val="es-PE"/>
        </w:rPr>
      </w:pPr>
      <w:r w:rsidRPr="00F8141A">
        <w:rPr>
          <w:rFonts w:ascii="Arial" w:hAnsi="Arial" w:cs="Arial"/>
          <w:sz w:val="22"/>
          <w:szCs w:val="22"/>
          <w:lang w:val="es-PE"/>
        </w:rPr>
        <w:t>La conceptualización de Medio Ambiente, en el medio público, se inicia a mediados de la década del 60, en EEUU y Japón, y posteriormente en Europa.  Los aspectos más resaltantes en su historia, pueden señalarse la creación de la Agencia de Protección del Medio Ambiente (EPA) de los EEUU, en el año de 1970, y la primera Conferencia Mundial sobre el Medio Ambiente, realizada en Estocolmo, en 1972.</w:t>
      </w:r>
    </w:p>
    <w:p w:rsidR="005922F5" w:rsidRPr="00F8141A" w:rsidRDefault="005922F5" w:rsidP="00701B13">
      <w:pPr>
        <w:tabs>
          <w:tab w:val="left" w:pos="567"/>
        </w:tabs>
        <w:ind w:left="567"/>
        <w:jc w:val="both"/>
        <w:rPr>
          <w:rFonts w:ascii="Arial" w:hAnsi="Arial" w:cs="Arial"/>
          <w:sz w:val="22"/>
          <w:szCs w:val="22"/>
          <w:lang w:val="es-PE"/>
        </w:rPr>
      </w:pPr>
    </w:p>
    <w:p w:rsidR="005922F5" w:rsidRPr="00F8141A" w:rsidRDefault="005922F5" w:rsidP="00701B13">
      <w:pPr>
        <w:tabs>
          <w:tab w:val="left" w:pos="567"/>
        </w:tabs>
        <w:ind w:left="567"/>
        <w:jc w:val="both"/>
        <w:rPr>
          <w:rFonts w:ascii="Arial" w:hAnsi="Arial" w:cs="Arial"/>
          <w:sz w:val="22"/>
          <w:szCs w:val="22"/>
          <w:lang w:val="es-PE"/>
        </w:rPr>
      </w:pPr>
      <w:r w:rsidRPr="00F8141A">
        <w:rPr>
          <w:rFonts w:ascii="Arial" w:hAnsi="Arial" w:cs="Arial"/>
          <w:sz w:val="22"/>
          <w:szCs w:val="22"/>
          <w:lang w:val="es-PE"/>
        </w:rPr>
        <w:t>En nuestro país, la protección del medio ambiente comienza a cobrar importancia en la década del 90.  El código de Medio Ambiente y Recursos Naturales de 1990, constituyó un hito a partir del cual se fortaleció el marco normativo e institucional en materia ambiental, contando inicialmente con autoridades ambientales sectoriales y una autoridad coordinadora, el Consejo Nacional del Ambiente (CONAM), establecido en 1994.  Un aspecto resaltante y quizá el hecho más importante, que motiva a tomar interés por el tema ambiental, en general, viene a ser la contaminación de las aguas y aire, que comienza observarse en los centros urbanos e industriales y sobretodo en las áreas con potencialidad minera y petrolera.</w:t>
      </w:r>
    </w:p>
    <w:p w:rsidR="005922F5" w:rsidRPr="00F8141A" w:rsidRDefault="005922F5" w:rsidP="00701B13">
      <w:pPr>
        <w:tabs>
          <w:tab w:val="left" w:pos="567"/>
        </w:tabs>
        <w:ind w:left="567"/>
        <w:jc w:val="both"/>
        <w:rPr>
          <w:rFonts w:ascii="Arial" w:hAnsi="Arial" w:cs="Arial"/>
          <w:sz w:val="22"/>
          <w:szCs w:val="22"/>
          <w:lang w:val="es-PE"/>
        </w:rPr>
      </w:pPr>
    </w:p>
    <w:p w:rsidR="005922F5" w:rsidRPr="00F8141A" w:rsidRDefault="005922F5" w:rsidP="00701B13">
      <w:pPr>
        <w:tabs>
          <w:tab w:val="left" w:pos="567"/>
        </w:tabs>
        <w:ind w:left="567"/>
        <w:jc w:val="both"/>
        <w:rPr>
          <w:rFonts w:ascii="Arial" w:hAnsi="Arial" w:cs="Arial"/>
          <w:sz w:val="22"/>
          <w:szCs w:val="22"/>
          <w:lang w:val="es-PE"/>
        </w:rPr>
      </w:pPr>
      <w:r w:rsidRPr="00F8141A">
        <w:rPr>
          <w:rFonts w:ascii="Arial" w:hAnsi="Arial" w:cs="Arial"/>
          <w:sz w:val="22"/>
          <w:szCs w:val="22"/>
          <w:lang w:val="es-PE"/>
        </w:rPr>
        <w:t>A partir de ello, en nuestro país se fue adoptando legislaciones en diversas materias ambientales con una óptica, absolutamente sectorial y para resolver problemas específicos, referidos a problemas de salud, seguridad en el trabajo, limpieza, eliminación de desechos; entre otros.</w:t>
      </w:r>
    </w:p>
    <w:p w:rsidR="005922F5" w:rsidRPr="00F8141A" w:rsidRDefault="005922F5" w:rsidP="00701B13">
      <w:pPr>
        <w:tabs>
          <w:tab w:val="left" w:pos="567"/>
        </w:tabs>
        <w:ind w:left="567"/>
        <w:jc w:val="both"/>
        <w:rPr>
          <w:rFonts w:ascii="Arial" w:hAnsi="Arial" w:cs="Arial"/>
          <w:sz w:val="22"/>
          <w:szCs w:val="22"/>
          <w:lang w:val="es-PE"/>
        </w:rPr>
      </w:pPr>
    </w:p>
    <w:p w:rsidR="005922F5" w:rsidRPr="00F8141A" w:rsidRDefault="005922F5" w:rsidP="00701B13">
      <w:pPr>
        <w:tabs>
          <w:tab w:val="left" w:pos="567"/>
        </w:tabs>
        <w:ind w:left="567"/>
        <w:jc w:val="both"/>
        <w:rPr>
          <w:rFonts w:ascii="Arial" w:hAnsi="Arial" w:cs="Arial"/>
          <w:sz w:val="22"/>
          <w:szCs w:val="22"/>
          <w:lang w:val="es-PE"/>
        </w:rPr>
      </w:pPr>
      <w:r w:rsidRPr="00F8141A">
        <w:rPr>
          <w:rFonts w:ascii="Arial" w:hAnsi="Arial" w:cs="Arial"/>
          <w:sz w:val="22"/>
          <w:szCs w:val="22"/>
          <w:lang w:val="es-PE"/>
        </w:rPr>
        <w:t xml:space="preserve">Los organismos públicos, con competencias ambientales, han ido adquiriendo y perfeccionando competencias específicas que su propio sector les exige.  La característica principal de la institucionalidad ambiental en nuestro país y en nuestra región, en su origen, es que ella ha sido de naturaleza sectorial, y su concepción, por lo general, reactiva frente a hechos ambientales consumados. </w:t>
      </w:r>
    </w:p>
    <w:p w:rsidR="005922F5" w:rsidRPr="00F8141A" w:rsidRDefault="005922F5" w:rsidP="005922F5">
      <w:pPr>
        <w:tabs>
          <w:tab w:val="left" w:pos="5660"/>
        </w:tabs>
        <w:ind w:left="720"/>
        <w:jc w:val="both"/>
        <w:rPr>
          <w:rFonts w:ascii="Arial" w:hAnsi="Arial" w:cs="Arial"/>
          <w:sz w:val="22"/>
          <w:szCs w:val="22"/>
          <w:lang w:val="es-PE"/>
        </w:rPr>
      </w:pPr>
    </w:p>
    <w:p w:rsidR="005922F5" w:rsidRPr="00F8141A" w:rsidRDefault="005922F5" w:rsidP="00701B13">
      <w:pPr>
        <w:tabs>
          <w:tab w:val="left" w:pos="5660"/>
        </w:tabs>
        <w:ind w:left="567"/>
        <w:jc w:val="both"/>
        <w:rPr>
          <w:rFonts w:ascii="Arial" w:hAnsi="Arial" w:cs="Arial"/>
          <w:sz w:val="22"/>
          <w:szCs w:val="22"/>
          <w:lang w:val="es-PE"/>
        </w:rPr>
      </w:pPr>
      <w:r w:rsidRPr="00F8141A">
        <w:rPr>
          <w:rFonts w:ascii="Arial" w:hAnsi="Arial" w:cs="Arial"/>
          <w:sz w:val="22"/>
          <w:szCs w:val="22"/>
          <w:lang w:val="es-PE"/>
        </w:rPr>
        <w:t xml:space="preserve">La Institucionalidad Ambiental constituye un mecanismo democrático de participación de la sociedad, en la supervisión de la gestión de las entidades del </w:t>
      </w:r>
      <w:r w:rsidRPr="00F8141A">
        <w:rPr>
          <w:rFonts w:ascii="Arial" w:hAnsi="Arial" w:cs="Arial"/>
          <w:sz w:val="22"/>
          <w:szCs w:val="22"/>
          <w:lang w:val="es-PE"/>
        </w:rPr>
        <w:lastRenderedPageBreak/>
        <w:t>Estado, relacionados con el tema de los Recursos Naturales y el Medio Ambiente.</w:t>
      </w:r>
    </w:p>
    <w:p w:rsidR="005922F5" w:rsidRDefault="005922F5" w:rsidP="005922F5">
      <w:pPr>
        <w:tabs>
          <w:tab w:val="left" w:pos="5660"/>
        </w:tabs>
        <w:jc w:val="both"/>
        <w:rPr>
          <w:rFonts w:ascii="Arial" w:hAnsi="Arial" w:cs="Arial"/>
          <w:sz w:val="22"/>
          <w:szCs w:val="22"/>
          <w:lang w:val="es-PE"/>
        </w:rPr>
      </w:pPr>
    </w:p>
    <w:p w:rsidR="00F96DE1" w:rsidRPr="00F8141A" w:rsidRDefault="00F96DE1" w:rsidP="005922F5">
      <w:pPr>
        <w:tabs>
          <w:tab w:val="left" w:pos="5660"/>
        </w:tabs>
        <w:jc w:val="both"/>
        <w:rPr>
          <w:rFonts w:ascii="Arial" w:hAnsi="Arial" w:cs="Arial"/>
          <w:sz w:val="22"/>
          <w:szCs w:val="22"/>
          <w:lang w:val="es-PE"/>
        </w:rPr>
      </w:pPr>
    </w:p>
    <w:p w:rsidR="005922F5" w:rsidRPr="00F8141A" w:rsidRDefault="005922F5" w:rsidP="003E2D72">
      <w:pPr>
        <w:numPr>
          <w:ilvl w:val="0"/>
          <w:numId w:val="45"/>
        </w:numPr>
        <w:tabs>
          <w:tab w:val="left" w:pos="993"/>
        </w:tabs>
        <w:ind w:left="851" w:hanging="284"/>
        <w:jc w:val="both"/>
        <w:rPr>
          <w:rFonts w:ascii="Arial" w:hAnsi="Arial" w:cs="Arial"/>
          <w:b/>
          <w:sz w:val="22"/>
          <w:szCs w:val="22"/>
          <w:lang w:val="es-PE"/>
        </w:rPr>
      </w:pPr>
      <w:r w:rsidRPr="00F8141A">
        <w:rPr>
          <w:rFonts w:ascii="Arial" w:hAnsi="Arial" w:cs="Arial"/>
          <w:b/>
          <w:sz w:val="22"/>
          <w:szCs w:val="22"/>
          <w:lang w:val="es-PE"/>
        </w:rPr>
        <w:t>Metodología</w:t>
      </w:r>
    </w:p>
    <w:p w:rsidR="005922F5" w:rsidRPr="00F8141A" w:rsidRDefault="005922F5" w:rsidP="005922F5">
      <w:pPr>
        <w:tabs>
          <w:tab w:val="left" w:pos="1620"/>
        </w:tabs>
        <w:ind w:left="720"/>
        <w:jc w:val="both"/>
        <w:rPr>
          <w:rFonts w:ascii="Arial" w:hAnsi="Arial" w:cs="Arial"/>
          <w:b/>
          <w:sz w:val="22"/>
          <w:szCs w:val="22"/>
          <w:lang w:val="es-PE"/>
        </w:rPr>
      </w:pPr>
    </w:p>
    <w:p w:rsidR="005922F5" w:rsidRPr="00F8141A" w:rsidRDefault="005922F5" w:rsidP="00701B13">
      <w:pPr>
        <w:tabs>
          <w:tab w:val="left" w:pos="1620"/>
        </w:tabs>
        <w:ind w:left="567"/>
        <w:jc w:val="both"/>
        <w:rPr>
          <w:rFonts w:ascii="Arial" w:hAnsi="Arial" w:cs="Arial"/>
          <w:sz w:val="22"/>
          <w:szCs w:val="22"/>
          <w:lang w:val="es-PE"/>
        </w:rPr>
      </w:pPr>
      <w:r w:rsidRPr="00F8141A">
        <w:rPr>
          <w:rFonts w:ascii="Arial" w:hAnsi="Arial" w:cs="Arial"/>
          <w:sz w:val="22"/>
          <w:szCs w:val="22"/>
          <w:lang w:val="es-PE"/>
        </w:rPr>
        <w:t xml:space="preserve">La capacitación de los participantes del </w:t>
      </w:r>
      <w:r w:rsidR="006044F5" w:rsidRPr="00F8141A">
        <w:rPr>
          <w:rFonts w:ascii="Arial" w:hAnsi="Arial" w:cs="Arial"/>
          <w:sz w:val="22"/>
          <w:szCs w:val="22"/>
          <w:lang w:val="es-PE"/>
        </w:rPr>
        <w:t>curso</w:t>
      </w:r>
      <w:r w:rsidRPr="00F8141A">
        <w:rPr>
          <w:rFonts w:ascii="Arial" w:hAnsi="Arial" w:cs="Arial"/>
          <w:sz w:val="22"/>
          <w:szCs w:val="22"/>
          <w:lang w:val="es-PE"/>
        </w:rPr>
        <w:t>-taller se realizará mediante la ejecución de métodos y técnicas, que consideren las exposiciones teóricas, demostraciones, desarrollo de prácticas, y otros que considere el expositor y /o facilitador, hasta obtener el producto final de la temática en mención. La metodología a emplear es la enseñanza vivencial y aprendizaje participativo. La estrategia de aprendizaje será la andragógica, Aprender-haciendo y el CEPs.</w:t>
      </w:r>
    </w:p>
    <w:p w:rsidR="005922F5" w:rsidRPr="00F8141A" w:rsidRDefault="005922F5" w:rsidP="005922F5">
      <w:pPr>
        <w:tabs>
          <w:tab w:val="left" w:pos="1620"/>
        </w:tabs>
        <w:jc w:val="both"/>
        <w:rPr>
          <w:rFonts w:ascii="Arial" w:hAnsi="Arial" w:cs="Arial"/>
          <w:b/>
          <w:sz w:val="22"/>
          <w:szCs w:val="22"/>
          <w:lang w:val="es-PE"/>
        </w:rPr>
      </w:pPr>
    </w:p>
    <w:p w:rsidR="005922F5" w:rsidRPr="00F8141A" w:rsidRDefault="005922F5" w:rsidP="003E2D72">
      <w:pPr>
        <w:numPr>
          <w:ilvl w:val="0"/>
          <w:numId w:val="45"/>
        </w:numPr>
        <w:tabs>
          <w:tab w:val="left" w:pos="993"/>
        </w:tabs>
        <w:ind w:left="851" w:hanging="284"/>
        <w:jc w:val="both"/>
        <w:rPr>
          <w:rFonts w:ascii="Arial" w:hAnsi="Arial" w:cs="Arial"/>
          <w:b/>
          <w:sz w:val="22"/>
          <w:szCs w:val="22"/>
          <w:lang w:val="es-PE"/>
        </w:rPr>
      </w:pPr>
      <w:r w:rsidRPr="00F8141A">
        <w:rPr>
          <w:rFonts w:ascii="Arial" w:hAnsi="Arial" w:cs="Arial"/>
          <w:b/>
          <w:sz w:val="22"/>
          <w:szCs w:val="22"/>
          <w:lang w:val="es-PE"/>
        </w:rPr>
        <w:t>Contenidos y/o temario</w:t>
      </w:r>
    </w:p>
    <w:p w:rsidR="005922F5" w:rsidRPr="00F8141A" w:rsidRDefault="005922F5" w:rsidP="005922F5">
      <w:pPr>
        <w:tabs>
          <w:tab w:val="left" w:pos="1620"/>
        </w:tabs>
        <w:ind w:left="720"/>
        <w:jc w:val="both"/>
        <w:rPr>
          <w:rFonts w:ascii="Arial" w:hAnsi="Arial" w:cs="Arial"/>
          <w:b/>
          <w:sz w:val="22"/>
          <w:szCs w:val="22"/>
          <w:lang w:val="es-PE"/>
        </w:rPr>
      </w:pPr>
    </w:p>
    <w:p w:rsidR="005922F5" w:rsidRPr="00F8141A" w:rsidRDefault="005922F5" w:rsidP="00B9163E">
      <w:pPr>
        <w:tabs>
          <w:tab w:val="left" w:pos="1620"/>
        </w:tabs>
        <w:ind w:left="567"/>
        <w:jc w:val="both"/>
        <w:rPr>
          <w:rFonts w:ascii="Arial" w:hAnsi="Arial" w:cs="Arial"/>
          <w:sz w:val="22"/>
          <w:szCs w:val="22"/>
          <w:lang w:val="es-PE"/>
        </w:rPr>
      </w:pPr>
      <w:r w:rsidRPr="00F8141A">
        <w:rPr>
          <w:rFonts w:ascii="Arial" w:hAnsi="Arial" w:cs="Arial"/>
          <w:sz w:val="22"/>
          <w:szCs w:val="22"/>
          <w:lang w:val="es-PE"/>
        </w:rPr>
        <w:t xml:space="preserve">El </w:t>
      </w:r>
      <w:r w:rsidR="006044F5" w:rsidRPr="00F8141A">
        <w:rPr>
          <w:rFonts w:ascii="Arial" w:hAnsi="Arial" w:cs="Arial"/>
          <w:sz w:val="22"/>
          <w:szCs w:val="22"/>
          <w:lang w:val="es-PE"/>
        </w:rPr>
        <w:t xml:space="preserve">curso-taller </w:t>
      </w:r>
      <w:r w:rsidRPr="00F8141A">
        <w:rPr>
          <w:rFonts w:ascii="Arial" w:hAnsi="Arial" w:cs="Arial"/>
          <w:sz w:val="22"/>
          <w:szCs w:val="22"/>
          <w:lang w:val="es-PE"/>
        </w:rPr>
        <w:t>sobre “</w:t>
      </w:r>
      <w:r w:rsidR="007E07E3" w:rsidRPr="007E07E3">
        <w:rPr>
          <w:rFonts w:ascii="Arial" w:hAnsi="Arial" w:cs="Arial"/>
          <w:b/>
          <w:sz w:val="22"/>
          <w:szCs w:val="22"/>
          <w:lang w:val="es-PE"/>
        </w:rPr>
        <w:t>Legislación Ambiental</w:t>
      </w:r>
      <w:r w:rsidRPr="00F8141A">
        <w:rPr>
          <w:rFonts w:ascii="Arial" w:hAnsi="Arial" w:cs="Arial"/>
          <w:sz w:val="22"/>
          <w:szCs w:val="22"/>
          <w:lang w:val="es-PE"/>
        </w:rPr>
        <w:t>,” deberá contener la siguiente temática, para cumplir con los objetivos de la capacitación y los Lineamientos de la Política Ambiental Regional, los mismos que son los siguientes:</w:t>
      </w:r>
    </w:p>
    <w:p w:rsidR="005922F5" w:rsidRPr="00F8141A" w:rsidRDefault="005922F5" w:rsidP="005922F5">
      <w:pPr>
        <w:tabs>
          <w:tab w:val="left" w:pos="1620"/>
        </w:tabs>
        <w:ind w:left="720"/>
        <w:jc w:val="both"/>
        <w:rPr>
          <w:rFonts w:ascii="Arial" w:hAnsi="Arial" w:cs="Arial"/>
          <w:sz w:val="22"/>
          <w:szCs w:val="22"/>
          <w:lang w:val="es-P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6"/>
      </w:tblGrid>
      <w:tr w:rsidR="005922F5" w:rsidRPr="00F8141A" w:rsidTr="005922F5">
        <w:tc>
          <w:tcPr>
            <w:tcW w:w="7816" w:type="dxa"/>
          </w:tcPr>
          <w:p w:rsidR="005922F5" w:rsidRPr="00F8141A" w:rsidRDefault="005922F5" w:rsidP="005922F5">
            <w:pPr>
              <w:tabs>
                <w:tab w:val="left" w:pos="5660"/>
              </w:tabs>
              <w:jc w:val="both"/>
              <w:rPr>
                <w:rFonts w:ascii="Arial" w:hAnsi="Arial" w:cs="Arial"/>
                <w:b/>
                <w:sz w:val="22"/>
                <w:szCs w:val="22"/>
                <w:lang w:val="es-PE"/>
              </w:rPr>
            </w:pPr>
            <w:r w:rsidRPr="00F8141A">
              <w:rPr>
                <w:rFonts w:ascii="Arial" w:hAnsi="Arial" w:cs="Arial"/>
                <w:b/>
                <w:sz w:val="22"/>
                <w:szCs w:val="22"/>
                <w:lang w:val="es-PE"/>
              </w:rPr>
              <w:t>TEMARIO:</w:t>
            </w:r>
          </w:p>
        </w:tc>
      </w:tr>
      <w:tr w:rsidR="005922F5" w:rsidRPr="00F8141A" w:rsidTr="005922F5">
        <w:trPr>
          <w:trHeight w:val="997"/>
        </w:trPr>
        <w:tc>
          <w:tcPr>
            <w:tcW w:w="7816" w:type="dxa"/>
          </w:tcPr>
          <w:p w:rsidR="005922F5" w:rsidRPr="00F8141A" w:rsidRDefault="005922F5" w:rsidP="005922F5">
            <w:pPr>
              <w:tabs>
                <w:tab w:val="left" w:pos="5660"/>
              </w:tabs>
              <w:rPr>
                <w:rFonts w:ascii="Arial" w:hAnsi="Arial" w:cs="Arial"/>
                <w:b/>
                <w:sz w:val="22"/>
                <w:szCs w:val="22"/>
                <w:lang w:val="es-PE"/>
              </w:rPr>
            </w:pPr>
            <w:r w:rsidRPr="00F8141A">
              <w:rPr>
                <w:rFonts w:ascii="Arial" w:hAnsi="Arial" w:cs="Arial"/>
                <w:b/>
                <w:sz w:val="22"/>
                <w:szCs w:val="22"/>
                <w:lang w:val="es-PE"/>
              </w:rPr>
              <w:t>1.  Diagnóstico y planificación participativa</w:t>
            </w:r>
          </w:p>
          <w:p w:rsidR="005922F5" w:rsidRPr="00F8141A" w:rsidRDefault="005922F5" w:rsidP="005922F5">
            <w:pPr>
              <w:tabs>
                <w:tab w:val="left" w:pos="5660"/>
              </w:tabs>
              <w:ind w:left="252"/>
              <w:rPr>
                <w:rFonts w:ascii="Arial" w:hAnsi="Arial" w:cs="Arial"/>
                <w:sz w:val="22"/>
                <w:szCs w:val="22"/>
                <w:lang w:val="es-PE"/>
              </w:rPr>
            </w:pPr>
            <w:r w:rsidRPr="00F8141A">
              <w:rPr>
                <w:rFonts w:ascii="Arial" w:hAnsi="Arial" w:cs="Arial"/>
                <w:sz w:val="22"/>
                <w:szCs w:val="22"/>
                <w:lang w:val="es-PE"/>
              </w:rPr>
              <w:t xml:space="preserve">Diagnóstico y Planificación participativa,  Planes, Programas y Proyectos, Monitoreo,                seguimiento y evaluación, Sistematización de experiencia y lecciones aprendidas, Formulación de Planes de Desarrollo Regional y su relación con la temática Ambiental Regional.  </w:t>
            </w:r>
          </w:p>
          <w:p w:rsidR="006044F5" w:rsidRPr="00F8141A" w:rsidRDefault="006044F5" w:rsidP="005922F5">
            <w:pPr>
              <w:tabs>
                <w:tab w:val="left" w:pos="5660"/>
              </w:tabs>
              <w:ind w:left="252"/>
              <w:rPr>
                <w:rFonts w:ascii="Arial" w:hAnsi="Arial" w:cs="Arial"/>
                <w:b/>
                <w:sz w:val="22"/>
                <w:szCs w:val="22"/>
                <w:lang w:val="es-PE"/>
              </w:rPr>
            </w:pPr>
          </w:p>
          <w:p w:rsidR="005922F5" w:rsidRPr="00F8141A" w:rsidRDefault="005922F5" w:rsidP="005922F5">
            <w:pPr>
              <w:tabs>
                <w:tab w:val="left" w:pos="5660"/>
              </w:tabs>
              <w:rPr>
                <w:rFonts w:ascii="Arial" w:hAnsi="Arial" w:cs="Arial"/>
                <w:b/>
                <w:sz w:val="22"/>
                <w:szCs w:val="22"/>
                <w:lang w:val="es-PE"/>
              </w:rPr>
            </w:pPr>
            <w:r w:rsidRPr="00F8141A">
              <w:rPr>
                <w:rFonts w:ascii="Arial" w:hAnsi="Arial" w:cs="Arial"/>
                <w:b/>
                <w:sz w:val="22"/>
                <w:szCs w:val="22"/>
                <w:lang w:val="es-PE"/>
              </w:rPr>
              <w:t>2.  Interpretación de Leyes Ambientales y la Institucionalidad Ambiental</w:t>
            </w:r>
          </w:p>
          <w:p w:rsidR="005922F5" w:rsidRPr="00F8141A" w:rsidRDefault="005922F5" w:rsidP="005922F5">
            <w:pPr>
              <w:tabs>
                <w:tab w:val="left" w:pos="5660"/>
              </w:tabs>
              <w:ind w:left="252"/>
              <w:rPr>
                <w:rFonts w:ascii="Arial" w:hAnsi="Arial" w:cs="Arial"/>
                <w:sz w:val="22"/>
                <w:szCs w:val="22"/>
                <w:lang w:val="es-PE"/>
              </w:rPr>
            </w:pPr>
            <w:r w:rsidRPr="00F8141A">
              <w:rPr>
                <w:rFonts w:ascii="Arial" w:hAnsi="Arial" w:cs="Arial"/>
                <w:sz w:val="22"/>
                <w:szCs w:val="22"/>
                <w:lang w:val="es-PE"/>
              </w:rPr>
              <w:t>Constitución Política, Leyes, Decretos y otras leyes del Medio Ambiente, La Institucionalidad  Ambiental, Sociedad Civil Organizada, El Rol de la Gerencia Recursos Naturales y Gestión del Medio Ambiente.</w:t>
            </w:r>
          </w:p>
          <w:p w:rsidR="006044F5" w:rsidRPr="00F8141A" w:rsidRDefault="006044F5" w:rsidP="005922F5">
            <w:pPr>
              <w:tabs>
                <w:tab w:val="left" w:pos="5660"/>
              </w:tabs>
              <w:ind w:left="252"/>
              <w:rPr>
                <w:rFonts w:ascii="Arial" w:hAnsi="Arial" w:cs="Arial"/>
                <w:sz w:val="22"/>
                <w:szCs w:val="22"/>
                <w:lang w:val="es-PE"/>
              </w:rPr>
            </w:pPr>
          </w:p>
          <w:p w:rsidR="005922F5" w:rsidRPr="00F8141A" w:rsidRDefault="005922F5" w:rsidP="00290A49">
            <w:pPr>
              <w:numPr>
                <w:ilvl w:val="0"/>
                <w:numId w:val="18"/>
              </w:numPr>
              <w:tabs>
                <w:tab w:val="clear" w:pos="600"/>
                <w:tab w:val="num" w:pos="252"/>
                <w:tab w:val="left" w:pos="5660"/>
              </w:tabs>
              <w:rPr>
                <w:rFonts w:ascii="Arial" w:hAnsi="Arial" w:cs="Arial"/>
                <w:b/>
                <w:sz w:val="22"/>
                <w:szCs w:val="22"/>
                <w:lang w:val="es-PE"/>
              </w:rPr>
            </w:pPr>
            <w:r w:rsidRPr="00F8141A">
              <w:rPr>
                <w:rFonts w:ascii="Arial" w:hAnsi="Arial" w:cs="Arial"/>
                <w:b/>
                <w:sz w:val="22"/>
                <w:szCs w:val="22"/>
                <w:lang w:val="es-PE"/>
              </w:rPr>
              <w:t>Manejo de Conflictos Socio Ambientales</w:t>
            </w:r>
          </w:p>
          <w:p w:rsidR="005922F5" w:rsidRPr="00F8141A" w:rsidRDefault="005922F5" w:rsidP="005922F5">
            <w:pPr>
              <w:tabs>
                <w:tab w:val="left" w:pos="5660"/>
              </w:tabs>
              <w:ind w:left="252"/>
              <w:rPr>
                <w:rFonts w:ascii="Arial" w:hAnsi="Arial" w:cs="Arial"/>
                <w:sz w:val="22"/>
                <w:szCs w:val="22"/>
                <w:lang w:val="es-PE"/>
              </w:rPr>
            </w:pPr>
            <w:r w:rsidRPr="00F8141A">
              <w:rPr>
                <w:rFonts w:ascii="Arial" w:hAnsi="Arial" w:cs="Arial"/>
                <w:sz w:val="22"/>
                <w:szCs w:val="22"/>
                <w:lang w:val="es-PE"/>
              </w:rPr>
              <w:t>Mecanismo de resolución de conflictos, Enfoques y valores para la resolución de conflictos, Etapas de la resolución de conflictos, Sistematización de experiencias en la resolución de conflictos.</w:t>
            </w:r>
          </w:p>
          <w:p w:rsidR="006044F5" w:rsidRPr="00F8141A" w:rsidRDefault="00B66030" w:rsidP="005922F5">
            <w:pPr>
              <w:tabs>
                <w:tab w:val="left" w:pos="5660"/>
              </w:tabs>
              <w:ind w:left="252"/>
              <w:rPr>
                <w:rFonts w:ascii="Arial" w:hAnsi="Arial" w:cs="Arial"/>
                <w:sz w:val="22"/>
                <w:szCs w:val="22"/>
                <w:lang w:val="es-PE"/>
              </w:rPr>
            </w:pPr>
            <w:r w:rsidRPr="00F8141A">
              <w:rPr>
                <w:rFonts w:ascii="Arial" w:hAnsi="Arial" w:cs="Arial"/>
                <w:sz w:val="22"/>
                <w:szCs w:val="22"/>
                <w:lang w:val="es-PE"/>
              </w:rPr>
              <w:t>´</w:t>
            </w:r>
          </w:p>
          <w:p w:rsidR="00B66030" w:rsidRPr="00F8141A" w:rsidRDefault="00B66030" w:rsidP="005922F5">
            <w:pPr>
              <w:tabs>
                <w:tab w:val="left" w:pos="5660"/>
              </w:tabs>
              <w:ind w:left="252"/>
              <w:rPr>
                <w:rFonts w:ascii="Arial" w:hAnsi="Arial" w:cs="Arial"/>
                <w:sz w:val="22"/>
                <w:szCs w:val="22"/>
                <w:lang w:val="es-PE"/>
              </w:rPr>
            </w:pPr>
          </w:p>
          <w:p w:rsidR="005922F5" w:rsidRPr="00F8141A" w:rsidRDefault="005922F5" w:rsidP="00290A49">
            <w:pPr>
              <w:numPr>
                <w:ilvl w:val="0"/>
                <w:numId w:val="18"/>
              </w:numPr>
              <w:tabs>
                <w:tab w:val="left" w:pos="252"/>
              </w:tabs>
              <w:jc w:val="both"/>
              <w:rPr>
                <w:rFonts w:ascii="Arial" w:hAnsi="Arial" w:cs="Arial"/>
                <w:b/>
                <w:sz w:val="22"/>
                <w:szCs w:val="22"/>
                <w:lang w:val="es-PE"/>
              </w:rPr>
            </w:pPr>
            <w:r w:rsidRPr="00F8141A">
              <w:rPr>
                <w:rFonts w:ascii="Arial" w:hAnsi="Arial" w:cs="Arial"/>
                <w:b/>
                <w:sz w:val="22"/>
                <w:szCs w:val="22"/>
                <w:lang w:val="es-PE"/>
              </w:rPr>
              <w:t>Evaluación de Estudios de Impacto Ambiental</w:t>
            </w:r>
          </w:p>
          <w:p w:rsidR="005922F5" w:rsidRPr="00F8141A" w:rsidRDefault="005922F5" w:rsidP="006044F5">
            <w:pPr>
              <w:tabs>
                <w:tab w:val="left" w:pos="252"/>
                <w:tab w:val="left" w:pos="402"/>
                <w:tab w:val="left" w:pos="5660"/>
              </w:tabs>
              <w:ind w:left="252"/>
              <w:jc w:val="both"/>
              <w:rPr>
                <w:rFonts w:ascii="Arial" w:hAnsi="Arial" w:cs="Arial"/>
                <w:sz w:val="22"/>
                <w:szCs w:val="22"/>
                <w:lang w:val="es-PE"/>
              </w:rPr>
            </w:pPr>
            <w:r w:rsidRPr="00F8141A">
              <w:rPr>
                <w:rFonts w:ascii="Arial" w:hAnsi="Arial" w:cs="Arial"/>
                <w:sz w:val="22"/>
                <w:szCs w:val="22"/>
                <w:lang w:val="es-PE"/>
              </w:rPr>
              <w:t>Acuerdos Internacionales sobre protección ambiental, Conceptos generales sobre evaluación de impacto ambiental, Identificación de impactos potenciales, Metodologías para la evaluación de impactos ambientales, Medidas de mitigación.</w:t>
            </w:r>
          </w:p>
        </w:tc>
      </w:tr>
    </w:tbl>
    <w:p w:rsidR="005922F5" w:rsidRPr="00F8141A" w:rsidRDefault="00FE58E2" w:rsidP="003E2D72">
      <w:pPr>
        <w:numPr>
          <w:ilvl w:val="3"/>
          <w:numId w:val="61"/>
        </w:numPr>
        <w:ind w:left="851" w:hanging="311"/>
        <w:rPr>
          <w:rFonts w:ascii="Arial" w:hAnsi="Arial" w:cs="Arial"/>
          <w:b/>
          <w:sz w:val="22"/>
          <w:szCs w:val="22"/>
          <w:lang w:val="es-PE"/>
        </w:rPr>
      </w:pPr>
      <w:r w:rsidRPr="00F8141A">
        <w:rPr>
          <w:rFonts w:ascii="Arial" w:hAnsi="Arial" w:cs="Arial"/>
          <w:b/>
          <w:sz w:val="22"/>
          <w:szCs w:val="22"/>
          <w:lang w:val="es-PE"/>
        </w:rPr>
        <w:t>Asistencia Técnica</w:t>
      </w:r>
    </w:p>
    <w:p w:rsidR="00FE58E2" w:rsidRPr="00F8141A" w:rsidRDefault="00FE58E2" w:rsidP="00FE58E2">
      <w:pPr>
        <w:ind w:left="1080"/>
        <w:rPr>
          <w:rFonts w:ascii="Arial" w:hAnsi="Arial" w:cs="Arial"/>
          <w:b/>
          <w:sz w:val="22"/>
          <w:szCs w:val="22"/>
          <w:lang w:val="es-PE"/>
        </w:rPr>
      </w:pPr>
    </w:p>
    <w:p w:rsidR="00FE58E2" w:rsidRPr="00F8141A" w:rsidRDefault="00FE58E2" w:rsidP="003E2D72">
      <w:pPr>
        <w:numPr>
          <w:ilvl w:val="0"/>
          <w:numId w:val="46"/>
        </w:numPr>
        <w:ind w:left="993" w:hanging="284"/>
        <w:rPr>
          <w:rFonts w:ascii="Arial" w:hAnsi="Arial" w:cs="Arial"/>
          <w:b/>
          <w:sz w:val="22"/>
          <w:szCs w:val="22"/>
          <w:lang w:val="es-PE"/>
        </w:rPr>
      </w:pPr>
      <w:r w:rsidRPr="00F8141A">
        <w:rPr>
          <w:rFonts w:ascii="Arial" w:hAnsi="Arial" w:cs="Arial"/>
          <w:b/>
          <w:sz w:val="22"/>
          <w:szCs w:val="22"/>
          <w:lang w:val="es-PE"/>
        </w:rPr>
        <w:t>Introducción</w:t>
      </w:r>
    </w:p>
    <w:p w:rsidR="005922F5" w:rsidRPr="00F8141A" w:rsidRDefault="005922F5" w:rsidP="005922F5">
      <w:pPr>
        <w:rPr>
          <w:rFonts w:ascii="Arial" w:hAnsi="Arial" w:cs="Arial"/>
          <w:b/>
          <w:sz w:val="22"/>
          <w:szCs w:val="22"/>
          <w:lang w:val="es-PE"/>
        </w:rPr>
      </w:pPr>
    </w:p>
    <w:p w:rsidR="005922F5" w:rsidRPr="00F8141A" w:rsidRDefault="005922F5" w:rsidP="00B9163E">
      <w:pPr>
        <w:ind w:left="567"/>
        <w:jc w:val="both"/>
        <w:rPr>
          <w:rFonts w:ascii="Arial" w:hAnsi="Arial" w:cs="Arial"/>
          <w:sz w:val="22"/>
          <w:szCs w:val="22"/>
          <w:lang w:val="es-PE"/>
        </w:rPr>
      </w:pPr>
      <w:r w:rsidRPr="00F8141A">
        <w:rPr>
          <w:rFonts w:ascii="Arial" w:hAnsi="Arial" w:cs="Arial"/>
          <w:sz w:val="22"/>
          <w:szCs w:val="22"/>
          <w:lang w:val="es-PE"/>
        </w:rPr>
        <w:t>La asistencia técnica es una de las herramientas más poderosas para alcanzar los objetivos del proyecto.</w:t>
      </w:r>
      <w:r w:rsidR="00046AAD" w:rsidRPr="00F8141A">
        <w:rPr>
          <w:rFonts w:ascii="Arial" w:hAnsi="Arial" w:cs="Arial"/>
          <w:sz w:val="22"/>
          <w:szCs w:val="22"/>
          <w:lang w:val="es-PE"/>
        </w:rPr>
        <w:t xml:space="preserve"> </w:t>
      </w:r>
      <w:r w:rsidRPr="00F8141A">
        <w:rPr>
          <w:rFonts w:ascii="Arial" w:hAnsi="Arial" w:cs="Arial"/>
          <w:sz w:val="22"/>
          <w:szCs w:val="22"/>
          <w:lang w:val="es-PE"/>
        </w:rPr>
        <w:t>Estará dirigida a los técnicos y profesionales, de las diversas instituciones u organizaciones públicas y privadas, que tienen la responsabilidad de conducir las actividades, metas, estrategias, políticas, y otras acciones, que corresponden a los lineamientos de la política ambiental en la región.</w:t>
      </w:r>
    </w:p>
    <w:p w:rsidR="005922F5" w:rsidRPr="00F8141A" w:rsidRDefault="005922F5" w:rsidP="00B9163E">
      <w:pPr>
        <w:ind w:left="567"/>
        <w:jc w:val="both"/>
        <w:rPr>
          <w:rFonts w:ascii="Arial" w:hAnsi="Arial" w:cs="Arial"/>
          <w:sz w:val="22"/>
          <w:szCs w:val="22"/>
          <w:lang w:val="es-PE"/>
        </w:rPr>
      </w:pPr>
    </w:p>
    <w:p w:rsidR="005922F5" w:rsidRPr="00F8141A" w:rsidRDefault="005922F5" w:rsidP="00B9163E">
      <w:pPr>
        <w:ind w:left="567"/>
        <w:jc w:val="both"/>
        <w:rPr>
          <w:rFonts w:ascii="Arial" w:hAnsi="Arial" w:cs="Arial"/>
          <w:sz w:val="22"/>
          <w:szCs w:val="22"/>
          <w:lang w:val="es-PE"/>
        </w:rPr>
      </w:pPr>
      <w:r w:rsidRPr="00F8141A">
        <w:rPr>
          <w:rFonts w:ascii="Arial" w:hAnsi="Arial" w:cs="Arial"/>
          <w:sz w:val="22"/>
          <w:szCs w:val="22"/>
          <w:lang w:val="es-PE"/>
        </w:rPr>
        <w:lastRenderedPageBreak/>
        <w:t xml:space="preserve">En la </w:t>
      </w:r>
      <w:r w:rsidR="00046AAD" w:rsidRPr="00F8141A">
        <w:rPr>
          <w:rFonts w:ascii="Arial" w:hAnsi="Arial" w:cs="Arial"/>
          <w:sz w:val="22"/>
          <w:szCs w:val="22"/>
          <w:lang w:val="es-PE"/>
        </w:rPr>
        <w:t xml:space="preserve">Región </w:t>
      </w:r>
      <w:r w:rsidR="001C40E5" w:rsidRPr="00F8141A">
        <w:rPr>
          <w:rFonts w:ascii="Arial" w:hAnsi="Arial" w:cs="Arial"/>
          <w:sz w:val="22"/>
          <w:szCs w:val="22"/>
          <w:lang w:val="es-PE"/>
        </w:rPr>
        <w:t>Ayacucho</w:t>
      </w:r>
      <w:r w:rsidRPr="00F8141A">
        <w:rPr>
          <w:rFonts w:ascii="Arial" w:hAnsi="Arial" w:cs="Arial"/>
          <w:sz w:val="22"/>
          <w:szCs w:val="22"/>
          <w:lang w:val="es-PE"/>
        </w:rPr>
        <w:t>, se requieren resolver problemas elementales y urgentes, como el de conformar las comisiones ambientales a nivel de las municipalidades (CAMs), formular políticas ambientales a nivel de los gobiernos locales, proponer programas de vigilancia de la calidad ambiental regional, implementar un sistema de información ambiental regional; y otros, que se consideren como importantes instrumentos y/o mecanismos de gestión y participación ciudadana, los cuales contribuirán a brindar una mejor calidad de vida de la población.</w:t>
      </w:r>
    </w:p>
    <w:p w:rsidR="005922F5" w:rsidRPr="00F8141A" w:rsidRDefault="005922F5" w:rsidP="00B9163E">
      <w:pPr>
        <w:ind w:left="567"/>
        <w:jc w:val="both"/>
        <w:rPr>
          <w:rFonts w:ascii="Arial" w:hAnsi="Arial" w:cs="Arial"/>
          <w:sz w:val="22"/>
          <w:szCs w:val="22"/>
          <w:lang w:val="es-PE"/>
        </w:rPr>
      </w:pPr>
    </w:p>
    <w:p w:rsidR="005922F5" w:rsidRPr="00F8141A" w:rsidRDefault="005922F5" w:rsidP="00B9163E">
      <w:pPr>
        <w:ind w:left="567"/>
        <w:jc w:val="both"/>
        <w:rPr>
          <w:rFonts w:ascii="Arial" w:hAnsi="Arial" w:cs="Arial"/>
          <w:sz w:val="22"/>
          <w:szCs w:val="22"/>
          <w:lang w:val="es-PE"/>
        </w:rPr>
      </w:pPr>
      <w:r w:rsidRPr="00F8141A">
        <w:rPr>
          <w:rFonts w:ascii="Arial" w:hAnsi="Arial" w:cs="Arial"/>
          <w:sz w:val="22"/>
          <w:szCs w:val="22"/>
          <w:lang w:val="es-PE"/>
        </w:rPr>
        <w:t xml:space="preserve">Cada uno de los problemas mencionados,  requieren de un tratamiento técnico específico, para el cual se deberá disponer de personal altamente capacitado, que asuma dichas responsabilidades, a fin de solucionar de forma conjunta, las temáticas de vigilancia de la calidad ambiental, institucionalización ambiental, fortalecimiento institucional, responsabilidad ambiental; entre otros; los cuales deberán ser resueltos en el marco de los lineamientos de la política ambiental de la </w:t>
      </w:r>
      <w:r w:rsidR="00046AAD" w:rsidRPr="00F8141A">
        <w:rPr>
          <w:rFonts w:ascii="Arial" w:hAnsi="Arial" w:cs="Arial"/>
          <w:sz w:val="22"/>
          <w:szCs w:val="22"/>
          <w:lang w:val="es-PE"/>
        </w:rPr>
        <w:t xml:space="preserve">Región </w:t>
      </w:r>
      <w:r w:rsidR="001C40E5" w:rsidRPr="00F8141A">
        <w:rPr>
          <w:rFonts w:ascii="Arial" w:hAnsi="Arial" w:cs="Arial"/>
          <w:sz w:val="22"/>
          <w:szCs w:val="22"/>
          <w:lang w:val="es-PE"/>
        </w:rPr>
        <w:t>Ayacucho</w:t>
      </w:r>
      <w:r w:rsidRPr="00F8141A">
        <w:rPr>
          <w:rFonts w:ascii="Arial" w:hAnsi="Arial" w:cs="Arial"/>
          <w:sz w:val="22"/>
          <w:szCs w:val="22"/>
          <w:lang w:val="es-PE"/>
        </w:rPr>
        <w:t>.</w:t>
      </w:r>
    </w:p>
    <w:p w:rsidR="00B66030" w:rsidRPr="00F8141A" w:rsidRDefault="00B66030" w:rsidP="005922F5">
      <w:pPr>
        <w:rPr>
          <w:rFonts w:ascii="Arial" w:hAnsi="Arial" w:cs="Arial"/>
          <w:b/>
          <w:sz w:val="22"/>
          <w:szCs w:val="22"/>
          <w:lang w:val="es-PE"/>
        </w:rPr>
      </w:pPr>
    </w:p>
    <w:p w:rsidR="005E5A40" w:rsidRPr="00F8141A" w:rsidRDefault="005E5A40" w:rsidP="005922F5">
      <w:pPr>
        <w:rPr>
          <w:rFonts w:ascii="Arial" w:hAnsi="Arial" w:cs="Arial"/>
          <w:b/>
          <w:sz w:val="22"/>
          <w:szCs w:val="22"/>
          <w:lang w:val="es-PE"/>
        </w:rPr>
      </w:pPr>
    </w:p>
    <w:p w:rsidR="005E5A40" w:rsidRPr="00F8141A" w:rsidRDefault="005E5A40" w:rsidP="005922F5">
      <w:pPr>
        <w:rPr>
          <w:rFonts w:ascii="Arial" w:hAnsi="Arial" w:cs="Arial"/>
          <w:b/>
          <w:sz w:val="22"/>
          <w:szCs w:val="22"/>
          <w:lang w:val="es-PE"/>
        </w:rPr>
      </w:pPr>
    </w:p>
    <w:p w:rsidR="005E5A40" w:rsidRPr="00F8141A" w:rsidRDefault="005E5A40" w:rsidP="005922F5">
      <w:pPr>
        <w:rPr>
          <w:rFonts w:ascii="Arial" w:hAnsi="Arial" w:cs="Arial"/>
          <w:b/>
          <w:sz w:val="22"/>
          <w:szCs w:val="22"/>
          <w:lang w:val="es-PE"/>
        </w:rPr>
      </w:pPr>
    </w:p>
    <w:p w:rsidR="005922F5" w:rsidRPr="00F8141A" w:rsidRDefault="005922F5" w:rsidP="003E2D72">
      <w:pPr>
        <w:numPr>
          <w:ilvl w:val="0"/>
          <w:numId w:val="46"/>
        </w:numPr>
        <w:ind w:left="993" w:hanging="284"/>
        <w:rPr>
          <w:rFonts w:ascii="Arial" w:hAnsi="Arial" w:cs="Arial"/>
          <w:b/>
          <w:sz w:val="22"/>
          <w:szCs w:val="22"/>
          <w:lang w:val="es-PE"/>
        </w:rPr>
      </w:pPr>
      <w:r w:rsidRPr="00F8141A">
        <w:rPr>
          <w:rFonts w:ascii="Arial" w:hAnsi="Arial" w:cs="Arial"/>
          <w:b/>
          <w:sz w:val="22"/>
          <w:szCs w:val="22"/>
          <w:lang w:val="es-PE"/>
        </w:rPr>
        <w:t>Objetivos</w:t>
      </w:r>
    </w:p>
    <w:p w:rsidR="005922F5" w:rsidRPr="00F8141A" w:rsidRDefault="005922F5" w:rsidP="005922F5">
      <w:pPr>
        <w:rPr>
          <w:rFonts w:ascii="Arial" w:hAnsi="Arial" w:cs="Arial"/>
          <w:b/>
          <w:sz w:val="22"/>
          <w:szCs w:val="22"/>
          <w:lang w:val="es-PE"/>
        </w:rPr>
      </w:pPr>
    </w:p>
    <w:p w:rsidR="005922F5" w:rsidRPr="00F8141A" w:rsidRDefault="005922F5" w:rsidP="003E2D72">
      <w:pPr>
        <w:numPr>
          <w:ilvl w:val="0"/>
          <w:numId w:val="29"/>
        </w:numPr>
        <w:ind w:left="851" w:hanging="284"/>
        <w:rPr>
          <w:rFonts w:ascii="Arial" w:hAnsi="Arial" w:cs="Arial"/>
          <w:b/>
          <w:sz w:val="22"/>
          <w:szCs w:val="22"/>
          <w:lang w:val="es-PE"/>
        </w:rPr>
      </w:pPr>
      <w:r w:rsidRPr="00F8141A">
        <w:rPr>
          <w:rFonts w:ascii="Arial" w:hAnsi="Arial" w:cs="Arial"/>
          <w:b/>
          <w:sz w:val="22"/>
          <w:szCs w:val="22"/>
          <w:lang w:val="es-PE"/>
        </w:rPr>
        <w:t>Objetivo general</w:t>
      </w:r>
    </w:p>
    <w:p w:rsidR="005922F5" w:rsidRPr="00F8141A" w:rsidRDefault="005922F5" w:rsidP="005922F5">
      <w:pPr>
        <w:ind w:left="540"/>
        <w:rPr>
          <w:rFonts w:ascii="Arial" w:hAnsi="Arial" w:cs="Arial"/>
          <w:b/>
          <w:sz w:val="22"/>
          <w:szCs w:val="22"/>
          <w:lang w:val="es-PE"/>
        </w:rPr>
      </w:pPr>
    </w:p>
    <w:p w:rsidR="005922F5" w:rsidRPr="00F8141A" w:rsidRDefault="005922F5" w:rsidP="008B7269">
      <w:pPr>
        <w:ind w:left="567"/>
        <w:jc w:val="both"/>
        <w:rPr>
          <w:rFonts w:ascii="Arial" w:hAnsi="Arial" w:cs="Arial"/>
          <w:sz w:val="22"/>
          <w:szCs w:val="22"/>
          <w:lang w:val="es-PE"/>
        </w:rPr>
      </w:pPr>
      <w:r w:rsidRPr="00F8141A">
        <w:rPr>
          <w:rFonts w:ascii="Arial" w:hAnsi="Arial" w:cs="Arial"/>
          <w:sz w:val="22"/>
          <w:szCs w:val="22"/>
          <w:lang w:val="es-PE"/>
        </w:rPr>
        <w:t xml:space="preserve">Asesorar técnicamente a las instituciones u organizaciones públicas y/o privadas, en la resolución de problemas de competencia ambiental, contemplados en los lineamientos de Política Ambiental, y obtener productos ambientales,  con el fin de lograr el fortalecimiento de la Gestión Ambiental del Gobierno Regional </w:t>
      </w:r>
      <w:r w:rsidR="001C40E5" w:rsidRPr="00F8141A">
        <w:rPr>
          <w:rFonts w:ascii="Arial" w:hAnsi="Arial" w:cs="Arial"/>
          <w:sz w:val="22"/>
          <w:szCs w:val="22"/>
          <w:lang w:val="es-PE"/>
        </w:rPr>
        <w:t>Ayacucho</w:t>
      </w:r>
      <w:r w:rsidRPr="00F8141A">
        <w:rPr>
          <w:rFonts w:ascii="Arial" w:hAnsi="Arial" w:cs="Arial"/>
          <w:sz w:val="22"/>
          <w:szCs w:val="22"/>
          <w:lang w:val="es-PE"/>
        </w:rPr>
        <w:t>.</w:t>
      </w:r>
    </w:p>
    <w:p w:rsidR="005922F5" w:rsidRPr="00F8141A" w:rsidRDefault="005922F5" w:rsidP="005922F5">
      <w:pPr>
        <w:ind w:left="1416"/>
        <w:rPr>
          <w:rFonts w:ascii="Arial" w:hAnsi="Arial" w:cs="Arial"/>
          <w:sz w:val="22"/>
          <w:szCs w:val="22"/>
          <w:lang w:val="es-PE"/>
        </w:rPr>
      </w:pPr>
    </w:p>
    <w:p w:rsidR="005922F5" w:rsidRPr="00F8141A" w:rsidRDefault="005922F5" w:rsidP="003E2D72">
      <w:pPr>
        <w:numPr>
          <w:ilvl w:val="0"/>
          <w:numId w:val="29"/>
        </w:numPr>
        <w:ind w:left="851" w:hanging="284"/>
        <w:rPr>
          <w:rFonts w:ascii="Arial" w:hAnsi="Arial" w:cs="Arial"/>
          <w:b/>
          <w:sz w:val="22"/>
          <w:szCs w:val="22"/>
          <w:lang w:val="es-PE"/>
        </w:rPr>
      </w:pPr>
      <w:r w:rsidRPr="00F8141A">
        <w:rPr>
          <w:rFonts w:ascii="Arial" w:hAnsi="Arial" w:cs="Arial"/>
          <w:b/>
          <w:sz w:val="22"/>
          <w:szCs w:val="22"/>
          <w:lang w:val="es-PE"/>
        </w:rPr>
        <w:t>Objetivos específicos</w:t>
      </w:r>
    </w:p>
    <w:p w:rsidR="005922F5" w:rsidRPr="00F8141A" w:rsidRDefault="005922F5" w:rsidP="008B7269">
      <w:pPr>
        <w:ind w:left="851" w:hanging="142"/>
        <w:rPr>
          <w:rFonts w:ascii="Arial" w:hAnsi="Arial" w:cs="Arial"/>
          <w:sz w:val="22"/>
          <w:szCs w:val="22"/>
          <w:lang w:val="es-PE"/>
        </w:rPr>
      </w:pPr>
    </w:p>
    <w:p w:rsidR="005922F5" w:rsidRPr="00F8141A" w:rsidRDefault="005922F5" w:rsidP="003E2D72">
      <w:pPr>
        <w:numPr>
          <w:ilvl w:val="0"/>
          <w:numId w:val="30"/>
        </w:numPr>
        <w:ind w:left="851" w:hanging="142"/>
        <w:jc w:val="both"/>
        <w:rPr>
          <w:rFonts w:ascii="Arial" w:hAnsi="Arial" w:cs="Arial"/>
          <w:sz w:val="22"/>
          <w:szCs w:val="22"/>
          <w:lang w:val="es-PE"/>
        </w:rPr>
      </w:pPr>
      <w:r w:rsidRPr="00F8141A">
        <w:rPr>
          <w:rFonts w:ascii="Arial" w:hAnsi="Arial" w:cs="Arial"/>
          <w:sz w:val="22"/>
          <w:szCs w:val="22"/>
          <w:lang w:val="es-PE"/>
        </w:rPr>
        <w:t>Brindar asistencia técnica en la formulación de políticas, propuestas, planes, y programas, que contribuyan a mitigar o reducir el deterioro de los recursos naturales, la pérdida de la diversidad biológica y la afectación de la calidad ambiental.</w:t>
      </w:r>
    </w:p>
    <w:p w:rsidR="005922F5" w:rsidRPr="00F8141A" w:rsidRDefault="005922F5" w:rsidP="008B7269">
      <w:pPr>
        <w:ind w:left="851" w:hanging="142"/>
        <w:jc w:val="both"/>
        <w:rPr>
          <w:rFonts w:ascii="Arial" w:hAnsi="Arial" w:cs="Arial"/>
          <w:sz w:val="22"/>
          <w:szCs w:val="22"/>
          <w:lang w:val="es-PE"/>
        </w:rPr>
      </w:pPr>
    </w:p>
    <w:p w:rsidR="005922F5" w:rsidRPr="00F8141A" w:rsidRDefault="005922F5" w:rsidP="003E2D72">
      <w:pPr>
        <w:numPr>
          <w:ilvl w:val="0"/>
          <w:numId w:val="30"/>
        </w:numPr>
        <w:ind w:left="851" w:hanging="142"/>
        <w:jc w:val="both"/>
        <w:rPr>
          <w:rFonts w:ascii="Arial" w:hAnsi="Arial" w:cs="Arial"/>
          <w:sz w:val="22"/>
          <w:szCs w:val="22"/>
          <w:lang w:val="es-PE"/>
        </w:rPr>
      </w:pPr>
      <w:r w:rsidRPr="00F8141A">
        <w:rPr>
          <w:rFonts w:ascii="Arial" w:hAnsi="Arial" w:cs="Arial"/>
          <w:sz w:val="22"/>
          <w:szCs w:val="22"/>
          <w:lang w:val="es-PE"/>
        </w:rPr>
        <w:t xml:space="preserve">Asistencia técnica en la implementación del Sistema de Información Ambiental Regional de </w:t>
      </w:r>
      <w:r w:rsidR="001C40E5" w:rsidRPr="00F8141A">
        <w:rPr>
          <w:rFonts w:ascii="Arial" w:hAnsi="Arial" w:cs="Arial"/>
          <w:sz w:val="22"/>
          <w:szCs w:val="22"/>
          <w:lang w:val="es-PE"/>
        </w:rPr>
        <w:t>Ayacucho</w:t>
      </w:r>
      <w:r w:rsidR="00046AAD" w:rsidRPr="00F8141A">
        <w:rPr>
          <w:rFonts w:ascii="Arial" w:hAnsi="Arial" w:cs="Arial"/>
          <w:sz w:val="22"/>
          <w:szCs w:val="22"/>
          <w:lang w:val="es-PE"/>
        </w:rPr>
        <w:t xml:space="preserve"> </w:t>
      </w:r>
      <w:r w:rsidRPr="00F8141A">
        <w:rPr>
          <w:rFonts w:ascii="Arial" w:hAnsi="Arial" w:cs="Arial"/>
          <w:sz w:val="22"/>
          <w:szCs w:val="22"/>
          <w:lang w:val="es-PE"/>
        </w:rPr>
        <w:t>y el equipamiento del sistema de Monitoreo Ambiental</w:t>
      </w:r>
      <w:r w:rsidR="0020425A" w:rsidRPr="00F8141A">
        <w:rPr>
          <w:rFonts w:ascii="Arial" w:hAnsi="Arial" w:cs="Arial"/>
          <w:sz w:val="22"/>
          <w:szCs w:val="22"/>
          <w:lang w:val="es-PE"/>
        </w:rPr>
        <w:t>.</w:t>
      </w:r>
    </w:p>
    <w:p w:rsidR="0020425A" w:rsidRPr="00F8141A" w:rsidRDefault="0020425A" w:rsidP="0020425A">
      <w:pPr>
        <w:ind w:left="1080"/>
        <w:jc w:val="both"/>
        <w:rPr>
          <w:rFonts w:ascii="Arial" w:hAnsi="Arial" w:cs="Arial"/>
          <w:sz w:val="22"/>
          <w:szCs w:val="22"/>
          <w:lang w:val="es-PE"/>
        </w:rPr>
      </w:pPr>
    </w:p>
    <w:p w:rsidR="005922F5" w:rsidRPr="00F8141A" w:rsidRDefault="005922F5" w:rsidP="003E2D72">
      <w:pPr>
        <w:numPr>
          <w:ilvl w:val="0"/>
          <w:numId w:val="46"/>
        </w:numPr>
        <w:ind w:left="993" w:hanging="284"/>
        <w:rPr>
          <w:rFonts w:ascii="Arial" w:hAnsi="Arial" w:cs="Arial"/>
          <w:b/>
          <w:sz w:val="22"/>
          <w:szCs w:val="22"/>
          <w:lang w:val="es-PE"/>
        </w:rPr>
      </w:pPr>
      <w:r w:rsidRPr="00F8141A">
        <w:rPr>
          <w:rFonts w:ascii="Arial" w:hAnsi="Arial" w:cs="Arial"/>
          <w:b/>
          <w:sz w:val="22"/>
          <w:szCs w:val="22"/>
          <w:lang w:val="es-PE"/>
        </w:rPr>
        <w:t>Estrategia de intervención</w:t>
      </w:r>
    </w:p>
    <w:p w:rsidR="005922F5" w:rsidRPr="00F8141A" w:rsidRDefault="005922F5" w:rsidP="005922F5">
      <w:pPr>
        <w:rPr>
          <w:rFonts w:ascii="Arial" w:hAnsi="Arial" w:cs="Arial"/>
          <w:b/>
          <w:sz w:val="22"/>
          <w:szCs w:val="22"/>
          <w:lang w:val="es-PE"/>
        </w:rPr>
      </w:pPr>
    </w:p>
    <w:p w:rsidR="005922F5" w:rsidRPr="00F8141A" w:rsidRDefault="005922F5" w:rsidP="003E2D72">
      <w:pPr>
        <w:numPr>
          <w:ilvl w:val="0"/>
          <w:numId w:val="31"/>
        </w:numPr>
        <w:tabs>
          <w:tab w:val="left" w:pos="851"/>
        </w:tabs>
        <w:ind w:left="851" w:hanging="284"/>
        <w:rPr>
          <w:rFonts w:ascii="Arial" w:hAnsi="Arial" w:cs="Arial"/>
          <w:b/>
          <w:sz w:val="22"/>
          <w:szCs w:val="22"/>
          <w:lang w:val="es-PE"/>
        </w:rPr>
      </w:pPr>
      <w:r w:rsidRPr="00F8141A">
        <w:rPr>
          <w:rFonts w:ascii="Arial" w:hAnsi="Arial" w:cs="Arial"/>
          <w:b/>
          <w:sz w:val="22"/>
          <w:szCs w:val="22"/>
          <w:lang w:val="es-PE"/>
        </w:rPr>
        <w:t>Propuesta técnica</w:t>
      </w:r>
    </w:p>
    <w:p w:rsidR="005922F5" w:rsidRPr="00F8141A" w:rsidRDefault="005922F5" w:rsidP="005922F5">
      <w:pPr>
        <w:ind w:left="720"/>
        <w:rPr>
          <w:rFonts w:ascii="Arial" w:hAnsi="Arial" w:cs="Arial"/>
          <w:b/>
          <w:sz w:val="22"/>
          <w:szCs w:val="22"/>
          <w:lang w:val="es-PE"/>
        </w:rPr>
      </w:pPr>
    </w:p>
    <w:p w:rsidR="005922F5" w:rsidRPr="00F8141A" w:rsidRDefault="005922F5" w:rsidP="008B7269">
      <w:pPr>
        <w:ind w:left="567" w:hanging="12"/>
        <w:jc w:val="both"/>
        <w:rPr>
          <w:rFonts w:ascii="Arial" w:hAnsi="Arial" w:cs="Arial"/>
          <w:sz w:val="22"/>
          <w:szCs w:val="22"/>
          <w:lang w:val="es-PE"/>
        </w:rPr>
      </w:pPr>
      <w:r w:rsidRPr="00F8141A">
        <w:rPr>
          <w:rFonts w:ascii="Arial" w:hAnsi="Arial" w:cs="Arial"/>
          <w:sz w:val="22"/>
          <w:szCs w:val="22"/>
          <w:lang w:val="es-PE"/>
        </w:rPr>
        <w:t>La asistencia técnica propuesta para el proyecto, consiste en la intervención puntual o específica, que brindará el experto y/o profesional especializado, en los temas o actividades programadas (planes, programas, constitución de comisiones u otros), durante un período de tiempo definido y en el lugar que se le asigne.</w:t>
      </w:r>
    </w:p>
    <w:p w:rsidR="005922F5" w:rsidRPr="00F8141A" w:rsidRDefault="005922F5" w:rsidP="005922F5">
      <w:pPr>
        <w:ind w:left="720" w:hanging="12"/>
        <w:jc w:val="both"/>
        <w:rPr>
          <w:rFonts w:ascii="Arial" w:hAnsi="Arial" w:cs="Arial"/>
          <w:sz w:val="22"/>
          <w:szCs w:val="22"/>
          <w:lang w:val="es-PE"/>
        </w:rPr>
      </w:pPr>
    </w:p>
    <w:p w:rsidR="005922F5" w:rsidRPr="00F8141A" w:rsidRDefault="005922F5" w:rsidP="008B7269">
      <w:pPr>
        <w:ind w:left="567" w:hanging="12"/>
        <w:jc w:val="both"/>
        <w:rPr>
          <w:rFonts w:ascii="Arial" w:hAnsi="Arial" w:cs="Arial"/>
          <w:sz w:val="22"/>
          <w:szCs w:val="22"/>
          <w:lang w:val="es-PE"/>
        </w:rPr>
      </w:pPr>
      <w:r w:rsidRPr="00F8141A">
        <w:rPr>
          <w:rFonts w:ascii="Arial" w:hAnsi="Arial" w:cs="Arial"/>
          <w:sz w:val="22"/>
          <w:szCs w:val="22"/>
          <w:lang w:val="es-PE"/>
        </w:rPr>
        <w:t>Para el cumplimiento de sus metas deberá realizar trabajos a nivel de gabinete y campo.  Las metas estarán definidas por el número de visitas programadas y la consolidación del producto final.</w:t>
      </w:r>
    </w:p>
    <w:p w:rsidR="005922F5" w:rsidRPr="00F8141A" w:rsidRDefault="005922F5" w:rsidP="005922F5">
      <w:pPr>
        <w:ind w:left="720"/>
        <w:rPr>
          <w:rFonts w:ascii="Arial" w:hAnsi="Arial" w:cs="Arial"/>
          <w:sz w:val="22"/>
          <w:szCs w:val="22"/>
          <w:lang w:val="es-PE"/>
        </w:rPr>
      </w:pPr>
    </w:p>
    <w:p w:rsidR="005922F5" w:rsidRPr="00F8141A" w:rsidRDefault="005922F5" w:rsidP="003E2D72">
      <w:pPr>
        <w:numPr>
          <w:ilvl w:val="0"/>
          <w:numId w:val="32"/>
        </w:numPr>
        <w:ind w:left="851" w:hanging="284"/>
        <w:rPr>
          <w:rFonts w:ascii="Arial" w:hAnsi="Arial" w:cs="Arial"/>
          <w:b/>
          <w:sz w:val="22"/>
          <w:szCs w:val="22"/>
          <w:lang w:val="es-PE"/>
        </w:rPr>
      </w:pPr>
      <w:r w:rsidRPr="00F8141A">
        <w:rPr>
          <w:rFonts w:ascii="Arial" w:hAnsi="Arial" w:cs="Arial"/>
          <w:b/>
          <w:sz w:val="22"/>
          <w:szCs w:val="22"/>
          <w:lang w:val="es-PE"/>
        </w:rPr>
        <w:t>Metodología</w:t>
      </w:r>
    </w:p>
    <w:p w:rsidR="005922F5" w:rsidRPr="00F8141A" w:rsidRDefault="005922F5" w:rsidP="005922F5">
      <w:pPr>
        <w:ind w:left="720"/>
        <w:rPr>
          <w:rFonts w:ascii="Arial" w:hAnsi="Arial" w:cs="Arial"/>
          <w:b/>
          <w:sz w:val="22"/>
          <w:szCs w:val="22"/>
          <w:lang w:val="es-PE"/>
        </w:rPr>
      </w:pPr>
    </w:p>
    <w:p w:rsidR="005922F5" w:rsidRPr="00F8141A" w:rsidRDefault="005922F5" w:rsidP="005922F5">
      <w:pPr>
        <w:ind w:left="1080"/>
        <w:jc w:val="both"/>
        <w:rPr>
          <w:rFonts w:ascii="Arial" w:hAnsi="Arial" w:cs="Arial"/>
          <w:sz w:val="22"/>
          <w:szCs w:val="22"/>
          <w:lang w:val="es-PE"/>
        </w:rPr>
      </w:pPr>
      <w:r w:rsidRPr="00F8141A">
        <w:rPr>
          <w:rFonts w:ascii="Arial" w:hAnsi="Arial" w:cs="Arial"/>
          <w:sz w:val="22"/>
          <w:szCs w:val="22"/>
          <w:lang w:val="es-PE"/>
        </w:rPr>
        <w:t>El experto y/o profesional contratado para brindar los servicios de asistencia técnica, deberá seguir la siguiente metodología:</w:t>
      </w:r>
    </w:p>
    <w:p w:rsidR="005922F5" w:rsidRPr="00F8141A" w:rsidRDefault="005922F5" w:rsidP="005922F5">
      <w:pPr>
        <w:rPr>
          <w:rFonts w:ascii="Arial" w:hAnsi="Arial" w:cs="Arial"/>
          <w:sz w:val="22"/>
          <w:szCs w:val="22"/>
          <w:lang w:val="es-PE"/>
        </w:rPr>
      </w:pPr>
    </w:p>
    <w:p w:rsidR="005922F5" w:rsidRPr="00F8141A" w:rsidRDefault="005922F5" w:rsidP="00290A49">
      <w:pPr>
        <w:numPr>
          <w:ilvl w:val="1"/>
          <w:numId w:val="20"/>
        </w:numPr>
        <w:tabs>
          <w:tab w:val="clear" w:pos="1800"/>
          <w:tab w:val="num" w:pos="1440"/>
        </w:tabs>
        <w:ind w:hanging="720"/>
        <w:rPr>
          <w:rFonts w:ascii="Arial" w:hAnsi="Arial" w:cs="Arial"/>
          <w:b/>
          <w:sz w:val="22"/>
          <w:szCs w:val="22"/>
          <w:lang w:val="es-PE"/>
        </w:rPr>
      </w:pPr>
      <w:r w:rsidRPr="00F8141A">
        <w:rPr>
          <w:rFonts w:ascii="Arial" w:hAnsi="Arial" w:cs="Arial"/>
          <w:b/>
          <w:sz w:val="22"/>
          <w:szCs w:val="22"/>
          <w:lang w:val="es-PE"/>
        </w:rPr>
        <w:t xml:space="preserve">Diagnóstico: </w:t>
      </w:r>
    </w:p>
    <w:p w:rsidR="005922F5" w:rsidRPr="00F8141A" w:rsidRDefault="005922F5" w:rsidP="00290A49">
      <w:pPr>
        <w:numPr>
          <w:ilvl w:val="2"/>
          <w:numId w:val="20"/>
        </w:numPr>
        <w:tabs>
          <w:tab w:val="clear" w:pos="2700"/>
          <w:tab w:val="num" w:pos="1440"/>
        </w:tabs>
        <w:ind w:hanging="1620"/>
        <w:rPr>
          <w:rFonts w:ascii="Arial" w:hAnsi="Arial" w:cs="Arial"/>
          <w:sz w:val="22"/>
          <w:szCs w:val="22"/>
          <w:lang w:val="es-PE"/>
        </w:rPr>
      </w:pPr>
      <w:r w:rsidRPr="00F8141A">
        <w:rPr>
          <w:rFonts w:ascii="Arial" w:hAnsi="Arial" w:cs="Arial"/>
          <w:sz w:val="22"/>
          <w:szCs w:val="22"/>
          <w:lang w:val="es-PE"/>
        </w:rPr>
        <w:t>Reuniones de coordinación con autoridades locales y regionales.</w:t>
      </w:r>
    </w:p>
    <w:p w:rsidR="005922F5" w:rsidRPr="00F8141A" w:rsidRDefault="005922F5" w:rsidP="00290A49">
      <w:pPr>
        <w:numPr>
          <w:ilvl w:val="2"/>
          <w:numId w:val="20"/>
        </w:numPr>
        <w:tabs>
          <w:tab w:val="clear" w:pos="2700"/>
          <w:tab w:val="num" w:pos="1440"/>
          <w:tab w:val="num" w:pos="1800"/>
        </w:tabs>
        <w:ind w:hanging="1620"/>
        <w:rPr>
          <w:rFonts w:ascii="Arial" w:hAnsi="Arial" w:cs="Arial"/>
          <w:b/>
          <w:sz w:val="22"/>
          <w:szCs w:val="22"/>
          <w:lang w:val="es-PE"/>
        </w:rPr>
      </w:pPr>
      <w:r w:rsidRPr="00F8141A">
        <w:rPr>
          <w:rFonts w:ascii="Arial" w:hAnsi="Arial" w:cs="Arial"/>
          <w:sz w:val="22"/>
          <w:szCs w:val="22"/>
          <w:lang w:val="es-PE"/>
        </w:rPr>
        <w:t>Recopilación de datos en el campo o in situ.</w:t>
      </w:r>
    </w:p>
    <w:p w:rsidR="005922F5" w:rsidRPr="00F8141A" w:rsidRDefault="005922F5" w:rsidP="00290A49">
      <w:pPr>
        <w:numPr>
          <w:ilvl w:val="2"/>
          <w:numId w:val="20"/>
        </w:numPr>
        <w:tabs>
          <w:tab w:val="clear" w:pos="2700"/>
          <w:tab w:val="num" w:pos="1440"/>
          <w:tab w:val="num" w:pos="1800"/>
        </w:tabs>
        <w:ind w:hanging="1620"/>
        <w:rPr>
          <w:rFonts w:ascii="Arial" w:hAnsi="Arial" w:cs="Arial"/>
          <w:sz w:val="22"/>
          <w:szCs w:val="22"/>
          <w:lang w:val="es-PE"/>
        </w:rPr>
      </w:pPr>
      <w:r w:rsidRPr="00F8141A">
        <w:rPr>
          <w:rFonts w:ascii="Arial" w:hAnsi="Arial" w:cs="Arial"/>
          <w:sz w:val="22"/>
          <w:szCs w:val="22"/>
          <w:lang w:val="es-PE"/>
        </w:rPr>
        <w:t>Identificación de los problemas y alternativas de solución.</w:t>
      </w:r>
    </w:p>
    <w:p w:rsidR="005922F5" w:rsidRPr="00F8141A" w:rsidRDefault="005922F5" w:rsidP="00290A49">
      <w:pPr>
        <w:numPr>
          <w:ilvl w:val="2"/>
          <w:numId w:val="20"/>
        </w:numPr>
        <w:tabs>
          <w:tab w:val="clear" w:pos="2700"/>
          <w:tab w:val="num" w:pos="1440"/>
          <w:tab w:val="num" w:pos="1800"/>
        </w:tabs>
        <w:ind w:hanging="1620"/>
        <w:rPr>
          <w:rFonts w:ascii="Arial" w:hAnsi="Arial" w:cs="Arial"/>
          <w:b/>
          <w:sz w:val="22"/>
          <w:szCs w:val="22"/>
          <w:lang w:val="es-PE"/>
        </w:rPr>
      </w:pPr>
      <w:r w:rsidRPr="00F8141A">
        <w:rPr>
          <w:rFonts w:ascii="Arial" w:hAnsi="Arial" w:cs="Arial"/>
          <w:sz w:val="22"/>
          <w:szCs w:val="22"/>
          <w:lang w:val="es-PE"/>
        </w:rPr>
        <w:t>Caracterización del producto a obtener.</w:t>
      </w:r>
    </w:p>
    <w:p w:rsidR="005922F5" w:rsidRPr="00F8141A" w:rsidRDefault="005922F5" w:rsidP="005922F5">
      <w:pPr>
        <w:ind w:left="1440"/>
        <w:rPr>
          <w:rFonts w:ascii="Arial" w:hAnsi="Arial" w:cs="Arial"/>
          <w:b/>
          <w:sz w:val="22"/>
          <w:szCs w:val="22"/>
          <w:lang w:val="es-PE"/>
        </w:rPr>
      </w:pPr>
    </w:p>
    <w:p w:rsidR="005922F5" w:rsidRPr="00F8141A" w:rsidRDefault="005922F5" w:rsidP="00290A49">
      <w:pPr>
        <w:numPr>
          <w:ilvl w:val="1"/>
          <w:numId w:val="20"/>
        </w:numPr>
        <w:tabs>
          <w:tab w:val="clear" w:pos="1800"/>
          <w:tab w:val="num" w:pos="1440"/>
        </w:tabs>
        <w:ind w:hanging="720"/>
        <w:rPr>
          <w:rFonts w:ascii="Arial" w:hAnsi="Arial" w:cs="Arial"/>
          <w:b/>
          <w:sz w:val="22"/>
          <w:szCs w:val="22"/>
          <w:lang w:val="es-PE"/>
        </w:rPr>
      </w:pPr>
      <w:r w:rsidRPr="00F8141A">
        <w:rPr>
          <w:rFonts w:ascii="Arial" w:hAnsi="Arial" w:cs="Arial"/>
          <w:b/>
          <w:sz w:val="22"/>
          <w:szCs w:val="22"/>
          <w:lang w:val="es-PE"/>
        </w:rPr>
        <w:t>Asistencia Técnica dirigida:</w:t>
      </w:r>
    </w:p>
    <w:p w:rsidR="005922F5" w:rsidRPr="00F8141A" w:rsidRDefault="005922F5" w:rsidP="00290A49">
      <w:pPr>
        <w:numPr>
          <w:ilvl w:val="2"/>
          <w:numId w:val="20"/>
        </w:numPr>
        <w:tabs>
          <w:tab w:val="clear" w:pos="2700"/>
          <w:tab w:val="num" w:pos="1440"/>
        </w:tabs>
        <w:ind w:hanging="1620"/>
        <w:rPr>
          <w:rFonts w:ascii="Arial" w:hAnsi="Arial" w:cs="Arial"/>
          <w:sz w:val="22"/>
          <w:szCs w:val="22"/>
          <w:lang w:val="es-PE"/>
        </w:rPr>
      </w:pPr>
      <w:r w:rsidRPr="00F8141A">
        <w:rPr>
          <w:rFonts w:ascii="Arial" w:hAnsi="Arial" w:cs="Arial"/>
          <w:sz w:val="22"/>
          <w:szCs w:val="22"/>
          <w:lang w:val="es-PE"/>
        </w:rPr>
        <w:t>Elaboración de la propuesta técnica y económica</w:t>
      </w:r>
    </w:p>
    <w:p w:rsidR="005922F5" w:rsidRPr="00F8141A" w:rsidRDefault="005922F5" w:rsidP="00290A49">
      <w:pPr>
        <w:numPr>
          <w:ilvl w:val="2"/>
          <w:numId w:val="20"/>
        </w:numPr>
        <w:tabs>
          <w:tab w:val="clear" w:pos="2700"/>
          <w:tab w:val="num" w:pos="1440"/>
        </w:tabs>
        <w:ind w:hanging="1620"/>
        <w:rPr>
          <w:rFonts w:ascii="Arial" w:hAnsi="Arial" w:cs="Arial"/>
          <w:sz w:val="22"/>
          <w:szCs w:val="22"/>
          <w:lang w:val="es-PE"/>
        </w:rPr>
      </w:pPr>
      <w:r w:rsidRPr="00F8141A">
        <w:rPr>
          <w:rFonts w:ascii="Arial" w:hAnsi="Arial" w:cs="Arial"/>
          <w:sz w:val="22"/>
          <w:szCs w:val="22"/>
          <w:lang w:val="es-PE"/>
        </w:rPr>
        <w:t>Programación y ejecución de actividades para lograr el producto.</w:t>
      </w:r>
    </w:p>
    <w:p w:rsidR="005922F5" w:rsidRPr="00F8141A" w:rsidRDefault="005922F5" w:rsidP="00290A49">
      <w:pPr>
        <w:numPr>
          <w:ilvl w:val="2"/>
          <w:numId w:val="20"/>
        </w:numPr>
        <w:tabs>
          <w:tab w:val="clear" w:pos="2700"/>
          <w:tab w:val="num" w:pos="1440"/>
        </w:tabs>
        <w:ind w:hanging="1620"/>
        <w:rPr>
          <w:rFonts w:ascii="Arial" w:hAnsi="Arial" w:cs="Arial"/>
          <w:sz w:val="22"/>
          <w:szCs w:val="22"/>
          <w:lang w:val="es-PE"/>
        </w:rPr>
      </w:pPr>
      <w:r w:rsidRPr="00F8141A">
        <w:rPr>
          <w:rFonts w:ascii="Arial" w:hAnsi="Arial" w:cs="Arial"/>
          <w:sz w:val="22"/>
          <w:szCs w:val="22"/>
          <w:lang w:val="es-PE"/>
        </w:rPr>
        <w:t>Asesoría técnica propiamente</w:t>
      </w:r>
    </w:p>
    <w:p w:rsidR="005922F5" w:rsidRPr="00F8141A" w:rsidRDefault="005922F5" w:rsidP="00290A49">
      <w:pPr>
        <w:numPr>
          <w:ilvl w:val="2"/>
          <w:numId w:val="20"/>
        </w:numPr>
        <w:tabs>
          <w:tab w:val="clear" w:pos="2700"/>
          <w:tab w:val="num" w:pos="1440"/>
        </w:tabs>
        <w:ind w:hanging="1620"/>
        <w:rPr>
          <w:rFonts w:ascii="Arial" w:hAnsi="Arial" w:cs="Arial"/>
          <w:sz w:val="22"/>
          <w:szCs w:val="22"/>
          <w:lang w:val="es-PE"/>
        </w:rPr>
      </w:pPr>
      <w:r w:rsidRPr="00F8141A">
        <w:rPr>
          <w:rFonts w:ascii="Arial" w:hAnsi="Arial" w:cs="Arial"/>
          <w:sz w:val="22"/>
          <w:szCs w:val="22"/>
          <w:lang w:val="es-PE"/>
        </w:rPr>
        <w:t>Resultados obtenidos de la asesoría</w:t>
      </w:r>
    </w:p>
    <w:p w:rsidR="005922F5" w:rsidRPr="00F8141A" w:rsidRDefault="005922F5" w:rsidP="005922F5">
      <w:pPr>
        <w:rPr>
          <w:rFonts w:ascii="Arial" w:hAnsi="Arial" w:cs="Arial"/>
          <w:sz w:val="22"/>
          <w:szCs w:val="22"/>
          <w:lang w:val="es-PE"/>
        </w:rPr>
      </w:pPr>
    </w:p>
    <w:p w:rsidR="005922F5" w:rsidRPr="00F8141A" w:rsidRDefault="005922F5" w:rsidP="00290A49">
      <w:pPr>
        <w:numPr>
          <w:ilvl w:val="1"/>
          <w:numId w:val="20"/>
        </w:numPr>
        <w:tabs>
          <w:tab w:val="clear" w:pos="1800"/>
          <w:tab w:val="num" w:pos="1440"/>
        </w:tabs>
        <w:ind w:hanging="720"/>
        <w:rPr>
          <w:rFonts w:ascii="Arial" w:hAnsi="Arial" w:cs="Arial"/>
          <w:b/>
          <w:sz w:val="22"/>
          <w:szCs w:val="22"/>
          <w:lang w:val="es-PE"/>
        </w:rPr>
      </w:pPr>
      <w:r w:rsidRPr="00F8141A">
        <w:rPr>
          <w:rFonts w:ascii="Arial" w:hAnsi="Arial" w:cs="Arial"/>
          <w:b/>
          <w:sz w:val="22"/>
          <w:szCs w:val="22"/>
          <w:lang w:val="es-PE"/>
        </w:rPr>
        <w:t>Elaboración y/o consolidación del producto:</w:t>
      </w:r>
    </w:p>
    <w:p w:rsidR="005922F5" w:rsidRPr="00F8141A" w:rsidRDefault="005922F5" w:rsidP="00290A49">
      <w:pPr>
        <w:numPr>
          <w:ilvl w:val="2"/>
          <w:numId w:val="20"/>
        </w:numPr>
        <w:tabs>
          <w:tab w:val="clear" w:pos="2700"/>
          <w:tab w:val="num" w:pos="1440"/>
        </w:tabs>
        <w:ind w:hanging="1620"/>
        <w:rPr>
          <w:rFonts w:ascii="Arial" w:hAnsi="Arial" w:cs="Arial"/>
          <w:sz w:val="22"/>
          <w:szCs w:val="22"/>
          <w:lang w:val="es-PE"/>
        </w:rPr>
      </w:pPr>
      <w:r w:rsidRPr="00F8141A">
        <w:rPr>
          <w:rFonts w:ascii="Arial" w:hAnsi="Arial" w:cs="Arial"/>
          <w:sz w:val="22"/>
          <w:szCs w:val="22"/>
          <w:lang w:val="es-PE"/>
        </w:rPr>
        <w:t>Procesamiento y elaboración del producto final</w:t>
      </w:r>
    </w:p>
    <w:p w:rsidR="005922F5" w:rsidRPr="00F8141A" w:rsidRDefault="005922F5" w:rsidP="00290A49">
      <w:pPr>
        <w:numPr>
          <w:ilvl w:val="2"/>
          <w:numId w:val="20"/>
        </w:numPr>
        <w:tabs>
          <w:tab w:val="clear" w:pos="2700"/>
          <w:tab w:val="num" w:pos="1440"/>
        </w:tabs>
        <w:ind w:hanging="1620"/>
        <w:rPr>
          <w:rFonts w:ascii="Arial" w:hAnsi="Arial" w:cs="Arial"/>
          <w:sz w:val="22"/>
          <w:szCs w:val="22"/>
          <w:lang w:val="es-PE"/>
        </w:rPr>
      </w:pPr>
      <w:r w:rsidRPr="00F8141A">
        <w:rPr>
          <w:rFonts w:ascii="Arial" w:hAnsi="Arial" w:cs="Arial"/>
          <w:sz w:val="22"/>
          <w:szCs w:val="22"/>
          <w:lang w:val="es-PE"/>
        </w:rPr>
        <w:t>Recomendaciones técnicas finales</w:t>
      </w:r>
    </w:p>
    <w:p w:rsidR="0020425A" w:rsidRPr="00F8141A" w:rsidRDefault="0020425A" w:rsidP="0020425A">
      <w:pPr>
        <w:ind w:left="2700"/>
        <w:rPr>
          <w:rFonts w:ascii="Arial" w:hAnsi="Arial" w:cs="Arial"/>
          <w:sz w:val="22"/>
          <w:szCs w:val="22"/>
          <w:lang w:val="es-PE"/>
        </w:rPr>
      </w:pPr>
    </w:p>
    <w:p w:rsidR="005B6ED9" w:rsidRPr="00F8141A" w:rsidRDefault="00A24581" w:rsidP="003E2D72">
      <w:pPr>
        <w:numPr>
          <w:ilvl w:val="3"/>
          <w:numId w:val="61"/>
        </w:numPr>
        <w:ind w:left="1134" w:hanging="708"/>
        <w:rPr>
          <w:rFonts w:ascii="Arial" w:hAnsi="Arial" w:cs="Arial"/>
          <w:b/>
          <w:sz w:val="22"/>
          <w:szCs w:val="22"/>
        </w:rPr>
      </w:pPr>
      <w:r w:rsidRPr="00F8141A">
        <w:rPr>
          <w:rFonts w:ascii="Arial" w:hAnsi="Arial" w:cs="Arial"/>
          <w:b/>
          <w:sz w:val="22"/>
          <w:szCs w:val="22"/>
        </w:rPr>
        <w:t>Componente 2</w:t>
      </w:r>
      <w:r w:rsidR="005B6ED9" w:rsidRPr="00F8141A">
        <w:rPr>
          <w:rFonts w:ascii="Arial" w:hAnsi="Arial" w:cs="Arial"/>
          <w:b/>
          <w:sz w:val="22"/>
          <w:szCs w:val="22"/>
        </w:rPr>
        <w:t xml:space="preserve">: Difusión y </w:t>
      </w:r>
      <w:r w:rsidR="00DE5130" w:rsidRPr="00F8141A">
        <w:rPr>
          <w:rFonts w:ascii="Arial" w:hAnsi="Arial" w:cs="Arial"/>
          <w:b/>
          <w:sz w:val="22"/>
          <w:szCs w:val="22"/>
        </w:rPr>
        <w:t xml:space="preserve">comunicación </w:t>
      </w:r>
      <w:r w:rsidR="005B6ED9" w:rsidRPr="00F8141A">
        <w:rPr>
          <w:rFonts w:ascii="Arial" w:hAnsi="Arial" w:cs="Arial"/>
          <w:b/>
          <w:sz w:val="22"/>
          <w:szCs w:val="22"/>
        </w:rPr>
        <w:t>ambiental</w:t>
      </w:r>
    </w:p>
    <w:p w:rsidR="005B6ED9" w:rsidRPr="00F8141A" w:rsidRDefault="005B6ED9" w:rsidP="005B6ED9">
      <w:pPr>
        <w:rPr>
          <w:rFonts w:ascii="Arial" w:hAnsi="Arial" w:cs="Arial"/>
          <w:b/>
          <w:sz w:val="22"/>
          <w:szCs w:val="22"/>
          <w:lang w:val="es-PE"/>
        </w:rPr>
      </w:pPr>
    </w:p>
    <w:p w:rsidR="005B6ED9" w:rsidRPr="00F8141A" w:rsidRDefault="005B6ED9" w:rsidP="003E2D72">
      <w:pPr>
        <w:numPr>
          <w:ilvl w:val="3"/>
          <w:numId w:val="49"/>
        </w:numPr>
        <w:tabs>
          <w:tab w:val="clear" w:pos="1260"/>
          <w:tab w:val="num" w:pos="851"/>
        </w:tabs>
        <w:ind w:left="851" w:hanging="311"/>
        <w:rPr>
          <w:rFonts w:ascii="Arial" w:hAnsi="Arial" w:cs="Arial"/>
          <w:b/>
          <w:sz w:val="22"/>
          <w:szCs w:val="22"/>
          <w:lang w:val="es-PE"/>
        </w:rPr>
      </w:pPr>
      <w:r w:rsidRPr="00F8141A">
        <w:rPr>
          <w:rFonts w:ascii="Arial" w:hAnsi="Arial" w:cs="Arial"/>
          <w:b/>
          <w:sz w:val="22"/>
          <w:szCs w:val="22"/>
          <w:lang w:val="es-PE"/>
        </w:rPr>
        <w:t>Introducción</w:t>
      </w:r>
    </w:p>
    <w:p w:rsidR="005B6ED9" w:rsidRPr="00F8141A" w:rsidRDefault="005B6ED9" w:rsidP="005B6ED9">
      <w:pPr>
        <w:pStyle w:val="Pa21"/>
        <w:jc w:val="both"/>
        <w:rPr>
          <w:rFonts w:ascii="Arial" w:hAnsi="Arial" w:cs="Arial"/>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b/>
          <w:sz w:val="22"/>
          <w:szCs w:val="22"/>
          <w:lang w:val="es-PE"/>
        </w:rPr>
        <w:t>En el contexto de hoy</w:t>
      </w:r>
      <w:r w:rsidRPr="00F8141A">
        <w:rPr>
          <w:rFonts w:ascii="Arial" w:hAnsi="Arial" w:cs="Arial"/>
          <w:sz w:val="22"/>
          <w:szCs w:val="22"/>
          <w:lang w:val="es-PE"/>
        </w:rPr>
        <w:t xml:space="preserve"> en día, solo </w:t>
      </w:r>
      <w:r w:rsidRPr="00F8141A">
        <w:rPr>
          <w:rFonts w:ascii="Arial" w:hAnsi="Arial" w:cs="Arial"/>
          <w:b/>
          <w:sz w:val="22"/>
          <w:szCs w:val="22"/>
          <w:lang w:val="es-PE"/>
        </w:rPr>
        <w:t>somos espectadores</w:t>
      </w:r>
      <w:r w:rsidRPr="00F8141A">
        <w:rPr>
          <w:rFonts w:ascii="Arial" w:hAnsi="Arial" w:cs="Arial"/>
          <w:sz w:val="22"/>
          <w:szCs w:val="22"/>
          <w:lang w:val="es-PE"/>
        </w:rPr>
        <w:t xml:space="preserve"> de los incidentes que </w:t>
      </w:r>
      <w:r w:rsidRPr="00F8141A">
        <w:rPr>
          <w:rFonts w:ascii="Arial" w:hAnsi="Arial" w:cs="Arial"/>
          <w:b/>
          <w:sz w:val="22"/>
          <w:szCs w:val="22"/>
          <w:lang w:val="es-PE"/>
        </w:rPr>
        <w:t>está sufriendo el medio ambiente</w:t>
      </w:r>
      <w:r w:rsidRPr="00F8141A">
        <w:rPr>
          <w:rFonts w:ascii="Arial" w:hAnsi="Arial" w:cs="Arial"/>
          <w:sz w:val="22"/>
          <w:szCs w:val="22"/>
          <w:lang w:val="es-PE"/>
        </w:rPr>
        <w:t xml:space="preserve">, por ello con miras a poder participar y brindar ideas para tratar de equilibrar el medio en que vivimos y así preservar nuestra generación y las generaciones futuras,  se hace imprescindible urgentemente </w:t>
      </w:r>
      <w:r w:rsidRPr="00F8141A">
        <w:rPr>
          <w:rFonts w:ascii="Arial" w:hAnsi="Arial" w:cs="Arial"/>
          <w:b/>
          <w:sz w:val="22"/>
          <w:szCs w:val="22"/>
          <w:lang w:val="es-PE"/>
        </w:rPr>
        <w:t>implementar mecanismos de información escrita, hablada, visual,</w:t>
      </w:r>
      <w:r w:rsidRPr="00F8141A">
        <w:rPr>
          <w:rFonts w:ascii="Arial" w:hAnsi="Arial" w:cs="Arial"/>
          <w:sz w:val="22"/>
          <w:szCs w:val="22"/>
          <w:lang w:val="es-PE"/>
        </w:rPr>
        <w:t xml:space="preserve"> entre otros; que permita </w:t>
      </w:r>
      <w:r w:rsidRPr="00F8141A">
        <w:rPr>
          <w:rFonts w:ascii="Arial" w:hAnsi="Arial" w:cs="Arial"/>
          <w:b/>
          <w:sz w:val="22"/>
          <w:szCs w:val="22"/>
          <w:lang w:val="es-PE"/>
        </w:rPr>
        <w:t xml:space="preserve">fomentar la responsabilidad ambiental </w:t>
      </w:r>
      <w:r w:rsidRPr="00F8141A">
        <w:rPr>
          <w:rFonts w:ascii="Arial" w:hAnsi="Arial" w:cs="Arial"/>
          <w:sz w:val="22"/>
          <w:szCs w:val="22"/>
          <w:lang w:val="es-PE"/>
        </w:rPr>
        <w:t xml:space="preserve">y </w:t>
      </w:r>
      <w:r w:rsidRPr="00F8141A">
        <w:rPr>
          <w:rFonts w:ascii="Arial" w:hAnsi="Arial" w:cs="Arial"/>
          <w:b/>
          <w:sz w:val="22"/>
          <w:szCs w:val="22"/>
          <w:lang w:val="es-PE"/>
        </w:rPr>
        <w:t>la ecoeficiencia</w:t>
      </w:r>
      <w:r w:rsidRPr="00F8141A">
        <w:rPr>
          <w:rFonts w:ascii="Arial" w:hAnsi="Arial" w:cs="Arial"/>
          <w:sz w:val="22"/>
          <w:szCs w:val="22"/>
          <w:lang w:val="es-PE"/>
        </w:rPr>
        <w:t xml:space="preserve"> por parte de la población, a nivel individual y/o familiar, empresas e instituciones, así como la participación ciudadana en las decisiones públicas sobre la protección ambiental.</w:t>
      </w:r>
    </w:p>
    <w:p w:rsidR="005B6ED9" w:rsidRPr="00F8141A" w:rsidRDefault="005B6ED9" w:rsidP="005B6ED9">
      <w:pPr>
        <w:pStyle w:val="Pa21"/>
        <w:spacing w:before="240" w:after="240"/>
        <w:ind w:left="567"/>
        <w:jc w:val="both"/>
        <w:rPr>
          <w:rFonts w:ascii="Arial" w:hAnsi="Arial" w:cs="Arial"/>
          <w:sz w:val="22"/>
          <w:szCs w:val="22"/>
          <w:lang w:val="es-PE"/>
        </w:rPr>
      </w:pPr>
      <w:r w:rsidRPr="00F8141A">
        <w:rPr>
          <w:rFonts w:ascii="Arial" w:hAnsi="Arial" w:cs="Arial"/>
          <w:sz w:val="22"/>
          <w:szCs w:val="22"/>
          <w:lang w:val="es-PE"/>
        </w:rPr>
        <w:t>La comunicación juega un papel  importante en la construcción de estas nuevas tendencias.  La gente informada, motivada y comprometida ayuda a alcanzar las metas de sostenibilidad del medio ambiente. Sin embargo, comunicar efectivamente estilos de vida sustentables es un reto.  Es necesario considerar no sólo lo que se va a comunicar, sino también el cómo comunicarlo.</w:t>
      </w:r>
    </w:p>
    <w:p w:rsidR="005B6ED9" w:rsidRPr="00F8141A" w:rsidRDefault="005B6ED9" w:rsidP="005B6ED9">
      <w:pPr>
        <w:pStyle w:val="Pa21"/>
        <w:spacing w:before="240" w:after="240"/>
        <w:ind w:left="567"/>
        <w:jc w:val="both"/>
        <w:rPr>
          <w:rFonts w:ascii="Arial" w:hAnsi="Arial" w:cs="Arial"/>
          <w:sz w:val="22"/>
          <w:szCs w:val="22"/>
          <w:lang w:val="es-PE"/>
        </w:rPr>
      </w:pPr>
      <w:r w:rsidRPr="00F8141A">
        <w:rPr>
          <w:rFonts w:ascii="Arial" w:hAnsi="Arial" w:cs="Arial"/>
          <w:b/>
          <w:sz w:val="22"/>
          <w:szCs w:val="22"/>
          <w:lang w:val="es-PE"/>
        </w:rPr>
        <w:t>Necesitamos que los individuos, organizaciones y gobiernos cambien su forma de pensar y su manera de actuar frente a los cambios ambientales</w:t>
      </w:r>
      <w:r w:rsidRPr="00F8141A">
        <w:rPr>
          <w:rFonts w:ascii="Arial" w:hAnsi="Arial" w:cs="Arial"/>
          <w:sz w:val="22"/>
          <w:szCs w:val="22"/>
          <w:lang w:val="es-PE"/>
        </w:rPr>
        <w:t xml:space="preserve"> que se hace imprescindible enfrentarlos con inteligencia y la voluntad de los ciudadanos. La motivación, la promoción y el dialogo se deben convertir en las herramientas comunes que usemos cada vez que tratemos de disuadir a la gente para que cambie. </w:t>
      </w:r>
    </w:p>
    <w:p w:rsidR="005B6ED9" w:rsidRPr="00F8141A" w:rsidRDefault="005B6ED9" w:rsidP="005B6ED9">
      <w:pPr>
        <w:ind w:left="567" w:hanging="720"/>
        <w:jc w:val="both"/>
        <w:rPr>
          <w:rFonts w:ascii="Arial" w:hAnsi="Arial" w:cs="Arial"/>
          <w:b/>
          <w:sz w:val="22"/>
          <w:szCs w:val="22"/>
          <w:lang w:val="es-PE" w:eastAsia="es-SV"/>
        </w:rPr>
      </w:pPr>
      <w:r w:rsidRPr="00F8141A">
        <w:rPr>
          <w:rFonts w:ascii="Arial" w:hAnsi="Arial" w:cs="Arial"/>
          <w:b/>
          <w:sz w:val="22"/>
          <w:szCs w:val="22"/>
          <w:lang w:val="es-PE" w:eastAsia="es-SV"/>
        </w:rPr>
        <w:tab/>
        <w:t>En el marco</w:t>
      </w:r>
      <w:r w:rsidRPr="00F8141A">
        <w:rPr>
          <w:rFonts w:ascii="Arial" w:hAnsi="Arial" w:cs="Arial"/>
          <w:sz w:val="22"/>
          <w:szCs w:val="22"/>
          <w:lang w:val="es-PE" w:eastAsia="es-SV"/>
        </w:rPr>
        <w:t xml:space="preserve"> del proyecto “</w:t>
      </w:r>
      <w:r w:rsidR="007D56C5" w:rsidRPr="007D56C5">
        <w:rPr>
          <w:rFonts w:ascii="Arial" w:hAnsi="Arial" w:cs="Arial"/>
          <w:b/>
          <w:sz w:val="22"/>
          <w:szCs w:val="22"/>
          <w:lang w:val="es-PE" w:eastAsia="es-SV"/>
        </w:rPr>
        <w:t>Implementación</w:t>
      </w:r>
      <w:r w:rsidRPr="00F8141A">
        <w:rPr>
          <w:rFonts w:ascii="Arial" w:hAnsi="Arial" w:cs="Arial"/>
          <w:b/>
          <w:sz w:val="22"/>
          <w:szCs w:val="22"/>
          <w:lang w:val="es-PE" w:eastAsia="es-SV"/>
        </w:rPr>
        <w:t xml:space="preserve"> de la Gestión Ambiental Regional-</w:t>
      </w:r>
      <w:r w:rsidR="001C40E5" w:rsidRPr="00F8141A">
        <w:rPr>
          <w:rFonts w:ascii="Arial" w:hAnsi="Arial" w:cs="Arial"/>
          <w:b/>
          <w:sz w:val="22"/>
          <w:szCs w:val="22"/>
          <w:lang w:val="es-PE" w:eastAsia="es-SV"/>
        </w:rPr>
        <w:t>Ayacucho</w:t>
      </w:r>
      <w:r w:rsidRPr="00F8141A">
        <w:rPr>
          <w:rFonts w:ascii="Arial" w:hAnsi="Arial" w:cs="Arial"/>
          <w:sz w:val="22"/>
          <w:szCs w:val="22"/>
          <w:lang w:val="es-PE" w:eastAsia="es-SV"/>
        </w:rPr>
        <w:t xml:space="preserve">” se está considerando como un </w:t>
      </w:r>
      <w:r w:rsidRPr="00F8141A">
        <w:rPr>
          <w:rFonts w:ascii="Arial" w:hAnsi="Arial" w:cs="Arial"/>
          <w:b/>
          <w:sz w:val="22"/>
          <w:szCs w:val="22"/>
          <w:lang w:val="es-PE" w:eastAsia="es-SV"/>
        </w:rPr>
        <w:t>componente</w:t>
      </w:r>
      <w:r w:rsidRPr="00F8141A">
        <w:rPr>
          <w:rFonts w:ascii="Arial" w:hAnsi="Arial" w:cs="Arial"/>
          <w:sz w:val="22"/>
          <w:szCs w:val="22"/>
          <w:lang w:val="es-PE" w:eastAsia="es-SV"/>
        </w:rPr>
        <w:t xml:space="preserve"> importante  a la </w:t>
      </w:r>
      <w:r w:rsidRPr="00F8141A">
        <w:rPr>
          <w:rFonts w:ascii="Arial" w:hAnsi="Arial" w:cs="Arial"/>
          <w:b/>
          <w:sz w:val="22"/>
          <w:szCs w:val="22"/>
          <w:lang w:val="es-PE" w:eastAsia="es-SV"/>
        </w:rPr>
        <w:t>Difusión y Comunicación</w:t>
      </w:r>
      <w:r w:rsidRPr="00F8141A">
        <w:rPr>
          <w:rFonts w:ascii="Arial" w:hAnsi="Arial" w:cs="Arial"/>
          <w:sz w:val="22"/>
          <w:szCs w:val="22"/>
          <w:lang w:val="es-PE" w:eastAsia="es-SV"/>
        </w:rPr>
        <w:t xml:space="preserve">, en sus diferentes formas (escrita, hablada y visual), donde </w:t>
      </w:r>
      <w:r w:rsidRPr="00F8141A">
        <w:rPr>
          <w:rFonts w:ascii="Arial" w:hAnsi="Arial" w:cs="Arial"/>
          <w:b/>
          <w:sz w:val="22"/>
          <w:szCs w:val="22"/>
          <w:lang w:val="es-PE" w:eastAsia="es-SV"/>
        </w:rPr>
        <w:t>se difundirán</w:t>
      </w:r>
      <w:r w:rsidRPr="00F8141A">
        <w:rPr>
          <w:rFonts w:ascii="Arial" w:hAnsi="Arial" w:cs="Arial"/>
          <w:sz w:val="22"/>
          <w:szCs w:val="22"/>
          <w:lang w:val="es-PE" w:eastAsia="es-SV"/>
        </w:rPr>
        <w:t xml:space="preserve"> temas sobre la </w:t>
      </w:r>
      <w:r w:rsidRPr="00F8141A">
        <w:rPr>
          <w:rFonts w:ascii="Arial" w:hAnsi="Arial" w:cs="Arial"/>
          <w:b/>
          <w:sz w:val="22"/>
          <w:szCs w:val="22"/>
          <w:lang w:val="es-PE" w:eastAsia="es-SV"/>
        </w:rPr>
        <w:t>gestión ambiental local y regional</w:t>
      </w:r>
      <w:r w:rsidRPr="00F8141A">
        <w:rPr>
          <w:rFonts w:ascii="Arial" w:hAnsi="Arial" w:cs="Arial"/>
          <w:sz w:val="22"/>
          <w:szCs w:val="22"/>
          <w:lang w:val="es-PE" w:eastAsia="es-SV"/>
        </w:rPr>
        <w:t xml:space="preserve">, creando una apertura de comunicación entre la población y el gobierno </w:t>
      </w:r>
      <w:r w:rsidRPr="00F8141A">
        <w:rPr>
          <w:rFonts w:ascii="Arial" w:hAnsi="Arial" w:cs="Arial"/>
          <w:sz w:val="22"/>
          <w:szCs w:val="22"/>
          <w:lang w:val="es-PE" w:eastAsia="es-SV"/>
        </w:rPr>
        <w:lastRenderedPageBreak/>
        <w:t xml:space="preserve">regional, sobre la </w:t>
      </w:r>
      <w:r w:rsidRPr="00F8141A">
        <w:rPr>
          <w:rFonts w:ascii="Arial" w:hAnsi="Arial" w:cs="Arial"/>
          <w:b/>
          <w:sz w:val="22"/>
          <w:szCs w:val="22"/>
          <w:lang w:val="es-PE" w:eastAsia="es-SV"/>
        </w:rPr>
        <w:t>problemática, avances y otros relacionados al medio ambiente</w:t>
      </w:r>
      <w:r w:rsidRPr="00F8141A">
        <w:rPr>
          <w:rFonts w:ascii="Arial" w:hAnsi="Arial" w:cs="Arial"/>
          <w:sz w:val="22"/>
          <w:szCs w:val="22"/>
          <w:lang w:val="es-PE" w:eastAsia="es-SV"/>
        </w:rPr>
        <w:t xml:space="preserve">, dando una </w:t>
      </w:r>
      <w:r w:rsidRPr="00F8141A">
        <w:rPr>
          <w:rFonts w:ascii="Arial" w:hAnsi="Arial" w:cs="Arial"/>
          <w:b/>
          <w:sz w:val="22"/>
          <w:szCs w:val="22"/>
          <w:lang w:val="es-PE" w:eastAsia="es-SV"/>
        </w:rPr>
        <w:t>mayor participación a la población</w:t>
      </w:r>
      <w:r w:rsidRPr="00F8141A">
        <w:rPr>
          <w:rFonts w:ascii="Arial" w:hAnsi="Arial" w:cs="Arial"/>
          <w:sz w:val="22"/>
          <w:szCs w:val="22"/>
          <w:lang w:val="es-PE" w:eastAsia="es-SV"/>
        </w:rPr>
        <w:t xml:space="preserve"> y al mismo tiempo </w:t>
      </w:r>
      <w:r w:rsidRPr="00F8141A">
        <w:rPr>
          <w:rFonts w:ascii="Arial" w:hAnsi="Arial" w:cs="Arial"/>
          <w:b/>
          <w:sz w:val="22"/>
          <w:szCs w:val="22"/>
          <w:lang w:val="es-PE" w:eastAsia="es-SV"/>
        </w:rPr>
        <w:t>creando una conciencia sobre el cuidado del medio ambiente.</w:t>
      </w:r>
    </w:p>
    <w:p w:rsidR="005B6ED9" w:rsidRPr="00F8141A" w:rsidRDefault="005B6ED9" w:rsidP="005B6ED9">
      <w:pPr>
        <w:pStyle w:val="Pa21"/>
        <w:ind w:left="426"/>
        <w:jc w:val="both"/>
        <w:rPr>
          <w:rFonts w:ascii="Arial" w:hAnsi="Arial" w:cs="Arial"/>
          <w:sz w:val="22"/>
          <w:szCs w:val="22"/>
          <w:lang w:val="es-PE"/>
        </w:rPr>
      </w:pPr>
    </w:p>
    <w:p w:rsidR="005B6ED9" w:rsidRPr="00F8141A" w:rsidRDefault="005B6ED9" w:rsidP="003E2D72">
      <w:pPr>
        <w:numPr>
          <w:ilvl w:val="3"/>
          <w:numId w:val="49"/>
        </w:numPr>
        <w:tabs>
          <w:tab w:val="clear" w:pos="1260"/>
          <w:tab w:val="num" w:pos="851"/>
        </w:tabs>
        <w:ind w:left="851" w:hanging="311"/>
        <w:rPr>
          <w:rFonts w:ascii="Arial" w:hAnsi="Arial" w:cs="Arial"/>
          <w:b/>
          <w:sz w:val="22"/>
          <w:szCs w:val="22"/>
          <w:lang w:val="es-PE"/>
        </w:rPr>
      </w:pPr>
      <w:r w:rsidRPr="00F8141A">
        <w:rPr>
          <w:rFonts w:ascii="Arial" w:hAnsi="Arial" w:cs="Arial"/>
          <w:b/>
          <w:sz w:val="22"/>
          <w:szCs w:val="22"/>
          <w:lang w:val="es-PE"/>
        </w:rPr>
        <w:t xml:space="preserve">Importancia </w:t>
      </w:r>
    </w:p>
    <w:p w:rsidR="005B6ED9" w:rsidRPr="00F8141A" w:rsidRDefault="005B6ED9" w:rsidP="005B6ED9">
      <w:pPr>
        <w:rPr>
          <w:rFonts w:ascii="Arial" w:hAnsi="Arial" w:cs="Arial"/>
          <w:b/>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 xml:space="preserve">La importancia de la difusión y comunicación radica en que mediante la información escrita, hablada o visual, </w:t>
      </w:r>
      <w:r w:rsidRPr="00F8141A">
        <w:rPr>
          <w:rFonts w:ascii="Arial" w:hAnsi="Arial" w:cs="Arial"/>
          <w:b/>
          <w:sz w:val="22"/>
          <w:szCs w:val="22"/>
          <w:lang w:val="es-PE"/>
        </w:rPr>
        <w:t>se transmitirá la información sobre la gestión ambiental</w:t>
      </w:r>
      <w:r w:rsidRPr="00F8141A">
        <w:rPr>
          <w:rFonts w:ascii="Arial" w:hAnsi="Arial" w:cs="Arial"/>
          <w:sz w:val="22"/>
          <w:szCs w:val="22"/>
          <w:lang w:val="es-PE"/>
        </w:rPr>
        <w:t xml:space="preserve"> que viene siendo ejecutado por el Gobierno Regional a través de la Gerencia de Recursos Naturales y Gestión del Medio Ambiente; así como </w:t>
      </w:r>
      <w:r w:rsidRPr="00F8141A">
        <w:rPr>
          <w:rFonts w:ascii="Arial" w:hAnsi="Arial" w:cs="Arial"/>
          <w:b/>
          <w:sz w:val="22"/>
          <w:szCs w:val="22"/>
          <w:lang w:val="es-PE"/>
        </w:rPr>
        <w:t>se impulsarán acciones  de educación y sensibilización ambiental</w:t>
      </w:r>
      <w:r w:rsidRPr="00F8141A">
        <w:rPr>
          <w:rFonts w:ascii="Arial" w:hAnsi="Arial" w:cs="Arial"/>
          <w:sz w:val="22"/>
          <w:szCs w:val="22"/>
          <w:lang w:val="es-PE"/>
        </w:rPr>
        <w:t xml:space="preserve">,  para </w:t>
      </w:r>
      <w:r w:rsidRPr="00F8141A">
        <w:rPr>
          <w:rFonts w:ascii="Arial" w:hAnsi="Arial" w:cs="Arial"/>
          <w:b/>
          <w:sz w:val="22"/>
          <w:szCs w:val="22"/>
          <w:lang w:val="es-PE"/>
        </w:rPr>
        <w:t>mejorar las conductas</w:t>
      </w:r>
      <w:r w:rsidRPr="00F8141A">
        <w:rPr>
          <w:rFonts w:ascii="Arial" w:hAnsi="Arial" w:cs="Arial"/>
          <w:sz w:val="22"/>
          <w:szCs w:val="22"/>
          <w:lang w:val="es-PE"/>
        </w:rPr>
        <w:t xml:space="preserve"> respecto al arrojo de basura, fomentar la reducción, reuso, reciclaje; importancia de los rellenos sanitarios para la disposición final de los residuos sólidos; así como difundir las medidas para prevenir y mitigar los efectos de la contaminación del agua, aire, suelo; difundir prácticas sanitarias para el manejo doméstico del agua y la prevención de enfermedades; aprovechamiento sostenible de los recursos naturales, vigilancia de las áreas de conservación natural, con participación ciudadana,  entre otros.</w:t>
      </w:r>
    </w:p>
    <w:p w:rsidR="005B6ED9" w:rsidRPr="00F8141A" w:rsidRDefault="005B6ED9" w:rsidP="005B6ED9">
      <w:pPr>
        <w:ind w:left="720"/>
        <w:jc w:val="both"/>
        <w:rPr>
          <w:rFonts w:ascii="Arial" w:hAnsi="Arial" w:cs="Arial"/>
          <w:sz w:val="22"/>
          <w:szCs w:val="22"/>
          <w:lang w:val="es-PE"/>
        </w:rPr>
      </w:pPr>
    </w:p>
    <w:p w:rsidR="005B6ED9" w:rsidRPr="00F8141A" w:rsidRDefault="005B6ED9" w:rsidP="005B6ED9">
      <w:pPr>
        <w:tabs>
          <w:tab w:val="left" w:pos="567"/>
        </w:tabs>
        <w:ind w:left="567"/>
        <w:jc w:val="both"/>
        <w:rPr>
          <w:rFonts w:ascii="Arial" w:hAnsi="Arial" w:cs="Arial"/>
          <w:sz w:val="22"/>
          <w:szCs w:val="22"/>
          <w:lang w:val="es-PE"/>
        </w:rPr>
      </w:pPr>
      <w:r w:rsidRPr="00F8141A">
        <w:rPr>
          <w:rFonts w:ascii="Arial" w:hAnsi="Arial" w:cs="Arial"/>
          <w:sz w:val="22"/>
          <w:szCs w:val="22"/>
          <w:lang w:val="es-PE"/>
        </w:rPr>
        <w:t xml:space="preserve">Del mismo modo </w:t>
      </w:r>
      <w:r w:rsidRPr="00F8141A">
        <w:rPr>
          <w:rFonts w:ascii="Arial" w:hAnsi="Arial" w:cs="Arial"/>
          <w:b/>
          <w:sz w:val="22"/>
          <w:szCs w:val="22"/>
          <w:lang w:val="es-PE"/>
        </w:rPr>
        <w:t>se difundirá información técnica-científica</w:t>
      </w:r>
      <w:r w:rsidRPr="00F8141A">
        <w:rPr>
          <w:rFonts w:ascii="Arial" w:hAnsi="Arial" w:cs="Arial"/>
          <w:sz w:val="22"/>
          <w:szCs w:val="22"/>
          <w:lang w:val="es-PE"/>
        </w:rPr>
        <w:t xml:space="preserve">, referente </w:t>
      </w:r>
      <w:r w:rsidRPr="00F8141A">
        <w:rPr>
          <w:rFonts w:ascii="Arial" w:hAnsi="Arial" w:cs="Arial"/>
          <w:b/>
          <w:sz w:val="22"/>
          <w:szCs w:val="22"/>
          <w:lang w:val="es-PE"/>
        </w:rPr>
        <w:t>a los trabajos</w:t>
      </w:r>
      <w:r w:rsidRPr="00F8141A">
        <w:rPr>
          <w:rFonts w:ascii="Arial" w:hAnsi="Arial" w:cs="Arial"/>
          <w:sz w:val="22"/>
          <w:szCs w:val="22"/>
          <w:lang w:val="es-PE"/>
        </w:rPr>
        <w:t xml:space="preserve"> que viene desarrollando  la Gerencia de Recursos Naturales y Gestión del Medio Ambiente,  en las áreas de </w:t>
      </w:r>
      <w:r w:rsidRPr="00F8141A">
        <w:rPr>
          <w:rFonts w:ascii="Arial" w:hAnsi="Arial" w:cs="Arial"/>
          <w:b/>
          <w:sz w:val="22"/>
          <w:szCs w:val="22"/>
          <w:lang w:val="es-PE"/>
        </w:rPr>
        <w:t>recursos naturales</w:t>
      </w:r>
      <w:r w:rsidRPr="00F8141A">
        <w:rPr>
          <w:rFonts w:ascii="Arial" w:hAnsi="Arial" w:cs="Arial"/>
          <w:sz w:val="22"/>
          <w:szCs w:val="22"/>
          <w:lang w:val="es-PE"/>
        </w:rPr>
        <w:t xml:space="preserve">, </w:t>
      </w:r>
      <w:r w:rsidRPr="00F8141A">
        <w:rPr>
          <w:rFonts w:ascii="Arial" w:hAnsi="Arial" w:cs="Arial"/>
          <w:b/>
          <w:sz w:val="22"/>
          <w:szCs w:val="22"/>
          <w:lang w:val="es-PE"/>
        </w:rPr>
        <w:t>áreas naturales protegidas</w:t>
      </w:r>
      <w:r w:rsidRPr="00F8141A">
        <w:rPr>
          <w:rFonts w:ascii="Arial" w:hAnsi="Arial" w:cs="Arial"/>
          <w:sz w:val="22"/>
          <w:szCs w:val="22"/>
          <w:lang w:val="es-PE"/>
        </w:rPr>
        <w:t xml:space="preserve"> y </w:t>
      </w:r>
      <w:r w:rsidRPr="00F8141A">
        <w:rPr>
          <w:rFonts w:ascii="Arial" w:hAnsi="Arial" w:cs="Arial"/>
          <w:b/>
          <w:sz w:val="22"/>
          <w:szCs w:val="22"/>
          <w:lang w:val="es-PE"/>
        </w:rPr>
        <w:t>medio ambiente</w:t>
      </w:r>
      <w:r w:rsidRPr="00F8141A">
        <w:rPr>
          <w:rFonts w:ascii="Arial" w:hAnsi="Arial" w:cs="Arial"/>
          <w:sz w:val="22"/>
          <w:szCs w:val="22"/>
          <w:lang w:val="es-PE"/>
        </w:rPr>
        <w:t xml:space="preserve">; así como de las otras entidades que se hallan involucradas en el proyecto; </w:t>
      </w:r>
      <w:r w:rsidRPr="00F8141A">
        <w:rPr>
          <w:rFonts w:ascii="Arial" w:hAnsi="Arial" w:cs="Arial"/>
          <w:b/>
          <w:sz w:val="22"/>
          <w:szCs w:val="22"/>
          <w:lang w:val="es-PE"/>
        </w:rPr>
        <w:t>la misma que estará a disposición</w:t>
      </w:r>
      <w:r w:rsidRPr="00F8141A">
        <w:rPr>
          <w:rFonts w:ascii="Arial" w:hAnsi="Arial" w:cs="Arial"/>
          <w:sz w:val="22"/>
          <w:szCs w:val="22"/>
          <w:lang w:val="es-PE"/>
        </w:rPr>
        <w:t xml:space="preserve"> de los </w:t>
      </w:r>
      <w:r w:rsidRPr="00F8141A">
        <w:rPr>
          <w:rFonts w:ascii="Arial" w:hAnsi="Arial" w:cs="Arial"/>
          <w:b/>
          <w:sz w:val="22"/>
          <w:szCs w:val="22"/>
          <w:lang w:val="es-PE"/>
        </w:rPr>
        <w:t>estudiantes, profesionales, y población en general</w:t>
      </w:r>
      <w:r w:rsidRPr="00F8141A">
        <w:rPr>
          <w:rFonts w:ascii="Arial" w:hAnsi="Arial" w:cs="Arial"/>
          <w:sz w:val="22"/>
          <w:szCs w:val="22"/>
          <w:lang w:val="es-PE"/>
        </w:rPr>
        <w:t xml:space="preserve">, quienes tendrán acceso a dicha información mediante los </w:t>
      </w:r>
      <w:r w:rsidRPr="00F8141A">
        <w:rPr>
          <w:rFonts w:ascii="Arial" w:hAnsi="Arial" w:cs="Arial"/>
          <w:b/>
          <w:sz w:val="22"/>
          <w:szCs w:val="22"/>
          <w:lang w:val="es-PE"/>
        </w:rPr>
        <w:t>boletines,  espacios radiales, televisivos</w:t>
      </w:r>
      <w:r w:rsidRPr="00F8141A">
        <w:rPr>
          <w:rFonts w:ascii="Arial" w:hAnsi="Arial" w:cs="Arial"/>
          <w:sz w:val="22"/>
          <w:szCs w:val="22"/>
          <w:lang w:val="es-PE"/>
        </w:rPr>
        <w:t xml:space="preserve"> y a </w:t>
      </w:r>
      <w:r w:rsidRPr="00F8141A">
        <w:rPr>
          <w:rFonts w:ascii="Arial" w:hAnsi="Arial" w:cs="Arial"/>
          <w:b/>
          <w:sz w:val="22"/>
          <w:szCs w:val="22"/>
          <w:lang w:val="es-PE"/>
        </w:rPr>
        <w:t>través del Sistema de Información Ambiental Regional</w:t>
      </w:r>
      <w:r w:rsidRPr="00F8141A">
        <w:rPr>
          <w:rFonts w:ascii="Arial" w:hAnsi="Arial" w:cs="Arial"/>
          <w:sz w:val="22"/>
          <w:szCs w:val="22"/>
          <w:lang w:val="es-PE"/>
        </w:rPr>
        <w:t xml:space="preserve">  (SIAR-</w:t>
      </w:r>
      <w:r w:rsidR="001C40E5" w:rsidRPr="00F8141A">
        <w:rPr>
          <w:rFonts w:ascii="Arial" w:hAnsi="Arial" w:cs="Arial"/>
          <w:sz w:val="22"/>
          <w:szCs w:val="22"/>
          <w:lang w:val="es-PE"/>
        </w:rPr>
        <w:t>Ayacucho</w:t>
      </w:r>
      <w:r w:rsidRPr="00F8141A">
        <w:rPr>
          <w:rFonts w:ascii="Arial" w:hAnsi="Arial" w:cs="Arial"/>
          <w:sz w:val="22"/>
          <w:szCs w:val="22"/>
          <w:lang w:val="es-PE"/>
        </w:rPr>
        <w:t>).</w:t>
      </w:r>
    </w:p>
    <w:p w:rsidR="005B6ED9" w:rsidRPr="00F8141A" w:rsidRDefault="005B6ED9" w:rsidP="005B6ED9">
      <w:pPr>
        <w:rPr>
          <w:rFonts w:ascii="Arial" w:hAnsi="Arial" w:cs="Arial"/>
          <w:b/>
          <w:sz w:val="22"/>
          <w:szCs w:val="22"/>
          <w:lang w:val="es-PE"/>
        </w:rPr>
      </w:pPr>
    </w:p>
    <w:p w:rsidR="005B6ED9" w:rsidRPr="00F8141A" w:rsidRDefault="005B6ED9" w:rsidP="003E2D72">
      <w:pPr>
        <w:numPr>
          <w:ilvl w:val="3"/>
          <w:numId w:val="49"/>
        </w:numPr>
        <w:tabs>
          <w:tab w:val="clear" w:pos="1260"/>
          <w:tab w:val="num" w:pos="851"/>
        </w:tabs>
        <w:ind w:left="851" w:hanging="311"/>
        <w:rPr>
          <w:rFonts w:ascii="Arial" w:hAnsi="Arial" w:cs="Arial"/>
          <w:b/>
          <w:sz w:val="22"/>
          <w:szCs w:val="22"/>
          <w:lang w:val="es-PE"/>
        </w:rPr>
      </w:pPr>
      <w:r w:rsidRPr="00F8141A">
        <w:rPr>
          <w:rFonts w:ascii="Arial" w:hAnsi="Arial" w:cs="Arial"/>
          <w:b/>
          <w:sz w:val="22"/>
          <w:szCs w:val="22"/>
          <w:lang w:val="es-PE"/>
        </w:rPr>
        <w:t xml:space="preserve">Objetivos </w:t>
      </w:r>
    </w:p>
    <w:p w:rsidR="005B6ED9" w:rsidRPr="00F8141A" w:rsidRDefault="005B6ED9" w:rsidP="005B6ED9">
      <w:pPr>
        <w:rPr>
          <w:rFonts w:ascii="Arial" w:hAnsi="Arial" w:cs="Arial"/>
          <w:b/>
          <w:sz w:val="22"/>
          <w:szCs w:val="22"/>
          <w:lang w:val="es-PE"/>
        </w:rPr>
      </w:pPr>
    </w:p>
    <w:p w:rsidR="005B6ED9" w:rsidRPr="00F8141A" w:rsidRDefault="005B6ED9" w:rsidP="003E2D72">
      <w:pPr>
        <w:numPr>
          <w:ilvl w:val="0"/>
          <w:numId w:val="50"/>
        </w:numPr>
        <w:ind w:left="993" w:hanging="284"/>
        <w:rPr>
          <w:rFonts w:ascii="Arial" w:hAnsi="Arial" w:cs="Arial"/>
          <w:b/>
          <w:sz w:val="22"/>
          <w:szCs w:val="22"/>
          <w:lang w:val="es-PE"/>
        </w:rPr>
      </w:pPr>
      <w:r w:rsidRPr="00F8141A">
        <w:rPr>
          <w:rFonts w:ascii="Arial" w:hAnsi="Arial" w:cs="Arial"/>
          <w:b/>
          <w:sz w:val="22"/>
          <w:szCs w:val="22"/>
          <w:lang w:val="es-PE"/>
        </w:rPr>
        <w:t>Objetivo General</w:t>
      </w:r>
    </w:p>
    <w:p w:rsidR="005B6ED9" w:rsidRPr="00F8141A" w:rsidRDefault="005B6ED9" w:rsidP="005B6ED9">
      <w:pPr>
        <w:ind w:left="993"/>
        <w:rPr>
          <w:rFonts w:ascii="Arial" w:hAnsi="Arial" w:cs="Arial"/>
          <w:b/>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b/>
          <w:sz w:val="22"/>
          <w:szCs w:val="22"/>
          <w:lang w:val="es-PE"/>
        </w:rPr>
        <w:t>Promover</w:t>
      </w:r>
      <w:r w:rsidRPr="00F8141A">
        <w:rPr>
          <w:rFonts w:ascii="Arial" w:hAnsi="Arial" w:cs="Arial"/>
          <w:sz w:val="22"/>
          <w:szCs w:val="22"/>
          <w:lang w:val="es-PE"/>
        </w:rPr>
        <w:t xml:space="preserve"> un alto grado de </w:t>
      </w:r>
      <w:r w:rsidRPr="00F8141A">
        <w:rPr>
          <w:rFonts w:ascii="Arial" w:hAnsi="Arial" w:cs="Arial"/>
          <w:b/>
          <w:sz w:val="22"/>
          <w:szCs w:val="22"/>
          <w:lang w:val="es-PE"/>
        </w:rPr>
        <w:t>conciencia y cultura ambiental</w:t>
      </w:r>
      <w:r w:rsidRPr="00F8141A">
        <w:rPr>
          <w:rFonts w:ascii="Arial" w:hAnsi="Arial" w:cs="Arial"/>
          <w:sz w:val="22"/>
          <w:szCs w:val="22"/>
          <w:lang w:val="es-PE"/>
        </w:rPr>
        <w:t xml:space="preserve"> en la región, </w:t>
      </w:r>
      <w:r w:rsidRPr="00F8141A">
        <w:rPr>
          <w:rFonts w:ascii="Arial" w:hAnsi="Arial" w:cs="Arial"/>
          <w:b/>
          <w:sz w:val="22"/>
          <w:szCs w:val="22"/>
          <w:lang w:val="es-PE"/>
        </w:rPr>
        <w:t>a todo nivel</w:t>
      </w:r>
      <w:r w:rsidRPr="00F8141A">
        <w:rPr>
          <w:rFonts w:ascii="Arial" w:hAnsi="Arial" w:cs="Arial"/>
          <w:sz w:val="22"/>
          <w:szCs w:val="22"/>
          <w:lang w:val="es-PE"/>
        </w:rPr>
        <w:t xml:space="preserve">; que asegure una </w:t>
      </w:r>
      <w:r w:rsidRPr="00F8141A">
        <w:rPr>
          <w:rFonts w:ascii="Arial" w:hAnsi="Arial" w:cs="Arial"/>
          <w:b/>
          <w:sz w:val="22"/>
          <w:szCs w:val="22"/>
          <w:lang w:val="es-PE"/>
        </w:rPr>
        <w:t>adecuada calidad ambiental para la salud y el desarrollo integral de las personas</w:t>
      </w:r>
      <w:r w:rsidRPr="00F8141A">
        <w:rPr>
          <w:rFonts w:ascii="Arial" w:hAnsi="Arial" w:cs="Arial"/>
          <w:sz w:val="22"/>
          <w:szCs w:val="22"/>
          <w:lang w:val="es-PE"/>
        </w:rPr>
        <w:t xml:space="preserve">, previniendo la </w:t>
      </w:r>
      <w:r w:rsidRPr="00F8141A">
        <w:rPr>
          <w:rFonts w:ascii="Arial" w:hAnsi="Arial" w:cs="Arial"/>
          <w:b/>
          <w:sz w:val="22"/>
          <w:szCs w:val="22"/>
          <w:lang w:val="es-PE"/>
        </w:rPr>
        <w:t>afectación de ecosistemas</w:t>
      </w:r>
      <w:r w:rsidRPr="00F8141A">
        <w:rPr>
          <w:rFonts w:ascii="Arial" w:hAnsi="Arial" w:cs="Arial"/>
          <w:sz w:val="22"/>
          <w:szCs w:val="22"/>
          <w:lang w:val="es-PE"/>
        </w:rPr>
        <w:t xml:space="preserve">, </w:t>
      </w:r>
      <w:r w:rsidRPr="00F8141A">
        <w:rPr>
          <w:rFonts w:ascii="Arial" w:hAnsi="Arial" w:cs="Arial"/>
          <w:b/>
          <w:sz w:val="22"/>
          <w:szCs w:val="22"/>
          <w:lang w:val="es-PE"/>
        </w:rPr>
        <w:t xml:space="preserve">recuperando ambientes degradados </w:t>
      </w:r>
      <w:r w:rsidRPr="00F8141A">
        <w:rPr>
          <w:rFonts w:ascii="Arial" w:hAnsi="Arial" w:cs="Arial"/>
          <w:sz w:val="22"/>
          <w:szCs w:val="22"/>
          <w:lang w:val="es-PE"/>
        </w:rPr>
        <w:t xml:space="preserve">y </w:t>
      </w:r>
      <w:r w:rsidRPr="00F8141A">
        <w:rPr>
          <w:rFonts w:ascii="Arial" w:hAnsi="Arial" w:cs="Arial"/>
          <w:b/>
          <w:sz w:val="22"/>
          <w:szCs w:val="22"/>
          <w:lang w:val="es-PE"/>
        </w:rPr>
        <w:t>promoviendo la conservación y aprovechamiento sostenible</w:t>
      </w:r>
      <w:r w:rsidRPr="00F8141A">
        <w:rPr>
          <w:rFonts w:ascii="Arial" w:hAnsi="Arial" w:cs="Arial"/>
          <w:sz w:val="22"/>
          <w:szCs w:val="22"/>
          <w:lang w:val="es-PE"/>
        </w:rPr>
        <w:t xml:space="preserve">, con eficiencia, equidad, y bienestar social, </w:t>
      </w:r>
      <w:r w:rsidRPr="00F8141A">
        <w:rPr>
          <w:rFonts w:ascii="Arial" w:hAnsi="Arial" w:cs="Arial"/>
          <w:b/>
          <w:sz w:val="22"/>
          <w:szCs w:val="22"/>
          <w:lang w:val="es-PE"/>
        </w:rPr>
        <w:t>con la activa participación ciudadana</w:t>
      </w:r>
      <w:r w:rsidRPr="00F8141A">
        <w:rPr>
          <w:rFonts w:ascii="Arial" w:hAnsi="Arial" w:cs="Arial"/>
          <w:sz w:val="22"/>
          <w:szCs w:val="22"/>
          <w:lang w:val="es-PE"/>
        </w:rPr>
        <w:t xml:space="preserve"> de manera </w:t>
      </w:r>
      <w:r w:rsidRPr="00F8141A">
        <w:rPr>
          <w:rFonts w:ascii="Arial" w:hAnsi="Arial" w:cs="Arial"/>
          <w:b/>
          <w:sz w:val="22"/>
          <w:szCs w:val="22"/>
          <w:lang w:val="es-PE"/>
        </w:rPr>
        <w:t>informada</w:t>
      </w:r>
      <w:r w:rsidRPr="00F8141A">
        <w:rPr>
          <w:rFonts w:ascii="Arial" w:hAnsi="Arial" w:cs="Arial"/>
          <w:sz w:val="22"/>
          <w:szCs w:val="22"/>
          <w:lang w:val="es-PE"/>
        </w:rPr>
        <w:t xml:space="preserve"> </w:t>
      </w:r>
      <w:r w:rsidRPr="00F8141A">
        <w:rPr>
          <w:rFonts w:ascii="Arial" w:hAnsi="Arial" w:cs="Arial"/>
          <w:b/>
          <w:sz w:val="22"/>
          <w:szCs w:val="22"/>
          <w:lang w:val="es-PE"/>
        </w:rPr>
        <w:t>y consciente</w:t>
      </w:r>
      <w:r w:rsidRPr="00F8141A">
        <w:rPr>
          <w:rFonts w:ascii="Arial" w:hAnsi="Arial" w:cs="Arial"/>
          <w:sz w:val="22"/>
          <w:szCs w:val="22"/>
          <w:lang w:val="es-PE"/>
        </w:rPr>
        <w:t xml:space="preserve"> en los procesos de toma de decisiones para el desarrollo sostenible. </w:t>
      </w:r>
    </w:p>
    <w:p w:rsidR="005B6ED9" w:rsidRPr="00F8141A" w:rsidRDefault="005B6ED9" w:rsidP="005B6ED9">
      <w:pPr>
        <w:ind w:left="1620"/>
        <w:rPr>
          <w:rFonts w:ascii="Arial" w:hAnsi="Arial" w:cs="Arial"/>
          <w:sz w:val="22"/>
          <w:szCs w:val="22"/>
          <w:lang w:val="es-PE"/>
        </w:rPr>
      </w:pPr>
    </w:p>
    <w:p w:rsidR="005B6ED9" w:rsidRPr="00F8141A" w:rsidRDefault="005B6ED9" w:rsidP="003E2D72">
      <w:pPr>
        <w:numPr>
          <w:ilvl w:val="0"/>
          <w:numId w:val="50"/>
        </w:numPr>
        <w:ind w:left="993" w:hanging="284"/>
        <w:rPr>
          <w:rFonts w:ascii="Arial" w:hAnsi="Arial" w:cs="Arial"/>
          <w:b/>
          <w:sz w:val="22"/>
          <w:szCs w:val="22"/>
          <w:lang w:val="es-PE"/>
        </w:rPr>
      </w:pPr>
      <w:r w:rsidRPr="00F8141A">
        <w:rPr>
          <w:rFonts w:ascii="Arial" w:hAnsi="Arial" w:cs="Arial"/>
          <w:b/>
          <w:sz w:val="22"/>
          <w:szCs w:val="22"/>
          <w:lang w:val="es-PE"/>
        </w:rPr>
        <w:t>Objetivos Específicos</w:t>
      </w:r>
    </w:p>
    <w:p w:rsidR="005B6ED9" w:rsidRPr="00F8141A" w:rsidRDefault="005B6ED9" w:rsidP="005B6ED9">
      <w:pPr>
        <w:ind w:left="1620"/>
        <w:rPr>
          <w:rFonts w:ascii="Arial" w:hAnsi="Arial" w:cs="Arial"/>
          <w:b/>
          <w:sz w:val="22"/>
          <w:szCs w:val="22"/>
          <w:lang w:val="es-PE"/>
        </w:rPr>
      </w:pPr>
    </w:p>
    <w:p w:rsidR="005B6ED9" w:rsidRPr="00F8141A" w:rsidRDefault="005B6ED9" w:rsidP="00290A49">
      <w:pPr>
        <w:numPr>
          <w:ilvl w:val="0"/>
          <w:numId w:val="19"/>
        </w:numPr>
        <w:tabs>
          <w:tab w:val="clear" w:pos="2340"/>
          <w:tab w:val="num" w:pos="1080"/>
        </w:tabs>
        <w:ind w:left="1080"/>
        <w:jc w:val="both"/>
        <w:rPr>
          <w:rFonts w:ascii="Arial" w:hAnsi="Arial" w:cs="Arial"/>
          <w:sz w:val="22"/>
          <w:szCs w:val="22"/>
          <w:lang w:val="es-PE"/>
        </w:rPr>
      </w:pPr>
      <w:r w:rsidRPr="00F8141A">
        <w:rPr>
          <w:rFonts w:ascii="Arial" w:hAnsi="Arial" w:cs="Arial"/>
          <w:sz w:val="22"/>
          <w:szCs w:val="22"/>
          <w:lang w:val="es-PE"/>
        </w:rPr>
        <w:t xml:space="preserve">Propiciar el </w:t>
      </w:r>
      <w:r w:rsidRPr="00F8141A">
        <w:rPr>
          <w:rFonts w:ascii="Arial" w:hAnsi="Arial" w:cs="Arial"/>
          <w:b/>
          <w:sz w:val="22"/>
          <w:szCs w:val="22"/>
          <w:lang w:val="es-PE"/>
        </w:rPr>
        <w:t xml:space="preserve">diseño y difusión de una Educación Ambiental en medios de comunicación </w:t>
      </w:r>
      <w:r w:rsidRPr="00F8141A">
        <w:rPr>
          <w:rFonts w:ascii="Arial" w:hAnsi="Arial" w:cs="Arial"/>
          <w:sz w:val="22"/>
          <w:szCs w:val="22"/>
          <w:lang w:val="es-PE"/>
        </w:rPr>
        <w:t xml:space="preserve">radial. </w:t>
      </w:r>
    </w:p>
    <w:p w:rsidR="005B6ED9" w:rsidRPr="00F8141A" w:rsidRDefault="005B6ED9" w:rsidP="005B6ED9">
      <w:pPr>
        <w:ind w:left="1440"/>
        <w:jc w:val="both"/>
        <w:rPr>
          <w:rFonts w:ascii="Arial" w:hAnsi="Arial" w:cs="Arial"/>
          <w:sz w:val="22"/>
          <w:szCs w:val="22"/>
          <w:lang w:val="es-PE"/>
        </w:rPr>
      </w:pPr>
    </w:p>
    <w:p w:rsidR="005B6ED9" w:rsidRPr="00F8141A" w:rsidRDefault="005B6ED9" w:rsidP="00290A49">
      <w:pPr>
        <w:numPr>
          <w:ilvl w:val="0"/>
          <w:numId w:val="19"/>
        </w:numPr>
        <w:tabs>
          <w:tab w:val="clear" w:pos="2340"/>
          <w:tab w:val="num" w:pos="1080"/>
        </w:tabs>
        <w:ind w:left="1080"/>
        <w:jc w:val="both"/>
        <w:rPr>
          <w:rFonts w:ascii="Arial" w:hAnsi="Arial" w:cs="Arial"/>
          <w:b/>
          <w:sz w:val="22"/>
          <w:szCs w:val="22"/>
          <w:lang w:val="es-PE"/>
        </w:rPr>
      </w:pPr>
      <w:r w:rsidRPr="00F8141A">
        <w:rPr>
          <w:rFonts w:ascii="Arial" w:hAnsi="Arial" w:cs="Arial"/>
          <w:sz w:val="22"/>
          <w:szCs w:val="22"/>
          <w:lang w:val="es-PE"/>
        </w:rPr>
        <w:t xml:space="preserve">Proporcionar </w:t>
      </w:r>
      <w:r w:rsidRPr="00F8141A">
        <w:rPr>
          <w:rFonts w:ascii="Arial" w:hAnsi="Arial" w:cs="Arial"/>
          <w:b/>
          <w:sz w:val="22"/>
          <w:szCs w:val="22"/>
          <w:lang w:val="es-PE"/>
        </w:rPr>
        <w:t>Información Ambiental Regional</w:t>
      </w:r>
      <w:r w:rsidRPr="00F8141A">
        <w:rPr>
          <w:rFonts w:ascii="Arial" w:hAnsi="Arial" w:cs="Arial"/>
          <w:sz w:val="22"/>
          <w:szCs w:val="22"/>
          <w:lang w:val="es-PE"/>
        </w:rPr>
        <w:t xml:space="preserve">, de orden </w:t>
      </w:r>
      <w:r w:rsidRPr="00F8141A">
        <w:rPr>
          <w:rFonts w:ascii="Arial" w:hAnsi="Arial" w:cs="Arial"/>
          <w:b/>
          <w:sz w:val="22"/>
          <w:szCs w:val="22"/>
          <w:lang w:val="es-PE"/>
        </w:rPr>
        <w:t>técnico, legal, económico y administrativo</w:t>
      </w:r>
      <w:r w:rsidRPr="00F8141A">
        <w:rPr>
          <w:rFonts w:ascii="Arial" w:hAnsi="Arial" w:cs="Arial"/>
          <w:sz w:val="22"/>
          <w:szCs w:val="22"/>
          <w:lang w:val="es-PE"/>
        </w:rPr>
        <w:t xml:space="preserve">, de forma </w:t>
      </w:r>
      <w:r w:rsidRPr="00F8141A">
        <w:rPr>
          <w:rFonts w:ascii="Arial" w:hAnsi="Arial" w:cs="Arial"/>
          <w:b/>
          <w:sz w:val="22"/>
          <w:szCs w:val="22"/>
          <w:lang w:val="es-PE"/>
        </w:rPr>
        <w:t>eficiente</w:t>
      </w:r>
      <w:r w:rsidRPr="00F8141A">
        <w:rPr>
          <w:rFonts w:ascii="Arial" w:hAnsi="Arial" w:cs="Arial"/>
          <w:sz w:val="22"/>
          <w:szCs w:val="22"/>
          <w:lang w:val="es-PE"/>
        </w:rPr>
        <w:t xml:space="preserve">, </w:t>
      </w:r>
      <w:r w:rsidRPr="00F8141A">
        <w:rPr>
          <w:rFonts w:ascii="Arial" w:hAnsi="Arial" w:cs="Arial"/>
          <w:b/>
          <w:sz w:val="22"/>
          <w:szCs w:val="22"/>
          <w:lang w:val="es-PE"/>
        </w:rPr>
        <w:t>oportuna</w:t>
      </w:r>
      <w:r w:rsidRPr="00F8141A">
        <w:rPr>
          <w:rFonts w:ascii="Arial" w:hAnsi="Arial" w:cs="Arial"/>
          <w:sz w:val="22"/>
          <w:szCs w:val="22"/>
          <w:lang w:val="es-PE"/>
        </w:rPr>
        <w:t xml:space="preserve"> y </w:t>
      </w:r>
      <w:r w:rsidRPr="00F8141A">
        <w:rPr>
          <w:rFonts w:ascii="Arial" w:hAnsi="Arial" w:cs="Arial"/>
          <w:b/>
          <w:sz w:val="22"/>
          <w:szCs w:val="22"/>
          <w:lang w:val="es-PE"/>
        </w:rPr>
        <w:t>transparente</w:t>
      </w:r>
      <w:r w:rsidRPr="00F8141A">
        <w:rPr>
          <w:rFonts w:ascii="Arial" w:hAnsi="Arial" w:cs="Arial"/>
          <w:sz w:val="22"/>
          <w:szCs w:val="22"/>
          <w:lang w:val="es-PE"/>
        </w:rPr>
        <w:t xml:space="preserve">, mediante diversos medios de comunicación, que facilite la toma de decisiones para la Gestión Ambiental en la Región </w:t>
      </w:r>
      <w:r w:rsidR="001C40E5" w:rsidRPr="00F8141A">
        <w:rPr>
          <w:rFonts w:ascii="Arial" w:hAnsi="Arial" w:cs="Arial"/>
          <w:sz w:val="22"/>
          <w:szCs w:val="22"/>
          <w:lang w:val="es-PE"/>
        </w:rPr>
        <w:t>Ayacucho</w:t>
      </w:r>
      <w:r w:rsidRPr="00F8141A">
        <w:rPr>
          <w:rFonts w:ascii="Arial" w:hAnsi="Arial" w:cs="Arial"/>
          <w:sz w:val="22"/>
          <w:szCs w:val="22"/>
          <w:lang w:val="es-PE"/>
        </w:rPr>
        <w:t xml:space="preserve">.  </w:t>
      </w:r>
    </w:p>
    <w:p w:rsidR="005B6ED9" w:rsidRPr="00F8141A" w:rsidRDefault="005B6ED9" w:rsidP="005B6ED9">
      <w:pPr>
        <w:jc w:val="both"/>
        <w:rPr>
          <w:rFonts w:ascii="Arial" w:hAnsi="Arial" w:cs="Arial"/>
          <w:b/>
          <w:sz w:val="22"/>
          <w:szCs w:val="22"/>
          <w:lang w:val="es-PE"/>
        </w:rPr>
      </w:pPr>
    </w:p>
    <w:p w:rsidR="005B6ED9" w:rsidRPr="00F8141A" w:rsidRDefault="005B6ED9" w:rsidP="00290A49">
      <w:pPr>
        <w:numPr>
          <w:ilvl w:val="0"/>
          <w:numId w:val="19"/>
        </w:numPr>
        <w:tabs>
          <w:tab w:val="clear" w:pos="2340"/>
        </w:tabs>
        <w:ind w:left="1080"/>
        <w:jc w:val="both"/>
        <w:rPr>
          <w:rFonts w:ascii="Arial" w:hAnsi="Arial" w:cs="Arial"/>
          <w:sz w:val="22"/>
          <w:szCs w:val="22"/>
          <w:lang w:val="es-PE"/>
        </w:rPr>
      </w:pPr>
      <w:r w:rsidRPr="00F8141A">
        <w:rPr>
          <w:rFonts w:ascii="Arial" w:hAnsi="Arial" w:cs="Arial"/>
          <w:b/>
          <w:sz w:val="22"/>
          <w:szCs w:val="22"/>
          <w:lang w:val="es-PE"/>
        </w:rPr>
        <w:t>Reducir</w:t>
      </w:r>
      <w:r w:rsidRPr="00F8141A">
        <w:rPr>
          <w:rFonts w:ascii="Arial" w:hAnsi="Arial" w:cs="Arial"/>
          <w:sz w:val="22"/>
          <w:szCs w:val="22"/>
          <w:lang w:val="es-PE"/>
        </w:rPr>
        <w:t xml:space="preserve"> los problemas crecientes de </w:t>
      </w:r>
      <w:r w:rsidRPr="00F8141A">
        <w:rPr>
          <w:rFonts w:ascii="Arial" w:hAnsi="Arial" w:cs="Arial"/>
          <w:b/>
          <w:sz w:val="22"/>
          <w:szCs w:val="22"/>
          <w:lang w:val="es-PE"/>
        </w:rPr>
        <w:t>contaminación ambiental</w:t>
      </w:r>
      <w:r w:rsidRPr="00F8141A">
        <w:rPr>
          <w:rFonts w:ascii="Arial" w:hAnsi="Arial" w:cs="Arial"/>
          <w:sz w:val="22"/>
          <w:szCs w:val="22"/>
          <w:lang w:val="es-PE"/>
        </w:rPr>
        <w:t xml:space="preserve">, en base a la </w:t>
      </w:r>
      <w:r w:rsidRPr="00F8141A">
        <w:rPr>
          <w:rFonts w:ascii="Arial" w:hAnsi="Arial" w:cs="Arial"/>
          <w:b/>
          <w:sz w:val="22"/>
          <w:szCs w:val="22"/>
          <w:lang w:val="es-PE"/>
        </w:rPr>
        <w:t>difusión de conocimientos, y experiencias locales y de otras regiones</w:t>
      </w:r>
      <w:r w:rsidRPr="00F8141A">
        <w:rPr>
          <w:rFonts w:ascii="Arial" w:hAnsi="Arial" w:cs="Arial"/>
          <w:sz w:val="22"/>
          <w:szCs w:val="22"/>
          <w:lang w:val="es-PE"/>
        </w:rPr>
        <w:t xml:space="preserve">, </w:t>
      </w:r>
      <w:r w:rsidRPr="00F8141A">
        <w:rPr>
          <w:rFonts w:ascii="Arial" w:hAnsi="Arial" w:cs="Arial"/>
          <w:b/>
          <w:sz w:val="22"/>
          <w:szCs w:val="22"/>
          <w:lang w:val="es-PE"/>
        </w:rPr>
        <w:t>fomentando</w:t>
      </w:r>
      <w:r w:rsidRPr="00F8141A">
        <w:rPr>
          <w:rFonts w:ascii="Arial" w:hAnsi="Arial" w:cs="Arial"/>
          <w:sz w:val="22"/>
          <w:szCs w:val="22"/>
          <w:lang w:val="es-PE"/>
        </w:rPr>
        <w:t xml:space="preserve"> una </w:t>
      </w:r>
      <w:r w:rsidRPr="00F8141A">
        <w:rPr>
          <w:rFonts w:ascii="Arial" w:hAnsi="Arial" w:cs="Arial"/>
          <w:b/>
          <w:sz w:val="22"/>
          <w:szCs w:val="22"/>
          <w:lang w:val="es-PE"/>
        </w:rPr>
        <w:t>cultura y modos de vida</w:t>
      </w:r>
      <w:r w:rsidRPr="00F8141A">
        <w:rPr>
          <w:rFonts w:ascii="Arial" w:hAnsi="Arial" w:cs="Arial"/>
          <w:sz w:val="22"/>
          <w:szCs w:val="22"/>
          <w:lang w:val="es-PE"/>
        </w:rPr>
        <w:t xml:space="preserve"> compatible con los </w:t>
      </w:r>
      <w:r w:rsidRPr="00F8141A">
        <w:rPr>
          <w:rFonts w:ascii="Arial" w:hAnsi="Arial" w:cs="Arial"/>
          <w:b/>
          <w:sz w:val="22"/>
          <w:szCs w:val="22"/>
          <w:lang w:val="es-PE"/>
        </w:rPr>
        <w:lastRenderedPageBreak/>
        <w:t>principios de sostenibilidad</w:t>
      </w:r>
      <w:r w:rsidRPr="00F8141A">
        <w:rPr>
          <w:rFonts w:ascii="Arial" w:hAnsi="Arial" w:cs="Arial"/>
          <w:sz w:val="22"/>
          <w:szCs w:val="22"/>
          <w:lang w:val="es-PE"/>
        </w:rPr>
        <w:t>, que coadyuven a elevar la conciencia y cultura ambiental, referente a la conservación y aprovechamiento racional y sostenible de los recursos naturales de la región.</w:t>
      </w:r>
    </w:p>
    <w:p w:rsidR="005B6ED9" w:rsidRPr="00F8141A" w:rsidRDefault="005B6ED9" w:rsidP="005B6ED9">
      <w:pPr>
        <w:jc w:val="both"/>
        <w:rPr>
          <w:rFonts w:ascii="Arial" w:hAnsi="Arial" w:cs="Arial"/>
          <w:sz w:val="22"/>
          <w:szCs w:val="22"/>
          <w:lang w:val="es-PE"/>
        </w:rPr>
      </w:pPr>
    </w:p>
    <w:p w:rsidR="005B6ED9" w:rsidRPr="00F8141A" w:rsidRDefault="005B6ED9" w:rsidP="00290A49">
      <w:pPr>
        <w:numPr>
          <w:ilvl w:val="0"/>
          <w:numId w:val="19"/>
        </w:numPr>
        <w:tabs>
          <w:tab w:val="clear" w:pos="2340"/>
        </w:tabs>
        <w:ind w:left="1080"/>
        <w:jc w:val="both"/>
        <w:rPr>
          <w:rFonts w:ascii="Arial" w:hAnsi="Arial" w:cs="Arial"/>
          <w:b/>
          <w:sz w:val="22"/>
          <w:szCs w:val="22"/>
          <w:lang w:val="es-PE"/>
        </w:rPr>
      </w:pPr>
      <w:r w:rsidRPr="00F8141A">
        <w:rPr>
          <w:rFonts w:ascii="Arial" w:hAnsi="Arial" w:cs="Arial"/>
          <w:b/>
          <w:sz w:val="22"/>
          <w:szCs w:val="22"/>
          <w:lang w:val="es-PE"/>
        </w:rPr>
        <w:t xml:space="preserve">Fomentar </w:t>
      </w:r>
      <w:r w:rsidRPr="00F8141A">
        <w:rPr>
          <w:rFonts w:ascii="Arial" w:hAnsi="Arial" w:cs="Arial"/>
          <w:sz w:val="22"/>
          <w:szCs w:val="22"/>
          <w:lang w:val="es-PE"/>
        </w:rPr>
        <w:t xml:space="preserve">la </w:t>
      </w:r>
      <w:r w:rsidRPr="00F8141A">
        <w:rPr>
          <w:rFonts w:ascii="Arial" w:hAnsi="Arial" w:cs="Arial"/>
          <w:b/>
          <w:sz w:val="22"/>
          <w:szCs w:val="22"/>
          <w:lang w:val="es-PE"/>
        </w:rPr>
        <w:t>Responsabilidad Social</w:t>
      </w:r>
      <w:r w:rsidRPr="00F8141A">
        <w:rPr>
          <w:rFonts w:ascii="Arial" w:hAnsi="Arial" w:cs="Arial"/>
          <w:sz w:val="22"/>
          <w:szCs w:val="22"/>
          <w:lang w:val="es-PE"/>
        </w:rPr>
        <w:t xml:space="preserve"> y </w:t>
      </w:r>
      <w:r w:rsidRPr="00F8141A">
        <w:rPr>
          <w:rFonts w:ascii="Arial" w:hAnsi="Arial" w:cs="Arial"/>
          <w:b/>
          <w:sz w:val="22"/>
          <w:szCs w:val="22"/>
          <w:lang w:val="es-PE"/>
        </w:rPr>
        <w:t>Ambiental</w:t>
      </w:r>
      <w:r w:rsidRPr="00F8141A">
        <w:rPr>
          <w:rFonts w:ascii="Arial" w:hAnsi="Arial" w:cs="Arial"/>
          <w:sz w:val="22"/>
          <w:szCs w:val="22"/>
          <w:lang w:val="es-PE"/>
        </w:rPr>
        <w:t xml:space="preserve"> por parte de las </w:t>
      </w:r>
      <w:r w:rsidRPr="00F8141A">
        <w:rPr>
          <w:rFonts w:ascii="Arial" w:hAnsi="Arial" w:cs="Arial"/>
          <w:b/>
          <w:sz w:val="22"/>
          <w:szCs w:val="22"/>
          <w:lang w:val="es-PE"/>
        </w:rPr>
        <w:t>personas,</w:t>
      </w:r>
      <w:r w:rsidRPr="00F8141A">
        <w:rPr>
          <w:rFonts w:ascii="Arial" w:hAnsi="Arial" w:cs="Arial"/>
          <w:sz w:val="22"/>
          <w:szCs w:val="22"/>
          <w:lang w:val="es-PE"/>
        </w:rPr>
        <w:t xml:space="preserve"> </w:t>
      </w:r>
      <w:r w:rsidRPr="00F8141A">
        <w:rPr>
          <w:rFonts w:ascii="Arial" w:hAnsi="Arial" w:cs="Arial"/>
          <w:b/>
          <w:sz w:val="22"/>
          <w:szCs w:val="22"/>
          <w:lang w:val="es-PE"/>
        </w:rPr>
        <w:t>instituciones</w:t>
      </w:r>
      <w:r w:rsidRPr="00F8141A">
        <w:rPr>
          <w:rFonts w:ascii="Arial" w:hAnsi="Arial" w:cs="Arial"/>
          <w:sz w:val="22"/>
          <w:szCs w:val="22"/>
          <w:lang w:val="es-PE"/>
        </w:rPr>
        <w:t xml:space="preserve">, </w:t>
      </w:r>
      <w:r w:rsidRPr="00F8141A">
        <w:rPr>
          <w:rFonts w:ascii="Arial" w:hAnsi="Arial" w:cs="Arial"/>
          <w:b/>
          <w:sz w:val="22"/>
          <w:szCs w:val="22"/>
          <w:lang w:val="es-PE"/>
        </w:rPr>
        <w:t>empresas</w:t>
      </w:r>
      <w:r w:rsidRPr="00F8141A">
        <w:rPr>
          <w:rFonts w:ascii="Arial" w:hAnsi="Arial" w:cs="Arial"/>
          <w:sz w:val="22"/>
          <w:szCs w:val="22"/>
          <w:lang w:val="es-PE"/>
        </w:rPr>
        <w:t xml:space="preserve">, así como la </w:t>
      </w:r>
      <w:r w:rsidRPr="00F8141A">
        <w:rPr>
          <w:rFonts w:ascii="Arial" w:hAnsi="Arial" w:cs="Arial"/>
          <w:b/>
          <w:sz w:val="22"/>
          <w:szCs w:val="22"/>
          <w:lang w:val="es-PE"/>
        </w:rPr>
        <w:t>participación ciudadana</w:t>
      </w:r>
      <w:r w:rsidRPr="00F8141A">
        <w:rPr>
          <w:rFonts w:ascii="Arial" w:hAnsi="Arial" w:cs="Arial"/>
          <w:sz w:val="22"/>
          <w:szCs w:val="22"/>
          <w:lang w:val="es-PE"/>
        </w:rPr>
        <w:t xml:space="preserve">, en las decisiones públicas </w:t>
      </w:r>
      <w:r w:rsidRPr="00F8141A">
        <w:rPr>
          <w:rFonts w:ascii="Arial" w:hAnsi="Arial" w:cs="Arial"/>
          <w:b/>
          <w:sz w:val="22"/>
          <w:szCs w:val="22"/>
          <w:lang w:val="es-PE"/>
        </w:rPr>
        <w:t>sobre la protección ambiental.</w:t>
      </w:r>
    </w:p>
    <w:p w:rsidR="005B6ED9" w:rsidRPr="00F8141A" w:rsidRDefault="005B6ED9" w:rsidP="005B6ED9">
      <w:pPr>
        <w:rPr>
          <w:rFonts w:ascii="Arial" w:hAnsi="Arial" w:cs="Arial"/>
          <w:b/>
          <w:sz w:val="22"/>
          <w:szCs w:val="22"/>
          <w:lang w:val="es-PE"/>
        </w:rPr>
      </w:pPr>
    </w:p>
    <w:p w:rsidR="005B6ED9" w:rsidRPr="00F8141A" w:rsidRDefault="005B6ED9" w:rsidP="003E2D72">
      <w:pPr>
        <w:numPr>
          <w:ilvl w:val="0"/>
          <w:numId w:val="50"/>
        </w:numPr>
        <w:ind w:left="993" w:hanging="284"/>
        <w:rPr>
          <w:rFonts w:ascii="Arial" w:hAnsi="Arial" w:cs="Arial"/>
          <w:b/>
          <w:sz w:val="22"/>
          <w:szCs w:val="22"/>
          <w:lang w:val="es-PE"/>
        </w:rPr>
      </w:pPr>
      <w:r w:rsidRPr="00F8141A">
        <w:rPr>
          <w:rFonts w:ascii="Arial" w:hAnsi="Arial" w:cs="Arial"/>
          <w:b/>
          <w:sz w:val="22"/>
          <w:szCs w:val="22"/>
          <w:lang w:val="es-PE"/>
        </w:rPr>
        <w:t>Estrategia  de Comunicación</w:t>
      </w:r>
    </w:p>
    <w:p w:rsidR="005B6ED9" w:rsidRPr="00F8141A" w:rsidRDefault="005B6ED9" w:rsidP="005B6ED9">
      <w:pPr>
        <w:ind w:left="720"/>
        <w:rPr>
          <w:rFonts w:ascii="Arial" w:hAnsi="Arial" w:cs="Arial"/>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b/>
          <w:sz w:val="22"/>
          <w:szCs w:val="22"/>
          <w:lang w:val="es-PE"/>
        </w:rPr>
        <w:t>La estrategia de comunicación</w:t>
      </w:r>
      <w:r w:rsidRPr="00F8141A">
        <w:rPr>
          <w:rFonts w:ascii="Arial" w:hAnsi="Arial" w:cs="Arial"/>
          <w:sz w:val="22"/>
          <w:szCs w:val="22"/>
          <w:lang w:val="es-PE"/>
        </w:rPr>
        <w:t xml:space="preserve"> parte de un </w:t>
      </w:r>
      <w:r w:rsidRPr="00F8141A">
        <w:rPr>
          <w:rFonts w:ascii="Arial" w:hAnsi="Arial" w:cs="Arial"/>
          <w:b/>
          <w:sz w:val="22"/>
          <w:szCs w:val="22"/>
          <w:lang w:val="es-PE"/>
        </w:rPr>
        <w:t>diagnóstico</w:t>
      </w:r>
      <w:r w:rsidRPr="00F8141A">
        <w:rPr>
          <w:rFonts w:ascii="Arial" w:hAnsi="Arial" w:cs="Arial"/>
          <w:sz w:val="22"/>
          <w:szCs w:val="22"/>
          <w:lang w:val="es-PE"/>
        </w:rPr>
        <w:t xml:space="preserve"> donde </w:t>
      </w:r>
      <w:r w:rsidRPr="00F8141A">
        <w:rPr>
          <w:rFonts w:ascii="Arial" w:hAnsi="Arial" w:cs="Arial"/>
          <w:b/>
          <w:sz w:val="22"/>
          <w:szCs w:val="22"/>
          <w:lang w:val="es-PE"/>
        </w:rPr>
        <w:t>se identificaron los problemas  significativos</w:t>
      </w:r>
      <w:r w:rsidRPr="00F8141A">
        <w:rPr>
          <w:rFonts w:ascii="Arial" w:hAnsi="Arial" w:cs="Arial"/>
          <w:sz w:val="22"/>
          <w:szCs w:val="22"/>
          <w:lang w:val="es-PE"/>
        </w:rPr>
        <w:t xml:space="preserve">, en materia de </w:t>
      </w:r>
      <w:r w:rsidRPr="00F8141A">
        <w:rPr>
          <w:rFonts w:ascii="Arial" w:hAnsi="Arial" w:cs="Arial"/>
          <w:b/>
          <w:sz w:val="22"/>
          <w:szCs w:val="22"/>
          <w:lang w:val="es-PE"/>
        </w:rPr>
        <w:t>comunicación ambiental</w:t>
      </w:r>
      <w:r w:rsidRPr="00F8141A">
        <w:rPr>
          <w:rFonts w:ascii="Arial" w:hAnsi="Arial" w:cs="Arial"/>
          <w:sz w:val="22"/>
          <w:szCs w:val="22"/>
          <w:lang w:val="es-PE"/>
        </w:rPr>
        <w:t xml:space="preserve">, en toda la región, que es principalmente la </w:t>
      </w:r>
      <w:r w:rsidRPr="00F8141A">
        <w:rPr>
          <w:rFonts w:ascii="Arial" w:hAnsi="Arial" w:cs="Arial"/>
          <w:b/>
          <w:sz w:val="22"/>
          <w:szCs w:val="22"/>
          <w:lang w:val="es-PE"/>
        </w:rPr>
        <w:t>falta de conciencia de la población, autoridades y empresas extractivas</w:t>
      </w:r>
      <w:r w:rsidRPr="00F8141A">
        <w:rPr>
          <w:rFonts w:ascii="Arial" w:hAnsi="Arial" w:cs="Arial"/>
          <w:sz w:val="22"/>
          <w:szCs w:val="22"/>
          <w:lang w:val="es-PE"/>
        </w:rPr>
        <w:t>, para enfrentar los problemas y cambios ambientales que se presentan a nivel local y regional.</w:t>
      </w:r>
    </w:p>
    <w:p w:rsidR="005B6ED9" w:rsidRPr="00F8141A" w:rsidRDefault="005B6ED9" w:rsidP="005B6ED9">
      <w:pPr>
        <w:ind w:left="567"/>
        <w:jc w:val="both"/>
        <w:rPr>
          <w:rFonts w:ascii="Arial" w:hAnsi="Arial" w:cs="Arial"/>
          <w:sz w:val="22"/>
          <w:szCs w:val="22"/>
          <w:lang w:val="es-PE"/>
        </w:rPr>
      </w:pPr>
    </w:p>
    <w:p w:rsidR="005B6ED9" w:rsidRPr="00F8141A" w:rsidRDefault="005B6ED9" w:rsidP="005B6ED9">
      <w:pPr>
        <w:ind w:left="567"/>
        <w:jc w:val="both"/>
        <w:rPr>
          <w:rFonts w:ascii="Arial" w:hAnsi="Arial" w:cs="Arial"/>
          <w:b/>
          <w:sz w:val="22"/>
          <w:szCs w:val="22"/>
          <w:lang w:val="es-PE"/>
        </w:rPr>
      </w:pPr>
      <w:r w:rsidRPr="00F8141A">
        <w:rPr>
          <w:rFonts w:ascii="Arial" w:hAnsi="Arial" w:cs="Arial"/>
          <w:sz w:val="22"/>
          <w:szCs w:val="22"/>
          <w:lang w:val="es-PE"/>
        </w:rPr>
        <w:t xml:space="preserve">Luego se </w:t>
      </w:r>
      <w:r w:rsidRPr="00F8141A">
        <w:rPr>
          <w:rFonts w:ascii="Arial" w:hAnsi="Arial" w:cs="Arial"/>
          <w:b/>
          <w:sz w:val="22"/>
          <w:szCs w:val="22"/>
          <w:lang w:val="es-PE"/>
        </w:rPr>
        <w:t>identificaron y seleccionaron</w:t>
      </w:r>
      <w:r w:rsidRPr="00F8141A">
        <w:rPr>
          <w:rFonts w:ascii="Arial" w:hAnsi="Arial" w:cs="Arial"/>
          <w:sz w:val="22"/>
          <w:szCs w:val="22"/>
          <w:lang w:val="es-PE"/>
        </w:rPr>
        <w:t xml:space="preserve"> </w:t>
      </w:r>
      <w:r w:rsidRPr="00F8141A">
        <w:rPr>
          <w:rFonts w:ascii="Arial" w:hAnsi="Arial" w:cs="Arial"/>
          <w:b/>
          <w:sz w:val="22"/>
          <w:szCs w:val="22"/>
          <w:lang w:val="es-PE"/>
        </w:rPr>
        <w:t>las audiencias</w:t>
      </w:r>
      <w:r w:rsidRPr="00F8141A">
        <w:rPr>
          <w:rFonts w:ascii="Arial" w:hAnsi="Arial" w:cs="Arial"/>
          <w:sz w:val="22"/>
          <w:szCs w:val="22"/>
          <w:lang w:val="es-PE"/>
        </w:rPr>
        <w:t xml:space="preserve"> (</w:t>
      </w:r>
      <w:r w:rsidRPr="00F8141A">
        <w:rPr>
          <w:rFonts w:ascii="Arial" w:hAnsi="Arial" w:cs="Arial"/>
          <w:b/>
          <w:sz w:val="22"/>
          <w:szCs w:val="22"/>
          <w:lang w:val="es-PE"/>
        </w:rPr>
        <w:t>público objetivo</w:t>
      </w:r>
      <w:r w:rsidRPr="00F8141A">
        <w:rPr>
          <w:rFonts w:ascii="Arial" w:hAnsi="Arial" w:cs="Arial"/>
          <w:sz w:val="22"/>
          <w:szCs w:val="22"/>
          <w:lang w:val="es-PE"/>
        </w:rPr>
        <w:t xml:space="preserve">) a quienes irán dirigidos los mensajes, entre las cuales se definió en dos segmentos, </w:t>
      </w:r>
      <w:r w:rsidRPr="00F8141A">
        <w:rPr>
          <w:rFonts w:ascii="Arial" w:hAnsi="Arial" w:cs="Arial"/>
          <w:b/>
          <w:sz w:val="22"/>
          <w:szCs w:val="22"/>
          <w:lang w:val="es-PE"/>
        </w:rPr>
        <w:t xml:space="preserve">la población urbana </w:t>
      </w:r>
      <w:r w:rsidRPr="00F8141A">
        <w:rPr>
          <w:rFonts w:ascii="Arial" w:hAnsi="Arial" w:cs="Arial"/>
          <w:sz w:val="22"/>
          <w:szCs w:val="22"/>
          <w:lang w:val="es-PE"/>
        </w:rPr>
        <w:t>y</w:t>
      </w:r>
      <w:r w:rsidRPr="00F8141A">
        <w:rPr>
          <w:rFonts w:ascii="Arial" w:hAnsi="Arial" w:cs="Arial"/>
          <w:b/>
          <w:sz w:val="22"/>
          <w:szCs w:val="22"/>
          <w:lang w:val="es-PE"/>
        </w:rPr>
        <w:t xml:space="preserve"> rural</w:t>
      </w:r>
      <w:r w:rsidRPr="00F8141A">
        <w:rPr>
          <w:rFonts w:ascii="Arial" w:hAnsi="Arial" w:cs="Arial"/>
          <w:sz w:val="22"/>
          <w:szCs w:val="22"/>
          <w:lang w:val="es-PE"/>
        </w:rPr>
        <w:t xml:space="preserve">; donde podemos encontrar las organizaciones sociales, autoridades, líderes, organizaciones productivas, instituciones, estudiantes, profesionales, medios de comunicación; entre otros, y  finalmente </w:t>
      </w:r>
      <w:r w:rsidRPr="00F8141A">
        <w:rPr>
          <w:rFonts w:ascii="Arial" w:hAnsi="Arial" w:cs="Arial"/>
          <w:b/>
          <w:sz w:val="22"/>
          <w:szCs w:val="22"/>
          <w:lang w:val="es-PE"/>
        </w:rPr>
        <w:t>se identificaron los canales de comunicación</w:t>
      </w:r>
      <w:r w:rsidRPr="00F8141A">
        <w:rPr>
          <w:rFonts w:ascii="Arial" w:hAnsi="Arial" w:cs="Arial"/>
          <w:sz w:val="22"/>
          <w:szCs w:val="22"/>
          <w:lang w:val="es-PE"/>
        </w:rPr>
        <w:t xml:space="preserve"> existentes </w:t>
      </w:r>
      <w:r w:rsidRPr="00F8141A">
        <w:rPr>
          <w:rFonts w:ascii="Arial" w:hAnsi="Arial" w:cs="Arial"/>
          <w:b/>
          <w:sz w:val="22"/>
          <w:szCs w:val="22"/>
          <w:lang w:val="es-PE"/>
        </w:rPr>
        <w:t>para difundir la comunicación.</w:t>
      </w:r>
    </w:p>
    <w:p w:rsidR="005B6ED9" w:rsidRPr="00F8141A" w:rsidRDefault="005B6ED9" w:rsidP="005B6ED9">
      <w:pPr>
        <w:ind w:left="567"/>
        <w:jc w:val="both"/>
        <w:rPr>
          <w:rFonts w:ascii="Arial" w:hAnsi="Arial" w:cs="Arial"/>
          <w:b/>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b/>
          <w:sz w:val="22"/>
          <w:szCs w:val="22"/>
          <w:lang w:val="es-PE"/>
        </w:rPr>
        <w:t>Los medios de difusión</w:t>
      </w:r>
      <w:r w:rsidRPr="00F8141A">
        <w:rPr>
          <w:rFonts w:ascii="Arial" w:hAnsi="Arial" w:cs="Arial"/>
          <w:sz w:val="22"/>
          <w:szCs w:val="22"/>
          <w:lang w:val="es-PE"/>
        </w:rPr>
        <w:t xml:space="preserve"> que serán distribuidos en toda la Región </w:t>
      </w:r>
      <w:r w:rsidR="001C40E5" w:rsidRPr="00F8141A">
        <w:rPr>
          <w:rFonts w:ascii="Arial" w:hAnsi="Arial" w:cs="Arial"/>
          <w:sz w:val="22"/>
          <w:szCs w:val="22"/>
          <w:lang w:val="es-PE"/>
        </w:rPr>
        <w:t>Ayacucho</w:t>
      </w:r>
      <w:r w:rsidRPr="00F8141A">
        <w:rPr>
          <w:rFonts w:ascii="Arial" w:hAnsi="Arial" w:cs="Arial"/>
          <w:sz w:val="22"/>
          <w:szCs w:val="22"/>
          <w:lang w:val="es-PE"/>
        </w:rPr>
        <w:t xml:space="preserve">, son los siguientes: </w:t>
      </w:r>
      <w:r w:rsidRPr="00F8141A">
        <w:rPr>
          <w:rFonts w:ascii="Arial" w:hAnsi="Arial" w:cs="Arial"/>
          <w:b/>
          <w:sz w:val="22"/>
          <w:szCs w:val="22"/>
          <w:lang w:val="es-PE"/>
        </w:rPr>
        <w:t>dípticos</w:t>
      </w:r>
      <w:r w:rsidRPr="00F8141A">
        <w:rPr>
          <w:rFonts w:ascii="Arial" w:hAnsi="Arial" w:cs="Arial"/>
          <w:sz w:val="22"/>
          <w:szCs w:val="22"/>
          <w:lang w:val="es-PE"/>
        </w:rPr>
        <w:t xml:space="preserve">, </w:t>
      </w:r>
      <w:r w:rsidRPr="00F8141A">
        <w:rPr>
          <w:rFonts w:ascii="Arial" w:hAnsi="Arial" w:cs="Arial"/>
          <w:b/>
          <w:sz w:val="22"/>
          <w:szCs w:val="22"/>
          <w:lang w:val="es-PE"/>
        </w:rPr>
        <w:t>trípticos</w:t>
      </w:r>
      <w:r w:rsidRPr="00F8141A">
        <w:rPr>
          <w:rFonts w:ascii="Arial" w:hAnsi="Arial" w:cs="Arial"/>
          <w:sz w:val="22"/>
          <w:szCs w:val="22"/>
          <w:lang w:val="es-PE"/>
        </w:rPr>
        <w:t xml:space="preserve">, </w:t>
      </w:r>
      <w:r w:rsidRPr="00F8141A">
        <w:rPr>
          <w:rFonts w:ascii="Arial" w:hAnsi="Arial" w:cs="Arial"/>
          <w:b/>
          <w:sz w:val="22"/>
          <w:szCs w:val="22"/>
          <w:lang w:val="es-PE"/>
        </w:rPr>
        <w:t>afiches</w:t>
      </w:r>
      <w:r w:rsidRPr="00F8141A">
        <w:rPr>
          <w:rFonts w:ascii="Arial" w:hAnsi="Arial" w:cs="Arial"/>
          <w:sz w:val="22"/>
          <w:szCs w:val="22"/>
          <w:lang w:val="es-PE"/>
        </w:rPr>
        <w:t xml:space="preserve">, y </w:t>
      </w:r>
      <w:r w:rsidRPr="00F8141A">
        <w:rPr>
          <w:rFonts w:ascii="Arial" w:hAnsi="Arial" w:cs="Arial"/>
          <w:b/>
          <w:sz w:val="22"/>
          <w:szCs w:val="22"/>
          <w:lang w:val="es-PE"/>
        </w:rPr>
        <w:t>boletines</w:t>
      </w:r>
      <w:r w:rsidRPr="00F8141A">
        <w:rPr>
          <w:rFonts w:ascii="Arial" w:hAnsi="Arial" w:cs="Arial"/>
          <w:sz w:val="22"/>
          <w:szCs w:val="22"/>
          <w:lang w:val="es-PE"/>
        </w:rPr>
        <w:t xml:space="preserve">.  Asimismo, se hará uso de los </w:t>
      </w:r>
      <w:r w:rsidRPr="00F8141A">
        <w:rPr>
          <w:rFonts w:ascii="Arial" w:hAnsi="Arial" w:cs="Arial"/>
          <w:b/>
          <w:sz w:val="22"/>
          <w:szCs w:val="22"/>
          <w:lang w:val="es-PE"/>
        </w:rPr>
        <w:t xml:space="preserve">medios radiales, televisivos y la página web </w:t>
      </w:r>
      <w:r w:rsidRPr="00F8141A">
        <w:rPr>
          <w:rFonts w:ascii="Arial" w:hAnsi="Arial" w:cs="Arial"/>
          <w:sz w:val="22"/>
          <w:szCs w:val="22"/>
          <w:lang w:val="es-PE"/>
        </w:rPr>
        <w:t>del Sistema de Información Regional (SIAR-</w:t>
      </w:r>
      <w:r w:rsidR="001C40E5" w:rsidRPr="00F8141A">
        <w:rPr>
          <w:rFonts w:ascii="Arial" w:hAnsi="Arial" w:cs="Arial"/>
          <w:sz w:val="22"/>
          <w:szCs w:val="22"/>
          <w:lang w:val="es-PE"/>
        </w:rPr>
        <w:t>Ayacucho</w:t>
      </w:r>
      <w:r w:rsidRPr="00F8141A">
        <w:rPr>
          <w:rFonts w:ascii="Arial" w:hAnsi="Arial" w:cs="Arial"/>
          <w:sz w:val="22"/>
          <w:szCs w:val="22"/>
          <w:lang w:val="es-PE"/>
        </w:rPr>
        <w:t>).</w:t>
      </w:r>
    </w:p>
    <w:p w:rsidR="005B6ED9" w:rsidRPr="00F8141A" w:rsidRDefault="005B6ED9" w:rsidP="005B6ED9">
      <w:pPr>
        <w:ind w:left="567"/>
        <w:jc w:val="both"/>
        <w:rPr>
          <w:rFonts w:ascii="Arial" w:hAnsi="Arial" w:cs="Arial"/>
          <w:sz w:val="22"/>
          <w:szCs w:val="22"/>
          <w:lang w:val="es-PE"/>
        </w:rPr>
      </w:pPr>
    </w:p>
    <w:p w:rsidR="005B6ED9" w:rsidRDefault="005B6ED9" w:rsidP="005B6ED9">
      <w:pPr>
        <w:ind w:left="567"/>
        <w:jc w:val="both"/>
        <w:rPr>
          <w:rFonts w:ascii="Arial" w:hAnsi="Arial" w:cs="Arial"/>
          <w:sz w:val="22"/>
          <w:szCs w:val="22"/>
          <w:lang w:val="es-PE"/>
        </w:rPr>
      </w:pPr>
      <w:r w:rsidRPr="00F8141A">
        <w:rPr>
          <w:rFonts w:ascii="Arial" w:hAnsi="Arial" w:cs="Arial"/>
          <w:b/>
          <w:sz w:val="22"/>
          <w:szCs w:val="22"/>
          <w:lang w:val="es-PE"/>
        </w:rPr>
        <w:t>La elaboración de los contenidos</w:t>
      </w:r>
      <w:r w:rsidRPr="00F8141A">
        <w:rPr>
          <w:rFonts w:ascii="Arial" w:hAnsi="Arial" w:cs="Arial"/>
          <w:sz w:val="22"/>
          <w:szCs w:val="22"/>
          <w:lang w:val="es-PE"/>
        </w:rPr>
        <w:t xml:space="preserve"> de cada uno de los medios de difusión, </w:t>
      </w:r>
      <w:r w:rsidRPr="00F8141A">
        <w:rPr>
          <w:rFonts w:ascii="Arial" w:hAnsi="Arial" w:cs="Arial"/>
          <w:b/>
          <w:sz w:val="22"/>
          <w:szCs w:val="22"/>
          <w:lang w:val="es-PE"/>
        </w:rPr>
        <w:t>será desarrollada de acuerdo al público objetivo</w:t>
      </w:r>
      <w:r w:rsidRPr="00F8141A">
        <w:rPr>
          <w:rFonts w:ascii="Arial" w:hAnsi="Arial" w:cs="Arial"/>
          <w:sz w:val="22"/>
          <w:szCs w:val="22"/>
          <w:lang w:val="es-PE"/>
        </w:rPr>
        <w:t xml:space="preserve">, para su mejor </w:t>
      </w:r>
      <w:r w:rsidRPr="00F8141A">
        <w:rPr>
          <w:rFonts w:ascii="Arial" w:hAnsi="Arial" w:cs="Arial"/>
          <w:b/>
          <w:sz w:val="22"/>
          <w:szCs w:val="22"/>
          <w:lang w:val="es-PE"/>
        </w:rPr>
        <w:t>comprensión y accesibilidad</w:t>
      </w:r>
      <w:r w:rsidRPr="00F8141A">
        <w:rPr>
          <w:rFonts w:ascii="Arial" w:hAnsi="Arial" w:cs="Arial"/>
          <w:sz w:val="22"/>
          <w:szCs w:val="22"/>
          <w:lang w:val="es-PE"/>
        </w:rPr>
        <w:t xml:space="preserve"> a la misma.</w:t>
      </w:r>
    </w:p>
    <w:p w:rsidR="007D56C5" w:rsidRPr="00F8141A" w:rsidRDefault="007D56C5" w:rsidP="005B6ED9">
      <w:pPr>
        <w:ind w:left="567"/>
        <w:jc w:val="both"/>
        <w:rPr>
          <w:rFonts w:ascii="Arial" w:hAnsi="Arial" w:cs="Arial"/>
          <w:sz w:val="22"/>
          <w:szCs w:val="22"/>
          <w:lang w:val="es-PE"/>
        </w:rPr>
      </w:pPr>
    </w:p>
    <w:p w:rsidR="005B6ED9" w:rsidRPr="00F8141A" w:rsidRDefault="005B6ED9" w:rsidP="005B6ED9">
      <w:pPr>
        <w:jc w:val="both"/>
        <w:rPr>
          <w:rFonts w:ascii="Arial" w:hAnsi="Arial" w:cs="Arial"/>
          <w:sz w:val="22"/>
          <w:szCs w:val="22"/>
          <w:lang w:val="es-PE"/>
        </w:rPr>
      </w:pPr>
    </w:p>
    <w:p w:rsidR="005B6ED9" w:rsidRPr="00F8141A" w:rsidRDefault="005B6ED9" w:rsidP="003E2D72">
      <w:pPr>
        <w:numPr>
          <w:ilvl w:val="0"/>
          <w:numId w:val="50"/>
        </w:numPr>
        <w:ind w:left="993" w:hanging="284"/>
        <w:rPr>
          <w:rFonts w:ascii="Arial" w:hAnsi="Arial" w:cs="Arial"/>
          <w:b/>
          <w:sz w:val="22"/>
          <w:szCs w:val="22"/>
          <w:lang w:val="es-PE"/>
        </w:rPr>
      </w:pPr>
      <w:r w:rsidRPr="00F8141A">
        <w:rPr>
          <w:rFonts w:ascii="Arial" w:hAnsi="Arial" w:cs="Arial"/>
          <w:b/>
          <w:sz w:val="22"/>
          <w:szCs w:val="22"/>
          <w:lang w:val="es-PE"/>
        </w:rPr>
        <w:t>Población Objetivo o Grupo Meta</w:t>
      </w:r>
    </w:p>
    <w:p w:rsidR="005B6ED9" w:rsidRPr="00F8141A" w:rsidRDefault="005B6ED9" w:rsidP="005B6ED9">
      <w:pPr>
        <w:ind w:left="993"/>
        <w:rPr>
          <w:rFonts w:ascii="Arial" w:hAnsi="Arial" w:cs="Arial"/>
          <w:b/>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La difusión de los mensajes se orientará  en función al público objetivo y las necesidades de comunicación de la Gerencia de Recursos Naturales y Gestión del Medio Ambiente, así como de las entidades involucradas en el proyecto.</w:t>
      </w:r>
    </w:p>
    <w:p w:rsidR="005B6ED9" w:rsidRPr="00F8141A" w:rsidRDefault="005B6ED9" w:rsidP="005B6ED9">
      <w:pPr>
        <w:ind w:left="567"/>
        <w:rPr>
          <w:rFonts w:ascii="Arial" w:hAnsi="Arial" w:cs="Arial"/>
          <w:b/>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 xml:space="preserve">El público objetivo estará representado por la totalidad de la población de la región </w:t>
      </w:r>
      <w:r w:rsidR="001C40E5" w:rsidRPr="00F8141A">
        <w:rPr>
          <w:rFonts w:ascii="Arial" w:hAnsi="Arial" w:cs="Arial"/>
          <w:sz w:val="22"/>
          <w:szCs w:val="22"/>
          <w:lang w:val="es-PE"/>
        </w:rPr>
        <w:t>Ayacucho</w:t>
      </w:r>
      <w:r w:rsidRPr="00F8141A">
        <w:rPr>
          <w:rFonts w:ascii="Arial" w:hAnsi="Arial" w:cs="Arial"/>
          <w:sz w:val="22"/>
          <w:szCs w:val="22"/>
          <w:lang w:val="es-PE"/>
        </w:rPr>
        <w:t xml:space="preserve">, es decir por </w:t>
      </w:r>
      <w:r w:rsidR="004626F0" w:rsidRPr="00F8141A">
        <w:rPr>
          <w:rFonts w:ascii="Arial" w:hAnsi="Arial" w:cs="Arial"/>
          <w:sz w:val="22"/>
          <w:szCs w:val="22"/>
          <w:lang w:val="es-PE"/>
        </w:rPr>
        <w:t xml:space="preserve"> 290117</w:t>
      </w:r>
      <w:r w:rsidRPr="00F8141A">
        <w:rPr>
          <w:rFonts w:ascii="Arial" w:hAnsi="Arial" w:cs="Arial"/>
          <w:sz w:val="22"/>
          <w:szCs w:val="22"/>
          <w:lang w:val="es-PE"/>
        </w:rPr>
        <w:t xml:space="preserve"> habitantes, los cuales serán segmentados en: Población Rural y Urbana.  Dentro de cada uno de ellos, se identificará a la población económicamente activa, el número de analfabetos y la población demandante efectiva. </w:t>
      </w:r>
    </w:p>
    <w:p w:rsidR="004626F0" w:rsidRPr="00F8141A" w:rsidRDefault="004626F0" w:rsidP="005B6ED9">
      <w:pPr>
        <w:jc w:val="both"/>
        <w:rPr>
          <w:rFonts w:ascii="Arial" w:hAnsi="Arial" w:cs="Arial"/>
          <w:sz w:val="22"/>
          <w:szCs w:val="22"/>
          <w:lang w:val="es-PE"/>
        </w:rPr>
      </w:pPr>
    </w:p>
    <w:p w:rsidR="005B6ED9" w:rsidRPr="00F8141A" w:rsidRDefault="005B6ED9" w:rsidP="003E2D72">
      <w:pPr>
        <w:numPr>
          <w:ilvl w:val="0"/>
          <w:numId w:val="50"/>
        </w:numPr>
        <w:ind w:left="993" w:hanging="284"/>
        <w:rPr>
          <w:rFonts w:ascii="Arial" w:hAnsi="Arial" w:cs="Arial"/>
          <w:b/>
          <w:sz w:val="22"/>
          <w:szCs w:val="22"/>
          <w:lang w:val="es-PE"/>
        </w:rPr>
      </w:pPr>
      <w:r w:rsidRPr="00F8141A">
        <w:rPr>
          <w:rFonts w:ascii="Arial" w:hAnsi="Arial" w:cs="Arial"/>
          <w:b/>
          <w:sz w:val="22"/>
          <w:szCs w:val="22"/>
          <w:lang w:val="es-PE"/>
        </w:rPr>
        <w:t>Medios de Difusión a Nivel Regional</w:t>
      </w:r>
    </w:p>
    <w:p w:rsidR="005B6ED9" w:rsidRPr="00F8141A" w:rsidRDefault="005B6ED9" w:rsidP="005B6ED9">
      <w:pPr>
        <w:ind w:left="993"/>
        <w:rPr>
          <w:rFonts w:ascii="Arial" w:hAnsi="Arial" w:cs="Arial"/>
          <w:b/>
          <w:sz w:val="22"/>
          <w:szCs w:val="22"/>
          <w:lang w:val="es-PE"/>
        </w:rPr>
      </w:pPr>
    </w:p>
    <w:p w:rsidR="005B6ED9" w:rsidRPr="00F8141A" w:rsidRDefault="005B6ED9" w:rsidP="003E2D72">
      <w:pPr>
        <w:numPr>
          <w:ilvl w:val="0"/>
          <w:numId w:val="34"/>
        </w:numPr>
        <w:tabs>
          <w:tab w:val="num" w:pos="851"/>
        </w:tabs>
        <w:ind w:left="851" w:hanging="284"/>
        <w:rPr>
          <w:rFonts w:ascii="Arial" w:hAnsi="Arial" w:cs="Arial"/>
          <w:b/>
          <w:sz w:val="22"/>
          <w:szCs w:val="22"/>
          <w:lang w:val="es-PE"/>
        </w:rPr>
      </w:pPr>
      <w:r w:rsidRPr="00F8141A">
        <w:rPr>
          <w:rFonts w:ascii="Arial" w:hAnsi="Arial" w:cs="Arial"/>
          <w:b/>
          <w:sz w:val="22"/>
          <w:szCs w:val="22"/>
          <w:lang w:val="es-PE"/>
        </w:rPr>
        <w:t>Impresos</w:t>
      </w:r>
    </w:p>
    <w:p w:rsidR="005B6ED9" w:rsidRPr="00F8141A" w:rsidRDefault="005B6ED9" w:rsidP="005B6ED9">
      <w:pPr>
        <w:ind w:left="720"/>
        <w:rPr>
          <w:rFonts w:ascii="Arial" w:hAnsi="Arial" w:cs="Arial"/>
          <w:b/>
          <w:sz w:val="22"/>
          <w:szCs w:val="22"/>
          <w:lang w:val="es-PE"/>
        </w:rPr>
      </w:pPr>
    </w:p>
    <w:p w:rsidR="005B6ED9" w:rsidRPr="00F8141A" w:rsidRDefault="005B6ED9" w:rsidP="003E2D72">
      <w:pPr>
        <w:numPr>
          <w:ilvl w:val="0"/>
          <w:numId w:val="35"/>
        </w:numPr>
        <w:rPr>
          <w:rFonts w:ascii="Arial" w:hAnsi="Arial" w:cs="Arial"/>
          <w:b/>
          <w:sz w:val="22"/>
          <w:szCs w:val="22"/>
          <w:lang w:val="es-PE"/>
        </w:rPr>
      </w:pPr>
      <w:r w:rsidRPr="00F8141A">
        <w:rPr>
          <w:rFonts w:ascii="Arial" w:hAnsi="Arial" w:cs="Arial"/>
          <w:b/>
          <w:sz w:val="22"/>
          <w:szCs w:val="22"/>
          <w:lang w:val="es-PE"/>
        </w:rPr>
        <w:t>Dípticos</w:t>
      </w:r>
    </w:p>
    <w:p w:rsidR="005B6ED9" w:rsidRPr="00F8141A" w:rsidRDefault="005B6ED9" w:rsidP="005B6ED9">
      <w:pPr>
        <w:ind w:left="1080"/>
        <w:rPr>
          <w:rFonts w:ascii="Arial" w:hAnsi="Arial" w:cs="Arial"/>
          <w:b/>
          <w:sz w:val="22"/>
          <w:szCs w:val="22"/>
          <w:lang w:val="es-PE"/>
        </w:rPr>
      </w:pPr>
    </w:p>
    <w:p w:rsidR="005B6ED9" w:rsidRPr="00F8141A" w:rsidRDefault="005B6ED9" w:rsidP="005B6ED9">
      <w:pPr>
        <w:ind w:left="1440"/>
        <w:jc w:val="both"/>
        <w:rPr>
          <w:rFonts w:ascii="Arial" w:hAnsi="Arial" w:cs="Arial"/>
          <w:sz w:val="22"/>
          <w:szCs w:val="22"/>
          <w:lang w:val="es-PE"/>
        </w:rPr>
      </w:pPr>
      <w:r w:rsidRPr="00F8141A">
        <w:rPr>
          <w:rFonts w:ascii="Arial" w:hAnsi="Arial" w:cs="Arial"/>
          <w:sz w:val="22"/>
          <w:szCs w:val="22"/>
          <w:lang w:val="es-PE"/>
        </w:rPr>
        <w:t xml:space="preserve">Los dípticos vienen a ser  documentos impresos, que tienen el tamaño de una hoja A4, dividido en dos partes, de colores. Los dípticos servirán </w:t>
      </w:r>
      <w:r w:rsidRPr="00F8141A">
        <w:rPr>
          <w:rFonts w:ascii="Arial" w:hAnsi="Arial" w:cs="Arial"/>
          <w:sz w:val="22"/>
          <w:szCs w:val="22"/>
          <w:lang w:val="es-PE"/>
        </w:rPr>
        <w:lastRenderedPageBreak/>
        <w:t>como carta de presentación de la Gerencia de Recursos Naturales y Gestión del Medio Ambiente, donde se detallarán de forma resumida,  las áreas de su competencia y su respectiva gestión.</w:t>
      </w:r>
    </w:p>
    <w:p w:rsidR="005B6ED9" w:rsidRPr="00F8141A" w:rsidRDefault="005B6ED9" w:rsidP="005B6ED9">
      <w:pPr>
        <w:ind w:left="1440"/>
        <w:jc w:val="both"/>
        <w:rPr>
          <w:rFonts w:ascii="Arial" w:hAnsi="Arial" w:cs="Arial"/>
          <w:sz w:val="22"/>
          <w:szCs w:val="22"/>
          <w:lang w:val="es-PE"/>
        </w:rPr>
      </w:pPr>
    </w:p>
    <w:p w:rsidR="005B6ED9" w:rsidRPr="00F8141A" w:rsidRDefault="005B6ED9" w:rsidP="005B6ED9">
      <w:pPr>
        <w:ind w:left="1440"/>
        <w:jc w:val="both"/>
        <w:rPr>
          <w:rFonts w:ascii="Arial" w:hAnsi="Arial" w:cs="Arial"/>
          <w:sz w:val="22"/>
          <w:szCs w:val="22"/>
          <w:lang w:val="es-PE"/>
        </w:rPr>
      </w:pPr>
      <w:r w:rsidRPr="00F8141A">
        <w:rPr>
          <w:rFonts w:ascii="Arial" w:hAnsi="Arial" w:cs="Arial"/>
          <w:sz w:val="22"/>
          <w:szCs w:val="22"/>
          <w:lang w:val="es-PE"/>
        </w:rPr>
        <w:t xml:space="preserve">Se elaborarán 04 tipos de dípticos.  Se editarán 11 750 ejemplares por cada díptico.  Los dípticos estarán dirigidos a funcionarios públicos y privados, autoridades Provinciales y Distritales,  Estudiantes, representantes de Organizaciones Civiles; entre otros. </w:t>
      </w:r>
    </w:p>
    <w:p w:rsidR="005B6ED9" w:rsidRPr="00F8141A" w:rsidRDefault="005B6ED9" w:rsidP="005B6ED9">
      <w:pPr>
        <w:ind w:left="1440"/>
        <w:jc w:val="both"/>
        <w:rPr>
          <w:rFonts w:ascii="Arial" w:hAnsi="Arial" w:cs="Arial"/>
          <w:sz w:val="22"/>
          <w:szCs w:val="22"/>
          <w:lang w:val="es-PE"/>
        </w:rPr>
      </w:pPr>
    </w:p>
    <w:p w:rsidR="005B6ED9" w:rsidRPr="00F8141A" w:rsidRDefault="005B6ED9" w:rsidP="005B6ED9">
      <w:pPr>
        <w:ind w:left="1440"/>
        <w:jc w:val="both"/>
        <w:rPr>
          <w:rFonts w:ascii="Arial" w:hAnsi="Arial" w:cs="Arial"/>
          <w:sz w:val="22"/>
          <w:szCs w:val="22"/>
          <w:lang w:val="es-PE"/>
        </w:rPr>
      </w:pPr>
      <w:r w:rsidRPr="00F8141A">
        <w:rPr>
          <w:rFonts w:ascii="Arial" w:hAnsi="Arial" w:cs="Arial"/>
          <w:sz w:val="22"/>
          <w:szCs w:val="22"/>
          <w:lang w:val="es-PE"/>
        </w:rPr>
        <w:t>La distribución se realizará de acuerdo al porcentaje de la población de cada una de las tres provincias.</w:t>
      </w:r>
    </w:p>
    <w:p w:rsidR="005B6ED9" w:rsidRPr="00F8141A" w:rsidRDefault="005B6ED9" w:rsidP="005B6ED9">
      <w:pPr>
        <w:ind w:left="1440"/>
        <w:jc w:val="both"/>
        <w:rPr>
          <w:rFonts w:ascii="Arial" w:hAnsi="Arial" w:cs="Arial"/>
          <w:sz w:val="22"/>
          <w:szCs w:val="22"/>
          <w:lang w:val="es-PE"/>
        </w:rPr>
      </w:pPr>
    </w:p>
    <w:p w:rsidR="005B6ED9" w:rsidRPr="00F8141A" w:rsidRDefault="005B6ED9" w:rsidP="003E2D72">
      <w:pPr>
        <w:numPr>
          <w:ilvl w:val="0"/>
          <w:numId w:val="35"/>
        </w:numPr>
        <w:rPr>
          <w:rFonts w:ascii="Arial" w:hAnsi="Arial" w:cs="Arial"/>
          <w:b/>
          <w:sz w:val="22"/>
          <w:szCs w:val="22"/>
          <w:lang w:val="es-PE"/>
        </w:rPr>
      </w:pPr>
      <w:r w:rsidRPr="00F8141A">
        <w:rPr>
          <w:rFonts w:ascii="Arial" w:hAnsi="Arial" w:cs="Arial"/>
          <w:b/>
          <w:sz w:val="22"/>
          <w:szCs w:val="22"/>
          <w:lang w:val="es-PE"/>
        </w:rPr>
        <w:t xml:space="preserve"> Trípticos</w:t>
      </w:r>
    </w:p>
    <w:p w:rsidR="005B6ED9" w:rsidRPr="00F8141A" w:rsidRDefault="005B6ED9" w:rsidP="005B6ED9">
      <w:pPr>
        <w:ind w:left="1800"/>
        <w:rPr>
          <w:rFonts w:ascii="Arial" w:hAnsi="Arial" w:cs="Arial"/>
          <w:b/>
          <w:sz w:val="22"/>
          <w:szCs w:val="22"/>
          <w:lang w:val="es-PE"/>
        </w:rPr>
      </w:pPr>
    </w:p>
    <w:p w:rsidR="005B6ED9" w:rsidRPr="00F8141A" w:rsidRDefault="005B6ED9" w:rsidP="005B6ED9">
      <w:pPr>
        <w:ind w:left="1416"/>
        <w:jc w:val="both"/>
        <w:rPr>
          <w:rFonts w:ascii="Arial" w:hAnsi="Arial" w:cs="Arial"/>
          <w:sz w:val="22"/>
          <w:szCs w:val="22"/>
          <w:lang w:val="es-PE"/>
        </w:rPr>
      </w:pPr>
      <w:r w:rsidRPr="00F8141A">
        <w:rPr>
          <w:rFonts w:ascii="Arial" w:hAnsi="Arial" w:cs="Arial"/>
          <w:sz w:val="22"/>
          <w:szCs w:val="22"/>
          <w:lang w:val="es-PE"/>
        </w:rPr>
        <w:t>Los trípticos, son impresos, del tamaño de una hoja A4, dividido en tres partes, de colores.  Del mismo modo que el anterior, servirá para difundir la gestión de la Gerencia de Recursos Naturales y Gestión del Medio Ambiente.</w:t>
      </w:r>
    </w:p>
    <w:p w:rsidR="005B6ED9" w:rsidRPr="00F8141A" w:rsidRDefault="005B6ED9" w:rsidP="005B6ED9">
      <w:pPr>
        <w:ind w:left="1416"/>
        <w:rPr>
          <w:rFonts w:ascii="Arial" w:hAnsi="Arial" w:cs="Arial"/>
          <w:sz w:val="22"/>
          <w:szCs w:val="22"/>
          <w:lang w:val="es-PE"/>
        </w:rPr>
      </w:pPr>
    </w:p>
    <w:p w:rsidR="005B6ED9" w:rsidRPr="00F8141A" w:rsidRDefault="005B6ED9" w:rsidP="005B6ED9">
      <w:pPr>
        <w:ind w:left="1440"/>
        <w:jc w:val="both"/>
        <w:rPr>
          <w:rFonts w:ascii="Arial" w:hAnsi="Arial" w:cs="Arial"/>
          <w:sz w:val="22"/>
          <w:szCs w:val="22"/>
          <w:lang w:val="es-PE"/>
        </w:rPr>
      </w:pPr>
      <w:r w:rsidRPr="00F8141A">
        <w:rPr>
          <w:rFonts w:ascii="Arial" w:hAnsi="Arial" w:cs="Arial"/>
          <w:sz w:val="22"/>
          <w:szCs w:val="22"/>
          <w:lang w:val="es-PE"/>
        </w:rPr>
        <w:t xml:space="preserve">Se confeccionará 04 trípticos.  Se editarán 11 750 ejemplares por cada tríptico.  Los trípticos estarán dirigidos a funcionarios públicos y privados, autoridades Provinciales y Distritales,  Estudiantes, representantes de Organizaciones Civiles; entre otros. </w:t>
      </w:r>
    </w:p>
    <w:p w:rsidR="005B6ED9" w:rsidRPr="00F8141A" w:rsidRDefault="005B6ED9" w:rsidP="005B6ED9">
      <w:pPr>
        <w:ind w:left="1440"/>
        <w:jc w:val="both"/>
        <w:rPr>
          <w:rFonts w:ascii="Arial" w:hAnsi="Arial" w:cs="Arial"/>
          <w:sz w:val="22"/>
          <w:szCs w:val="22"/>
          <w:lang w:val="es-PE"/>
        </w:rPr>
      </w:pPr>
    </w:p>
    <w:p w:rsidR="005B6ED9" w:rsidRPr="00F8141A" w:rsidRDefault="005B6ED9" w:rsidP="005B6ED9">
      <w:pPr>
        <w:ind w:left="1440"/>
        <w:jc w:val="both"/>
        <w:rPr>
          <w:rFonts w:ascii="Arial" w:hAnsi="Arial" w:cs="Arial"/>
          <w:sz w:val="22"/>
          <w:szCs w:val="22"/>
          <w:lang w:val="es-PE"/>
        </w:rPr>
      </w:pPr>
      <w:r w:rsidRPr="00F8141A">
        <w:rPr>
          <w:rFonts w:ascii="Arial" w:hAnsi="Arial" w:cs="Arial"/>
          <w:sz w:val="22"/>
          <w:szCs w:val="22"/>
          <w:lang w:val="es-PE"/>
        </w:rPr>
        <w:t>La distribución se realizará de acuerdo al porcentaje de la población de cada una de las tres provincias.</w:t>
      </w:r>
    </w:p>
    <w:p w:rsidR="005B6ED9" w:rsidRPr="00F8141A" w:rsidRDefault="005B6ED9" w:rsidP="005B6ED9">
      <w:pPr>
        <w:ind w:left="1416"/>
        <w:rPr>
          <w:rFonts w:ascii="Arial" w:hAnsi="Arial" w:cs="Arial"/>
          <w:sz w:val="22"/>
          <w:szCs w:val="22"/>
          <w:lang w:val="es-PE"/>
        </w:rPr>
      </w:pPr>
    </w:p>
    <w:p w:rsidR="005E5A40" w:rsidRPr="00F8141A" w:rsidRDefault="005E5A40" w:rsidP="005B6ED9">
      <w:pPr>
        <w:ind w:left="1416"/>
        <w:rPr>
          <w:rFonts w:ascii="Arial" w:hAnsi="Arial" w:cs="Arial"/>
          <w:sz w:val="22"/>
          <w:szCs w:val="22"/>
          <w:lang w:val="es-PE"/>
        </w:rPr>
      </w:pPr>
    </w:p>
    <w:p w:rsidR="005B6ED9" w:rsidRPr="00F8141A" w:rsidRDefault="005B6ED9" w:rsidP="003E2D72">
      <w:pPr>
        <w:numPr>
          <w:ilvl w:val="0"/>
          <w:numId w:val="35"/>
        </w:numPr>
        <w:rPr>
          <w:rFonts w:ascii="Arial" w:hAnsi="Arial" w:cs="Arial"/>
          <w:b/>
          <w:sz w:val="22"/>
          <w:szCs w:val="22"/>
          <w:lang w:val="es-PE"/>
        </w:rPr>
      </w:pPr>
      <w:r w:rsidRPr="00F8141A">
        <w:rPr>
          <w:rFonts w:ascii="Arial" w:hAnsi="Arial" w:cs="Arial"/>
          <w:b/>
          <w:sz w:val="22"/>
          <w:szCs w:val="22"/>
          <w:lang w:val="es-PE"/>
        </w:rPr>
        <w:t>Afiches</w:t>
      </w:r>
    </w:p>
    <w:p w:rsidR="005B6ED9" w:rsidRPr="00F8141A" w:rsidRDefault="005B6ED9" w:rsidP="005B6ED9">
      <w:pPr>
        <w:ind w:left="1080"/>
        <w:rPr>
          <w:rFonts w:ascii="Arial" w:hAnsi="Arial" w:cs="Arial"/>
          <w:b/>
          <w:sz w:val="22"/>
          <w:szCs w:val="22"/>
          <w:lang w:val="es-PE"/>
        </w:rPr>
      </w:pPr>
    </w:p>
    <w:p w:rsidR="005B6ED9" w:rsidRPr="00F8141A" w:rsidRDefault="005B6ED9" w:rsidP="005B6ED9">
      <w:pPr>
        <w:ind w:left="1416"/>
        <w:jc w:val="both"/>
        <w:rPr>
          <w:rFonts w:ascii="Arial" w:hAnsi="Arial" w:cs="Arial"/>
          <w:sz w:val="22"/>
          <w:szCs w:val="22"/>
          <w:lang w:val="es-PE"/>
        </w:rPr>
      </w:pPr>
      <w:r w:rsidRPr="00F8141A">
        <w:rPr>
          <w:rFonts w:ascii="Arial" w:hAnsi="Arial" w:cs="Arial"/>
          <w:sz w:val="22"/>
          <w:szCs w:val="22"/>
          <w:lang w:val="es-PE"/>
        </w:rPr>
        <w:t>Los afiches son impresos que tienen por finalidad difundir mensajes alusivos a un tema específico, son de tamaños variables, de colores.  El diseño siempre es acompañado de gráficos, fotografías, caricaturas u otros.  Sirven de mejor ilustración para el mensaje que se quiere transmitir y llega a un mayor número de la población objetivo.</w:t>
      </w:r>
    </w:p>
    <w:p w:rsidR="005B6ED9" w:rsidRPr="00F8141A" w:rsidRDefault="005B6ED9" w:rsidP="005B6ED9">
      <w:pPr>
        <w:ind w:left="1416"/>
        <w:rPr>
          <w:rFonts w:ascii="Arial" w:hAnsi="Arial" w:cs="Arial"/>
          <w:sz w:val="22"/>
          <w:szCs w:val="22"/>
          <w:lang w:val="es-PE"/>
        </w:rPr>
      </w:pPr>
    </w:p>
    <w:p w:rsidR="005B6ED9" w:rsidRPr="00F8141A" w:rsidRDefault="005B6ED9" w:rsidP="005B6ED9">
      <w:pPr>
        <w:ind w:left="1416"/>
        <w:jc w:val="both"/>
        <w:rPr>
          <w:rFonts w:ascii="Arial" w:hAnsi="Arial" w:cs="Arial"/>
          <w:sz w:val="22"/>
          <w:szCs w:val="22"/>
          <w:lang w:val="es-PE"/>
        </w:rPr>
      </w:pPr>
      <w:r w:rsidRPr="00F8141A">
        <w:rPr>
          <w:rFonts w:ascii="Arial" w:hAnsi="Arial" w:cs="Arial"/>
          <w:sz w:val="22"/>
          <w:szCs w:val="22"/>
          <w:lang w:val="es-PE"/>
        </w:rPr>
        <w:t>Se diseñarán 16 tipos de afiches.  Se confeccionarán un total de 2 937 ejemplares por cada afiche. Los afiches estarán dirigidos  en su mayor parte a las poblaciones rurales, los cuales serán distribuidos en las instituciones públicas y privadas, Municipalidades provinciales y distritales y en los diferentes caseríos de la región.</w:t>
      </w:r>
    </w:p>
    <w:p w:rsidR="005B6ED9" w:rsidRPr="00F8141A" w:rsidRDefault="005B6ED9" w:rsidP="005B6ED9">
      <w:pPr>
        <w:ind w:left="1800"/>
        <w:rPr>
          <w:rFonts w:ascii="Arial" w:hAnsi="Arial" w:cs="Arial"/>
          <w:b/>
          <w:sz w:val="22"/>
          <w:szCs w:val="22"/>
          <w:lang w:val="es-PE"/>
        </w:rPr>
      </w:pPr>
    </w:p>
    <w:p w:rsidR="005B6ED9" w:rsidRPr="00F8141A" w:rsidRDefault="005B6ED9" w:rsidP="003E2D72">
      <w:pPr>
        <w:numPr>
          <w:ilvl w:val="0"/>
          <w:numId w:val="35"/>
        </w:numPr>
        <w:rPr>
          <w:rFonts w:ascii="Arial" w:hAnsi="Arial" w:cs="Arial"/>
          <w:b/>
          <w:sz w:val="22"/>
          <w:szCs w:val="22"/>
          <w:lang w:val="es-PE"/>
        </w:rPr>
      </w:pPr>
      <w:r w:rsidRPr="00F8141A">
        <w:rPr>
          <w:rFonts w:ascii="Arial" w:hAnsi="Arial" w:cs="Arial"/>
          <w:b/>
          <w:sz w:val="22"/>
          <w:szCs w:val="22"/>
          <w:lang w:val="es-PE"/>
        </w:rPr>
        <w:t>Boletines</w:t>
      </w:r>
    </w:p>
    <w:p w:rsidR="005B6ED9" w:rsidRPr="00F8141A" w:rsidRDefault="005B6ED9" w:rsidP="005B6ED9">
      <w:pPr>
        <w:ind w:left="1080"/>
        <w:rPr>
          <w:rFonts w:ascii="Arial" w:hAnsi="Arial" w:cs="Arial"/>
          <w:b/>
          <w:sz w:val="22"/>
          <w:szCs w:val="22"/>
          <w:lang w:val="es-PE"/>
        </w:rPr>
      </w:pPr>
    </w:p>
    <w:p w:rsidR="005B6ED9" w:rsidRPr="00F8141A" w:rsidRDefault="005B6ED9" w:rsidP="005B6ED9">
      <w:pPr>
        <w:ind w:left="1416"/>
        <w:jc w:val="both"/>
        <w:rPr>
          <w:rFonts w:ascii="Arial" w:hAnsi="Arial" w:cs="Arial"/>
          <w:sz w:val="22"/>
          <w:szCs w:val="22"/>
          <w:lang w:val="es-PE"/>
        </w:rPr>
      </w:pPr>
      <w:r w:rsidRPr="00F8141A">
        <w:rPr>
          <w:rFonts w:ascii="Arial" w:hAnsi="Arial" w:cs="Arial"/>
          <w:sz w:val="22"/>
          <w:szCs w:val="22"/>
          <w:lang w:val="es-PE"/>
        </w:rPr>
        <w:t>Los boletines son medios de difusión impreso, que contienen información de carácter técnico-científico, y normativo, cuya información proviene de los datos que generan los integrantes de la Gerencia de Recursos Naturales y Gestión del Medio Ambiente y las entidades involucradas en el proyecto; los cuales son procesados y plasmados en un documento final.</w:t>
      </w:r>
    </w:p>
    <w:p w:rsidR="005B6ED9" w:rsidRPr="00F8141A" w:rsidRDefault="005B6ED9" w:rsidP="005B6ED9">
      <w:pPr>
        <w:ind w:left="1416"/>
        <w:jc w:val="both"/>
        <w:rPr>
          <w:rFonts w:ascii="Arial" w:hAnsi="Arial" w:cs="Arial"/>
          <w:sz w:val="22"/>
          <w:szCs w:val="22"/>
          <w:lang w:val="es-PE"/>
        </w:rPr>
      </w:pPr>
    </w:p>
    <w:p w:rsidR="005B6ED9" w:rsidRPr="00F8141A" w:rsidRDefault="005B6ED9" w:rsidP="005B6ED9">
      <w:pPr>
        <w:ind w:left="1416"/>
        <w:jc w:val="both"/>
        <w:rPr>
          <w:rFonts w:ascii="Arial" w:hAnsi="Arial" w:cs="Arial"/>
          <w:sz w:val="22"/>
          <w:szCs w:val="22"/>
          <w:lang w:val="es-PE"/>
        </w:rPr>
      </w:pPr>
      <w:r w:rsidRPr="00F8141A">
        <w:rPr>
          <w:rFonts w:ascii="Arial" w:hAnsi="Arial" w:cs="Arial"/>
          <w:sz w:val="22"/>
          <w:szCs w:val="22"/>
          <w:lang w:val="es-PE"/>
        </w:rPr>
        <w:t xml:space="preserve">La GRRNyGMA editará 16 boletines, de los cuales 06  serán de carácter normativo, y 10 de orden técnico-científico.  Se editarán 2 937  ejemplares de cada boletín.  Los boletines estarán dirigidos en su mayor </w:t>
      </w:r>
      <w:r w:rsidRPr="00F8141A">
        <w:rPr>
          <w:rFonts w:ascii="Arial" w:hAnsi="Arial" w:cs="Arial"/>
          <w:sz w:val="22"/>
          <w:szCs w:val="22"/>
          <w:lang w:val="es-PE"/>
        </w:rPr>
        <w:lastRenderedPageBreak/>
        <w:t>parte a la zona urbana, diseccionados a estudiantes, profesionales del sector público y privado, instituciones públicas y privadas, Municipalidades provinciales y distritales, y a la población en general.</w:t>
      </w:r>
    </w:p>
    <w:p w:rsidR="005B6ED9" w:rsidRPr="00F8141A" w:rsidRDefault="005B6ED9" w:rsidP="005B6ED9">
      <w:pPr>
        <w:ind w:left="1416"/>
        <w:jc w:val="both"/>
        <w:rPr>
          <w:rFonts w:ascii="Arial" w:hAnsi="Arial" w:cs="Arial"/>
          <w:sz w:val="22"/>
          <w:szCs w:val="22"/>
          <w:lang w:val="es-PE"/>
        </w:rPr>
      </w:pPr>
    </w:p>
    <w:p w:rsidR="005B6ED9" w:rsidRPr="00F8141A" w:rsidRDefault="005B6ED9" w:rsidP="003E2D72">
      <w:pPr>
        <w:numPr>
          <w:ilvl w:val="0"/>
          <w:numId w:val="34"/>
        </w:numPr>
        <w:tabs>
          <w:tab w:val="num" w:pos="851"/>
        </w:tabs>
        <w:ind w:left="851" w:hanging="284"/>
        <w:rPr>
          <w:rFonts w:ascii="Arial" w:hAnsi="Arial" w:cs="Arial"/>
          <w:b/>
          <w:sz w:val="22"/>
          <w:szCs w:val="22"/>
          <w:lang w:val="es-PE"/>
        </w:rPr>
      </w:pPr>
      <w:r w:rsidRPr="00F8141A">
        <w:rPr>
          <w:rFonts w:ascii="Arial" w:hAnsi="Arial" w:cs="Arial"/>
          <w:b/>
          <w:sz w:val="22"/>
          <w:szCs w:val="22"/>
          <w:lang w:val="es-PE"/>
        </w:rPr>
        <w:t>Radial</w:t>
      </w:r>
    </w:p>
    <w:p w:rsidR="005B6ED9" w:rsidRPr="00F8141A" w:rsidRDefault="005B6ED9" w:rsidP="005B6ED9">
      <w:pPr>
        <w:ind w:left="720"/>
        <w:rPr>
          <w:rFonts w:ascii="Arial" w:hAnsi="Arial" w:cs="Arial"/>
          <w:b/>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 xml:space="preserve">Las emisoras radiales que se emplearán para la difusión de las notas informativas, entrevistas y/o programas radiales;  serán las emisoras de transmisión de hondas en AM, los cuales tienen la capacidad de emitir sus ondas hacia los distintos sectores de la población rural y urbana, así como abarcar la totalidad del territorio de la Región </w:t>
      </w:r>
      <w:r w:rsidR="001C40E5" w:rsidRPr="00F8141A">
        <w:rPr>
          <w:rFonts w:ascii="Arial" w:hAnsi="Arial" w:cs="Arial"/>
          <w:sz w:val="22"/>
          <w:szCs w:val="22"/>
          <w:lang w:val="es-PE"/>
        </w:rPr>
        <w:t>Ayacucho</w:t>
      </w:r>
      <w:r w:rsidRPr="00F8141A">
        <w:rPr>
          <w:rFonts w:ascii="Arial" w:hAnsi="Arial" w:cs="Arial"/>
          <w:sz w:val="22"/>
          <w:szCs w:val="22"/>
          <w:lang w:val="es-PE"/>
        </w:rPr>
        <w:t xml:space="preserve">.  </w:t>
      </w:r>
    </w:p>
    <w:p w:rsidR="005B6ED9" w:rsidRPr="00F8141A" w:rsidRDefault="005B6ED9" w:rsidP="005B6ED9">
      <w:pPr>
        <w:ind w:left="567"/>
        <w:jc w:val="both"/>
        <w:rPr>
          <w:rFonts w:ascii="Arial" w:hAnsi="Arial" w:cs="Arial"/>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La difusión radial permitirá llegar a toda la población en general, de forma especial a aquellos que tienen serias dificultades para la lectura e incluso para los analfabetos.</w:t>
      </w:r>
    </w:p>
    <w:p w:rsidR="005B6ED9" w:rsidRPr="00F8141A" w:rsidRDefault="005B6ED9" w:rsidP="005B6ED9">
      <w:pPr>
        <w:ind w:left="567"/>
        <w:jc w:val="both"/>
        <w:rPr>
          <w:rFonts w:ascii="Arial" w:hAnsi="Arial" w:cs="Arial"/>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 xml:space="preserve">Se contratará los servicios de un programa radial, de un medio estatal o privado, cada fin de semana.  El programa tendrá una duración de 1 hora.  Se elegirá la emisora que tenga un mayor alcance a nivel de la Región </w:t>
      </w:r>
      <w:r w:rsidR="001C40E5" w:rsidRPr="00F8141A">
        <w:rPr>
          <w:rFonts w:ascii="Arial" w:hAnsi="Arial" w:cs="Arial"/>
          <w:sz w:val="22"/>
          <w:szCs w:val="22"/>
          <w:lang w:val="es-PE"/>
        </w:rPr>
        <w:t>Ayacucho</w:t>
      </w:r>
      <w:r w:rsidRPr="00F8141A">
        <w:rPr>
          <w:rFonts w:ascii="Arial" w:hAnsi="Arial" w:cs="Arial"/>
          <w:sz w:val="22"/>
          <w:szCs w:val="22"/>
          <w:lang w:val="es-PE"/>
        </w:rPr>
        <w:t xml:space="preserve">.  Se contratará los servicios de un comunicador social, para que dirija el programa y la elaboración de los medios de difusión. Se recomienda el horario de las mañanas entre las  </w:t>
      </w:r>
      <w:smartTag w:uri="urn:schemas-microsoft-com:office:smarttags" w:element="metricconverter">
        <w:smartTagPr>
          <w:attr w:name="ProductID" w:val="5.00 a"/>
        </w:smartTagPr>
        <w:r w:rsidRPr="00F8141A">
          <w:rPr>
            <w:rFonts w:ascii="Arial" w:hAnsi="Arial" w:cs="Arial"/>
            <w:sz w:val="22"/>
            <w:szCs w:val="22"/>
            <w:lang w:val="es-PE"/>
          </w:rPr>
          <w:t>5.00 a</w:t>
        </w:r>
      </w:smartTag>
      <w:r w:rsidRPr="00F8141A">
        <w:rPr>
          <w:rFonts w:ascii="Arial" w:hAnsi="Arial" w:cs="Arial"/>
          <w:sz w:val="22"/>
          <w:szCs w:val="22"/>
          <w:lang w:val="es-PE"/>
        </w:rPr>
        <w:t xml:space="preserve"> </w:t>
      </w:r>
      <w:smartTag w:uri="urn:schemas-microsoft-com:office:smarttags" w:element="metricconverter">
        <w:smartTagPr>
          <w:attr w:name="ProductID" w:val="7.00 a"/>
        </w:smartTagPr>
        <w:r w:rsidRPr="00F8141A">
          <w:rPr>
            <w:rFonts w:ascii="Arial" w:hAnsi="Arial" w:cs="Arial"/>
            <w:sz w:val="22"/>
            <w:szCs w:val="22"/>
            <w:lang w:val="es-PE"/>
          </w:rPr>
          <w:t>7.00 a</w:t>
        </w:r>
      </w:smartTag>
      <w:r w:rsidRPr="00F8141A">
        <w:rPr>
          <w:rFonts w:ascii="Arial" w:hAnsi="Arial" w:cs="Arial"/>
          <w:sz w:val="22"/>
          <w:szCs w:val="22"/>
          <w:lang w:val="es-PE"/>
        </w:rPr>
        <w:t>.m., donde se puede apreciar una mayor audiencia en las zonas rurales y urbanas.</w:t>
      </w:r>
    </w:p>
    <w:p w:rsidR="005B6ED9" w:rsidRPr="00F8141A" w:rsidRDefault="005B6ED9" w:rsidP="005B6ED9">
      <w:pPr>
        <w:ind w:left="567"/>
        <w:jc w:val="both"/>
        <w:rPr>
          <w:rFonts w:ascii="Arial" w:hAnsi="Arial" w:cs="Arial"/>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 xml:space="preserve">Se difundirán temas ambientales, con participación de las entidades involucradas en el proyecto, quienes darán a conocer los avances de su gestión y a su vez promover la sensibilización, educación ambiental y apertura de participación ciudadana de la región.  </w:t>
      </w:r>
    </w:p>
    <w:p w:rsidR="005B6ED9" w:rsidRPr="00F8141A" w:rsidRDefault="005B6ED9" w:rsidP="005B6ED9">
      <w:pPr>
        <w:ind w:left="567"/>
        <w:jc w:val="both"/>
        <w:rPr>
          <w:rFonts w:ascii="Arial" w:hAnsi="Arial" w:cs="Arial"/>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 xml:space="preserve">Se elaborarán 13 cuñas grabadas de 15 segundos de duración, de diferentes temas ambientales, los cuales serán difundidos cada fin de semana,  en el programa radial contratado.  </w:t>
      </w:r>
    </w:p>
    <w:p w:rsidR="005B6ED9" w:rsidRPr="00F8141A" w:rsidRDefault="005B6ED9" w:rsidP="005B6ED9">
      <w:pPr>
        <w:ind w:left="567"/>
        <w:jc w:val="both"/>
        <w:rPr>
          <w:rFonts w:ascii="Arial" w:hAnsi="Arial" w:cs="Arial"/>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 xml:space="preserve">Las cuñas serán elaboradas en la sede central del Gobierno Regional </w:t>
      </w:r>
      <w:r w:rsidR="001C40E5" w:rsidRPr="00F8141A">
        <w:rPr>
          <w:rFonts w:ascii="Arial" w:hAnsi="Arial" w:cs="Arial"/>
          <w:sz w:val="22"/>
          <w:szCs w:val="22"/>
          <w:lang w:val="es-PE"/>
        </w:rPr>
        <w:t>Ayacucho</w:t>
      </w:r>
      <w:r w:rsidRPr="00F8141A">
        <w:rPr>
          <w:rFonts w:ascii="Arial" w:hAnsi="Arial" w:cs="Arial"/>
          <w:sz w:val="22"/>
          <w:szCs w:val="22"/>
          <w:lang w:val="es-PE"/>
        </w:rPr>
        <w:t xml:space="preserve"> y distribuidas hacia las distintas provincias.</w:t>
      </w:r>
    </w:p>
    <w:p w:rsidR="005B6ED9" w:rsidRPr="00F8141A" w:rsidRDefault="005B6ED9" w:rsidP="005B6ED9">
      <w:pPr>
        <w:ind w:left="720"/>
        <w:jc w:val="both"/>
        <w:rPr>
          <w:rFonts w:ascii="Arial" w:hAnsi="Arial" w:cs="Arial"/>
          <w:sz w:val="22"/>
          <w:szCs w:val="22"/>
          <w:lang w:val="es-PE"/>
        </w:rPr>
      </w:pPr>
    </w:p>
    <w:p w:rsidR="005E5A40" w:rsidRPr="00F8141A" w:rsidRDefault="005E5A40" w:rsidP="005B6ED9">
      <w:pPr>
        <w:ind w:left="720"/>
        <w:jc w:val="both"/>
        <w:rPr>
          <w:rFonts w:ascii="Arial" w:hAnsi="Arial" w:cs="Arial"/>
          <w:sz w:val="22"/>
          <w:szCs w:val="22"/>
          <w:lang w:val="es-PE"/>
        </w:rPr>
      </w:pPr>
    </w:p>
    <w:p w:rsidR="005B6ED9" w:rsidRPr="00F8141A" w:rsidRDefault="005B6ED9" w:rsidP="003E2D72">
      <w:pPr>
        <w:numPr>
          <w:ilvl w:val="0"/>
          <w:numId w:val="34"/>
        </w:numPr>
        <w:tabs>
          <w:tab w:val="num" w:pos="851"/>
        </w:tabs>
        <w:ind w:left="851" w:hanging="284"/>
        <w:rPr>
          <w:rFonts w:ascii="Arial" w:hAnsi="Arial" w:cs="Arial"/>
          <w:b/>
          <w:sz w:val="22"/>
          <w:szCs w:val="22"/>
          <w:lang w:val="es-PE"/>
        </w:rPr>
      </w:pPr>
      <w:r w:rsidRPr="00F8141A">
        <w:rPr>
          <w:rFonts w:ascii="Arial" w:hAnsi="Arial" w:cs="Arial"/>
          <w:b/>
          <w:sz w:val="22"/>
          <w:szCs w:val="22"/>
          <w:lang w:val="es-PE"/>
        </w:rPr>
        <w:t>Televisivo</w:t>
      </w:r>
    </w:p>
    <w:p w:rsidR="005B6ED9" w:rsidRPr="00F8141A" w:rsidRDefault="005B6ED9" w:rsidP="005B6ED9">
      <w:pPr>
        <w:rPr>
          <w:rFonts w:ascii="Arial" w:hAnsi="Arial" w:cs="Arial"/>
          <w:b/>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 xml:space="preserve">La televisión es otro medio de difusión que se empleará para sensibilizar, educar y promover la cultura ambiental en la Región </w:t>
      </w:r>
      <w:r w:rsidR="001C40E5" w:rsidRPr="00F8141A">
        <w:rPr>
          <w:rFonts w:ascii="Arial" w:hAnsi="Arial" w:cs="Arial"/>
          <w:sz w:val="22"/>
          <w:szCs w:val="22"/>
          <w:lang w:val="es-PE"/>
        </w:rPr>
        <w:t>Ayacucho</w:t>
      </w:r>
      <w:r w:rsidRPr="00F8141A">
        <w:rPr>
          <w:rFonts w:ascii="Arial" w:hAnsi="Arial" w:cs="Arial"/>
          <w:sz w:val="22"/>
          <w:szCs w:val="22"/>
          <w:lang w:val="es-PE"/>
        </w:rPr>
        <w:t xml:space="preserve">.  </w:t>
      </w:r>
    </w:p>
    <w:p w:rsidR="005B6ED9" w:rsidRPr="00F8141A" w:rsidRDefault="005B6ED9" w:rsidP="005B6ED9">
      <w:pPr>
        <w:ind w:left="567"/>
        <w:jc w:val="both"/>
        <w:rPr>
          <w:rFonts w:ascii="Arial" w:hAnsi="Arial" w:cs="Arial"/>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 xml:space="preserve">Se elaborará 02 documentales referido a la Gestión Ambiental Regional </w:t>
      </w:r>
      <w:r w:rsidR="001C40E5" w:rsidRPr="00F8141A">
        <w:rPr>
          <w:rFonts w:ascii="Arial" w:hAnsi="Arial" w:cs="Arial"/>
          <w:sz w:val="22"/>
          <w:szCs w:val="22"/>
          <w:lang w:val="es-PE"/>
        </w:rPr>
        <w:t>Ayacucho</w:t>
      </w:r>
      <w:r w:rsidRPr="00F8141A">
        <w:rPr>
          <w:rFonts w:ascii="Arial" w:hAnsi="Arial" w:cs="Arial"/>
          <w:sz w:val="22"/>
          <w:szCs w:val="22"/>
          <w:lang w:val="es-PE"/>
        </w:rPr>
        <w:t>.  Se  preparará 13 cuñas grabadas de 10 segundos de duración, de diferentes contenidos y mensajes.  Estará constituido por figuras de la flora y fauna silvestre, con mensajes directos, que identifiquen la preocupación de la humanidad por el medio ambiente.</w:t>
      </w:r>
    </w:p>
    <w:p w:rsidR="005B6ED9" w:rsidRPr="00F8141A" w:rsidRDefault="005B6ED9" w:rsidP="005B6ED9">
      <w:pPr>
        <w:ind w:left="567"/>
        <w:jc w:val="both"/>
        <w:rPr>
          <w:rFonts w:ascii="Arial" w:hAnsi="Arial" w:cs="Arial"/>
          <w:sz w:val="22"/>
          <w:szCs w:val="22"/>
          <w:lang w:val="es-PE"/>
        </w:rPr>
      </w:pPr>
    </w:p>
    <w:p w:rsidR="005B6ED9" w:rsidRPr="00F8141A" w:rsidRDefault="005B6ED9" w:rsidP="005B6ED9">
      <w:pPr>
        <w:ind w:left="567"/>
        <w:jc w:val="both"/>
        <w:rPr>
          <w:rFonts w:ascii="Arial" w:hAnsi="Arial" w:cs="Arial"/>
          <w:sz w:val="22"/>
          <w:szCs w:val="22"/>
          <w:lang w:val="es-PE"/>
        </w:rPr>
      </w:pPr>
      <w:r w:rsidRPr="00F8141A">
        <w:rPr>
          <w:rFonts w:ascii="Arial" w:hAnsi="Arial" w:cs="Arial"/>
          <w:sz w:val="22"/>
          <w:szCs w:val="22"/>
          <w:lang w:val="es-PE"/>
        </w:rPr>
        <w:t>Su aplicación estará dirigido a la población de la zona urbana y en forma limitada a la zona rural, quienes carecen de energía eléctrica y medios de comunicación visual.</w:t>
      </w:r>
    </w:p>
    <w:p w:rsidR="005B6ED9" w:rsidRPr="00F8141A" w:rsidRDefault="005B6ED9" w:rsidP="005922F5">
      <w:pPr>
        <w:rPr>
          <w:rFonts w:ascii="Arial" w:hAnsi="Arial" w:cs="Arial"/>
          <w:b/>
          <w:sz w:val="22"/>
          <w:szCs w:val="22"/>
          <w:lang w:val="es-PE"/>
        </w:rPr>
      </w:pPr>
    </w:p>
    <w:p w:rsidR="005922F5" w:rsidRPr="00F8141A" w:rsidRDefault="005B6ED9" w:rsidP="003E2D72">
      <w:pPr>
        <w:numPr>
          <w:ilvl w:val="3"/>
          <w:numId w:val="61"/>
        </w:numPr>
        <w:ind w:left="1134" w:hanging="708"/>
        <w:rPr>
          <w:rFonts w:ascii="Arial" w:hAnsi="Arial" w:cs="Arial"/>
          <w:b/>
          <w:sz w:val="22"/>
          <w:szCs w:val="22"/>
        </w:rPr>
      </w:pPr>
      <w:r w:rsidRPr="00F8141A">
        <w:rPr>
          <w:rFonts w:ascii="Arial" w:hAnsi="Arial" w:cs="Arial"/>
          <w:b/>
          <w:sz w:val="22"/>
          <w:szCs w:val="22"/>
        </w:rPr>
        <w:t xml:space="preserve">Componente 3: </w:t>
      </w:r>
      <w:r w:rsidR="00D63704" w:rsidRPr="00F8141A">
        <w:rPr>
          <w:rFonts w:ascii="Arial" w:hAnsi="Arial" w:cs="Arial"/>
          <w:b/>
          <w:sz w:val="22"/>
          <w:szCs w:val="22"/>
        </w:rPr>
        <w:t>Equipamiento</w:t>
      </w:r>
    </w:p>
    <w:p w:rsidR="005922F5" w:rsidRPr="00F8141A" w:rsidRDefault="005922F5" w:rsidP="005922F5">
      <w:pPr>
        <w:rPr>
          <w:rFonts w:ascii="Arial" w:hAnsi="Arial" w:cs="Arial"/>
          <w:b/>
          <w:sz w:val="22"/>
          <w:szCs w:val="22"/>
          <w:lang w:val="es-PE"/>
        </w:rPr>
      </w:pPr>
    </w:p>
    <w:p w:rsidR="005922F5" w:rsidRPr="00F8141A" w:rsidRDefault="005922F5" w:rsidP="003E2D72">
      <w:pPr>
        <w:numPr>
          <w:ilvl w:val="3"/>
          <w:numId w:val="47"/>
        </w:numPr>
        <w:tabs>
          <w:tab w:val="clear" w:pos="1260"/>
          <w:tab w:val="num" w:pos="851"/>
        </w:tabs>
        <w:ind w:left="851" w:hanging="311"/>
        <w:rPr>
          <w:rFonts w:ascii="Arial" w:hAnsi="Arial" w:cs="Arial"/>
          <w:b/>
          <w:sz w:val="22"/>
          <w:szCs w:val="22"/>
          <w:lang w:val="es-PE"/>
        </w:rPr>
      </w:pPr>
      <w:r w:rsidRPr="00F8141A">
        <w:rPr>
          <w:rFonts w:ascii="Arial" w:hAnsi="Arial" w:cs="Arial"/>
          <w:b/>
          <w:sz w:val="22"/>
          <w:szCs w:val="22"/>
          <w:lang w:val="es-PE"/>
        </w:rPr>
        <w:lastRenderedPageBreak/>
        <w:t>Introducción</w:t>
      </w:r>
    </w:p>
    <w:p w:rsidR="005922F5" w:rsidRPr="00F8141A" w:rsidRDefault="005922F5" w:rsidP="005922F5">
      <w:pPr>
        <w:rPr>
          <w:rFonts w:ascii="Arial" w:hAnsi="Arial" w:cs="Arial"/>
          <w:b/>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El proyecto de “</w:t>
      </w:r>
      <w:r w:rsidR="007D56C5">
        <w:rPr>
          <w:rFonts w:ascii="Arial" w:hAnsi="Arial" w:cs="Arial"/>
          <w:sz w:val="22"/>
          <w:szCs w:val="22"/>
          <w:lang w:val="es-PE"/>
        </w:rPr>
        <w:t xml:space="preserve">Implementación </w:t>
      </w:r>
      <w:r w:rsidRPr="00F8141A">
        <w:rPr>
          <w:rFonts w:ascii="Arial" w:hAnsi="Arial" w:cs="Arial"/>
          <w:sz w:val="22"/>
          <w:szCs w:val="22"/>
          <w:lang w:val="es-PE"/>
        </w:rPr>
        <w:t>de la Gestión Ambiental Regional –</w:t>
      </w:r>
      <w:r w:rsidR="001C40E5" w:rsidRPr="00F8141A">
        <w:rPr>
          <w:rFonts w:ascii="Arial" w:hAnsi="Arial" w:cs="Arial"/>
          <w:sz w:val="22"/>
          <w:szCs w:val="22"/>
          <w:lang w:val="es-PE"/>
        </w:rPr>
        <w:t>Ayacucho</w:t>
      </w:r>
      <w:r w:rsidR="00CA0553" w:rsidRPr="00F8141A">
        <w:rPr>
          <w:rFonts w:ascii="Arial" w:hAnsi="Arial" w:cs="Arial"/>
          <w:sz w:val="22"/>
          <w:szCs w:val="22"/>
          <w:lang w:val="es-PE"/>
        </w:rPr>
        <w:t>”</w:t>
      </w:r>
      <w:r w:rsidRPr="00F8141A">
        <w:rPr>
          <w:rFonts w:ascii="Arial" w:hAnsi="Arial" w:cs="Arial"/>
          <w:sz w:val="22"/>
          <w:szCs w:val="22"/>
          <w:lang w:val="es-PE"/>
        </w:rPr>
        <w:t xml:space="preserve">, tiene como uno de sus principales componentes el tema de equipamiento.  El proyecto considera, la implementación de equipos para el funcionamiento de las Oficinas de Información Ambiental en las provincias de la </w:t>
      </w:r>
      <w:r w:rsidR="00CA0553" w:rsidRPr="00F8141A">
        <w:rPr>
          <w:rFonts w:ascii="Arial" w:hAnsi="Arial" w:cs="Arial"/>
          <w:sz w:val="22"/>
          <w:szCs w:val="22"/>
          <w:lang w:val="es-PE"/>
        </w:rPr>
        <w:t xml:space="preserve">Región </w:t>
      </w:r>
      <w:r w:rsidR="001C40E5" w:rsidRPr="00F8141A">
        <w:rPr>
          <w:rFonts w:ascii="Arial" w:hAnsi="Arial" w:cs="Arial"/>
          <w:sz w:val="22"/>
          <w:szCs w:val="22"/>
          <w:lang w:val="es-PE"/>
        </w:rPr>
        <w:t>Ayacucho</w:t>
      </w:r>
      <w:r w:rsidRPr="00F8141A">
        <w:rPr>
          <w:rFonts w:ascii="Arial" w:hAnsi="Arial" w:cs="Arial"/>
          <w:sz w:val="22"/>
          <w:szCs w:val="22"/>
          <w:lang w:val="es-PE"/>
        </w:rPr>
        <w:t>, los cuales serán parte del Sistema de Información Ambiental Regional (SIAR-</w:t>
      </w:r>
      <w:r w:rsidR="001C40E5" w:rsidRPr="00F8141A">
        <w:rPr>
          <w:rFonts w:ascii="Arial" w:hAnsi="Arial" w:cs="Arial"/>
          <w:sz w:val="22"/>
          <w:szCs w:val="22"/>
          <w:lang w:val="es-PE"/>
        </w:rPr>
        <w:t>Ayacucho</w:t>
      </w:r>
      <w:r w:rsidRPr="00F8141A">
        <w:rPr>
          <w:rFonts w:ascii="Arial" w:hAnsi="Arial" w:cs="Arial"/>
          <w:sz w:val="22"/>
          <w:szCs w:val="22"/>
          <w:lang w:val="es-PE"/>
        </w:rPr>
        <w:t xml:space="preserve">) y las acciones de Monitoreo de la Calidad del agua y aire, en el ámbito de la </w:t>
      </w:r>
      <w:r w:rsidR="00CA0553" w:rsidRPr="00F8141A">
        <w:rPr>
          <w:rFonts w:ascii="Arial" w:hAnsi="Arial" w:cs="Arial"/>
          <w:sz w:val="22"/>
          <w:szCs w:val="22"/>
          <w:lang w:val="es-PE"/>
        </w:rPr>
        <w:t xml:space="preserve">Región </w:t>
      </w:r>
      <w:r w:rsidR="001C40E5" w:rsidRPr="00F8141A">
        <w:rPr>
          <w:rFonts w:ascii="Arial" w:hAnsi="Arial" w:cs="Arial"/>
          <w:sz w:val="22"/>
          <w:szCs w:val="22"/>
          <w:lang w:val="es-PE"/>
        </w:rPr>
        <w:t>Ayacucho</w:t>
      </w:r>
      <w:r w:rsidR="00CA0553" w:rsidRPr="00F8141A">
        <w:rPr>
          <w:rFonts w:ascii="Arial" w:hAnsi="Arial" w:cs="Arial"/>
          <w:sz w:val="22"/>
          <w:szCs w:val="22"/>
          <w:lang w:val="es-PE"/>
        </w:rPr>
        <w:t>.</w:t>
      </w:r>
    </w:p>
    <w:p w:rsidR="005922F5" w:rsidRPr="00F8141A" w:rsidRDefault="005922F5" w:rsidP="005922F5">
      <w:pPr>
        <w:ind w:left="708"/>
        <w:jc w:val="both"/>
        <w:rPr>
          <w:rFonts w:ascii="Arial" w:hAnsi="Arial" w:cs="Arial"/>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b/>
          <w:sz w:val="22"/>
          <w:szCs w:val="22"/>
          <w:lang w:val="es-PE"/>
        </w:rPr>
        <w:t>Los equipos de monitoreo</w:t>
      </w:r>
      <w:r w:rsidRPr="00F8141A">
        <w:rPr>
          <w:rFonts w:ascii="Arial" w:hAnsi="Arial" w:cs="Arial"/>
          <w:sz w:val="22"/>
          <w:szCs w:val="22"/>
          <w:lang w:val="es-PE"/>
        </w:rPr>
        <w:t xml:space="preserve"> que se implementarán a través del proyecto, </w:t>
      </w:r>
      <w:r w:rsidRPr="00F8141A">
        <w:rPr>
          <w:rFonts w:ascii="Arial" w:hAnsi="Arial" w:cs="Arial"/>
          <w:b/>
          <w:sz w:val="22"/>
          <w:szCs w:val="22"/>
          <w:lang w:val="es-PE"/>
        </w:rPr>
        <w:t>son de última generación</w:t>
      </w:r>
      <w:r w:rsidRPr="00F8141A">
        <w:rPr>
          <w:rFonts w:ascii="Arial" w:hAnsi="Arial" w:cs="Arial"/>
          <w:sz w:val="22"/>
          <w:szCs w:val="22"/>
          <w:lang w:val="es-PE"/>
        </w:rPr>
        <w:t xml:space="preserve">, y </w:t>
      </w:r>
      <w:r w:rsidRPr="00F8141A">
        <w:rPr>
          <w:rFonts w:ascii="Arial" w:hAnsi="Arial" w:cs="Arial"/>
          <w:b/>
          <w:sz w:val="22"/>
          <w:szCs w:val="22"/>
          <w:lang w:val="es-PE"/>
        </w:rPr>
        <w:t>la información</w:t>
      </w:r>
      <w:r w:rsidRPr="00F8141A">
        <w:rPr>
          <w:rFonts w:ascii="Arial" w:hAnsi="Arial" w:cs="Arial"/>
          <w:sz w:val="22"/>
          <w:szCs w:val="22"/>
          <w:lang w:val="es-PE"/>
        </w:rPr>
        <w:t xml:space="preserve"> que </w:t>
      </w:r>
      <w:r w:rsidRPr="00F8141A">
        <w:rPr>
          <w:rFonts w:ascii="Arial" w:hAnsi="Arial" w:cs="Arial"/>
          <w:b/>
          <w:sz w:val="22"/>
          <w:szCs w:val="22"/>
          <w:lang w:val="es-PE"/>
        </w:rPr>
        <w:t>se obtendrá</w:t>
      </w:r>
      <w:r w:rsidRPr="00F8141A">
        <w:rPr>
          <w:rFonts w:ascii="Arial" w:hAnsi="Arial" w:cs="Arial"/>
          <w:sz w:val="22"/>
          <w:szCs w:val="22"/>
          <w:lang w:val="es-PE"/>
        </w:rPr>
        <w:t xml:space="preserve"> a través de ellos será </w:t>
      </w:r>
      <w:r w:rsidRPr="00F8141A">
        <w:rPr>
          <w:rFonts w:ascii="Arial" w:hAnsi="Arial" w:cs="Arial"/>
          <w:b/>
          <w:sz w:val="22"/>
          <w:szCs w:val="22"/>
          <w:lang w:val="es-PE"/>
        </w:rPr>
        <w:t>en tiempo real</w:t>
      </w:r>
      <w:r w:rsidRPr="00F8141A">
        <w:rPr>
          <w:rFonts w:ascii="Arial" w:hAnsi="Arial" w:cs="Arial"/>
          <w:sz w:val="22"/>
          <w:szCs w:val="22"/>
          <w:lang w:val="es-PE"/>
        </w:rPr>
        <w:t>, en el momento preciso y adecuado, los cuales permitirán tomar las medidas correctivas en su momento y evitar de este modo mayores impactos negativos al medio ambiente.</w:t>
      </w:r>
    </w:p>
    <w:p w:rsidR="005922F5" w:rsidRPr="00F8141A" w:rsidRDefault="005922F5" w:rsidP="005922F5">
      <w:pPr>
        <w:ind w:left="708"/>
        <w:jc w:val="both"/>
        <w:rPr>
          <w:rFonts w:ascii="Arial" w:hAnsi="Arial" w:cs="Arial"/>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El proyecto pretende recuperar la confianza de parte de la población hacia sus autoridades, mediante mecanismos de información transparente y con participación ciudadana en la vigilancia de la calidad ambiental. La información de datos relacionados al agua y aire, obtenidos en tiempo real, y las acciones de gestión ambiental que se vienen desarrollando en las tre</w:t>
      </w:r>
      <w:r w:rsidR="00842C80" w:rsidRPr="00F8141A">
        <w:rPr>
          <w:rFonts w:ascii="Arial" w:hAnsi="Arial" w:cs="Arial"/>
          <w:sz w:val="22"/>
          <w:szCs w:val="22"/>
          <w:lang w:val="es-PE"/>
        </w:rPr>
        <w:t>s</w:t>
      </w:r>
      <w:r w:rsidRPr="00F8141A">
        <w:rPr>
          <w:rFonts w:ascii="Arial" w:hAnsi="Arial" w:cs="Arial"/>
          <w:sz w:val="22"/>
          <w:szCs w:val="22"/>
          <w:lang w:val="es-PE"/>
        </w:rPr>
        <w:t xml:space="preserve"> provincias, serán puestos a disposición de la población en el momento preciso, mediante el SIAR-</w:t>
      </w:r>
      <w:r w:rsidR="001C40E5" w:rsidRPr="00F8141A">
        <w:rPr>
          <w:rFonts w:ascii="Arial" w:hAnsi="Arial" w:cs="Arial"/>
          <w:sz w:val="22"/>
          <w:szCs w:val="22"/>
          <w:lang w:val="es-PE"/>
        </w:rPr>
        <w:t>Ayacucho</w:t>
      </w:r>
      <w:r w:rsidRPr="00F8141A">
        <w:rPr>
          <w:rFonts w:ascii="Arial" w:hAnsi="Arial" w:cs="Arial"/>
          <w:sz w:val="22"/>
          <w:szCs w:val="22"/>
          <w:lang w:val="es-PE"/>
        </w:rPr>
        <w:t>, los cuales constituirán un gran avance de transparencia de la actual gestión de la Gerencia de Recursos Naturales y Gestión del Medio Ambiente.</w:t>
      </w:r>
    </w:p>
    <w:p w:rsidR="005922F5" w:rsidRDefault="005922F5" w:rsidP="005922F5">
      <w:pPr>
        <w:rPr>
          <w:rFonts w:ascii="Arial" w:hAnsi="Arial" w:cs="Arial"/>
          <w:b/>
          <w:sz w:val="22"/>
          <w:szCs w:val="22"/>
          <w:lang w:val="es-PE"/>
        </w:rPr>
      </w:pPr>
    </w:p>
    <w:p w:rsidR="007D56C5" w:rsidRDefault="007D56C5" w:rsidP="005922F5">
      <w:pPr>
        <w:rPr>
          <w:rFonts w:ascii="Arial" w:hAnsi="Arial" w:cs="Arial"/>
          <w:b/>
          <w:sz w:val="22"/>
          <w:szCs w:val="22"/>
          <w:lang w:val="es-PE"/>
        </w:rPr>
      </w:pPr>
    </w:p>
    <w:p w:rsidR="007D56C5" w:rsidRPr="00F8141A" w:rsidRDefault="007D56C5" w:rsidP="005922F5">
      <w:pPr>
        <w:rPr>
          <w:rFonts w:ascii="Arial" w:hAnsi="Arial" w:cs="Arial"/>
          <w:b/>
          <w:sz w:val="22"/>
          <w:szCs w:val="22"/>
          <w:lang w:val="es-PE"/>
        </w:rPr>
      </w:pPr>
    </w:p>
    <w:p w:rsidR="005922F5" w:rsidRPr="00F8141A" w:rsidRDefault="005922F5" w:rsidP="003E2D72">
      <w:pPr>
        <w:numPr>
          <w:ilvl w:val="3"/>
          <w:numId w:val="47"/>
        </w:numPr>
        <w:tabs>
          <w:tab w:val="clear" w:pos="1260"/>
          <w:tab w:val="num" w:pos="851"/>
        </w:tabs>
        <w:ind w:left="851" w:hanging="311"/>
        <w:rPr>
          <w:rFonts w:ascii="Arial" w:hAnsi="Arial" w:cs="Arial"/>
          <w:b/>
          <w:sz w:val="22"/>
          <w:szCs w:val="22"/>
          <w:lang w:val="es-PE"/>
        </w:rPr>
      </w:pPr>
      <w:r w:rsidRPr="00F8141A">
        <w:rPr>
          <w:rFonts w:ascii="Arial" w:hAnsi="Arial" w:cs="Arial"/>
          <w:b/>
          <w:sz w:val="22"/>
          <w:szCs w:val="22"/>
          <w:lang w:val="es-PE"/>
        </w:rPr>
        <w:t>Situación actual</w:t>
      </w:r>
    </w:p>
    <w:p w:rsidR="005922F5" w:rsidRPr="00F8141A" w:rsidRDefault="005922F5" w:rsidP="00047FDC">
      <w:pPr>
        <w:ind w:left="851"/>
        <w:rPr>
          <w:rFonts w:ascii="Arial" w:hAnsi="Arial" w:cs="Arial"/>
          <w:b/>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 xml:space="preserve">La vigilancia de la Calidad Ambiental en la </w:t>
      </w:r>
      <w:r w:rsidR="00726B5C" w:rsidRPr="00F8141A">
        <w:rPr>
          <w:rFonts w:ascii="Arial" w:hAnsi="Arial" w:cs="Arial"/>
          <w:sz w:val="22"/>
          <w:szCs w:val="22"/>
          <w:lang w:val="es-PE"/>
        </w:rPr>
        <w:t xml:space="preserve">Región </w:t>
      </w:r>
      <w:r w:rsidR="001C40E5" w:rsidRPr="00F8141A">
        <w:rPr>
          <w:rFonts w:ascii="Arial" w:hAnsi="Arial" w:cs="Arial"/>
          <w:sz w:val="22"/>
          <w:szCs w:val="22"/>
          <w:lang w:val="es-PE"/>
        </w:rPr>
        <w:t>Ayacucho</w:t>
      </w:r>
      <w:r w:rsidRPr="00F8141A">
        <w:rPr>
          <w:rFonts w:ascii="Arial" w:hAnsi="Arial" w:cs="Arial"/>
          <w:sz w:val="22"/>
          <w:szCs w:val="22"/>
          <w:lang w:val="es-PE"/>
        </w:rPr>
        <w:t>, se ha limitado al monitoreo de las aguas de las principales cuencas hidrográficas de la región, dejando postergado en cierto modo las labores de monitoreo del aire, debido fundamentalmente a la carencia de recursos económicos y otros.</w:t>
      </w:r>
    </w:p>
    <w:p w:rsidR="005922F5" w:rsidRPr="00F8141A" w:rsidRDefault="005922F5" w:rsidP="005922F5">
      <w:pPr>
        <w:ind w:left="708"/>
        <w:jc w:val="both"/>
        <w:rPr>
          <w:rFonts w:ascii="Arial" w:hAnsi="Arial" w:cs="Arial"/>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Actualmente el monitoreo de las aguas lo vienen realizando las siguientes instituciones: La Dirección Regional de Salud Ambiental (DIRESA), a través de la Dirección Ejecutiva de Salud Ambiental (</w:t>
      </w:r>
      <w:r w:rsidRPr="00F8141A">
        <w:rPr>
          <w:rFonts w:ascii="Arial" w:hAnsi="Arial" w:cs="Arial"/>
          <w:b/>
          <w:sz w:val="22"/>
          <w:szCs w:val="22"/>
          <w:lang w:val="es-PE"/>
        </w:rPr>
        <w:t>DESA</w:t>
      </w:r>
      <w:r w:rsidRPr="00F8141A">
        <w:rPr>
          <w:rFonts w:ascii="Arial" w:hAnsi="Arial" w:cs="Arial"/>
          <w:sz w:val="22"/>
          <w:szCs w:val="22"/>
          <w:lang w:val="es-PE"/>
        </w:rPr>
        <w:t xml:space="preserve">); </w:t>
      </w:r>
      <w:r w:rsidR="00F84160" w:rsidRPr="00F8141A">
        <w:rPr>
          <w:rFonts w:ascii="Arial" w:hAnsi="Arial" w:cs="Arial"/>
          <w:sz w:val="22"/>
          <w:szCs w:val="22"/>
          <w:lang w:val="es-PE"/>
        </w:rPr>
        <w:t xml:space="preserve">la Autoridad Nacional del Agua </w:t>
      </w:r>
      <w:r w:rsidRPr="00F8141A">
        <w:rPr>
          <w:rFonts w:ascii="Arial" w:hAnsi="Arial" w:cs="Arial"/>
          <w:sz w:val="22"/>
          <w:szCs w:val="22"/>
          <w:lang w:val="es-PE"/>
        </w:rPr>
        <w:t>(</w:t>
      </w:r>
      <w:r w:rsidR="00F84160" w:rsidRPr="00F8141A">
        <w:rPr>
          <w:rFonts w:ascii="Arial" w:hAnsi="Arial" w:cs="Arial"/>
          <w:sz w:val="22"/>
          <w:szCs w:val="22"/>
          <w:lang w:val="es-PE"/>
        </w:rPr>
        <w:t>ANA</w:t>
      </w:r>
      <w:r w:rsidRPr="00F8141A">
        <w:rPr>
          <w:rFonts w:ascii="Arial" w:hAnsi="Arial" w:cs="Arial"/>
          <w:sz w:val="22"/>
          <w:szCs w:val="22"/>
          <w:lang w:val="es-PE"/>
        </w:rPr>
        <w:t xml:space="preserve">) a través de la </w:t>
      </w:r>
      <w:r w:rsidR="00F84160" w:rsidRPr="00F8141A">
        <w:rPr>
          <w:rFonts w:ascii="Arial" w:hAnsi="Arial" w:cs="Arial"/>
          <w:sz w:val="22"/>
          <w:szCs w:val="22"/>
          <w:lang w:val="es-PE"/>
        </w:rPr>
        <w:t xml:space="preserve">Autoridad Local del Agua – </w:t>
      </w:r>
      <w:r w:rsidR="001C40E5" w:rsidRPr="00F8141A">
        <w:rPr>
          <w:rFonts w:ascii="Arial" w:hAnsi="Arial" w:cs="Arial"/>
          <w:sz w:val="22"/>
          <w:szCs w:val="22"/>
          <w:lang w:val="es-PE"/>
        </w:rPr>
        <w:t>Ayacucho</w:t>
      </w:r>
      <w:r w:rsidR="00F84160" w:rsidRPr="00F8141A">
        <w:rPr>
          <w:rFonts w:ascii="Arial" w:hAnsi="Arial" w:cs="Arial"/>
          <w:sz w:val="22"/>
          <w:szCs w:val="22"/>
          <w:lang w:val="es-PE"/>
        </w:rPr>
        <w:t xml:space="preserve"> y Perenne </w:t>
      </w:r>
      <w:r w:rsidRPr="00F8141A">
        <w:rPr>
          <w:rFonts w:ascii="Arial" w:hAnsi="Arial" w:cs="Arial"/>
          <w:sz w:val="22"/>
          <w:szCs w:val="22"/>
          <w:lang w:val="es-PE"/>
        </w:rPr>
        <w:t>(</w:t>
      </w:r>
      <w:r w:rsidR="00F84160" w:rsidRPr="00F8141A">
        <w:rPr>
          <w:rFonts w:ascii="Arial" w:hAnsi="Arial" w:cs="Arial"/>
          <w:b/>
          <w:sz w:val="22"/>
          <w:szCs w:val="22"/>
          <w:lang w:val="es-PE"/>
        </w:rPr>
        <w:t xml:space="preserve">ALA </w:t>
      </w:r>
      <w:r w:rsidR="001C40E5" w:rsidRPr="00F8141A">
        <w:rPr>
          <w:rFonts w:ascii="Arial" w:hAnsi="Arial" w:cs="Arial"/>
          <w:b/>
          <w:sz w:val="22"/>
          <w:szCs w:val="22"/>
          <w:lang w:val="es-PE"/>
        </w:rPr>
        <w:t>Ayacucho</w:t>
      </w:r>
      <w:r w:rsidR="00F84160" w:rsidRPr="00F8141A">
        <w:rPr>
          <w:rFonts w:ascii="Arial" w:hAnsi="Arial" w:cs="Arial"/>
          <w:b/>
          <w:sz w:val="22"/>
          <w:szCs w:val="22"/>
          <w:lang w:val="es-PE"/>
        </w:rPr>
        <w:t xml:space="preserve"> y Perenne</w:t>
      </w:r>
      <w:r w:rsidRPr="00F8141A">
        <w:rPr>
          <w:rFonts w:ascii="Arial" w:hAnsi="Arial" w:cs="Arial"/>
          <w:sz w:val="22"/>
          <w:szCs w:val="22"/>
          <w:lang w:val="es-PE"/>
        </w:rPr>
        <w:t>); La</w:t>
      </w:r>
      <w:r w:rsidR="00F84160" w:rsidRPr="00F8141A">
        <w:rPr>
          <w:rFonts w:ascii="Arial" w:hAnsi="Arial" w:cs="Arial"/>
          <w:sz w:val="22"/>
          <w:szCs w:val="22"/>
          <w:lang w:val="es-PE"/>
        </w:rPr>
        <w:t>s</w:t>
      </w:r>
      <w:r w:rsidRPr="00F8141A">
        <w:rPr>
          <w:rFonts w:ascii="Arial" w:hAnsi="Arial" w:cs="Arial"/>
          <w:sz w:val="22"/>
          <w:szCs w:val="22"/>
          <w:lang w:val="es-PE"/>
        </w:rPr>
        <w:t xml:space="preserve"> </w:t>
      </w:r>
      <w:r w:rsidRPr="00F8141A">
        <w:rPr>
          <w:rFonts w:ascii="Arial" w:hAnsi="Arial" w:cs="Arial"/>
          <w:b/>
          <w:sz w:val="22"/>
          <w:szCs w:val="22"/>
          <w:lang w:val="es-PE"/>
        </w:rPr>
        <w:t>Empresas Mineras</w:t>
      </w:r>
      <w:r w:rsidRPr="00F8141A">
        <w:rPr>
          <w:rFonts w:ascii="Arial" w:hAnsi="Arial" w:cs="Arial"/>
          <w:sz w:val="22"/>
          <w:szCs w:val="22"/>
          <w:lang w:val="es-PE"/>
        </w:rPr>
        <w:t xml:space="preserve">; y </w:t>
      </w:r>
      <w:r w:rsidR="00F84160" w:rsidRPr="00F8141A">
        <w:rPr>
          <w:rFonts w:ascii="Arial" w:hAnsi="Arial" w:cs="Arial"/>
          <w:sz w:val="22"/>
          <w:szCs w:val="22"/>
          <w:lang w:val="es-PE"/>
        </w:rPr>
        <w:t>EMAPA</w:t>
      </w:r>
      <w:r w:rsidR="001C40E5" w:rsidRPr="00F8141A">
        <w:rPr>
          <w:rFonts w:ascii="Arial" w:hAnsi="Arial" w:cs="Arial"/>
          <w:sz w:val="22"/>
          <w:szCs w:val="22"/>
          <w:lang w:val="es-PE"/>
        </w:rPr>
        <w:t>Ayacucho</w:t>
      </w:r>
      <w:r w:rsidRPr="00F8141A">
        <w:rPr>
          <w:rFonts w:ascii="Arial" w:hAnsi="Arial" w:cs="Arial"/>
          <w:b/>
          <w:sz w:val="22"/>
          <w:szCs w:val="22"/>
          <w:lang w:val="es-PE"/>
        </w:rPr>
        <w:t xml:space="preserve">.  </w:t>
      </w:r>
      <w:r w:rsidRPr="00F8141A">
        <w:rPr>
          <w:rFonts w:ascii="Arial" w:hAnsi="Arial" w:cs="Arial"/>
          <w:sz w:val="22"/>
          <w:szCs w:val="22"/>
          <w:lang w:val="es-PE"/>
        </w:rPr>
        <w:t xml:space="preserve">El monitoreo de las aguas se viene realizando </w:t>
      </w:r>
      <w:r w:rsidR="00F84160" w:rsidRPr="00F8141A">
        <w:rPr>
          <w:rFonts w:ascii="Arial" w:hAnsi="Arial" w:cs="Arial"/>
          <w:sz w:val="22"/>
          <w:szCs w:val="22"/>
          <w:lang w:val="es-PE"/>
        </w:rPr>
        <w:t>principalmente en la Cuenca del Rio San Juan, Tingo Huallaga, entre otros.</w:t>
      </w:r>
    </w:p>
    <w:p w:rsidR="005922F5" w:rsidRPr="00F8141A" w:rsidRDefault="005922F5" w:rsidP="005922F5">
      <w:pPr>
        <w:ind w:left="708"/>
        <w:jc w:val="both"/>
        <w:rPr>
          <w:rFonts w:ascii="Arial" w:hAnsi="Arial" w:cs="Arial"/>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 xml:space="preserve">La falta de equipamiento del laboratorio de la DESA, hace que las muestras tomadas en las estaciones de campo, sean enviadas a Lima, para que a través de DIGESA-Lima, sin supervisión alguna de los interesados, puedan efectuar el análisis correspondiente y </w:t>
      </w:r>
      <w:r w:rsidR="00F84160" w:rsidRPr="00F8141A">
        <w:rPr>
          <w:rFonts w:ascii="Arial" w:hAnsi="Arial" w:cs="Arial"/>
          <w:sz w:val="22"/>
          <w:szCs w:val="22"/>
          <w:lang w:val="es-PE"/>
        </w:rPr>
        <w:t xml:space="preserve">luego de ello </w:t>
      </w:r>
      <w:r w:rsidRPr="00F8141A">
        <w:rPr>
          <w:rFonts w:ascii="Arial" w:hAnsi="Arial" w:cs="Arial"/>
          <w:sz w:val="22"/>
          <w:szCs w:val="22"/>
          <w:lang w:val="es-PE"/>
        </w:rPr>
        <w:t>los resultados</w:t>
      </w:r>
      <w:r w:rsidR="00F84160" w:rsidRPr="00F8141A">
        <w:rPr>
          <w:rFonts w:ascii="Arial" w:hAnsi="Arial" w:cs="Arial"/>
          <w:sz w:val="22"/>
          <w:szCs w:val="22"/>
          <w:lang w:val="es-PE"/>
        </w:rPr>
        <w:t xml:space="preserve"> recién </w:t>
      </w:r>
      <w:r w:rsidRPr="00F8141A">
        <w:rPr>
          <w:rFonts w:ascii="Arial" w:hAnsi="Arial" w:cs="Arial"/>
          <w:sz w:val="22"/>
          <w:szCs w:val="22"/>
          <w:lang w:val="es-PE"/>
        </w:rPr>
        <w:t xml:space="preserve">son remitidos a </w:t>
      </w:r>
      <w:r w:rsidR="001C40E5" w:rsidRPr="00F8141A">
        <w:rPr>
          <w:rFonts w:ascii="Arial" w:hAnsi="Arial" w:cs="Arial"/>
          <w:sz w:val="22"/>
          <w:szCs w:val="22"/>
          <w:lang w:val="es-PE"/>
        </w:rPr>
        <w:t>Ayacucho</w:t>
      </w:r>
      <w:r w:rsidRPr="00F8141A">
        <w:rPr>
          <w:rFonts w:ascii="Arial" w:hAnsi="Arial" w:cs="Arial"/>
          <w:sz w:val="22"/>
          <w:szCs w:val="22"/>
          <w:lang w:val="es-PE"/>
        </w:rPr>
        <w:t>, con una demora de tres a cuatro meses.  Estos hechos generan la falta de credibilidad a dichos resultados, creando la desconfianza en la población, los cuales se traducen en  conflictos y denuncias constantes entre la población y las empresas mineras.</w:t>
      </w:r>
    </w:p>
    <w:p w:rsidR="005922F5" w:rsidRPr="00F8141A" w:rsidRDefault="005922F5" w:rsidP="005922F5">
      <w:pPr>
        <w:ind w:left="708"/>
        <w:jc w:val="both"/>
        <w:rPr>
          <w:rFonts w:ascii="Arial" w:hAnsi="Arial" w:cs="Arial"/>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 xml:space="preserve">El Gobierno Regional </w:t>
      </w:r>
      <w:r w:rsidR="001C40E5" w:rsidRPr="00F8141A">
        <w:rPr>
          <w:rFonts w:ascii="Arial" w:hAnsi="Arial" w:cs="Arial"/>
          <w:sz w:val="22"/>
          <w:szCs w:val="22"/>
          <w:lang w:val="es-PE"/>
        </w:rPr>
        <w:t>Ayacucho</w:t>
      </w:r>
      <w:r w:rsidRPr="00F8141A">
        <w:rPr>
          <w:rFonts w:ascii="Arial" w:hAnsi="Arial" w:cs="Arial"/>
          <w:sz w:val="22"/>
          <w:szCs w:val="22"/>
          <w:lang w:val="es-PE"/>
        </w:rPr>
        <w:t xml:space="preserve">, a través de la Gerencia de Recursos Naturales y Gestión del Medio Ambiente, mediante el presente proyecto, pretende superar estas dificultades, con la implementación del laboratorio, implementación de </w:t>
      </w:r>
      <w:r w:rsidRPr="00F8141A">
        <w:rPr>
          <w:rFonts w:ascii="Arial" w:hAnsi="Arial" w:cs="Arial"/>
          <w:sz w:val="22"/>
          <w:szCs w:val="22"/>
          <w:lang w:val="es-PE"/>
        </w:rPr>
        <w:lastRenderedPageBreak/>
        <w:t>equipos de última generación, y el reporte de los datos de los parámetros de evaluación en tiempo real.</w:t>
      </w:r>
    </w:p>
    <w:p w:rsidR="00BB13A2" w:rsidRPr="00F8141A" w:rsidRDefault="00BB13A2" w:rsidP="005922F5">
      <w:pPr>
        <w:ind w:left="708"/>
        <w:jc w:val="both"/>
        <w:rPr>
          <w:rFonts w:ascii="Arial" w:hAnsi="Arial" w:cs="Arial"/>
          <w:sz w:val="22"/>
          <w:szCs w:val="22"/>
          <w:lang w:val="es-PE"/>
        </w:rPr>
      </w:pPr>
    </w:p>
    <w:p w:rsidR="005922F5" w:rsidRPr="00F8141A" w:rsidRDefault="005922F5" w:rsidP="003E2D72">
      <w:pPr>
        <w:numPr>
          <w:ilvl w:val="3"/>
          <w:numId w:val="47"/>
        </w:numPr>
        <w:tabs>
          <w:tab w:val="clear" w:pos="1260"/>
          <w:tab w:val="num" w:pos="851"/>
        </w:tabs>
        <w:ind w:left="851" w:hanging="311"/>
        <w:rPr>
          <w:rFonts w:ascii="Arial" w:hAnsi="Arial" w:cs="Arial"/>
          <w:b/>
          <w:sz w:val="22"/>
          <w:szCs w:val="22"/>
          <w:lang w:val="es-PE"/>
        </w:rPr>
      </w:pPr>
      <w:r w:rsidRPr="00F8141A">
        <w:rPr>
          <w:rFonts w:ascii="Arial" w:hAnsi="Arial" w:cs="Arial"/>
          <w:b/>
          <w:sz w:val="22"/>
          <w:szCs w:val="22"/>
          <w:lang w:val="es-PE"/>
        </w:rPr>
        <w:t xml:space="preserve">Presentación detallada de Equipamiento para las Oficinas de Información Ambiental y el Monitoreo </w:t>
      </w:r>
      <w:r w:rsidR="00B82FA1" w:rsidRPr="00F8141A">
        <w:rPr>
          <w:rFonts w:ascii="Arial" w:hAnsi="Arial" w:cs="Arial"/>
          <w:b/>
          <w:sz w:val="22"/>
          <w:szCs w:val="22"/>
          <w:lang w:val="es-PE"/>
        </w:rPr>
        <w:t xml:space="preserve">de la Calidad Ambiental en la Región </w:t>
      </w:r>
      <w:r w:rsidR="001C40E5" w:rsidRPr="00F8141A">
        <w:rPr>
          <w:rFonts w:ascii="Arial" w:hAnsi="Arial" w:cs="Arial"/>
          <w:b/>
          <w:sz w:val="22"/>
          <w:szCs w:val="22"/>
          <w:lang w:val="es-PE"/>
        </w:rPr>
        <w:t>Ayacucho</w:t>
      </w:r>
    </w:p>
    <w:p w:rsidR="005922F5" w:rsidRPr="00F8141A" w:rsidRDefault="005922F5" w:rsidP="005922F5">
      <w:pPr>
        <w:rPr>
          <w:rFonts w:ascii="Arial" w:hAnsi="Arial" w:cs="Arial"/>
          <w:b/>
          <w:sz w:val="22"/>
          <w:szCs w:val="22"/>
          <w:lang w:val="es-PE"/>
        </w:rPr>
      </w:pPr>
    </w:p>
    <w:p w:rsidR="005922F5" w:rsidRPr="00F8141A" w:rsidRDefault="005922F5" w:rsidP="003E2D72">
      <w:pPr>
        <w:numPr>
          <w:ilvl w:val="0"/>
          <w:numId w:val="48"/>
        </w:numPr>
        <w:ind w:left="993" w:hanging="284"/>
        <w:rPr>
          <w:rFonts w:ascii="Arial" w:hAnsi="Arial" w:cs="Arial"/>
          <w:b/>
          <w:sz w:val="22"/>
          <w:szCs w:val="22"/>
          <w:lang w:val="es-PE"/>
        </w:rPr>
      </w:pPr>
      <w:r w:rsidRPr="00F8141A">
        <w:rPr>
          <w:rFonts w:ascii="Arial" w:hAnsi="Arial" w:cs="Arial"/>
          <w:b/>
          <w:sz w:val="22"/>
          <w:szCs w:val="22"/>
          <w:lang w:val="es-PE"/>
        </w:rPr>
        <w:t>Equipamiento de las Oficinas de Información Ambiental Regional</w:t>
      </w:r>
    </w:p>
    <w:p w:rsidR="005922F5" w:rsidRPr="00F8141A" w:rsidRDefault="005922F5" w:rsidP="005922F5">
      <w:pPr>
        <w:tabs>
          <w:tab w:val="num" w:pos="2880"/>
        </w:tabs>
        <w:ind w:left="720"/>
        <w:rPr>
          <w:rFonts w:ascii="Arial" w:hAnsi="Arial" w:cs="Arial"/>
          <w:b/>
          <w:sz w:val="22"/>
          <w:szCs w:val="22"/>
          <w:lang w:val="es-PE"/>
        </w:rPr>
      </w:pPr>
    </w:p>
    <w:p w:rsidR="005922F5" w:rsidRPr="00F8141A" w:rsidRDefault="005922F5" w:rsidP="003E2D72">
      <w:pPr>
        <w:numPr>
          <w:ilvl w:val="0"/>
          <w:numId w:val="33"/>
        </w:numPr>
        <w:tabs>
          <w:tab w:val="left" w:pos="851"/>
        </w:tabs>
        <w:ind w:left="851" w:hanging="284"/>
        <w:rPr>
          <w:rFonts w:ascii="Arial" w:hAnsi="Arial" w:cs="Arial"/>
          <w:b/>
          <w:sz w:val="22"/>
          <w:szCs w:val="22"/>
          <w:lang w:val="es-PE"/>
        </w:rPr>
      </w:pPr>
      <w:r w:rsidRPr="00F8141A">
        <w:rPr>
          <w:rFonts w:ascii="Arial" w:hAnsi="Arial" w:cs="Arial"/>
          <w:b/>
          <w:sz w:val="22"/>
          <w:szCs w:val="22"/>
          <w:lang w:val="es-PE"/>
        </w:rPr>
        <w:t>Equipo de mobiliario y equipo informático</w:t>
      </w:r>
    </w:p>
    <w:p w:rsidR="005922F5" w:rsidRPr="00F8141A" w:rsidRDefault="005922F5" w:rsidP="005922F5">
      <w:pPr>
        <w:rPr>
          <w:rFonts w:ascii="Arial" w:hAnsi="Arial" w:cs="Arial"/>
          <w:b/>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 xml:space="preserve">El proyecto considera la implementación de equipo mobiliario (silla y escritorio) e informático (computadora), en </w:t>
      </w:r>
      <w:r w:rsidR="00DB269B" w:rsidRPr="00F8141A">
        <w:rPr>
          <w:rFonts w:ascii="Arial" w:hAnsi="Arial" w:cs="Arial"/>
          <w:sz w:val="22"/>
          <w:szCs w:val="22"/>
          <w:lang w:val="es-PE"/>
        </w:rPr>
        <w:t xml:space="preserve">la Gerencia de Recursos Naturales y Gestión del Medio Ambiental, La Dirección Regional de Salud y </w:t>
      </w:r>
      <w:r w:rsidRPr="00F8141A">
        <w:rPr>
          <w:rFonts w:ascii="Arial" w:hAnsi="Arial" w:cs="Arial"/>
          <w:sz w:val="22"/>
          <w:szCs w:val="22"/>
          <w:lang w:val="es-PE"/>
        </w:rPr>
        <w:t>las tre</w:t>
      </w:r>
      <w:r w:rsidR="00F84160" w:rsidRPr="00F8141A">
        <w:rPr>
          <w:rFonts w:ascii="Arial" w:hAnsi="Arial" w:cs="Arial"/>
          <w:sz w:val="22"/>
          <w:szCs w:val="22"/>
          <w:lang w:val="es-PE"/>
        </w:rPr>
        <w:t>s</w:t>
      </w:r>
      <w:r w:rsidRPr="00F8141A">
        <w:rPr>
          <w:rFonts w:ascii="Arial" w:hAnsi="Arial" w:cs="Arial"/>
          <w:sz w:val="22"/>
          <w:szCs w:val="22"/>
          <w:lang w:val="es-PE"/>
        </w:rPr>
        <w:t xml:space="preserve"> provincias de la </w:t>
      </w:r>
      <w:r w:rsidR="00F84160" w:rsidRPr="00F8141A">
        <w:rPr>
          <w:rFonts w:ascii="Arial" w:hAnsi="Arial" w:cs="Arial"/>
          <w:sz w:val="22"/>
          <w:szCs w:val="22"/>
          <w:lang w:val="es-PE"/>
        </w:rPr>
        <w:t xml:space="preserve">Región </w:t>
      </w:r>
      <w:r w:rsidR="001C40E5" w:rsidRPr="00F8141A">
        <w:rPr>
          <w:rFonts w:ascii="Arial" w:hAnsi="Arial" w:cs="Arial"/>
          <w:sz w:val="22"/>
          <w:szCs w:val="22"/>
          <w:lang w:val="es-PE"/>
        </w:rPr>
        <w:t>Ayacucho</w:t>
      </w:r>
      <w:r w:rsidRPr="00F8141A">
        <w:rPr>
          <w:rFonts w:ascii="Arial" w:hAnsi="Arial" w:cs="Arial"/>
          <w:sz w:val="22"/>
          <w:szCs w:val="22"/>
          <w:lang w:val="es-PE"/>
        </w:rPr>
        <w:t xml:space="preserve">. </w:t>
      </w:r>
    </w:p>
    <w:p w:rsidR="005922F5" w:rsidRPr="00F8141A" w:rsidRDefault="005922F5" w:rsidP="005922F5">
      <w:pPr>
        <w:ind w:left="720"/>
        <w:jc w:val="both"/>
        <w:rPr>
          <w:rFonts w:ascii="Arial" w:hAnsi="Arial" w:cs="Arial"/>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 xml:space="preserve">En </w:t>
      </w:r>
      <w:r w:rsidR="00DB269B" w:rsidRPr="00F8141A">
        <w:rPr>
          <w:rFonts w:ascii="Arial" w:hAnsi="Arial" w:cs="Arial"/>
          <w:sz w:val="22"/>
          <w:szCs w:val="22"/>
          <w:lang w:val="es-PE"/>
        </w:rPr>
        <w:t xml:space="preserve">el caso de </w:t>
      </w:r>
      <w:r w:rsidRPr="00F8141A">
        <w:rPr>
          <w:rFonts w:ascii="Arial" w:hAnsi="Arial" w:cs="Arial"/>
          <w:sz w:val="22"/>
          <w:szCs w:val="22"/>
          <w:lang w:val="es-PE"/>
        </w:rPr>
        <w:t xml:space="preserve">cada provincia de la </w:t>
      </w:r>
      <w:r w:rsidR="00F84160" w:rsidRPr="00F8141A">
        <w:rPr>
          <w:rFonts w:ascii="Arial" w:hAnsi="Arial" w:cs="Arial"/>
          <w:sz w:val="22"/>
          <w:szCs w:val="22"/>
          <w:lang w:val="es-PE"/>
        </w:rPr>
        <w:t xml:space="preserve">Región </w:t>
      </w:r>
      <w:r w:rsidR="001C40E5" w:rsidRPr="00F8141A">
        <w:rPr>
          <w:rFonts w:ascii="Arial" w:hAnsi="Arial" w:cs="Arial"/>
          <w:sz w:val="22"/>
          <w:szCs w:val="22"/>
          <w:lang w:val="es-PE"/>
        </w:rPr>
        <w:t>Ayacucho</w:t>
      </w:r>
      <w:r w:rsidRPr="00F8141A">
        <w:rPr>
          <w:rFonts w:ascii="Arial" w:hAnsi="Arial" w:cs="Arial"/>
          <w:sz w:val="22"/>
          <w:szCs w:val="22"/>
          <w:lang w:val="es-PE"/>
        </w:rPr>
        <w:t>, se instalará una Oficina de Información Ambiental, que será conducido por un profesional, que tendrá la responsabilidad de generar, procesar y elaborar productos de información ambiental, en el ámbito de su jurisdicción.  La información podrá provenir de las diversas instituciones u organizaciones públicas o privadas, quienes tendrán la oportunidad de difundir sus acciones de gestión, investigación, capacitación,  ejecución de proyectos, políticas, ordenanzas, y otros de carácter informativo, técnico, científico, relacionados estrictamente al medio ambiente, los cuales serán difundidos a través del Sistema de Información Ambiental Regional-SIAR-</w:t>
      </w:r>
      <w:r w:rsidR="001C40E5" w:rsidRPr="00F8141A">
        <w:rPr>
          <w:rFonts w:ascii="Arial" w:hAnsi="Arial" w:cs="Arial"/>
          <w:sz w:val="22"/>
          <w:szCs w:val="22"/>
          <w:lang w:val="es-PE"/>
        </w:rPr>
        <w:t>Ayacucho</w:t>
      </w:r>
      <w:r w:rsidRPr="00F8141A">
        <w:rPr>
          <w:rFonts w:ascii="Arial" w:hAnsi="Arial" w:cs="Arial"/>
          <w:sz w:val="22"/>
          <w:szCs w:val="22"/>
          <w:lang w:val="es-PE"/>
        </w:rPr>
        <w:t>, a nivel local, regional y nacional.</w:t>
      </w:r>
    </w:p>
    <w:p w:rsidR="005922F5" w:rsidRPr="00F8141A" w:rsidRDefault="005922F5" w:rsidP="005922F5">
      <w:pPr>
        <w:ind w:left="720"/>
        <w:jc w:val="both"/>
        <w:rPr>
          <w:rFonts w:ascii="Arial" w:hAnsi="Arial" w:cs="Arial"/>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El personal que será designado para conducir la Oficina de Información Ambiental, será previamente capacitado y asesorado permanentemente, para efectuar una labor adecuada y eficiente, al servicio de la población de su jurisdicción.  El proyecto considera la capacitación de dicho personal en: Generación de Información Ambiental, Procesamiento de Información Ambiental y Elaboración de Productos de Información Ambiental.</w:t>
      </w:r>
    </w:p>
    <w:p w:rsidR="005922F5" w:rsidRPr="00F8141A" w:rsidRDefault="005922F5" w:rsidP="005922F5">
      <w:pPr>
        <w:ind w:left="720"/>
        <w:rPr>
          <w:rFonts w:ascii="Arial" w:hAnsi="Arial" w:cs="Arial"/>
          <w:b/>
          <w:sz w:val="22"/>
          <w:szCs w:val="22"/>
          <w:lang w:val="es-PE"/>
        </w:rPr>
      </w:pPr>
    </w:p>
    <w:p w:rsidR="005922F5" w:rsidRPr="00F8141A" w:rsidRDefault="005922F5" w:rsidP="003E2D72">
      <w:pPr>
        <w:numPr>
          <w:ilvl w:val="0"/>
          <w:numId w:val="48"/>
        </w:numPr>
        <w:ind w:left="993" w:hanging="284"/>
        <w:rPr>
          <w:rFonts w:ascii="Arial" w:hAnsi="Arial" w:cs="Arial"/>
          <w:b/>
          <w:sz w:val="22"/>
          <w:szCs w:val="22"/>
          <w:lang w:val="es-PE"/>
        </w:rPr>
      </w:pPr>
      <w:r w:rsidRPr="00F8141A">
        <w:rPr>
          <w:rFonts w:ascii="Arial" w:hAnsi="Arial" w:cs="Arial"/>
          <w:b/>
          <w:sz w:val="22"/>
          <w:szCs w:val="22"/>
          <w:lang w:val="es-PE"/>
        </w:rPr>
        <w:t>Equipamiento de Monitoreo de la Calidad del agua</w:t>
      </w:r>
      <w:r w:rsidR="00ED68D9">
        <w:rPr>
          <w:rFonts w:ascii="Arial" w:hAnsi="Arial" w:cs="Arial"/>
          <w:b/>
          <w:sz w:val="22"/>
          <w:szCs w:val="22"/>
          <w:lang w:val="es-PE"/>
        </w:rPr>
        <w:t xml:space="preserve"> y</w:t>
      </w:r>
      <w:r w:rsidRPr="00F8141A">
        <w:rPr>
          <w:rFonts w:ascii="Arial" w:hAnsi="Arial" w:cs="Arial"/>
          <w:b/>
          <w:sz w:val="22"/>
          <w:szCs w:val="22"/>
          <w:lang w:val="es-PE"/>
        </w:rPr>
        <w:t xml:space="preserve"> aire</w:t>
      </w:r>
      <w:r w:rsidR="00ED68D9">
        <w:rPr>
          <w:rFonts w:ascii="Arial" w:hAnsi="Arial" w:cs="Arial"/>
          <w:b/>
          <w:sz w:val="22"/>
          <w:szCs w:val="22"/>
          <w:lang w:val="es-PE"/>
        </w:rPr>
        <w:t>.</w:t>
      </w:r>
    </w:p>
    <w:p w:rsidR="005922F5" w:rsidRPr="00F8141A" w:rsidRDefault="005922F5" w:rsidP="005922F5">
      <w:pPr>
        <w:ind w:left="720"/>
        <w:rPr>
          <w:rFonts w:ascii="Arial" w:hAnsi="Arial" w:cs="Arial"/>
          <w:b/>
          <w:sz w:val="22"/>
          <w:szCs w:val="22"/>
          <w:lang w:val="es-PE"/>
        </w:rPr>
      </w:pPr>
    </w:p>
    <w:p w:rsidR="005922F5" w:rsidRPr="00F8141A" w:rsidRDefault="005922F5" w:rsidP="003E2D72">
      <w:pPr>
        <w:numPr>
          <w:ilvl w:val="0"/>
          <w:numId w:val="24"/>
        </w:numPr>
        <w:tabs>
          <w:tab w:val="clear" w:pos="1080"/>
          <w:tab w:val="num" w:pos="851"/>
          <w:tab w:val="left" w:pos="1620"/>
        </w:tabs>
        <w:ind w:left="851" w:hanging="284"/>
        <w:rPr>
          <w:rFonts w:ascii="Arial" w:hAnsi="Arial" w:cs="Arial"/>
          <w:b/>
          <w:sz w:val="22"/>
          <w:szCs w:val="22"/>
          <w:lang w:val="es-PE"/>
        </w:rPr>
      </w:pPr>
      <w:r w:rsidRPr="00F8141A">
        <w:rPr>
          <w:rFonts w:ascii="Arial" w:hAnsi="Arial" w:cs="Arial"/>
          <w:b/>
          <w:sz w:val="22"/>
          <w:szCs w:val="22"/>
          <w:lang w:val="es-PE"/>
        </w:rPr>
        <w:t>Propuesta técnica</w:t>
      </w:r>
    </w:p>
    <w:p w:rsidR="005922F5" w:rsidRPr="00F8141A" w:rsidRDefault="005922F5" w:rsidP="005922F5">
      <w:pPr>
        <w:tabs>
          <w:tab w:val="left" w:pos="1620"/>
        </w:tabs>
        <w:ind w:left="720"/>
        <w:rPr>
          <w:rFonts w:ascii="Arial" w:hAnsi="Arial" w:cs="Arial"/>
          <w:b/>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 xml:space="preserve">El proyecto considera la implementación de un Sistema de Monitoreo de </w:t>
      </w:r>
      <w:r w:rsidR="00DB269B" w:rsidRPr="00F8141A">
        <w:rPr>
          <w:rFonts w:ascii="Arial" w:hAnsi="Arial" w:cs="Arial"/>
          <w:sz w:val="22"/>
          <w:szCs w:val="22"/>
          <w:lang w:val="es-PE"/>
        </w:rPr>
        <w:t xml:space="preserve">la Calidad del Aire, Agua y Suelo mediante </w:t>
      </w:r>
      <w:r w:rsidRPr="00F8141A">
        <w:rPr>
          <w:rFonts w:ascii="Arial" w:hAnsi="Arial" w:cs="Arial"/>
          <w:sz w:val="22"/>
          <w:szCs w:val="22"/>
          <w:lang w:val="es-PE"/>
        </w:rPr>
        <w:t xml:space="preserve">Comunicación Remota; mediante el cual se puede obtener la información de los parámetros de evaluación en tiempo real, mediante la señal vía satelital.  Este sistema permitirá tener datos relacionados a la calidad del agua y del aire, así como los datos </w:t>
      </w:r>
      <w:r w:rsidR="00DB269B" w:rsidRPr="00F8141A">
        <w:rPr>
          <w:rFonts w:ascii="Arial" w:hAnsi="Arial" w:cs="Arial"/>
          <w:sz w:val="22"/>
          <w:szCs w:val="22"/>
          <w:lang w:val="es-PE"/>
        </w:rPr>
        <w:t>edafológicos</w:t>
      </w:r>
      <w:r w:rsidRPr="00F8141A">
        <w:rPr>
          <w:rFonts w:ascii="Arial" w:hAnsi="Arial" w:cs="Arial"/>
          <w:sz w:val="22"/>
          <w:szCs w:val="22"/>
          <w:lang w:val="es-PE"/>
        </w:rPr>
        <w:t xml:space="preserve">, en el momento y actualizado, de forma cuantitativa, o en forma de gráficos. </w:t>
      </w:r>
    </w:p>
    <w:p w:rsidR="005922F5" w:rsidRPr="00F8141A" w:rsidRDefault="005922F5" w:rsidP="005922F5">
      <w:pPr>
        <w:ind w:left="708"/>
        <w:jc w:val="both"/>
        <w:rPr>
          <w:rFonts w:ascii="Arial" w:hAnsi="Arial" w:cs="Arial"/>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Desde la base Central del Sistema de Información Ambiental Regional (SIAR-</w:t>
      </w:r>
      <w:r w:rsidR="001C40E5" w:rsidRPr="00F8141A">
        <w:rPr>
          <w:rFonts w:ascii="Arial" w:hAnsi="Arial" w:cs="Arial"/>
          <w:sz w:val="22"/>
          <w:szCs w:val="22"/>
          <w:lang w:val="es-PE"/>
        </w:rPr>
        <w:t>AYACUCHO</w:t>
      </w:r>
      <w:r w:rsidRPr="00F8141A">
        <w:rPr>
          <w:rFonts w:ascii="Arial" w:hAnsi="Arial" w:cs="Arial"/>
          <w:sz w:val="22"/>
          <w:szCs w:val="22"/>
          <w:lang w:val="es-PE"/>
        </w:rPr>
        <w:t xml:space="preserve">), será posible interrogar de modo automático, a todas y cada una de las estaciones de muestreo, programar  remotamente todas sus funcionalidades, gestionar las alarmas recibidas, y presentar en el monitor  del ordenador central, los datos, imágenes u otros, relacionados a la información del agua, aire y </w:t>
      </w:r>
      <w:r w:rsidR="004601A9" w:rsidRPr="00F8141A">
        <w:rPr>
          <w:rFonts w:ascii="Arial" w:hAnsi="Arial" w:cs="Arial"/>
          <w:sz w:val="22"/>
          <w:szCs w:val="22"/>
          <w:lang w:val="es-PE"/>
        </w:rPr>
        <w:t>suelo</w:t>
      </w:r>
      <w:r w:rsidRPr="00F8141A">
        <w:rPr>
          <w:rFonts w:ascii="Arial" w:hAnsi="Arial" w:cs="Arial"/>
          <w:sz w:val="22"/>
          <w:szCs w:val="22"/>
          <w:lang w:val="es-PE"/>
        </w:rPr>
        <w:t>.</w:t>
      </w:r>
    </w:p>
    <w:p w:rsidR="005922F5" w:rsidRPr="00F8141A" w:rsidRDefault="005922F5" w:rsidP="005922F5">
      <w:pPr>
        <w:jc w:val="both"/>
        <w:rPr>
          <w:rFonts w:ascii="Arial" w:hAnsi="Arial" w:cs="Arial"/>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 xml:space="preserve">La calidad del agua, se determinará mediante el sistema de monitoreo de comunicación remota, que está constituido por sondas que contienen sensores </w:t>
      </w:r>
      <w:r w:rsidRPr="00F8141A">
        <w:rPr>
          <w:rFonts w:ascii="Arial" w:hAnsi="Arial" w:cs="Arial"/>
          <w:sz w:val="22"/>
          <w:szCs w:val="22"/>
          <w:lang w:val="es-PE"/>
        </w:rPr>
        <w:lastRenderedPageBreak/>
        <w:t>multiparámetros de evaluación de la calidad del agua, que son instalados en el campo (estación de campo), los cuales generan la información  que es almacenada en el Datalogger, la misma que será transmitida su señal vía satelital, y recibir la información en tiempo real en la sede central del SIAR-</w:t>
      </w:r>
      <w:r w:rsidR="001C40E5" w:rsidRPr="00F8141A">
        <w:rPr>
          <w:rFonts w:ascii="Arial" w:hAnsi="Arial" w:cs="Arial"/>
          <w:sz w:val="22"/>
          <w:szCs w:val="22"/>
          <w:lang w:val="es-PE"/>
        </w:rPr>
        <w:t>Ayacucho</w:t>
      </w:r>
      <w:r w:rsidRPr="00F8141A">
        <w:rPr>
          <w:rFonts w:ascii="Arial" w:hAnsi="Arial" w:cs="Arial"/>
          <w:sz w:val="22"/>
          <w:szCs w:val="22"/>
          <w:lang w:val="es-PE"/>
        </w:rPr>
        <w:t xml:space="preserve">.  Los parámetros de evaluación de la calidad del agua son los siguientes: Temperatura, pH, Metales pesados, conductividad, oxígeno disuelto, turbidez, sólidos totales disueltos, Amonio, Nitrato y Cloruro.  Estos parámetros podrían sufrir cambios de acuerdo a la necesidad de la </w:t>
      </w:r>
      <w:r w:rsidR="00DB269B" w:rsidRPr="00F8141A">
        <w:rPr>
          <w:rFonts w:ascii="Arial" w:hAnsi="Arial" w:cs="Arial"/>
          <w:sz w:val="22"/>
          <w:szCs w:val="22"/>
          <w:lang w:val="es-PE"/>
        </w:rPr>
        <w:t xml:space="preserve">DIRESA y la </w:t>
      </w:r>
      <w:r w:rsidR="004601A9" w:rsidRPr="00F8141A">
        <w:rPr>
          <w:rFonts w:ascii="Arial" w:hAnsi="Arial" w:cs="Arial"/>
          <w:sz w:val="22"/>
          <w:szCs w:val="22"/>
          <w:lang w:val="es-PE"/>
        </w:rPr>
        <w:t>GRRNyGMA</w:t>
      </w:r>
      <w:r w:rsidRPr="00F8141A">
        <w:rPr>
          <w:rFonts w:ascii="Arial" w:hAnsi="Arial" w:cs="Arial"/>
          <w:sz w:val="22"/>
          <w:szCs w:val="22"/>
          <w:lang w:val="es-PE"/>
        </w:rPr>
        <w:t>.</w:t>
      </w:r>
    </w:p>
    <w:p w:rsidR="005922F5" w:rsidRPr="00F8141A" w:rsidRDefault="005922F5" w:rsidP="005922F5">
      <w:pPr>
        <w:ind w:left="708"/>
        <w:jc w:val="both"/>
        <w:rPr>
          <w:rFonts w:ascii="Arial" w:hAnsi="Arial" w:cs="Arial"/>
          <w:sz w:val="22"/>
          <w:szCs w:val="22"/>
          <w:lang w:val="es-PE"/>
        </w:rPr>
      </w:pPr>
    </w:p>
    <w:p w:rsidR="005922F5" w:rsidRPr="00F8141A" w:rsidRDefault="005922F5" w:rsidP="00B82FA1">
      <w:pPr>
        <w:ind w:left="567"/>
        <w:jc w:val="both"/>
        <w:rPr>
          <w:rFonts w:ascii="Arial" w:hAnsi="Arial" w:cs="Arial"/>
          <w:sz w:val="22"/>
          <w:szCs w:val="22"/>
          <w:lang w:val="es-PE"/>
        </w:rPr>
      </w:pPr>
      <w:r w:rsidRPr="00F8141A">
        <w:rPr>
          <w:rFonts w:ascii="Arial" w:hAnsi="Arial" w:cs="Arial"/>
          <w:sz w:val="22"/>
          <w:szCs w:val="22"/>
          <w:lang w:val="es-PE"/>
        </w:rPr>
        <w:t>La calidad del aire, se determinará mediante los analizadores de gases, automáticos, que registran los datos en tiempo real, y que pueden tener acceso a la información de for</w:t>
      </w:r>
      <w:r w:rsidR="00DB269B" w:rsidRPr="00F8141A">
        <w:rPr>
          <w:rFonts w:ascii="Arial" w:hAnsi="Arial" w:cs="Arial"/>
          <w:sz w:val="22"/>
          <w:szCs w:val="22"/>
          <w:lang w:val="es-PE"/>
        </w:rPr>
        <w:t>ma directa  a través de PC, Lapt</w:t>
      </w:r>
      <w:r w:rsidRPr="00F8141A">
        <w:rPr>
          <w:rFonts w:ascii="Arial" w:hAnsi="Arial" w:cs="Arial"/>
          <w:sz w:val="22"/>
          <w:szCs w:val="22"/>
          <w:lang w:val="es-PE"/>
        </w:rPr>
        <w:t>op o vía MODEM GSM o Internet.  Se evaluará el SO2  y NO/NO2/NOx.</w:t>
      </w:r>
    </w:p>
    <w:p w:rsidR="00B82FA1" w:rsidRPr="00F8141A" w:rsidRDefault="00B82FA1" w:rsidP="00B82FA1">
      <w:pPr>
        <w:ind w:left="567"/>
        <w:jc w:val="both"/>
        <w:rPr>
          <w:rFonts w:ascii="Arial" w:hAnsi="Arial" w:cs="Arial"/>
          <w:sz w:val="22"/>
          <w:szCs w:val="22"/>
          <w:lang w:val="es-PE"/>
        </w:rPr>
      </w:pPr>
    </w:p>
    <w:p w:rsidR="005922F5" w:rsidRPr="00F8141A" w:rsidRDefault="005922F5" w:rsidP="003E2D72">
      <w:pPr>
        <w:numPr>
          <w:ilvl w:val="0"/>
          <w:numId w:val="24"/>
        </w:numPr>
        <w:tabs>
          <w:tab w:val="clear" w:pos="1080"/>
          <w:tab w:val="num" w:pos="851"/>
          <w:tab w:val="left" w:pos="1620"/>
        </w:tabs>
        <w:ind w:left="851" w:hanging="284"/>
        <w:rPr>
          <w:rFonts w:ascii="Arial" w:hAnsi="Arial" w:cs="Arial"/>
          <w:b/>
          <w:sz w:val="22"/>
          <w:szCs w:val="22"/>
          <w:lang w:val="es-PE"/>
        </w:rPr>
      </w:pPr>
      <w:r w:rsidRPr="00F8141A">
        <w:rPr>
          <w:rFonts w:ascii="Arial" w:hAnsi="Arial" w:cs="Arial"/>
          <w:b/>
          <w:sz w:val="22"/>
          <w:szCs w:val="22"/>
          <w:lang w:val="es-PE"/>
        </w:rPr>
        <w:t>Estrategia de Monitoreo Ambiental</w:t>
      </w:r>
    </w:p>
    <w:p w:rsidR="005922F5" w:rsidRPr="00F8141A" w:rsidRDefault="005922F5" w:rsidP="005922F5">
      <w:pPr>
        <w:tabs>
          <w:tab w:val="left" w:pos="1620"/>
        </w:tabs>
        <w:ind w:left="720"/>
        <w:rPr>
          <w:rFonts w:ascii="Arial" w:hAnsi="Arial" w:cs="Arial"/>
          <w:b/>
          <w:sz w:val="22"/>
          <w:szCs w:val="22"/>
          <w:lang w:val="es-PE"/>
        </w:rPr>
      </w:pPr>
    </w:p>
    <w:p w:rsidR="005922F5" w:rsidRPr="00F8141A" w:rsidRDefault="008E7F01" w:rsidP="00B82FA1">
      <w:pPr>
        <w:tabs>
          <w:tab w:val="left" w:pos="567"/>
        </w:tabs>
        <w:ind w:left="567"/>
        <w:jc w:val="both"/>
        <w:rPr>
          <w:rFonts w:ascii="Arial" w:hAnsi="Arial" w:cs="Arial"/>
          <w:sz w:val="22"/>
          <w:szCs w:val="22"/>
          <w:lang w:val="es-PE"/>
        </w:rPr>
      </w:pPr>
      <w:r w:rsidRPr="00F8141A">
        <w:rPr>
          <w:rFonts w:ascii="Arial" w:hAnsi="Arial" w:cs="Arial"/>
          <w:sz w:val="22"/>
          <w:szCs w:val="22"/>
          <w:lang w:val="es-PE"/>
        </w:rPr>
        <w:t xml:space="preserve">El Gobierno Regional </w:t>
      </w:r>
      <w:r w:rsidR="001C40E5" w:rsidRPr="00F8141A">
        <w:rPr>
          <w:rFonts w:ascii="Arial" w:hAnsi="Arial" w:cs="Arial"/>
          <w:sz w:val="22"/>
          <w:szCs w:val="22"/>
          <w:lang w:val="es-PE"/>
        </w:rPr>
        <w:t>Ayacucho</w:t>
      </w:r>
      <w:r w:rsidR="005922F5" w:rsidRPr="00F8141A">
        <w:rPr>
          <w:rFonts w:ascii="Arial" w:hAnsi="Arial" w:cs="Arial"/>
          <w:sz w:val="22"/>
          <w:szCs w:val="22"/>
          <w:lang w:val="es-PE"/>
        </w:rPr>
        <w:t>, a través de la Gerencia de Recursos Naturales y Gestión del Medio Ambiente, y el Servicio Nacional de Meteorología e Hidrología-SENAMHI, durante la elaboración del e</w:t>
      </w:r>
      <w:r w:rsidR="004601A9" w:rsidRPr="00F8141A">
        <w:rPr>
          <w:rFonts w:ascii="Arial" w:hAnsi="Arial" w:cs="Arial"/>
          <w:sz w:val="22"/>
          <w:szCs w:val="22"/>
          <w:lang w:val="es-PE"/>
        </w:rPr>
        <w:t>xpediente técnico, establecerán</w:t>
      </w:r>
      <w:r w:rsidR="005922F5" w:rsidRPr="00F8141A">
        <w:rPr>
          <w:rFonts w:ascii="Arial" w:hAnsi="Arial" w:cs="Arial"/>
          <w:sz w:val="22"/>
          <w:szCs w:val="22"/>
          <w:lang w:val="es-PE"/>
        </w:rPr>
        <w:t xml:space="preserve"> reuniones de acuerdos institucionales, en el que SENAMHI, de forma incondicional, se </w:t>
      </w:r>
      <w:r w:rsidR="004601A9" w:rsidRPr="00F8141A">
        <w:rPr>
          <w:rFonts w:ascii="Arial" w:hAnsi="Arial" w:cs="Arial"/>
          <w:sz w:val="22"/>
          <w:szCs w:val="22"/>
          <w:lang w:val="es-PE"/>
        </w:rPr>
        <w:t xml:space="preserve">deba </w:t>
      </w:r>
      <w:r w:rsidR="005922F5" w:rsidRPr="00F8141A">
        <w:rPr>
          <w:rFonts w:ascii="Arial" w:hAnsi="Arial" w:cs="Arial"/>
          <w:sz w:val="22"/>
          <w:szCs w:val="22"/>
          <w:lang w:val="es-PE"/>
        </w:rPr>
        <w:t>compromete</w:t>
      </w:r>
      <w:r w:rsidR="004601A9" w:rsidRPr="00F8141A">
        <w:rPr>
          <w:rFonts w:ascii="Arial" w:hAnsi="Arial" w:cs="Arial"/>
          <w:sz w:val="22"/>
          <w:szCs w:val="22"/>
          <w:lang w:val="es-PE"/>
        </w:rPr>
        <w:t>r</w:t>
      </w:r>
      <w:r w:rsidR="005922F5" w:rsidRPr="00F8141A">
        <w:rPr>
          <w:rFonts w:ascii="Arial" w:hAnsi="Arial" w:cs="Arial"/>
          <w:sz w:val="22"/>
          <w:szCs w:val="22"/>
          <w:lang w:val="es-PE"/>
        </w:rPr>
        <w:t xml:space="preserve"> a crear un espacio satelital, a favor del proyecto de “Fortalecimiento de la Gestión Ambiental Regional-</w:t>
      </w:r>
      <w:r w:rsidR="001C40E5" w:rsidRPr="00F8141A">
        <w:rPr>
          <w:rFonts w:ascii="Arial" w:hAnsi="Arial" w:cs="Arial"/>
          <w:sz w:val="22"/>
          <w:szCs w:val="22"/>
          <w:lang w:val="es-PE"/>
        </w:rPr>
        <w:t>Ayacucho</w:t>
      </w:r>
      <w:r w:rsidR="005922F5" w:rsidRPr="00F8141A">
        <w:rPr>
          <w:rFonts w:ascii="Arial" w:hAnsi="Arial" w:cs="Arial"/>
          <w:sz w:val="22"/>
          <w:szCs w:val="22"/>
          <w:lang w:val="es-PE"/>
        </w:rPr>
        <w:t>”, para que la información ambiental, (datos cuantitativos, gráficos o imágenes), sobre la calidad del agua, aire</w:t>
      </w:r>
      <w:r w:rsidR="004601A9" w:rsidRPr="00F8141A">
        <w:rPr>
          <w:rFonts w:ascii="Arial" w:hAnsi="Arial" w:cs="Arial"/>
          <w:sz w:val="22"/>
          <w:szCs w:val="22"/>
          <w:lang w:val="es-PE"/>
        </w:rPr>
        <w:t xml:space="preserve">, suelo </w:t>
      </w:r>
      <w:r w:rsidR="005922F5" w:rsidRPr="00F8141A">
        <w:rPr>
          <w:rFonts w:ascii="Arial" w:hAnsi="Arial" w:cs="Arial"/>
          <w:sz w:val="22"/>
          <w:szCs w:val="22"/>
          <w:lang w:val="es-PE"/>
        </w:rPr>
        <w:t>y clima, que se genere en las estaciones de campo, sean transmitidas vía satelital hacia la Base Central del Sistema de Información Ambiental Regional (SIAR-</w:t>
      </w:r>
      <w:r w:rsidR="001C40E5" w:rsidRPr="00F8141A">
        <w:rPr>
          <w:rFonts w:ascii="Arial" w:hAnsi="Arial" w:cs="Arial"/>
          <w:sz w:val="22"/>
          <w:szCs w:val="22"/>
          <w:lang w:val="es-PE"/>
        </w:rPr>
        <w:t>AYACUCHO</w:t>
      </w:r>
      <w:r w:rsidR="005922F5" w:rsidRPr="00F8141A">
        <w:rPr>
          <w:rFonts w:ascii="Arial" w:hAnsi="Arial" w:cs="Arial"/>
          <w:sz w:val="22"/>
          <w:szCs w:val="22"/>
          <w:lang w:val="es-PE"/>
        </w:rPr>
        <w:t xml:space="preserve">), la misma que será puesta a disposición de los usuarios a nivel local, regional y nacional. </w:t>
      </w:r>
    </w:p>
    <w:p w:rsidR="005922F5" w:rsidRPr="00F8141A" w:rsidRDefault="005922F5" w:rsidP="005922F5">
      <w:pPr>
        <w:rPr>
          <w:rFonts w:ascii="Arial" w:hAnsi="Arial" w:cs="Arial"/>
          <w:b/>
          <w:sz w:val="22"/>
          <w:szCs w:val="22"/>
          <w:lang w:val="es-PE"/>
        </w:rPr>
      </w:pPr>
    </w:p>
    <w:p w:rsidR="005922F5" w:rsidRPr="00F8141A" w:rsidRDefault="00FB7519" w:rsidP="003E2D72">
      <w:pPr>
        <w:numPr>
          <w:ilvl w:val="3"/>
          <w:numId w:val="61"/>
        </w:numPr>
        <w:ind w:left="1134" w:hanging="708"/>
        <w:rPr>
          <w:rFonts w:ascii="Arial" w:hAnsi="Arial" w:cs="Arial"/>
          <w:b/>
          <w:sz w:val="22"/>
          <w:szCs w:val="22"/>
        </w:rPr>
      </w:pPr>
      <w:r w:rsidRPr="00F8141A">
        <w:rPr>
          <w:rFonts w:ascii="Arial" w:hAnsi="Arial" w:cs="Arial"/>
          <w:b/>
          <w:sz w:val="22"/>
          <w:szCs w:val="22"/>
        </w:rPr>
        <w:t>Componente 4: Sistema de Información Ambiental</w:t>
      </w:r>
    </w:p>
    <w:p w:rsidR="005922F5" w:rsidRPr="00F8141A" w:rsidRDefault="005922F5" w:rsidP="005922F5">
      <w:pPr>
        <w:rPr>
          <w:rFonts w:ascii="Arial" w:hAnsi="Arial" w:cs="Arial"/>
          <w:b/>
          <w:sz w:val="22"/>
          <w:szCs w:val="22"/>
          <w:lang w:val="es-PE"/>
        </w:rPr>
      </w:pPr>
    </w:p>
    <w:p w:rsidR="005922F5" w:rsidRPr="00F8141A" w:rsidRDefault="005922F5" w:rsidP="003E2D72">
      <w:pPr>
        <w:numPr>
          <w:ilvl w:val="3"/>
          <w:numId w:val="51"/>
        </w:numPr>
        <w:tabs>
          <w:tab w:val="clear" w:pos="1260"/>
          <w:tab w:val="num" w:pos="993"/>
        </w:tabs>
        <w:ind w:left="993" w:hanging="453"/>
        <w:rPr>
          <w:rFonts w:ascii="Arial" w:hAnsi="Arial" w:cs="Arial"/>
          <w:b/>
          <w:sz w:val="22"/>
          <w:szCs w:val="22"/>
          <w:lang w:val="es-PE"/>
        </w:rPr>
      </w:pPr>
      <w:r w:rsidRPr="00F8141A">
        <w:rPr>
          <w:rFonts w:ascii="Arial" w:hAnsi="Arial" w:cs="Arial"/>
          <w:b/>
          <w:sz w:val="22"/>
          <w:szCs w:val="22"/>
          <w:lang w:val="es-PE"/>
        </w:rPr>
        <w:t>Generalidades</w:t>
      </w:r>
    </w:p>
    <w:p w:rsidR="005922F5" w:rsidRPr="00F8141A" w:rsidRDefault="005922F5" w:rsidP="005922F5">
      <w:pPr>
        <w:rPr>
          <w:rFonts w:ascii="Arial" w:hAnsi="Arial" w:cs="Arial"/>
          <w:b/>
          <w:sz w:val="22"/>
          <w:szCs w:val="22"/>
          <w:lang w:val="es-PE"/>
        </w:rPr>
      </w:pPr>
    </w:p>
    <w:p w:rsidR="005922F5" w:rsidRPr="00F8141A" w:rsidRDefault="005922F5" w:rsidP="00FB7519">
      <w:pPr>
        <w:ind w:left="567" w:right="80"/>
        <w:jc w:val="both"/>
        <w:rPr>
          <w:rFonts w:ascii="Arial" w:hAnsi="Arial" w:cs="Arial"/>
          <w:sz w:val="22"/>
          <w:szCs w:val="22"/>
          <w:lang w:val="es-PE"/>
        </w:rPr>
      </w:pPr>
      <w:r w:rsidRPr="00F8141A">
        <w:rPr>
          <w:rFonts w:ascii="Arial" w:hAnsi="Arial" w:cs="Arial"/>
          <w:sz w:val="22"/>
          <w:szCs w:val="22"/>
          <w:lang w:val="es-PE"/>
        </w:rPr>
        <w:t xml:space="preserve">El Sistema de Información forma parte importante de la gestión ambiental que será administrado por la Gerencia de Recursos Naturales y Gestión del Medio Ambiente, del Gobierno Regional </w:t>
      </w:r>
      <w:r w:rsidR="001C40E5" w:rsidRPr="00F8141A">
        <w:rPr>
          <w:rFonts w:ascii="Arial" w:hAnsi="Arial" w:cs="Arial"/>
          <w:sz w:val="22"/>
          <w:szCs w:val="22"/>
          <w:lang w:val="es-PE"/>
        </w:rPr>
        <w:t>Ayacucho</w:t>
      </w:r>
      <w:r w:rsidR="00A61EDE" w:rsidRPr="00F8141A">
        <w:rPr>
          <w:rFonts w:ascii="Arial" w:hAnsi="Arial" w:cs="Arial"/>
          <w:sz w:val="22"/>
          <w:szCs w:val="22"/>
          <w:lang w:val="es-PE"/>
        </w:rPr>
        <w:t>.</w:t>
      </w:r>
    </w:p>
    <w:p w:rsidR="005922F5" w:rsidRPr="00F8141A" w:rsidRDefault="005922F5" w:rsidP="00FB7519">
      <w:pPr>
        <w:ind w:left="567" w:right="40"/>
        <w:jc w:val="both"/>
        <w:rPr>
          <w:rFonts w:ascii="Arial" w:hAnsi="Arial" w:cs="Arial"/>
          <w:sz w:val="22"/>
          <w:szCs w:val="22"/>
          <w:lang w:val="es-PE"/>
        </w:rPr>
      </w:pPr>
    </w:p>
    <w:p w:rsidR="005922F5" w:rsidRPr="00F8141A" w:rsidRDefault="005922F5" w:rsidP="00FB7519">
      <w:pPr>
        <w:ind w:left="567" w:right="40"/>
        <w:jc w:val="both"/>
        <w:rPr>
          <w:rFonts w:ascii="Arial" w:hAnsi="Arial" w:cs="Arial"/>
          <w:sz w:val="22"/>
          <w:szCs w:val="22"/>
          <w:lang w:val="es-PE"/>
        </w:rPr>
      </w:pPr>
      <w:r w:rsidRPr="00F8141A">
        <w:rPr>
          <w:rFonts w:ascii="Arial" w:hAnsi="Arial" w:cs="Arial"/>
          <w:sz w:val="22"/>
          <w:szCs w:val="22"/>
          <w:lang w:val="es-PE"/>
        </w:rPr>
        <w:t xml:space="preserve">Los estudios de factibilidad para cada uno de los componentes que integran el proyecto, representan situaciones de articulación, metodológicos y de coordinación con las unidades administrativas involucradas en su implementación. </w:t>
      </w:r>
    </w:p>
    <w:p w:rsidR="005922F5" w:rsidRPr="00F8141A" w:rsidRDefault="005922F5" w:rsidP="00FB7519">
      <w:pPr>
        <w:ind w:left="567" w:right="40"/>
        <w:jc w:val="both"/>
        <w:rPr>
          <w:rFonts w:ascii="Arial" w:hAnsi="Arial" w:cs="Arial"/>
          <w:sz w:val="22"/>
          <w:szCs w:val="22"/>
          <w:lang w:val="es-PE"/>
        </w:rPr>
      </w:pPr>
    </w:p>
    <w:p w:rsidR="005922F5" w:rsidRPr="00F8141A" w:rsidRDefault="005922F5" w:rsidP="00FB7519">
      <w:pPr>
        <w:ind w:left="567" w:right="40"/>
        <w:jc w:val="both"/>
        <w:rPr>
          <w:rFonts w:ascii="Arial" w:hAnsi="Arial" w:cs="Arial"/>
          <w:sz w:val="22"/>
          <w:szCs w:val="22"/>
          <w:lang w:val="es-PE"/>
        </w:rPr>
      </w:pPr>
      <w:r w:rsidRPr="00F8141A">
        <w:rPr>
          <w:rFonts w:ascii="Arial" w:hAnsi="Arial" w:cs="Arial"/>
          <w:sz w:val="22"/>
          <w:szCs w:val="22"/>
          <w:lang w:val="es-PE"/>
        </w:rPr>
        <w:t xml:space="preserve">En tal sentido, el objetivo del Sistema de Información es </w:t>
      </w:r>
      <w:r w:rsidR="008E36DF">
        <w:rPr>
          <w:rFonts w:ascii="Arial" w:hAnsi="Arial" w:cs="Arial"/>
          <w:sz w:val="22"/>
          <w:szCs w:val="22"/>
          <w:lang w:val="es-PE"/>
        </w:rPr>
        <w:t>implemenar</w:t>
      </w:r>
      <w:r w:rsidRPr="00F8141A">
        <w:rPr>
          <w:rFonts w:ascii="Arial" w:hAnsi="Arial" w:cs="Arial"/>
          <w:sz w:val="22"/>
          <w:szCs w:val="22"/>
          <w:lang w:val="es-PE"/>
        </w:rPr>
        <w:t xml:space="preserve"> el Sistema de Gestión Ambiental Regional</w:t>
      </w:r>
      <w:r w:rsidR="00A61EDE" w:rsidRPr="00F8141A">
        <w:rPr>
          <w:rFonts w:ascii="Arial" w:hAnsi="Arial" w:cs="Arial"/>
          <w:sz w:val="22"/>
          <w:szCs w:val="22"/>
          <w:lang w:val="es-PE"/>
        </w:rPr>
        <w:t xml:space="preserve"> - </w:t>
      </w:r>
      <w:r w:rsidR="001C40E5" w:rsidRPr="00F8141A">
        <w:rPr>
          <w:rFonts w:ascii="Arial" w:hAnsi="Arial" w:cs="Arial"/>
          <w:sz w:val="22"/>
          <w:szCs w:val="22"/>
          <w:lang w:val="es-PE"/>
        </w:rPr>
        <w:t>Ayacucho</w:t>
      </w:r>
      <w:r w:rsidRPr="00F8141A">
        <w:rPr>
          <w:rFonts w:ascii="Arial" w:hAnsi="Arial" w:cs="Arial"/>
          <w:sz w:val="22"/>
          <w:szCs w:val="22"/>
          <w:lang w:val="es-PE"/>
        </w:rPr>
        <w:t>, el mismo que facilitará y agilizará el acceso a la Información de Gestión Ambiental, consiguiendo la mejor atención al ciudadano y empresas de la región.</w:t>
      </w:r>
    </w:p>
    <w:p w:rsidR="005922F5" w:rsidRPr="00F8141A" w:rsidRDefault="005922F5" w:rsidP="00FB7519">
      <w:pPr>
        <w:ind w:left="567" w:right="80"/>
        <w:jc w:val="both"/>
        <w:rPr>
          <w:rFonts w:ascii="Arial" w:hAnsi="Arial" w:cs="Arial"/>
          <w:sz w:val="22"/>
          <w:szCs w:val="22"/>
          <w:lang w:val="es-PE"/>
        </w:rPr>
      </w:pPr>
    </w:p>
    <w:p w:rsidR="005922F5" w:rsidRPr="00F8141A" w:rsidRDefault="005922F5" w:rsidP="00FB7519">
      <w:pPr>
        <w:ind w:left="567"/>
        <w:jc w:val="both"/>
        <w:rPr>
          <w:rFonts w:ascii="Arial" w:hAnsi="Arial" w:cs="Arial"/>
          <w:sz w:val="22"/>
          <w:szCs w:val="22"/>
          <w:lang w:val="es-PE"/>
        </w:rPr>
      </w:pPr>
    </w:p>
    <w:p w:rsidR="005922F5" w:rsidRPr="00F8141A" w:rsidRDefault="005922F5" w:rsidP="00FB7519">
      <w:pPr>
        <w:ind w:left="567" w:right="80"/>
        <w:jc w:val="both"/>
        <w:rPr>
          <w:rFonts w:ascii="Arial" w:hAnsi="Arial" w:cs="Arial"/>
          <w:sz w:val="22"/>
          <w:szCs w:val="22"/>
          <w:vertAlign w:val="superscript"/>
          <w:lang w:val="es-PE"/>
        </w:rPr>
      </w:pPr>
      <w:r w:rsidRPr="00F8141A">
        <w:rPr>
          <w:rFonts w:ascii="Arial" w:hAnsi="Arial" w:cs="Arial"/>
          <w:sz w:val="22"/>
          <w:szCs w:val="22"/>
          <w:lang w:val="es-PE"/>
        </w:rPr>
        <w:t>En resumen, para la determinación del nombre del proyecto a analizar, se ha realizado el proceso de formulación y respuesta a las siguientes preguntas:</w:t>
      </w:r>
      <w:r w:rsidRPr="00F8141A">
        <w:rPr>
          <w:rFonts w:ascii="Arial" w:hAnsi="Arial" w:cs="Arial"/>
          <w:sz w:val="22"/>
          <w:szCs w:val="22"/>
          <w:vertAlign w:val="superscript"/>
          <w:lang w:val="es-PE"/>
        </w:rPr>
        <w:t xml:space="preserve"> </w:t>
      </w:r>
    </w:p>
    <w:p w:rsidR="005922F5" w:rsidRPr="00F8141A" w:rsidRDefault="005922F5" w:rsidP="00FB7519">
      <w:pPr>
        <w:ind w:left="567"/>
        <w:jc w:val="both"/>
        <w:rPr>
          <w:rFonts w:ascii="Arial" w:hAnsi="Arial" w:cs="Arial"/>
          <w:sz w:val="22"/>
          <w:szCs w:val="22"/>
          <w:lang w:val="es-PE"/>
        </w:rPr>
      </w:pPr>
    </w:p>
    <w:p w:rsidR="005922F5" w:rsidRPr="00F8141A" w:rsidRDefault="005922F5" w:rsidP="00FB7519">
      <w:pPr>
        <w:ind w:left="567"/>
        <w:jc w:val="both"/>
        <w:rPr>
          <w:rFonts w:ascii="Arial" w:hAnsi="Arial" w:cs="Arial"/>
          <w:b/>
          <w:sz w:val="22"/>
          <w:szCs w:val="22"/>
          <w:lang w:val="es-PE"/>
        </w:rPr>
      </w:pPr>
      <w:r w:rsidRPr="00F8141A">
        <w:rPr>
          <w:rFonts w:ascii="Arial" w:hAnsi="Arial" w:cs="Arial"/>
          <w:b/>
          <w:sz w:val="22"/>
          <w:szCs w:val="22"/>
          <w:lang w:val="es-PE"/>
        </w:rPr>
        <w:t xml:space="preserve">Naturaleza - ¿Qué se va hacer? </w:t>
      </w:r>
    </w:p>
    <w:p w:rsidR="005922F5" w:rsidRPr="00F8141A" w:rsidRDefault="005922F5" w:rsidP="00FB7519">
      <w:pPr>
        <w:ind w:left="567" w:right="80"/>
        <w:jc w:val="both"/>
        <w:rPr>
          <w:rFonts w:ascii="Arial" w:hAnsi="Arial" w:cs="Arial"/>
          <w:sz w:val="22"/>
          <w:szCs w:val="22"/>
          <w:lang w:val="es-PE"/>
        </w:rPr>
      </w:pPr>
      <w:r w:rsidRPr="00F8141A">
        <w:rPr>
          <w:rFonts w:ascii="Arial" w:hAnsi="Arial" w:cs="Arial"/>
          <w:sz w:val="22"/>
          <w:szCs w:val="22"/>
          <w:lang w:val="es-PE"/>
        </w:rPr>
        <w:lastRenderedPageBreak/>
        <w:t xml:space="preserve">Modernizar la prestación de los servicios de acceso a la información del Gobierno Regional </w:t>
      </w:r>
      <w:r w:rsidR="001C40E5" w:rsidRPr="00F8141A">
        <w:rPr>
          <w:rFonts w:ascii="Arial" w:hAnsi="Arial" w:cs="Arial"/>
          <w:sz w:val="22"/>
          <w:szCs w:val="22"/>
          <w:lang w:val="es-PE"/>
        </w:rPr>
        <w:t>Ayacucho</w:t>
      </w:r>
      <w:r w:rsidRPr="00F8141A">
        <w:rPr>
          <w:rFonts w:ascii="Arial" w:hAnsi="Arial" w:cs="Arial"/>
          <w:sz w:val="22"/>
          <w:szCs w:val="22"/>
          <w:lang w:val="es-PE"/>
        </w:rPr>
        <w:t xml:space="preserve">, a través de la utilización de las tecnologías de información y comunicación. </w:t>
      </w:r>
    </w:p>
    <w:p w:rsidR="005922F5" w:rsidRPr="00F8141A" w:rsidRDefault="005922F5" w:rsidP="00FB7519">
      <w:pPr>
        <w:ind w:left="567"/>
        <w:jc w:val="both"/>
        <w:rPr>
          <w:rFonts w:ascii="Arial" w:hAnsi="Arial" w:cs="Arial"/>
          <w:b/>
          <w:sz w:val="22"/>
          <w:szCs w:val="22"/>
          <w:lang w:val="es-PE"/>
        </w:rPr>
      </w:pPr>
    </w:p>
    <w:p w:rsidR="005922F5" w:rsidRPr="00F8141A" w:rsidRDefault="005922F5" w:rsidP="00FB7519">
      <w:pPr>
        <w:ind w:left="567"/>
        <w:jc w:val="both"/>
        <w:rPr>
          <w:rFonts w:ascii="Arial" w:hAnsi="Arial" w:cs="Arial"/>
          <w:b/>
          <w:sz w:val="22"/>
          <w:szCs w:val="22"/>
          <w:lang w:val="es-PE"/>
        </w:rPr>
      </w:pPr>
      <w:r w:rsidRPr="00F8141A">
        <w:rPr>
          <w:rFonts w:ascii="Arial" w:hAnsi="Arial" w:cs="Arial"/>
          <w:b/>
          <w:sz w:val="22"/>
          <w:szCs w:val="22"/>
          <w:lang w:val="es-PE"/>
        </w:rPr>
        <w:t xml:space="preserve">Objeto - ¿Para qué se va hacer? </w:t>
      </w:r>
    </w:p>
    <w:p w:rsidR="005922F5" w:rsidRPr="00F8141A" w:rsidRDefault="005922F5" w:rsidP="00FB7519">
      <w:pPr>
        <w:ind w:left="567"/>
        <w:jc w:val="both"/>
        <w:rPr>
          <w:rFonts w:ascii="Arial" w:hAnsi="Arial" w:cs="Arial"/>
          <w:sz w:val="22"/>
          <w:szCs w:val="22"/>
          <w:lang w:val="es-PE"/>
        </w:rPr>
      </w:pPr>
      <w:r w:rsidRPr="00F8141A">
        <w:rPr>
          <w:rFonts w:ascii="Arial" w:hAnsi="Arial" w:cs="Arial"/>
          <w:sz w:val="22"/>
          <w:szCs w:val="22"/>
          <w:lang w:val="es-PE"/>
        </w:rPr>
        <w:t xml:space="preserve">Para la mejora de la eficiencia en la prestación de los servicios de acceso a la información, de tal manera que se reduzca los costos generados tanto a los ciudadanos como al propio Gobierno Regional.  </w:t>
      </w:r>
    </w:p>
    <w:p w:rsidR="005922F5" w:rsidRPr="00F8141A" w:rsidRDefault="005922F5" w:rsidP="00FB7519">
      <w:pPr>
        <w:ind w:left="567"/>
        <w:jc w:val="both"/>
        <w:rPr>
          <w:rFonts w:ascii="Arial" w:hAnsi="Arial" w:cs="Arial"/>
          <w:b/>
          <w:sz w:val="22"/>
          <w:szCs w:val="22"/>
          <w:lang w:val="es-PE"/>
        </w:rPr>
      </w:pPr>
      <w:r w:rsidRPr="00F8141A">
        <w:rPr>
          <w:rFonts w:ascii="Arial" w:hAnsi="Arial" w:cs="Arial"/>
          <w:b/>
          <w:sz w:val="22"/>
          <w:szCs w:val="22"/>
          <w:lang w:val="es-PE"/>
        </w:rPr>
        <w:t>Localización - ¿Dónde se va hacer?</w:t>
      </w:r>
    </w:p>
    <w:p w:rsidR="005922F5" w:rsidRPr="00F8141A" w:rsidRDefault="005922F5" w:rsidP="00FB7519">
      <w:pPr>
        <w:ind w:left="567"/>
        <w:jc w:val="both"/>
        <w:rPr>
          <w:rFonts w:ascii="Arial" w:hAnsi="Arial" w:cs="Arial"/>
          <w:sz w:val="22"/>
          <w:szCs w:val="22"/>
          <w:lang w:val="es-PE"/>
        </w:rPr>
      </w:pPr>
      <w:r w:rsidRPr="00F8141A">
        <w:rPr>
          <w:rFonts w:ascii="Arial" w:hAnsi="Arial" w:cs="Arial"/>
          <w:sz w:val="22"/>
          <w:szCs w:val="22"/>
          <w:lang w:val="es-PE"/>
        </w:rPr>
        <w:t xml:space="preserve">El ámbito del proyecto tiene un alcance regional, dado que el Gobierno Regional brinda servicios de información para la población en general, sin hacer distinción de la ubicación geográfica donde se encuentren. Asimismo, debido a que se plantea que la prestación de servicios sea realizada teniendo como interfase el Portal de  Servicios de Información de Gestión Ambiental, el acceso de los  demandantes de los servicios de información se podrá realizar sin ninguna restricción  geográfica mediante el uso de Internet. </w:t>
      </w:r>
    </w:p>
    <w:p w:rsidR="005E5A40" w:rsidRPr="00F8141A" w:rsidRDefault="005E5A40" w:rsidP="00FB7519">
      <w:pPr>
        <w:ind w:left="567"/>
        <w:jc w:val="both"/>
        <w:rPr>
          <w:rFonts w:ascii="Arial" w:hAnsi="Arial" w:cs="Arial"/>
          <w:sz w:val="22"/>
          <w:szCs w:val="22"/>
          <w:lang w:val="es-PE"/>
        </w:rPr>
      </w:pPr>
    </w:p>
    <w:p w:rsidR="005922F5" w:rsidRPr="00F8141A" w:rsidRDefault="005922F5" w:rsidP="003E2D72">
      <w:pPr>
        <w:numPr>
          <w:ilvl w:val="3"/>
          <w:numId w:val="51"/>
        </w:numPr>
        <w:tabs>
          <w:tab w:val="clear" w:pos="1260"/>
          <w:tab w:val="num" w:pos="993"/>
        </w:tabs>
        <w:ind w:left="993" w:hanging="453"/>
        <w:rPr>
          <w:rFonts w:ascii="Arial" w:hAnsi="Arial" w:cs="Arial"/>
          <w:b/>
          <w:sz w:val="22"/>
          <w:szCs w:val="22"/>
          <w:lang w:val="es-PE"/>
        </w:rPr>
      </w:pPr>
      <w:r w:rsidRPr="00F8141A">
        <w:rPr>
          <w:rFonts w:ascii="Arial" w:hAnsi="Arial" w:cs="Arial"/>
          <w:b/>
          <w:sz w:val="22"/>
          <w:szCs w:val="22"/>
          <w:lang w:val="es-PE"/>
        </w:rPr>
        <w:t>Involucrados y problema percibido</w:t>
      </w:r>
    </w:p>
    <w:p w:rsidR="005E546C" w:rsidRPr="00F8141A" w:rsidRDefault="005E546C" w:rsidP="005E546C">
      <w:pPr>
        <w:ind w:left="993"/>
        <w:rPr>
          <w:rFonts w:ascii="Arial" w:hAnsi="Arial" w:cs="Arial"/>
          <w:b/>
          <w:sz w:val="22"/>
          <w:szCs w:val="22"/>
          <w:lang w:val="es-PE"/>
        </w:rPr>
      </w:pPr>
    </w:p>
    <w:p w:rsidR="005922F5" w:rsidRPr="00F8141A" w:rsidRDefault="005922F5" w:rsidP="00FB7519">
      <w:pPr>
        <w:ind w:left="567"/>
        <w:jc w:val="both"/>
        <w:rPr>
          <w:rFonts w:ascii="Arial" w:hAnsi="Arial" w:cs="Arial"/>
          <w:sz w:val="22"/>
          <w:szCs w:val="22"/>
          <w:lang w:val="es-PE"/>
        </w:rPr>
      </w:pPr>
      <w:r w:rsidRPr="00F8141A">
        <w:rPr>
          <w:rFonts w:ascii="Arial" w:hAnsi="Arial" w:cs="Arial"/>
          <w:sz w:val="22"/>
          <w:szCs w:val="22"/>
          <w:lang w:val="es-PE"/>
        </w:rPr>
        <w:t xml:space="preserve">Se considera en primer lugar la identificación de las entidades del Estado así como de ciudadanos o empresas que directa o indirectamente están involucrados o afectados por el problema identificado sus posibles soluciones. </w:t>
      </w:r>
    </w:p>
    <w:p w:rsidR="005922F5" w:rsidRPr="00F8141A" w:rsidRDefault="005922F5" w:rsidP="00FB7519">
      <w:pPr>
        <w:ind w:left="567"/>
        <w:jc w:val="both"/>
        <w:rPr>
          <w:rFonts w:ascii="Arial" w:hAnsi="Arial" w:cs="Arial"/>
          <w:sz w:val="22"/>
          <w:szCs w:val="22"/>
          <w:lang w:val="es-PE"/>
        </w:rPr>
      </w:pPr>
    </w:p>
    <w:p w:rsidR="00753AA7" w:rsidRDefault="005922F5" w:rsidP="00FB7519">
      <w:pPr>
        <w:ind w:left="567"/>
        <w:jc w:val="both"/>
        <w:rPr>
          <w:rFonts w:ascii="Arial" w:hAnsi="Arial" w:cs="Arial"/>
          <w:sz w:val="22"/>
          <w:szCs w:val="22"/>
          <w:lang w:val="es-PE"/>
        </w:rPr>
      </w:pPr>
      <w:r w:rsidRPr="00F8141A">
        <w:rPr>
          <w:rFonts w:ascii="Arial" w:hAnsi="Arial" w:cs="Arial"/>
          <w:sz w:val="22"/>
          <w:szCs w:val="22"/>
          <w:lang w:val="es-PE"/>
        </w:rPr>
        <w:t>Es importante tener en cuenta que los servicios analizados son de competencia del Gobierno Regional por lo que no se requerirá la opinión de otros niveles de gobierno (Gobierno Nacional o Gobiernos Locales</w:t>
      </w:r>
      <w:r w:rsidR="00753AA7">
        <w:rPr>
          <w:rFonts w:ascii="Arial" w:hAnsi="Arial" w:cs="Arial"/>
          <w:sz w:val="22"/>
          <w:szCs w:val="22"/>
          <w:lang w:val="es-PE"/>
        </w:rPr>
        <w:t>), para la ejecución del mismo.</w:t>
      </w:r>
    </w:p>
    <w:p w:rsidR="005922F5" w:rsidRPr="00F8141A" w:rsidRDefault="005922F5" w:rsidP="00FB7519">
      <w:pPr>
        <w:ind w:left="567"/>
        <w:jc w:val="both"/>
        <w:rPr>
          <w:rFonts w:ascii="Arial" w:hAnsi="Arial" w:cs="Arial"/>
          <w:sz w:val="22"/>
          <w:szCs w:val="22"/>
          <w:lang w:val="es-PE"/>
        </w:rPr>
      </w:pPr>
      <w:r w:rsidRPr="00F8141A">
        <w:rPr>
          <w:rFonts w:ascii="Arial" w:hAnsi="Arial" w:cs="Arial"/>
          <w:sz w:val="22"/>
          <w:szCs w:val="22"/>
          <w:lang w:val="es-PE"/>
        </w:rPr>
        <w:t xml:space="preserve"> </w:t>
      </w:r>
    </w:p>
    <w:p w:rsidR="005922F5" w:rsidRPr="00F8141A" w:rsidRDefault="005922F5" w:rsidP="003E2D72">
      <w:pPr>
        <w:numPr>
          <w:ilvl w:val="3"/>
          <w:numId w:val="51"/>
        </w:numPr>
        <w:tabs>
          <w:tab w:val="clear" w:pos="1260"/>
          <w:tab w:val="num" w:pos="993"/>
        </w:tabs>
        <w:ind w:left="993" w:hanging="453"/>
        <w:rPr>
          <w:rFonts w:ascii="Arial" w:hAnsi="Arial" w:cs="Arial"/>
          <w:b/>
          <w:sz w:val="22"/>
          <w:szCs w:val="22"/>
          <w:lang w:val="es-PE"/>
        </w:rPr>
      </w:pPr>
      <w:r w:rsidRPr="00F8141A">
        <w:rPr>
          <w:rFonts w:ascii="Arial" w:hAnsi="Arial" w:cs="Arial"/>
          <w:b/>
          <w:sz w:val="22"/>
          <w:szCs w:val="22"/>
          <w:lang w:val="es-PE"/>
        </w:rPr>
        <w:t xml:space="preserve">Objetivo del Sistema </w:t>
      </w:r>
    </w:p>
    <w:p w:rsidR="005922F5" w:rsidRPr="00F8141A" w:rsidRDefault="005922F5" w:rsidP="003A38C7">
      <w:pPr>
        <w:ind w:left="993"/>
        <w:rPr>
          <w:rFonts w:ascii="Arial" w:hAnsi="Arial" w:cs="Arial"/>
          <w:b/>
          <w:sz w:val="22"/>
          <w:szCs w:val="22"/>
          <w:highlight w:val="yellow"/>
          <w:lang w:val="es-PE"/>
        </w:rPr>
      </w:pPr>
    </w:p>
    <w:p w:rsidR="005922F5" w:rsidRPr="00F8141A" w:rsidRDefault="005922F5" w:rsidP="00D55511">
      <w:pPr>
        <w:ind w:left="567"/>
        <w:rPr>
          <w:rFonts w:ascii="Arial" w:hAnsi="Arial" w:cs="Arial"/>
          <w:sz w:val="22"/>
          <w:szCs w:val="22"/>
          <w:lang w:val="es-PE"/>
        </w:rPr>
      </w:pPr>
      <w:r w:rsidRPr="00F8141A">
        <w:rPr>
          <w:rFonts w:ascii="Arial" w:hAnsi="Arial" w:cs="Arial"/>
          <w:sz w:val="22"/>
          <w:szCs w:val="22"/>
          <w:lang w:val="es-PE"/>
        </w:rPr>
        <w:t>El objetivo central del Sistema de Información Ambiental es lograr:</w:t>
      </w:r>
    </w:p>
    <w:p w:rsidR="005922F5" w:rsidRPr="00F8141A" w:rsidRDefault="005922F5" w:rsidP="00D55511">
      <w:pPr>
        <w:ind w:left="567"/>
        <w:rPr>
          <w:rFonts w:ascii="Arial" w:hAnsi="Arial" w:cs="Arial"/>
          <w:sz w:val="22"/>
          <w:szCs w:val="22"/>
          <w:lang w:val="es-PE"/>
        </w:rPr>
      </w:pPr>
    </w:p>
    <w:p w:rsidR="005922F5" w:rsidRPr="00F8141A" w:rsidRDefault="005922F5" w:rsidP="00D55511">
      <w:pPr>
        <w:ind w:left="567"/>
        <w:jc w:val="both"/>
        <w:rPr>
          <w:rFonts w:ascii="Arial" w:hAnsi="Arial" w:cs="Arial"/>
          <w:sz w:val="22"/>
          <w:szCs w:val="22"/>
          <w:lang w:val="es-PE"/>
        </w:rPr>
      </w:pPr>
      <w:r w:rsidRPr="00F8141A">
        <w:rPr>
          <w:rFonts w:ascii="Arial" w:hAnsi="Arial" w:cs="Arial"/>
          <w:sz w:val="22"/>
          <w:szCs w:val="22"/>
          <w:lang w:val="es-PE"/>
        </w:rPr>
        <w:t xml:space="preserve">“Eficientes Canales de Acceso a la Información sobre los Recursos Naturales y de Medio Ambiente brindados por </w:t>
      </w:r>
      <w:r w:rsidR="00A61EDE" w:rsidRPr="00F8141A">
        <w:rPr>
          <w:rFonts w:ascii="Arial" w:hAnsi="Arial" w:cs="Arial"/>
          <w:sz w:val="22"/>
          <w:szCs w:val="22"/>
          <w:lang w:val="es-PE"/>
        </w:rPr>
        <w:t>la GRRNyGMA</w:t>
      </w:r>
      <w:r w:rsidRPr="00F8141A">
        <w:rPr>
          <w:rFonts w:ascii="Arial" w:hAnsi="Arial" w:cs="Arial"/>
          <w:sz w:val="22"/>
          <w:szCs w:val="22"/>
          <w:lang w:val="es-PE"/>
        </w:rPr>
        <w:t xml:space="preserve"> - Gobierno Regional </w:t>
      </w:r>
      <w:r w:rsidR="001C40E5" w:rsidRPr="00F8141A">
        <w:rPr>
          <w:rFonts w:ascii="Arial" w:hAnsi="Arial" w:cs="Arial"/>
          <w:sz w:val="22"/>
          <w:szCs w:val="22"/>
          <w:lang w:val="es-PE"/>
        </w:rPr>
        <w:t>Ayacucho</w:t>
      </w:r>
      <w:r w:rsidRPr="00F8141A">
        <w:rPr>
          <w:rFonts w:ascii="Arial" w:hAnsi="Arial" w:cs="Arial"/>
          <w:sz w:val="22"/>
          <w:szCs w:val="22"/>
          <w:lang w:val="es-PE"/>
        </w:rPr>
        <w:t>”</w:t>
      </w:r>
    </w:p>
    <w:p w:rsidR="005922F5" w:rsidRPr="00F8141A" w:rsidRDefault="005922F5" w:rsidP="00D55511">
      <w:pPr>
        <w:ind w:left="567"/>
        <w:rPr>
          <w:rFonts w:ascii="Arial" w:hAnsi="Arial" w:cs="Arial"/>
          <w:sz w:val="22"/>
          <w:szCs w:val="22"/>
          <w:lang w:val="es-PE"/>
        </w:rPr>
      </w:pPr>
    </w:p>
    <w:p w:rsidR="005922F5" w:rsidRPr="00F8141A" w:rsidRDefault="005922F5" w:rsidP="00D55511">
      <w:pPr>
        <w:ind w:left="567"/>
        <w:jc w:val="both"/>
        <w:rPr>
          <w:rFonts w:ascii="Arial" w:hAnsi="Arial" w:cs="Arial"/>
          <w:sz w:val="22"/>
          <w:szCs w:val="22"/>
          <w:lang w:val="es-PE"/>
        </w:rPr>
      </w:pPr>
      <w:r w:rsidRPr="00F8141A">
        <w:rPr>
          <w:rFonts w:ascii="Arial" w:hAnsi="Arial" w:cs="Arial"/>
          <w:sz w:val="22"/>
          <w:szCs w:val="22"/>
          <w:lang w:val="es-PE"/>
        </w:rPr>
        <w:t xml:space="preserve">Lo cual implica sentar las bases para lograr la eficiencia en los canales de información en este ámbito, mediante la articulación de los componentes tecnológicos, procesos y normatividad para la implementación de los servicios en línea en el Portal SIAR </w:t>
      </w:r>
      <w:r w:rsidR="001C40E5" w:rsidRPr="00F8141A">
        <w:rPr>
          <w:rFonts w:ascii="Arial" w:hAnsi="Arial" w:cs="Arial"/>
          <w:sz w:val="22"/>
          <w:szCs w:val="22"/>
          <w:lang w:val="es-PE"/>
        </w:rPr>
        <w:t>Ayacucho</w:t>
      </w:r>
      <w:r w:rsidRPr="00F8141A">
        <w:rPr>
          <w:rFonts w:ascii="Arial" w:hAnsi="Arial" w:cs="Arial"/>
          <w:sz w:val="22"/>
          <w:szCs w:val="22"/>
          <w:lang w:val="es-PE"/>
        </w:rPr>
        <w:t xml:space="preserve">.  </w:t>
      </w:r>
    </w:p>
    <w:p w:rsidR="00892925" w:rsidRPr="00F8141A" w:rsidRDefault="00892925" w:rsidP="005922F5">
      <w:pPr>
        <w:ind w:right="60"/>
        <w:jc w:val="both"/>
        <w:rPr>
          <w:rFonts w:ascii="Arial" w:hAnsi="Arial" w:cs="Arial"/>
          <w:sz w:val="22"/>
          <w:szCs w:val="22"/>
          <w:lang w:val="es-PE"/>
        </w:rPr>
      </w:pPr>
    </w:p>
    <w:p w:rsidR="005922F5" w:rsidRDefault="005922F5" w:rsidP="00D55511">
      <w:pPr>
        <w:ind w:left="567" w:right="60"/>
        <w:jc w:val="both"/>
        <w:rPr>
          <w:rFonts w:ascii="Arial" w:hAnsi="Arial" w:cs="Arial"/>
          <w:sz w:val="22"/>
          <w:szCs w:val="22"/>
          <w:lang w:val="es-PE"/>
        </w:rPr>
      </w:pPr>
      <w:r w:rsidRPr="00F8141A">
        <w:rPr>
          <w:rFonts w:ascii="Arial" w:hAnsi="Arial" w:cs="Arial"/>
          <w:sz w:val="22"/>
          <w:szCs w:val="22"/>
          <w:lang w:val="es-PE"/>
        </w:rPr>
        <w:t xml:space="preserve">El Sistema de Información Ambiental Regional - </w:t>
      </w:r>
      <w:r w:rsidR="001C40E5" w:rsidRPr="00F8141A">
        <w:rPr>
          <w:rFonts w:ascii="Arial" w:hAnsi="Arial" w:cs="Arial"/>
          <w:sz w:val="22"/>
          <w:szCs w:val="22"/>
          <w:lang w:val="es-PE"/>
        </w:rPr>
        <w:t>Ayacucho</w:t>
      </w:r>
      <w:r w:rsidR="00A61EDE" w:rsidRPr="00F8141A">
        <w:rPr>
          <w:rFonts w:ascii="Arial" w:hAnsi="Arial" w:cs="Arial"/>
          <w:sz w:val="22"/>
          <w:szCs w:val="22"/>
          <w:lang w:val="es-PE"/>
        </w:rPr>
        <w:t xml:space="preserve">, </w:t>
      </w:r>
      <w:r w:rsidRPr="00F8141A">
        <w:rPr>
          <w:rFonts w:ascii="Arial" w:hAnsi="Arial" w:cs="Arial"/>
          <w:sz w:val="22"/>
          <w:szCs w:val="22"/>
          <w:lang w:val="es-PE"/>
        </w:rPr>
        <w:t>inicialmente tendrá un dimensionamiento para cubrir la implementación de acceso a información en el ámbito regional en los aspectos de:</w:t>
      </w:r>
    </w:p>
    <w:p w:rsidR="00F75F97" w:rsidRPr="00F8141A" w:rsidRDefault="00F75F97" w:rsidP="00D55511">
      <w:pPr>
        <w:ind w:left="567" w:right="60"/>
        <w:jc w:val="both"/>
        <w:rPr>
          <w:rFonts w:ascii="Arial" w:hAnsi="Arial" w:cs="Arial"/>
          <w:sz w:val="22"/>
          <w:szCs w:val="22"/>
          <w:lang w:val="es-PE"/>
        </w:rPr>
      </w:pPr>
    </w:p>
    <w:p w:rsidR="00D55511" w:rsidRPr="00F8141A" w:rsidRDefault="00D55511" w:rsidP="00D55511">
      <w:pPr>
        <w:ind w:left="567" w:right="60"/>
        <w:jc w:val="both"/>
        <w:rPr>
          <w:rFonts w:ascii="Arial" w:hAnsi="Arial" w:cs="Arial"/>
          <w:sz w:val="22"/>
          <w:szCs w:val="22"/>
          <w:lang w:val="es-PE"/>
        </w:rPr>
      </w:pPr>
    </w:p>
    <w:p w:rsidR="005922F5" w:rsidRPr="00F8141A" w:rsidRDefault="005922F5"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lang w:val="es-PE"/>
        </w:rPr>
      </w:pPr>
      <w:r w:rsidRPr="00F8141A">
        <w:rPr>
          <w:rFonts w:ascii="Arial" w:hAnsi="Arial" w:cs="Arial"/>
          <w:b/>
          <w:lang w:val="es-PE"/>
        </w:rPr>
        <w:t>Recursos Naturales</w:t>
      </w:r>
    </w:p>
    <w:p w:rsidR="005922F5" w:rsidRPr="00F8141A" w:rsidRDefault="00A61EDE"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b/>
          <w:lang w:val="es-PE"/>
        </w:rPr>
      </w:pPr>
      <w:r w:rsidRPr="00F8141A">
        <w:rPr>
          <w:rFonts w:ascii="Arial" w:hAnsi="Arial" w:cs="Arial"/>
          <w:b/>
          <w:lang w:val="es-PE"/>
        </w:rPr>
        <w:t>Áreas</w:t>
      </w:r>
      <w:r w:rsidR="005922F5" w:rsidRPr="00F8141A">
        <w:rPr>
          <w:rFonts w:ascii="Arial" w:hAnsi="Arial" w:cs="Arial"/>
          <w:b/>
          <w:lang w:val="es-PE"/>
        </w:rPr>
        <w:t xml:space="preserve"> Naturales Protegidas</w:t>
      </w:r>
    </w:p>
    <w:p w:rsidR="005922F5" w:rsidRPr="00F8141A" w:rsidRDefault="005922F5"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b/>
          <w:lang w:val="es-PE"/>
        </w:rPr>
      </w:pPr>
      <w:r w:rsidRPr="00F8141A">
        <w:rPr>
          <w:rFonts w:ascii="Arial" w:hAnsi="Arial" w:cs="Arial"/>
          <w:b/>
          <w:lang w:val="es-PE"/>
        </w:rPr>
        <w:t>Medio Ambiente</w:t>
      </w:r>
    </w:p>
    <w:p w:rsidR="005922F5" w:rsidRPr="00F8141A" w:rsidRDefault="005922F5"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b/>
          <w:lang w:val="es-PE"/>
        </w:rPr>
      </w:pPr>
      <w:r w:rsidRPr="00F8141A">
        <w:rPr>
          <w:rFonts w:ascii="Arial" w:hAnsi="Arial" w:cs="Arial"/>
          <w:b/>
          <w:lang w:val="es-PE"/>
        </w:rPr>
        <w:t>Silvicultura</w:t>
      </w:r>
    </w:p>
    <w:p w:rsidR="005922F5" w:rsidRPr="00F8141A" w:rsidRDefault="005922F5"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b/>
          <w:lang w:val="es-PE"/>
        </w:rPr>
      </w:pPr>
      <w:r w:rsidRPr="00F8141A">
        <w:rPr>
          <w:rFonts w:ascii="Arial" w:hAnsi="Arial" w:cs="Arial"/>
          <w:b/>
          <w:lang w:val="es-PE"/>
        </w:rPr>
        <w:t>Diversidad Biológica</w:t>
      </w:r>
    </w:p>
    <w:p w:rsidR="005922F5" w:rsidRPr="00F8141A" w:rsidRDefault="005922F5"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b/>
          <w:lang w:val="es-PE"/>
        </w:rPr>
      </w:pPr>
      <w:r w:rsidRPr="00F8141A">
        <w:rPr>
          <w:rFonts w:ascii="Arial" w:hAnsi="Arial" w:cs="Arial"/>
          <w:b/>
          <w:lang w:val="es-PE"/>
        </w:rPr>
        <w:t>Cambio Climático</w:t>
      </w:r>
    </w:p>
    <w:p w:rsidR="005922F5" w:rsidRPr="00F8141A" w:rsidRDefault="005922F5"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b/>
          <w:lang w:val="es-PE"/>
        </w:rPr>
      </w:pPr>
      <w:r w:rsidRPr="00F8141A">
        <w:rPr>
          <w:rFonts w:ascii="Arial" w:hAnsi="Arial" w:cs="Arial"/>
          <w:b/>
          <w:lang w:val="es-PE"/>
        </w:rPr>
        <w:t>Educación Ambiental</w:t>
      </w:r>
    </w:p>
    <w:p w:rsidR="005922F5" w:rsidRPr="00F8141A" w:rsidRDefault="005922F5"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b/>
          <w:lang w:val="es-PE"/>
        </w:rPr>
      </w:pPr>
      <w:r w:rsidRPr="00F8141A">
        <w:rPr>
          <w:rFonts w:ascii="Arial" w:hAnsi="Arial" w:cs="Arial"/>
          <w:b/>
          <w:lang w:val="es-PE"/>
        </w:rPr>
        <w:t>Vigilancia de la Calidad Ambiental</w:t>
      </w:r>
    </w:p>
    <w:p w:rsidR="005922F5" w:rsidRPr="00F8141A" w:rsidRDefault="005922F5"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b/>
          <w:lang w:val="es-PE"/>
        </w:rPr>
      </w:pPr>
      <w:r w:rsidRPr="00F8141A">
        <w:rPr>
          <w:rFonts w:ascii="Arial" w:hAnsi="Arial" w:cs="Arial"/>
          <w:b/>
          <w:lang w:val="es-PE"/>
        </w:rPr>
        <w:lastRenderedPageBreak/>
        <w:t>Gestión Ambiental</w:t>
      </w:r>
    </w:p>
    <w:p w:rsidR="005922F5" w:rsidRPr="00F8141A" w:rsidRDefault="005922F5"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b/>
          <w:lang w:val="es-PE"/>
        </w:rPr>
      </w:pPr>
      <w:r w:rsidRPr="00F8141A">
        <w:rPr>
          <w:rFonts w:ascii="Arial" w:hAnsi="Arial" w:cs="Arial"/>
          <w:b/>
          <w:lang w:val="es-PE"/>
        </w:rPr>
        <w:t>Institucionalización Ambiental</w:t>
      </w:r>
    </w:p>
    <w:p w:rsidR="005922F5" w:rsidRDefault="005922F5" w:rsidP="003E2D72">
      <w:pPr>
        <w:pStyle w:val="Prrafodelista"/>
        <w:widowControl w:val="0"/>
        <w:numPr>
          <w:ilvl w:val="0"/>
          <w:numId w:val="21"/>
        </w:numPr>
        <w:adjustRightInd w:val="0"/>
        <w:spacing w:after="0" w:line="240" w:lineRule="auto"/>
        <w:ind w:left="1134" w:right="60" w:hanging="284"/>
        <w:contextualSpacing/>
        <w:jc w:val="both"/>
        <w:textAlignment w:val="baseline"/>
        <w:rPr>
          <w:rFonts w:ascii="Arial" w:hAnsi="Arial" w:cs="Arial"/>
          <w:b/>
          <w:lang w:val="es-PE"/>
        </w:rPr>
      </w:pPr>
      <w:r w:rsidRPr="00F8141A">
        <w:rPr>
          <w:rFonts w:ascii="Arial" w:hAnsi="Arial" w:cs="Arial"/>
          <w:b/>
          <w:lang w:val="es-PE"/>
        </w:rPr>
        <w:t>Legislación Ambiental</w:t>
      </w:r>
    </w:p>
    <w:p w:rsidR="00B77A4A" w:rsidRPr="00F8141A" w:rsidRDefault="00B77A4A" w:rsidP="00B77A4A">
      <w:pPr>
        <w:pStyle w:val="Prrafodelista"/>
        <w:widowControl w:val="0"/>
        <w:adjustRightInd w:val="0"/>
        <w:spacing w:after="0" w:line="240" w:lineRule="auto"/>
        <w:ind w:left="1134" w:right="60"/>
        <w:contextualSpacing/>
        <w:jc w:val="both"/>
        <w:textAlignment w:val="baseline"/>
        <w:rPr>
          <w:rFonts w:ascii="Arial" w:hAnsi="Arial" w:cs="Arial"/>
          <w:b/>
          <w:lang w:val="es-PE"/>
        </w:rPr>
      </w:pPr>
    </w:p>
    <w:p w:rsidR="005922F5" w:rsidRPr="00F8141A" w:rsidRDefault="005922F5" w:rsidP="00D55511">
      <w:pPr>
        <w:ind w:left="567" w:right="60"/>
        <w:jc w:val="both"/>
        <w:rPr>
          <w:rFonts w:ascii="Arial" w:hAnsi="Arial" w:cs="Arial"/>
          <w:sz w:val="22"/>
          <w:szCs w:val="22"/>
          <w:lang w:val="es-PE"/>
        </w:rPr>
      </w:pPr>
      <w:r w:rsidRPr="00F8141A">
        <w:rPr>
          <w:rFonts w:ascii="Arial" w:hAnsi="Arial" w:cs="Arial"/>
          <w:sz w:val="22"/>
          <w:szCs w:val="22"/>
          <w:lang w:val="es-PE"/>
        </w:rPr>
        <w:t xml:space="preserve">Con respecto a la tecnología de información hardware y software base de la solución deberá tener la capacidad de ir incorporando nuevos servicios requeridos en el futuro sin costos marginales. Esto quiere decir que para incorporar  un nuevo servicio ya no se requerirá por ejemplo, comprar nuevo software de base de datos, herramientas de desarrollo, software de administración central para la  integración, equipos centrales de comunicaciones, etc., se podrá crecer en  procesamiento y almacenamiento para nuevas necesidades fácilmente y sin  mayores modificaciones para el sistema.  </w:t>
      </w:r>
    </w:p>
    <w:p w:rsidR="005922F5" w:rsidRPr="00F8141A" w:rsidRDefault="005922F5" w:rsidP="005922F5">
      <w:pPr>
        <w:rPr>
          <w:rFonts w:ascii="Arial" w:hAnsi="Arial" w:cs="Arial"/>
          <w:sz w:val="22"/>
          <w:szCs w:val="22"/>
          <w:lang w:val="es-PE"/>
        </w:rPr>
      </w:pPr>
    </w:p>
    <w:p w:rsidR="005922F5" w:rsidRPr="00F8141A" w:rsidRDefault="005922F5" w:rsidP="00A61EDE">
      <w:pPr>
        <w:ind w:left="567" w:right="60"/>
        <w:jc w:val="both"/>
        <w:rPr>
          <w:rFonts w:ascii="Arial" w:hAnsi="Arial" w:cs="Arial"/>
          <w:sz w:val="22"/>
          <w:szCs w:val="22"/>
          <w:lang w:val="es-PE"/>
        </w:rPr>
      </w:pPr>
      <w:r w:rsidRPr="00F8141A">
        <w:rPr>
          <w:rFonts w:ascii="Arial" w:hAnsi="Arial" w:cs="Arial"/>
          <w:sz w:val="22"/>
          <w:szCs w:val="22"/>
          <w:lang w:val="es-PE"/>
        </w:rPr>
        <w:t xml:space="preserve">Servicio de acceso a Información de Gestión Ambiental, a la que el beneficiario podrá tener acceso,  a los que se detallan y otros, luego de la implementación del proyecto:  </w:t>
      </w:r>
    </w:p>
    <w:p w:rsidR="005922F5" w:rsidRDefault="005922F5" w:rsidP="005922F5">
      <w:pPr>
        <w:ind w:right="60"/>
        <w:rPr>
          <w:rFonts w:ascii="Arial" w:hAnsi="Arial" w:cs="Arial"/>
          <w:sz w:val="22"/>
          <w:szCs w:val="22"/>
          <w:lang w:val="es-PE"/>
        </w:rPr>
      </w:pPr>
    </w:p>
    <w:p w:rsidR="00B77A4A" w:rsidRDefault="00B77A4A" w:rsidP="005922F5">
      <w:pPr>
        <w:ind w:right="60"/>
        <w:rPr>
          <w:rFonts w:ascii="Arial" w:hAnsi="Arial" w:cs="Arial"/>
          <w:sz w:val="22"/>
          <w:szCs w:val="22"/>
          <w:lang w:val="es-PE"/>
        </w:rPr>
      </w:pPr>
    </w:p>
    <w:p w:rsidR="00B77A4A" w:rsidRDefault="00B77A4A" w:rsidP="005922F5">
      <w:pPr>
        <w:ind w:right="60"/>
        <w:rPr>
          <w:rFonts w:ascii="Arial" w:hAnsi="Arial" w:cs="Arial"/>
          <w:sz w:val="22"/>
          <w:szCs w:val="22"/>
          <w:lang w:val="es-PE"/>
        </w:rPr>
      </w:pPr>
    </w:p>
    <w:p w:rsidR="00B77A4A" w:rsidRDefault="00B77A4A" w:rsidP="005922F5">
      <w:pPr>
        <w:ind w:right="60"/>
        <w:rPr>
          <w:rFonts w:ascii="Arial" w:hAnsi="Arial" w:cs="Arial"/>
          <w:sz w:val="22"/>
          <w:szCs w:val="22"/>
          <w:lang w:val="es-PE"/>
        </w:rPr>
      </w:pPr>
    </w:p>
    <w:p w:rsidR="00B77A4A" w:rsidRPr="00F8141A" w:rsidRDefault="00B77A4A" w:rsidP="005922F5">
      <w:pPr>
        <w:ind w:right="60"/>
        <w:rPr>
          <w:rFonts w:ascii="Arial" w:hAnsi="Arial" w:cs="Arial"/>
          <w:sz w:val="22"/>
          <w:szCs w:val="22"/>
          <w:lang w:val="es-PE"/>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2"/>
        <w:gridCol w:w="5953"/>
      </w:tblGrid>
      <w:tr w:rsidR="005922F5" w:rsidRPr="00F8141A" w:rsidTr="005922F5">
        <w:tc>
          <w:tcPr>
            <w:tcW w:w="2552" w:type="dxa"/>
            <w:tcBorders>
              <w:top w:val="single" w:sz="8" w:space="0" w:color="000000"/>
              <w:left w:val="single" w:sz="8" w:space="0" w:color="000000"/>
              <w:bottom w:val="single" w:sz="8" w:space="0" w:color="000000"/>
              <w:right w:val="single" w:sz="8" w:space="0" w:color="000000"/>
            </w:tcBorders>
            <w:shd w:val="clear" w:color="auto" w:fill="1F497D"/>
            <w:vAlign w:val="center"/>
          </w:tcPr>
          <w:p w:rsidR="005922F5" w:rsidRPr="00F8141A" w:rsidRDefault="005922F5" w:rsidP="005922F5">
            <w:pPr>
              <w:ind w:left="180"/>
              <w:jc w:val="center"/>
              <w:rPr>
                <w:rFonts w:ascii="Arial" w:hAnsi="Arial" w:cs="Arial"/>
                <w:b/>
                <w:sz w:val="22"/>
                <w:szCs w:val="22"/>
                <w:lang w:val="es-PE"/>
              </w:rPr>
            </w:pPr>
            <w:r w:rsidRPr="00F8141A">
              <w:rPr>
                <w:rFonts w:ascii="Arial" w:hAnsi="Arial" w:cs="Arial"/>
                <w:b/>
                <w:sz w:val="22"/>
                <w:szCs w:val="22"/>
                <w:lang w:val="es-PE"/>
              </w:rPr>
              <w:t>AMBITO</w:t>
            </w:r>
          </w:p>
        </w:tc>
        <w:tc>
          <w:tcPr>
            <w:tcW w:w="5953" w:type="dxa"/>
            <w:tcBorders>
              <w:top w:val="single" w:sz="8" w:space="0" w:color="000000"/>
              <w:left w:val="nil"/>
              <w:bottom w:val="single" w:sz="8" w:space="0" w:color="000000"/>
              <w:right w:val="single" w:sz="8" w:space="0" w:color="000000"/>
            </w:tcBorders>
            <w:shd w:val="clear" w:color="auto" w:fill="1F497D"/>
            <w:vAlign w:val="center"/>
          </w:tcPr>
          <w:p w:rsidR="005922F5" w:rsidRPr="00F8141A" w:rsidRDefault="005922F5" w:rsidP="005922F5">
            <w:pPr>
              <w:jc w:val="center"/>
              <w:rPr>
                <w:rFonts w:ascii="Arial" w:hAnsi="Arial" w:cs="Arial"/>
                <w:b/>
                <w:sz w:val="22"/>
                <w:szCs w:val="22"/>
                <w:lang w:val="es-PE"/>
              </w:rPr>
            </w:pPr>
            <w:r w:rsidRPr="00F8141A">
              <w:rPr>
                <w:rFonts w:ascii="Arial" w:hAnsi="Arial" w:cs="Arial"/>
                <w:b/>
                <w:sz w:val="22"/>
                <w:szCs w:val="22"/>
                <w:lang w:val="es-PE"/>
              </w:rPr>
              <w:t>ESPECIFICACIÓN</w:t>
            </w:r>
          </w:p>
        </w:tc>
      </w:tr>
      <w:tr w:rsidR="005922F5" w:rsidRPr="00F8141A" w:rsidTr="005922F5">
        <w:tc>
          <w:tcPr>
            <w:tcW w:w="2552" w:type="dxa"/>
            <w:tcBorders>
              <w:top w:val="nil"/>
              <w:left w:val="single" w:sz="8" w:space="0" w:color="000000"/>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 xml:space="preserve">Recursos Naturales </w:t>
            </w:r>
          </w:p>
        </w:tc>
        <w:tc>
          <w:tcPr>
            <w:tcW w:w="5953" w:type="dxa"/>
            <w:tcBorders>
              <w:top w:val="nil"/>
              <w:left w:val="nil"/>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Agua, Aire,  Suelo, Flora y Fauna Silvestre</w:t>
            </w:r>
          </w:p>
        </w:tc>
      </w:tr>
      <w:tr w:rsidR="005922F5" w:rsidRPr="00F8141A" w:rsidTr="005922F5">
        <w:tc>
          <w:tcPr>
            <w:tcW w:w="2552" w:type="dxa"/>
            <w:tcBorders>
              <w:top w:val="nil"/>
              <w:left w:val="single" w:sz="8" w:space="0" w:color="000000"/>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Biodiversidad</w:t>
            </w:r>
          </w:p>
        </w:tc>
        <w:tc>
          <w:tcPr>
            <w:tcW w:w="5953" w:type="dxa"/>
            <w:tcBorders>
              <w:top w:val="nil"/>
              <w:left w:val="nil"/>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Bosques, Humedales, Ecosistemas, Recursos Genéticos, Flora y Fauna.</w:t>
            </w:r>
          </w:p>
        </w:tc>
      </w:tr>
      <w:tr w:rsidR="005922F5" w:rsidRPr="00F8141A" w:rsidTr="005922F5">
        <w:tc>
          <w:tcPr>
            <w:tcW w:w="2552" w:type="dxa"/>
            <w:tcBorders>
              <w:top w:val="nil"/>
              <w:left w:val="single" w:sz="8" w:space="0" w:color="000000"/>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Contaminación Ambiental</w:t>
            </w:r>
          </w:p>
        </w:tc>
        <w:tc>
          <w:tcPr>
            <w:tcW w:w="5953" w:type="dxa"/>
            <w:tcBorders>
              <w:top w:val="nil"/>
              <w:left w:val="nil"/>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Contaminación Atmosférica, Contaminantes, Contaminación del Suelo, Ruido Ambiental, Contaminación Hídrica, Salud Ambiental, Contaminación Lumínica.</w:t>
            </w:r>
          </w:p>
        </w:tc>
      </w:tr>
      <w:tr w:rsidR="005922F5" w:rsidRPr="00F8141A" w:rsidTr="005922F5">
        <w:tc>
          <w:tcPr>
            <w:tcW w:w="2552" w:type="dxa"/>
            <w:tcBorders>
              <w:top w:val="single" w:sz="4" w:space="0" w:color="auto"/>
              <w:left w:val="single" w:sz="8" w:space="0" w:color="000000"/>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Residuos</w:t>
            </w:r>
          </w:p>
        </w:tc>
        <w:tc>
          <w:tcPr>
            <w:tcW w:w="5953" w:type="dxa"/>
            <w:tcBorders>
              <w:top w:val="single" w:sz="4" w:space="0" w:color="auto"/>
              <w:left w:val="nil"/>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Residuos Hospitalarios, Residuos</w:t>
            </w:r>
            <w:r w:rsidRPr="00F8141A">
              <w:rPr>
                <w:rFonts w:ascii="Arial" w:hAnsi="Arial" w:cs="Arial"/>
                <w:sz w:val="22"/>
                <w:szCs w:val="22"/>
                <w:vertAlign w:val="superscript"/>
                <w:lang w:val="es-PE"/>
              </w:rPr>
              <w:t xml:space="preserve"> </w:t>
            </w:r>
            <w:r w:rsidRPr="00F8141A">
              <w:rPr>
                <w:rFonts w:ascii="Arial" w:hAnsi="Arial" w:cs="Arial"/>
                <w:sz w:val="22"/>
                <w:szCs w:val="22"/>
                <w:lang w:val="es-PE"/>
              </w:rPr>
              <w:t>Peligrosos, Residuos Industriales y de Construcción, Reciclaje y Residuos Sólidos Domiciliarios.</w:t>
            </w:r>
          </w:p>
        </w:tc>
      </w:tr>
      <w:tr w:rsidR="005922F5" w:rsidRPr="00F8141A" w:rsidTr="005922F5">
        <w:tc>
          <w:tcPr>
            <w:tcW w:w="2552" w:type="dxa"/>
            <w:tcBorders>
              <w:top w:val="nil"/>
              <w:left w:val="single" w:sz="8" w:space="0" w:color="000000"/>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Gestión Ambiental</w:t>
            </w:r>
          </w:p>
        </w:tc>
        <w:tc>
          <w:tcPr>
            <w:tcW w:w="5953" w:type="dxa"/>
            <w:tcBorders>
              <w:top w:val="nil"/>
              <w:left w:val="nil"/>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Administración Ambiental, Economía,</w:t>
            </w:r>
            <w:r w:rsidRPr="00F8141A">
              <w:rPr>
                <w:rFonts w:ascii="Arial" w:hAnsi="Arial" w:cs="Arial"/>
                <w:sz w:val="22"/>
                <w:szCs w:val="22"/>
                <w:vertAlign w:val="superscript"/>
                <w:lang w:val="es-PE"/>
              </w:rPr>
              <w:t xml:space="preserve"> </w:t>
            </w:r>
            <w:r w:rsidRPr="00F8141A">
              <w:rPr>
                <w:rFonts w:ascii="Arial" w:hAnsi="Arial" w:cs="Arial"/>
                <w:sz w:val="22"/>
                <w:szCs w:val="22"/>
                <w:lang w:val="es-PE"/>
              </w:rPr>
              <w:t>Educación Ambiental, Gestión Territorial, Participación Ambiental Ciudadana, Tecnología Ambiental.</w:t>
            </w:r>
          </w:p>
        </w:tc>
      </w:tr>
      <w:tr w:rsidR="005922F5" w:rsidRPr="00F8141A" w:rsidTr="005922F5">
        <w:tc>
          <w:tcPr>
            <w:tcW w:w="2552" w:type="dxa"/>
            <w:tcBorders>
              <w:top w:val="nil"/>
              <w:left w:val="single" w:sz="8" w:space="0" w:color="000000"/>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Normativa Ambiental</w:t>
            </w:r>
          </w:p>
        </w:tc>
        <w:tc>
          <w:tcPr>
            <w:tcW w:w="5953" w:type="dxa"/>
            <w:tcBorders>
              <w:top w:val="nil"/>
              <w:left w:val="nil"/>
              <w:bottom w:val="single" w:sz="8" w:space="0" w:color="000000"/>
              <w:right w:val="single" w:sz="8" w:space="0" w:color="000000"/>
            </w:tcBorders>
            <w:shd w:val="clear" w:color="auto" w:fill="FFFFFF"/>
            <w:vAlign w:val="center"/>
          </w:tcPr>
          <w:p w:rsidR="005922F5" w:rsidRPr="00F8141A" w:rsidRDefault="005922F5" w:rsidP="005922F5">
            <w:pPr>
              <w:ind w:left="40"/>
              <w:rPr>
                <w:rFonts w:ascii="Arial" w:hAnsi="Arial" w:cs="Arial"/>
                <w:sz w:val="22"/>
                <w:szCs w:val="22"/>
                <w:lang w:val="es-PE"/>
              </w:rPr>
            </w:pPr>
            <w:r w:rsidRPr="00F8141A">
              <w:rPr>
                <w:rFonts w:ascii="Arial" w:hAnsi="Arial" w:cs="Arial"/>
                <w:sz w:val="22"/>
                <w:szCs w:val="22"/>
                <w:lang w:val="es-PE"/>
              </w:rPr>
              <w:t>Leyes Ambientales, Reglamentos</w:t>
            </w:r>
            <w:r w:rsidRPr="00F8141A">
              <w:rPr>
                <w:rFonts w:ascii="Arial" w:hAnsi="Arial" w:cs="Arial"/>
                <w:sz w:val="22"/>
                <w:szCs w:val="22"/>
                <w:vertAlign w:val="superscript"/>
                <w:lang w:val="es-PE"/>
              </w:rPr>
              <w:t xml:space="preserve"> </w:t>
            </w:r>
            <w:r w:rsidRPr="00F8141A">
              <w:rPr>
                <w:rFonts w:ascii="Arial" w:hAnsi="Arial" w:cs="Arial"/>
                <w:sz w:val="22"/>
                <w:szCs w:val="22"/>
                <w:lang w:val="es-PE"/>
              </w:rPr>
              <w:t>Ambientales, Normas de Calidad Ambiental  y Emisión, Planes de Prevención y Descontaminación, Acuerdos Internacionales, Normativa Biblioteca Congreso Nacional, Leyes de la Administración Pública.</w:t>
            </w:r>
          </w:p>
        </w:tc>
      </w:tr>
    </w:tbl>
    <w:p w:rsidR="005922F5" w:rsidRPr="00F8141A" w:rsidRDefault="005922F5" w:rsidP="005922F5">
      <w:pPr>
        <w:rPr>
          <w:rFonts w:ascii="Arial" w:hAnsi="Arial" w:cs="Arial"/>
          <w:sz w:val="22"/>
          <w:szCs w:val="22"/>
          <w:lang w:val="es-PE"/>
        </w:rPr>
      </w:pPr>
    </w:p>
    <w:p w:rsidR="005922F5" w:rsidRPr="00F8141A" w:rsidRDefault="005922F5" w:rsidP="00D55511">
      <w:pPr>
        <w:ind w:left="567"/>
        <w:rPr>
          <w:rFonts w:ascii="Arial" w:hAnsi="Arial" w:cs="Arial"/>
          <w:sz w:val="22"/>
          <w:szCs w:val="22"/>
          <w:lang w:val="es-PE"/>
        </w:rPr>
      </w:pPr>
      <w:r w:rsidRPr="00F8141A">
        <w:rPr>
          <w:rFonts w:ascii="Arial" w:hAnsi="Arial" w:cs="Arial"/>
          <w:sz w:val="22"/>
          <w:szCs w:val="22"/>
          <w:lang w:val="es-PE"/>
        </w:rPr>
        <w:t>El éxito de la implementación del proyecto se verá reflejado, con la ocurrencia de:</w:t>
      </w:r>
    </w:p>
    <w:p w:rsidR="005922F5" w:rsidRPr="00F8141A" w:rsidRDefault="005922F5" w:rsidP="003E2D72">
      <w:pPr>
        <w:widowControl w:val="0"/>
        <w:numPr>
          <w:ilvl w:val="0"/>
          <w:numId w:val="22"/>
        </w:numPr>
        <w:adjustRightInd w:val="0"/>
        <w:ind w:left="1134" w:hanging="283"/>
        <w:jc w:val="both"/>
        <w:textAlignment w:val="baseline"/>
        <w:rPr>
          <w:rFonts w:ascii="Arial" w:hAnsi="Arial" w:cs="Arial"/>
          <w:sz w:val="22"/>
          <w:szCs w:val="22"/>
          <w:lang w:val="es-PE"/>
        </w:rPr>
      </w:pPr>
      <w:r w:rsidRPr="00F8141A">
        <w:rPr>
          <w:rFonts w:ascii="Arial" w:hAnsi="Arial" w:cs="Arial"/>
          <w:sz w:val="22"/>
          <w:szCs w:val="22"/>
          <w:lang w:val="es-PE"/>
        </w:rPr>
        <w:t xml:space="preserve">Uso de medios modernos para la prestación del servicio  </w:t>
      </w:r>
    </w:p>
    <w:p w:rsidR="005922F5" w:rsidRPr="00F8141A" w:rsidRDefault="005922F5" w:rsidP="003E2D72">
      <w:pPr>
        <w:widowControl w:val="0"/>
        <w:numPr>
          <w:ilvl w:val="0"/>
          <w:numId w:val="22"/>
        </w:numPr>
        <w:adjustRightInd w:val="0"/>
        <w:ind w:left="1134" w:hanging="283"/>
        <w:jc w:val="both"/>
        <w:textAlignment w:val="baseline"/>
        <w:rPr>
          <w:rFonts w:ascii="Arial" w:hAnsi="Arial" w:cs="Arial"/>
          <w:sz w:val="22"/>
          <w:szCs w:val="22"/>
          <w:lang w:val="es-PE"/>
        </w:rPr>
      </w:pPr>
      <w:r w:rsidRPr="00F8141A">
        <w:rPr>
          <w:rFonts w:ascii="Arial" w:hAnsi="Arial" w:cs="Arial"/>
          <w:sz w:val="22"/>
          <w:szCs w:val="22"/>
          <w:lang w:val="es-PE"/>
        </w:rPr>
        <w:t>Adecuada interacción entre los órganos competentes.</w:t>
      </w:r>
    </w:p>
    <w:p w:rsidR="005922F5" w:rsidRPr="00F8141A" w:rsidRDefault="005922F5" w:rsidP="003E2D72">
      <w:pPr>
        <w:widowControl w:val="0"/>
        <w:numPr>
          <w:ilvl w:val="0"/>
          <w:numId w:val="22"/>
        </w:numPr>
        <w:adjustRightInd w:val="0"/>
        <w:ind w:left="1134" w:hanging="283"/>
        <w:jc w:val="both"/>
        <w:textAlignment w:val="baseline"/>
        <w:rPr>
          <w:rFonts w:ascii="Arial" w:hAnsi="Arial" w:cs="Arial"/>
          <w:sz w:val="22"/>
          <w:szCs w:val="22"/>
          <w:lang w:val="es-PE"/>
        </w:rPr>
      </w:pPr>
      <w:r w:rsidRPr="00F8141A">
        <w:rPr>
          <w:rFonts w:ascii="Arial" w:hAnsi="Arial" w:cs="Arial"/>
          <w:sz w:val="22"/>
          <w:szCs w:val="22"/>
          <w:lang w:val="es-PE"/>
        </w:rPr>
        <w:t>Mejores condiciones en la transparencia de la información.</w:t>
      </w:r>
    </w:p>
    <w:p w:rsidR="005922F5" w:rsidRPr="00F8141A" w:rsidRDefault="005922F5" w:rsidP="003E2D72">
      <w:pPr>
        <w:widowControl w:val="0"/>
        <w:numPr>
          <w:ilvl w:val="0"/>
          <w:numId w:val="22"/>
        </w:numPr>
        <w:adjustRightInd w:val="0"/>
        <w:ind w:left="1134" w:hanging="283"/>
        <w:jc w:val="both"/>
        <w:textAlignment w:val="baseline"/>
        <w:rPr>
          <w:rFonts w:ascii="Arial" w:hAnsi="Arial" w:cs="Arial"/>
          <w:sz w:val="22"/>
          <w:szCs w:val="22"/>
          <w:lang w:val="es-PE"/>
        </w:rPr>
      </w:pPr>
      <w:r w:rsidRPr="00F8141A">
        <w:rPr>
          <w:rFonts w:ascii="Arial" w:hAnsi="Arial" w:cs="Arial"/>
          <w:sz w:val="22"/>
          <w:szCs w:val="22"/>
          <w:lang w:val="es-PE"/>
        </w:rPr>
        <w:t xml:space="preserve">Procesos y Procedimientos definidos.  </w:t>
      </w:r>
    </w:p>
    <w:p w:rsidR="005922F5" w:rsidRPr="00F8141A" w:rsidRDefault="005922F5" w:rsidP="005922F5">
      <w:pPr>
        <w:widowControl w:val="0"/>
        <w:adjustRightInd w:val="0"/>
        <w:jc w:val="both"/>
        <w:textAlignment w:val="baseline"/>
        <w:rPr>
          <w:rFonts w:ascii="Arial" w:hAnsi="Arial" w:cs="Arial"/>
          <w:sz w:val="22"/>
          <w:szCs w:val="22"/>
          <w:lang w:val="es-PE"/>
        </w:rPr>
      </w:pPr>
    </w:p>
    <w:p w:rsidR="00CD0BBE" w:rsidRPr="00F8141A" w:rsidRDefault="00CD0BBE" w:rsidP="003E2D72">
      <w:pPr>
        <w:numPr>
          <w:ilvl w:val="3"/>
          <w:numId w:val="51"/>
        </w:numPr>
        <w:tabs>
          <w:tab w:val="clear" w:pos="1260"/>
          <w:tab w:val="num" w:pos="993"/>
        </w:tabs>
        <w:ind w:left="993" w:hanging="453"/>
        <w:rPr>
          <w:rFonts w:ascii="Arial" w:hAnsi="Arial" w:cs="Arial"/>
          <w:b/>
          <w:sz w:val="22"/>
          <w:szCs w:val="22"/>
          <w:lang w:val="es-PE"/>
        </w:rPr>
      </w:pPr>
      <w:r w:rsidRPr="00F8141A">
        <w:rPr>
          <w:rFonts w:ascii="Arial" w:hAnsi="Arial" w:cs="Arial"/>
          <w:b/>
          <w:sz w:val="22"/>
          <w:szCs w:val="22"/>
          <w:lang w:val="es-PE"/>
        </w:rPr>
        <w:t xml:space="preserve">Requisitos que deberá cumplir el Portal SIAR </w:t>
      </w:r>
      <w:r w:rsidR="001C40E5" w:rsidRPr="00F8141A">
        <w:rPr>
          <w:rFonts w:ascii="Arial" w:hAnsi="Arial" w:cs="Arial"/>
          <w:b/>
          <w:sz w:val="22"/>
          <w:szCs w:val="22"/>
          <w:lang w:val="es-PE"/>
        </w:rPr>
        <w:t>Ayacucho</w:t>
      </w:r>
    </w:p>
    <w:p w:rsidR="00CD0BBE" w:rsidRPr="00F8141A" w:rsidRDefault="00CD0BBE" w:rsidP="00CD0BBE">
      <w:pPr>
        <w:rPr>
          <w:rFonts w:ascii="Arial" w:hAnsi="Arial" w:cs="Arial"/>
          <w:b/>
          <w:sz w:val="22"/>
          <w:szCs w:val="22"/>
          <w:lang w:val="es-PE"/>
        </w:rPr>
      </w:pPr>
    </w:p>
    <w:p w:rsidR="00CD0BBE" w:rsidRPr="00F8141A" w:rsidRDefault="00CD0BBE" w:rsidP="00D55511">
      <w:pPr>
        <w:pStyle w:val="Default"/>
        <w:ind w:left="567"/>
        <w:jc w:val="both"/>
        <w:rPr>
          <w:rFonts w:ascii="Arial" w:hAnsi="Arial" w:cs="Arial"/>
          <w:color w:val="auto"/>
          <w:sz w:val="22"/>
          <w:szCs w:val="22"/>
          <w:lang w:val="es-PE"/>
        </w:rPr>
      </w:pPr>
      <w:r w:rsidRPr="00F8141A">
        <w:rPr>
          <w:rFonts w:ascii="Arial" w:hAnsi="Arial" w:cs="Arial"/>
          <w:color w:val="auto"/>
          <w:sz w:val="22"/>
          <w:szCs w:val="22"/>
          <w:lang w:val="es-PE"/>
        </w:rPr>
        <w:t xml:space="preserve">Las aplicaciones que se desarrollen para la implementación del servicio de acceso a la información ambiental deben llevarse a cabo cumpliendo a su vez </w:t>
      </w:r>
      <w:r w:rsidRPr="00F8141A">
        <w:rPr>
          <w:rFonts w:ascii="Arial" w:hAnsi="Arial" w:cs="Arial"/>
          <w:color w:val="auto"/>
          <w:sz w:val="22"/>
          <w:szCs w:val="22"/>
          <w:lang w:val="es-PE"/>
        </w:rPr>
        <w:lastRenderedPageBreak/>
        <w:t xml:space="preserve">con un conjunto de requisitos que garanticen los derechos de todos los usuarios y la calidad de los servicios ofrecidos, considerando básicamente: </w:t>
      </w:r>
    </w:p>
    <w:p w:rsidR="00CD0BBE" w:rsidRPr="00F8141A" w:rsidRDefault="00CD0BBE" w:rsidP="00CD0BBE">
      <w:pPr>
        <w:pStyle w:val="Default"/>
        <w:jc w:val="both"/>
        <w:rPr>
          <w:rFonts w:ascii="Arial" w:hAnsi="Arial" w:cs="Arial"/>
          <w:color w:val="auto"/>
          <w:sz w:val="22"/>
          <w:szCs w:val="22"/>
          <w:lang w:val="es-PE"/>
        </w:rPr>
      </w:pP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Sistema de manejo de contenidos (SMC); permite la creación y administración de de grandes cantidades de contenidos Web por parte de los usuarios directamente, sin la necesidad de conocer ningún lenguaje de programación. CMS consiste en una interfaz que controla una o varias bases de datos donde se aloja el contenido del, permite manejar de manera independiente el contenido y el diseño. Así, es posible manejar el contenido y darle en cualquier momento un diseño distinto al sitio Web sin tener que darle formato al contenido nuevo, además permite dar los siguientes servicios: foros de discusión relacionados con temas a el proyecto, blogs de opinión mantenidos por colaboradores externos, publicación de noticias, eventos.</w:t>
      </w:r>
    </w:p>
    <w:p w:rsidR="00CD0BBE" w:rsidRPr="00F8141A" w:rsidRDefault="00CD0BBE" w:rsidP="00D55511">
      <w:pPr>
        <w:pStyle w:val="Prrafodelista"/>
        <w:spacing w:after="0" w:line="240" w:lineRule="auto"/>
        <w:ind w:left="1134" w:hanging="283"/>
        <w:jc w:val="both"/>
        <w:rPr>
          <w:rFonts w:ascii="Arial" w:hAnsi="Arial" w:cs="Arial"/>
          <w:lang w:val="es-PE"/>
        </w:rPr>
      </w:pP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 xml:space="preserve">Sistema de formularios electrónicos protegidos por un sistema de seguridad, mediante este se registraran las mediciones periódicos de los diferentes indicadores a controlados para garantizar la gestión de calidad de los recursos naturales, biodiversidad, contaminación ambiental, residuos, gestión ambiental y normatividad ambiental de la </w:t>
      </w:r>
      <w:r w:rsidR="00420F53" w:rsidRPr="00F8141A">
        <w:rPr>
          <w:rFonts w:ascii="Arial" w:hAnsi="Arial" w:cs="Arial"/>
          <w:color w:val="auto"/>
          <w:sz w:val="22"/>
          <w:szCs w:val="22"/>
          <w:lang w:val="es-PE"/>
        </w:rPr>
        <w:t xml:space="preserve">Región </w:t>
      </w:r>
      <w:r w:rsidR="001C40E5" w:rsidRPr="00F8141A">
        <w:rPr>
          <w:rFonts w:ascii="Arial" w:hAnsi="Arial" w:cs="Arial"/>
          <w:color w:val="auto"/>
          <w:sz w:val="22"/>
          <w:szCs w:val="22"/>
          <w:lang w:val="es-PE"/>
        </w:rPr>
        <w:t>Ayacucho</w:t>
      </w:r>
      <w:r w:rsidR="00420F53" w:rsidRPr="00F8141A">
        <w:rPr>
          <w:rFonts w:ascii="Arial" w:hAnsi="Arial" w:cs="Arial"/>
          <w:color w:val="auto"/>
          <w:sz w:val="22"/>
          <w:szCs w:val="22"/>
          <w:lang w:val="es-PE"/>
        </w:rPr>
        <w:t>.</w:t>
      </w: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 xml:space="preserve">La información ingresada mediante este sistema, no pasará a formar parte directamente de la estadística, ya que deberá ser previamente aprobada por un supervisor </w:t>
      </w:r>
      <w:r w:rsidR="00420F53" w:rsidRPr="00F8141A">
        <w:rPr>
          <w:rFonts w:ascii="Arial" w:hAnsi="Arial" w:cs="Arial"/>
          <w:color w:val="auto"/>
          <w:sz w:val="22"/>
          <w:szCs w:val="22"/>
          <w:lang w:val="es-PE"/>
        </w:rPr>
        <w:t>encargado del Gobierno Regional.</w:t>
      </w:r>
    </w:p>
    <w:p w:rsidR="00CD0BBE" w:rsidRPr="00F8141A" w:rsidRDefault="00CD0BBE" w:rsidP="00D55511">
      <w:pPr>
        <w:pStyle w:val="Prrafodelista"/>
        <w:spacing w:after="0" w:line="240" w:lineRule="auto"/>
        <w:ind w:left="1134" w:hanging="283"/>
        <w:jc w:val="both"/>
        <w:rPr>
          <w:rFonts w:ascii="Arial" w:hAnsi="Arial" w:cs="Arial"/>
          <w:lang w:val="es-PE"/>
        </w:rPr>
      </w:pP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Para la administración y control de la información registrada no será inicialmente tomada mediante sensores de manera automática, es posible que sea registrada de manera incorrecta debido a errores humanos, generando distorsiones en alertas y los reportes en tiempo real puedan ser percibidos de manera negativa ocasionando caos en la sociedad. La información ingresada mediante el SISTEMA DE REGISTROS ONLINE DE DATOS será mostrada y comparada con los datos históricos existentes, para informar de desviaciones anormales previamente a su supervisión y aprobación por parte de un administrador de sistema y su publicación en la Web.</w:t>
      </w:r>
    </w:p>
    <w:p w:rsidR="00CD0BBE" w:rsidRPr="00F8141A" w:rsidRDefault="00CD0BBE" w:rsidP="00D55511">
      <w:pPr>
        <w:pStyle w:val="Prrafodelista"/>
        <w:spacing w:after="0" w:line="240" w:lineRule="auto"/>
        <w:ind w:left="1134" w:hanging="283"/>
        <w:jc w:val="both"/>
        <w:rPr>
          <w:rFonts w:ascii="Arial" w:hAnsi="Arial" w:cs="Arial"/>
          <w:lang w:val="es-PE"/>
        </w:rPr>
      </w:pP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El sistema de presentación de la información de alertas y reportes en tiempo real desde el internet de acceso libre, mostrando las últimas lecturas ingresadas mediante el sistema de registro online de datos a ser monitoreados y luego de haber sido aprobada esta información mediante el sistema administración y control de la información registrada.</w:t>
      </w:r>
    </w:p>
    <w:p w:rsidR="00CD0BBE" w:rsidRPr="00F8141A" w:rsidRDefault="00CD0BBE" w:rsidP="00D55511">
      <w:pPr>
        <w:pStyle w:val="Prrafodelista"/>
        <w:spacing w:after="0" w:line="240" w:lineRule="auto"/>
        <w:ind w:left="1134" w:hanging="283"/>
        <w:jc w:val="both"/>
        <w:rPr>
          <w:rFonts w:ascii="Arial" w:hAnsi="Arial" w:cs="Arial"/>
          <w:lang w:val="es-PE"/>
        </w:rPr>
      </w:pP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 xml:space="preserve">La interfaz de usuario deberá ser amigable y toda la información deberá garantizar la usabilidad del usuario. </w:t>
      </w:r>
    </w:p>
    <w:p w:rsidR="00CD0BBE" w:rsidRPr="00F8141A" w:rsidRDefault="00CD0BBE" w:rsidP="00D55511">
      <w:pPr>
        <w:pStyle w:val="Prrafodelista"/>
        <w:spacing w:after="0" w:line="240" w:lineRule="auto"/>
        <w:ind w:left="1134" w:hanging="283"/>
        <w:jc w:val="both"/>
        <w:rPr>
          <w:rFonts w:ascii="Arial" w:hAnsi="Arial" w:cs="Arial"/>
          <w:lang w:val="es-PE"/>
        </w:rPr>
      </w:pP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El sistema de reportes estadísticos históricos; será posible seleccionar campos de información a mostrarse en el informe final, definir periodos y parámetros a ser utilizados como filtros para la consulta. El resultado obtenido podrá ser exportado a hojas de cálculo para ser utilizado como fuente de datos para la realización de estudios complementarios por terceros.</w:t>
      </w:r>
    </w:p>
    <w:p w:rsidR="00CD0BBE" w:rsidRPr="00F8141A" w:rsidRDefault="00CD0BBE" w:rsidP="00D55511">
      <w:pPr>
        <w:pStyle w:val="Default"/>
        <w:ind w:left="1134" w:hanging="283"/>
        <w:jc w:val="both"/>
        <w:rPr>
          <w:rFonts w:ascii="Arial" w:hAnsi="Arial" w:cs="Arial"/>
          <w:color w:val="auto"/>
          <w:sz w:val="22"/>
          <w:szCs w:val="22"/>
          <w:lang w:val="es-PE"/>
        </w:rPr>
      </w:pP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 xml:space="preserve">El portal Web deberá cumplir la normativa WAI de acceso a Internet para discapacitados, con la calificación AA. </w:t>
      </w:r>
    </w:p>
    <w:p w:rsidR="00CD0BBE" w:rsidRPr="00F8141A" w:rsidRDefault="00CD0BBE" w:rsidP="00D55511">
      <w:pPr>
        <w:pStyle w:val="Default"/>
        <w:ind w:left="1134" w:hanging="283"/>
        <w:jc w:val="both"/>
        <w:rPr>
          <w:rFonts w:ascii="Arial" w:hAnsi="Arial" w:cs="Arial"/>
          <w:color w:val="auto"/>
          <w:sz w:val="22"/>
          <w:szCs w:val="22"/>
          <w:lang w:val="es-PE"/>
        </w:rPr>
      </w:pP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 xml:space="preserve">La parte de software ejecutable en el equipo del ciudadano deberá ser compatible con el mayor número posible de navegadores Web existentes en el mercado. </w:t>
      </w:r>
    </w:p>
    <w:p w:rsidR="00CD0BBE" w:rsidRPr="00F8141A" w:rsidRDefault="00CD0BBE" w:rsidP="00D55511">
      <w:pPr>
        <w:pStyle w:val="Default"/>
        <w:ind w:left="1134" w:hanging="283"/>
        <w:jc w:val="both"/>
        <w:rPr>
          <w:rFonts w:ascii="Arial" w:hAnsi="Arial" w:cs="Arial"/>
          <w:color w:val="auto"/>
          <w:sz w:val="22"/>
          <w:szCs w:val="22"/>
          <w:lang w:val="es-PE"/>
        </w:rPr>
      </w:pP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 xml:space="preserve">La parte de software ejecutable en el equipo del ciudadano deberá tener el tamaño adecuado para ser descargado con los requisitos mínimos de ancho de banda. </w:t>
      </w:r>
    </w:p>
    <w:p w:rsidR="00CD0BBE" w:rsidRPr="00F8141A" w:rsidRDefault="00CD0BBE" w:rsidP="00D55511">
      <w:pPr>
        <w:pStyle w:val="Default"/>
        <w:ind w:left="1134" w:hanging="283"/>
        <w:jc w:val="both"/>
        <w:rPr>
          <w:rFonts w:ascii="Arial" w:hAnsi="Arial" w:cs="Arial"/>
          <w:color w:val="auto"/>
          <w:sz w:val="22"/>
          <w:szCs w:val="22"/>
          <w:lang w:val="es-PE"/>
        </w:rPr>
      </w:pPr>
    </w:p>
    <w:p w:rsidR="00CD0BBE" w:rsidRPr="00F8141A" w:rsidRDefault="00CD0BBE" w:rsidP="003E2D72">
      <w:pPr>
        <w:pStyle w:val="Default"/>
        <w:numPr>
          <w:ilvl w:val="0"/>
          <w:numId w:val="23"/>
        </w:numPr>
        <w:ind w:left="1134" w:hanging="283"/>
        <w:jc w:val="both"/>
        <w:rPr>
          <w:rFonts w:ascii="Arial" w:hAnsi="Arial" w:cs="Arial"/>
          <w:color w:val="auto"/>
          <w:sz w:val="22"/>
          <w:szCs w:val="22"/>
          <w:lang w:val="es-PE"/>
        </w:rPr>
      </w:pPr>
      <w:r w:rsidRPr="00F8141A">
        <w:rPr>
          <w:rFonts w:ascii="Arial" w:hAnsi="Arial" w:cs="Arial"/>
          <w:color w:val="auto"/>
          <w:sz w:val="22"/>
          <w:szCs w:val="22"/>
          <w:lang w:val="es-PE"/>
        </w:rPr>
        <w:t xml:space="preserve">El diseño deberá ser susceptible en la mayor medida posible de modificaciones y mejoras futuras. </w:t>
      </w:r>
    </w:p>
    <w:p w:rsidR="00CD0BBE" w:rsidRPr="00F8141A" w:rsidRDefault="00CD0BBE" w:rsidP="00CD0BBE">
      <w:pPr>
        <w:widowControl w:val="0"/>
        <w:adjustRightInd w:val="0"/>
        <w:ind w:right="100"/>
        <w:jc w:val="both"/>
        <w:textAlignment w:val="baseline"/>
        <w:rPr>
          <w:rFonts w:ascii="Arial" w:hAnsi="Arial" w:cs="Arial"/>
          <w:sz w:val="22"/>
          <w:szCs w:val="22"/>
          <w:lang w:val="es-PE"/>
        </w:rPr>
      </w:pPr>
    </w:p>
    <w:p w:rsidR="00474BBD" w:rsidRPr="00F8141A" w:rsidRDefault="00DE0212" w:rsidP="003E2D72">
      <w:pPr>
        <w:numPr>
          <w:ilvl w:val="2"/>
          <w:numId w:val="61"/>
        </w:numPr>
        <w:ind w:left="709" w:hanging="709"/>
        <w:outlineLvl w:val="2"/>
        <w:rPr>
          <w:rFonts w:ascii="Arial" w:hAnsi="Arial" w:cs="Arial"/>
          <w:b/>
          <w:sz w:val="22"/>
          <w:szCs w:val="22"/>
        </w:rPr>
      </w:pPr>
      <w:bookmarkStart w:id="365" w:name="_Toc264019797"/>
      <w:r w:rsidRPr="00F8141A">
        <w:rPr>
          <w:rFonts w:ascii="Arial" w:hAnsi="Arial" w:cs="Arial"/>
          <w:b/>
          <w:sz w:val="22"/>
          <w:szCs w:val="22"/>
        </w:rPr>
        <w:t>Alternativa 2</w:t>
      </w:r>
      <w:bookmarkEnd w:id="365"/>
    </w:p>
    <w:p w:rsidR="00474BBD" w:rsidRPr="00F8141A" w:rsidRDefault="00474BBD" w:rsidP="00474BBD">
      <w:pPr>
        <w:ind w:left="567"/>
        <w:jc w:val="both"/>
        <w:rPr>
          <w:rFonts w:ascii="Arial" w:hAnsi="Arial" w:cs="Arial"/>
          <w:sz w:val="22"/>
          <w:szCs w:val="22"/>
        </w:rPr>
      </w:pPr>
    </w:p>
    <w:p w:rsidR="00474BBD" w:rsidRDefault="00474BBD" w:rsidP="00474BBD">
      <w:pPr>
        <w:ind w:left="567"/>
        <w:jc w:val="both"/>
        <w:rPr>
          <w:rFonts w:ascii="Arial" w:hAnsi="Arial" w:cs="Arial"/>
          <w:sz w:val="22"/>
          <w:szCs w:val="22"/>
        </w:rPr>
      </w:pPr>
      <w:r w:rsidRPr="00F8141A">
        <w:rPr>
          <w:rFonts w:ascii="Arial" w:hAnsi="Arial" w:cs="Arial"/>
          <w:sz w:val="22"/>
          <w:szCs w:val="22"/>
        </w:rPr>
        <w:t>La alternativa 2, se d</w:t>
      </w:r>
      <w:r w:rsidR="00B655AD" w:rsidRPr="00F8141A">
        <w:rPr>
          <w:rFonts w:ascii="Arial" w:hAnsi="Arial" w:cs="Arial"/>
          <w:sz w:val="22"/>
          <w:szCs w:val="22"/>
        </w:rPr>
        <w:t>iferenciará de la alternativa 1 únicamente</w:t>
      </w:r>
      <w:r w:rsidRPr="00F8141A">
        <w:rPr>
          <w:rFonts w:ascii="Arial" w:hAnsi="Arial" w:cs="Arial"/>
          <w:sz w:val="22"/>
          <w:szCs w:val="22"/>
        </w:rPr>
        <w:t xml:space="preserve"> en la forma de implementación d</w:t>
      </w:r>
      <w:r w:rsidR="00E82166" w:rsidRPr="00F8141A">
        <w:rPr>
          <w:rFonts w:ascii="Arial" w:hAnsi="Arial" w:cs="Arial"/>
          <w:sz w:val="22"/>
          <w:szCs w:val="22"/>
        </w:rPr>
        <w:t xml:space="preserve">el </w:t>
      </w:r>
      <w:r w:rsidR="009201E9" w:rsidRPr="00F8141A">
        <w:rPr>
          <w:rFonts w:ascii="Arial" w:hAnsi="Arial" w:cs="Arial"/>
          <w:sz w:val="22"/>
          <w:szCs w:val="22"/>
        </w:rPr>
        <w:t>C</w:t>
      </w:r>
      <w:r w:rsidRPr="00F8141A">
        <w:rPr>
          <w:rFonts w:ascii="Arial" w:hAnsi="Arial" w:cs="Arial"/>
          <w:sz w:val="22"/>
          <w:szCs w:val="22"/>
        </w:rPr>
        <w:t xml:space="preserve">omponente Nº </w:t>
      </w:r>
      <w:r w:rsidR="00E82166" w:rsidRPr="00F8141A">
        <w:rPr>
          <w:rFonts w:ascii="Arial" w:hAnsi="Arial" w:cs="Arial"/>
          <w:sz w:val="22"/>
          <w:szCs w:val="22"/>
        </w:rPr>
        <w:t>2</w:t>
      </w:r>
      <w:r w:rsidR="009201E9" w:rsidRPr="00F8141A">
        <w:rPr>
          <w:rFonts w:ascii="Arial" w:hAnsi="Arial" w:cs="Arial"/>
          <w:sz w:val="22"/>
          <w:szCs w:val="22"/>
        </w:rPr>
        <w:t xml:space="preserve">, ya que las acciones planteadas </w:t>
      </w:r>
      <w:r w:rsidR="00B655AD" w:rsidRPr="00F8141A">
        <w:rPr>
          <w:rFonts w:ascii="Arial" w:hAnsi="Arial" w:cs="Arial"/>
          <w:sz w:val="22"/>
          <w:szCs w:val="22"/>
        </w:rPr>
        <w:t>para conseguir el Medio Fundamental</w:t>
      </w:r>
      <w:r w:rsidR="009201E9" w:rsidRPr="00F8141A">
        <w:rPr>
          <w:rFonts w:ascii="Arial" w:hAnsi="Arial" w:cs="Arial"/>
          <w:sz w:val="22"/>
          <w:szCs w:val="22"/>
        </w:rPr>
        <w:t xml:space="preserve">, son complementarias y </w:t>
      </w:r>
      <w:r w:rsidR="00B655AD" w:rsidRPr="00F8141A">
        <w:rPr>
          <w:rFonts w:ascii="Arial" w:hAnsi="Arial" w:cs="Arial"/>
          <w:sz w:val="22"/>
          <w:szCs w:val="22"/>
        </w:rPr>
        <w:t xml:space="preserve">excluyentes a la vez, por lo que se decidió presentarlos como alternativas separadas, dado que la única forma de decidir cuál de ellas se aplica solo dependerá de la </w:t>
      </w:r>
      <w:r w:rsidR="00DE5130" w:rsidRPr="00F8141A">
        <w:rPr>
          <w:rFonts w:ascii="Arial" w:hAnsi="Arial" w:cs="Arial"/>
          <w:sz w:val="22"/>
          <w:szCs w:val="22"/>
        </w:rPr>
        <w:t>evaluación</w:t>
      </w:r>
      <w:r w:rsidR="00B655AD" w:rsidRPr="00F8141A">
        <w:rPr>
          <w:rFonts w:ascii="Arial" w:hAnsi="Arial" w:cs="Arial"/>
          <w:sz w:val="22"/>
          <w:szCs w:val="22"/>
        </w:rPr>
        <w:t xml:space="preserve"> social a fin de no </w:t>
      </w:r>
      <w:r w:rsidR="00FF02E6" w:rsidRPr="00F8141A">
        <w:rPr>
          <w:rFonts w:ascii="Arial" w:hAnsi="Arial" w:cs="Arial"/>
          <w:sz w:val="22"/>
          <w:szCs w:val="22"/>
        </w:rPr>
        <w:t xml:space="preserve">duplicar </w:t>
      </w:r>
      <w:r w:rsidR="00B655AD" w:rsidRPr="00F8141A">
        <w:rPr>
          <w:rFonts w:ascii="Arial" w:hAnsi="Arial" w:cs="Arial"/>
          <w:sz w:val="22"/>
          <w:szCs w:val="22"/>
        </w:rPr>
        <w:t xml:space="preserve">gastos </w:t>
      </w:r>
      <w:r w:rsidR="00FF02E6" w:rsidRPr="00F8141A">
        <w:rPr>
          <w:rFonts w:ascii="Arial" w:hAnsi="Arial" w:cs="Arial"/>
          <w:sz w:val="22"/>
          <w:szCs w:val="22"/>
        </w:rPr>
        <w:t>para conseguir los mismo objetivos</w:t>
      </w:r>
      <w:r w:rsidR="00B655AD" w:rsidRPr="00F8141A">
        <w:rPr>
          <w:rFonts w:ascii="Arial" w:hAnsi="Arial" w:cs="Arial"/>
          <w:sz w:val="22"/>
          <w:szCs w:val="22"/>
        </w:rPr>
        <w:t>.</w:t>
      </w:r>
    </w:p>
    <w:p w:rsidR="008E36DF" w:rsidRDefault="008E36DF" w:rsidP="00474BBD">
      <w:pPr>
        <w:ind w:left="567"/>
        <w:jc w:val="both"/>
        <w:rPr>
          <w:rFonts w:ascii="Arial" w:hAnsi="Arial" w:cs="Arial"/>
          <w:sz w:val="22"/>
          <w:szCs w:val="22"/>
        </w:rPr>
      </w:pPr>
      <w:r>
        <w:rPr>
          <w:rFonts w:ascii="Arial" w:hAnsi="Arial" w:cs="Arial"/>
          <w:sz w:val="22"/>
          <w:szCs w:val="22"/>
        </w:rPr>
        <w:t>Los procesos de Capacitación se desarrollan a nivel distrital.</w:t>
      </w:r>
    </w:p>
    <w:p w:rsidR="001B0803" w:rsidRDefault="001B0803" w:rsidP="001B0803">
      <w:pPr>
        <w:ind w:left="1418"/>
        <w:jc w:val="both"/>
        <w:rPr>
          <w:rFonts w:ascii="Arial" w:hAnsi="Arial" w:cs="Arial"/>
          <w:sz w:val="22"/>
          <w:szCs w:val="22"/>
        </w:rPr>
      </w:pPr>
      <w:bookmarkStart w:id="366" w:name="_Toc239501767"/>
      <w:bookmarkStart w:id="367" w:name="_Toc258871213"/>
    </w:p>
    <w:p w:rsidR="008E36DF" w:rsidRPr="00F8141A" w:rsidRDefault="008E36DF" w:rsidP="001B0803">
      <w:pPr>
        <w:ind w:left="1418"/>
        <w:jc w:val="both"/>
        <w:rPr>
          <w:rFonts w:ascii="Arial" w:hAnsi="Arial" w:cs="Arial"/>
          <w:sz w:val="22"/>
          <w:szCs w:val="22"/>
        </w:rPr>
      </w:pPr>
    </w:p>
    <w:p w:rsidR="00474BBD" w:rsidRPr="00F8141A" w:rsidRDefault="00C067F5" w:rsidP="003E2D72">
      <w:pPr>
        <w:numPr>
          <w:ilvl w:val="1"/>
          <w:numId w:val="61"/>
        </w:numPr>
        <w:ind w:left="426" w:hanging="426"/>
        <w:outlineLvl w:val="1"/>
        <w:rPr>
          <w:rFonts w:ascii="Arial" w:hAnsi="Arial" w:cs="Arial"/>
          <w:b/>
          <w:sz w:val="22"/>
          <w:szCs w:val="22"/>
        </w:rPr>
      </w:pPr>
      <w:bookmarkStart w:id="368" w:name="_Toc263932886"/>
      <w:bookmarkStart w:id="369" w:name="_Toc263934339"/>
      <w:bookmarkStart w:id="370" w:name="_Toc263935234"/>
      <w:bookmarkStart w:id="371" w:name="_Toc263935342"/>
      <w:bookmarkStart w:id="372" w:name="_Toc263925134"/>
      <w:bookmarkStart w:id="373" w:name="_Toc264012714"/>
      <w:bookmarkStart w:id="374" w:name="_Toc264019798"/>
      <w:bookmarkStart w:id="375" w:name="_Toc264025997"/>
      <w:bookmarkStart w:id="376" w:name="_Toc264027001"/>
      <w:r w:rsidRPr="00F8141A">
        <w:rPr>
          <w:rFonts w:ascii="Arial" w:hAnsi="Arial" w:cs="Arial"/>
          <w:b/>
          <w:sz w:val="22"/>
          <w:szCs w:val="22"/>
        </w:rPr>
        <w:t>DETERMINACIÓN DE LAS CONDICIONES DE VULNERABILIDAD</w:t>
      </w:r>
      <w:bookmarkEnd w:id="366"/>
      <w:bookmarkEnd w:id="367"/>
      <w:bookmarkEnd w:id="368"/>
      <w:bookmarkEnd w:id="369"/>
      <w:bookmarkEnd w:id="370"/>
      <w:bookmarkEnd w:id="371"/>
      <w:bookmarkEnd w:id="372"/>
      <w:bookmarkEnd w:id="373"/>
      <w:bookmarkEnd w:id="374"/>
      <w:bookmarkEnd w:id="375"/>
      <w:bookmarkEnd w:id="376"/>
    </w:p>
    <w:p w:rsidR="00992B5E" w:rsidRPr="00F8141A" w:rsidRDefault="00992B5E" w:rsidP="00992B5E">
      <w:pPr>
        <w:ind w:left="567"/>
        <w:rPr>
          <w:rFonts w:ascii="Arial" w:hAnsi="Arial" w:cs="Arial"/>
          <w:b/>
          <w:sz w:val="22"/>
          <w:szCs w:val="22"/>
          <w:lang w:val="es-PE"/>
        </w:rPr>
      </w:pPr>
    </w:p>
    <w:p w:rsidR="00474BBD" w:rsidRPr="00F8141A" w:rsidRDefault="00474BBD" w:rsidP="00474BBD">
      <w:pPr>
        <w:ind w:left="567"/>
        <w:jc w:val="both"/>
        <w:rPr>
          <w:rFonts w:ascii="Arial" w:hAnsi="Arial" w:cs="Arial"/>
          <w:sz w:val="22"/>
          <w:szCs w:val="22"/>
        </w:rPr>
      </w:pPr>
      <w:r w:rsidRPr="00F8141A">
        <w:rPr>
          <w:rFonts w:ascii="Arial" w:hAnsi="Arial" w:cs="Arial"/>
          <w:sz w:val="22"/>
          <w:szCs w:val="22"/>
        </w:rPr>
        <w:t>Continuando con el análisis de riesgos (AdR), se analizaron las condiciones de vulnerabilidad que puede tener el proyecto, considerando los siguientes aspectos:</w:t>
      </w:r>
    </w:p>
    <w:p w:rsidR="00992B5E" w:rsidRPr="00F8141A" w:rsidRDefault="00992B5E" w:rsidP="00474BBD">
      <w:pPr>
        <w:ind w:left="567"/>
        <w:jc w:val="both"/>
        <w:rPr>
          <w:rFonts w:ascii="Arial" w:hAnsi="Arial" w:cs="Arial"/>
          <w:sz w:val="22"/>
          <w:szCs w:val="22"/>
        </w:rPr>
      </w:pPr>
    </w:p>
    <w:p w:rsidR="00474BBD" w:rsidRPr="00F8141A" w:rsidRDefault="00474BBD" w:rsidP="003E2D72">
      <w:pPr>
        <w:numPr>
          <w:ilvl w:val="0"/>
          <w:numId w:val="25"/>
        </w:numPr>
        <w:tabs>
          <w:tab w:val="left" w:pos="993"/>
        </w:tabs>
        <w:ind w:left="993" w:hanging="284"/>
        <w:jc w:val="both"/>
        <w:rPr>
          <w:rFonts w:ascii="Arial" w:hAnsi="Arial" w:cs="Arial"/>
          <w:sz w:val="22"/>
          <w:szCs w:val="22"/>
        </w:rPr>
      </w:pPr>
      <w:r w:rsidRPr="00F8141A">
        <w:rPr>
          <w:rFonts w:ascii="Arial" w:hAnsi="Arial" w:cs="Arial"/>
          <w:sz w:val="22"/>
          <w:szCs w:val="22"/>
        </w:rPr>
        <w:t>Análisis de la exposición a un peligro determinado, es decir si estaría o está en el área de probable impacto (localización).</w:t>
      </w:r>
    </w:p>
    <w:p w:rsidR="00C067F5" w:rsidRPr="00F8141A" w:rsidRDefault="00C067F5" w:rsidP="00867877">
      <w:pPr>
        <w:tabs>
          <w:tab w:val="left" w:pos="993"/>
        </w:tabs>
        <w:ind w:left="993" w:hanging="284"/>
        <w:jc w:val="both"/>
        <w:rPr>
          <w:rFonts w:ascii="Arial" w:hAnsi="Arial" w:cs="Arial"/>
          <w:sz w:val="22"/>
          <w:szCs w:val="22"/>
        </w:rPr>
      </w:pPr>
    </w:p>
    <w:p w:rsidR="00474BBD" w:rsidRPr="00F8141A" w:rsidRDefault="00474BBD" w:rsidP="003E2D72">
      <w:pPr>
        <w:numPr>
          <w:ilvl w:val="0"/>
          <w:numId w:val="25"/>
        </w:numPr>
        <w:tabs>
          <w:tab w:val="left" w:pos="993"/>
        </w:tabs>
        <w:ind w:left="993" w:hanging="284"/>
        <w:jc w:val="both"/>
        <w:rPr>
          <w:rFonts w:ascii="Arial" w:hAnsi="Arial" w:cs="Arial"/>
          <w:sz w:val="22"/>
          <w:szCs w:val="22"/>
        </w:rPr>
      </w:pPr>
      <w:r w:rsidRPr="00F8141A">
        <w:rPr>
          <w:rFonts w:ascii="Arial" w:hAnsi="Arial" w:cs="Arial"/>
          <w:sz w:val="22"/>
          <w:szCs w:val="22"/>
        </w:rPr>
        <w:t>Análisis de la fragilidad con la cual se enfrentaría el probable impacto de un peligro, sobre la base de la identificación de los elementos que podrían afectarse y las causas (formas constructivas o diseño, materiales, tecnología).</w:t>
      </w:r>
    </w:p>
    <w:p w:rsidR="00992B5E" w:rsidRPr="00F8141A" w:rsidRDefault="00992B5E" w:rsidP="00867877">
      <w:pPr>
        <w:tabs>
          <w:tab w:val="left" w:pos="993"/>
        </w:tabs>
        <w:ind w:left="993" w:hanging="284"/>
        <w:jc w:val="both"/>
        <w:rPr>
          <w:rFonts w:ascii="Arial" w:hAnsi="Arial" w:cs="Arial"/>
          <w:sz w:val="22"/>
          <w:szCs w:val="22"/>
        </w:rPr>
      </w:pPr>
    </w:p>
    <w:p w:rsidR="00474BBD" w:rsidRPr="00F8141A" w:rsidRDefault="00474BBD" w:rsidP="003E2D72">
      <w:pPr>
        <w:numPr>
          <w:ilvl w:val="0"/>
          <w:numId w:val="25"/>
        </w:numPr>
        <w:tabs>
          <w:tab w:val="left" w:pos="993"/>
        </w:tabs>
        <w:ind w:left="993" w:hanging="284"/>
        <w:jc w:val="both"/>
        <w:rPr>
          <w:rFonts w:ascii="Arial" w:hAnsi="Arial" w:cs="Arial"/>
          <w:sz w:val="22"/>
          <w:szCs w:val="22"/>
        </w:rPr>
      </w:pPr>
      <w:r w:rsidRPr="00F8141A">
        <w:rPr>
          <w:rFonts w:ascii="Arial" w:hAnsi="Arial" w:cs="Arial"/>
          <w:sz w:val="22"/>
          <w:szCs w:val="22"/>
        </w:rPr>
        <w:t>Análisis de la resiliencia, es decir cuáles son las capacidades disponibles para su recuperación (sociales, financieras, productivas, etc.) y qué alternativas existen para continuar brindando los servicios en condiciones mínimas.</w:t>
      </w:r>
    </w:p>
    <w:p w:rsidR="00E12C1D" w:rsidRPr="00F8141A" w:rsidRDefault="00E12C1D" w:rsidP="00992B5E">
      <w:pPr>
        <w:ind w:left="709"/>
        <w:jc w:val="both"/>
        <w:rPr>
          <w:rFonts w:ascii="Arial" w:hAnsi="Arial" w:cs="Arial"/>
          <w:sz w:val="22"/>
          <w:szCs w:val="22"/>
        </w:rPr>
      </w:pPr>
    </w:p>
    <w:p w:rsidR="00474BBD" w:rsidRPr="00F8141A" w:rsidRDefault="00474BBD" w:rsidP="00474BBD">
      <w:pPr>
        <w:ind w:left="567"/>
        <w:jc w:val="both"/>
        <w:rPr>
          <w:rFonts w:ascii="Arial" w:hAnsi="Arial" w:cs="Arial"/>
          <w:sz w:val="22"/>
          <w:szCs w:val="22"/>
        </w:rPr>
      </w:pPr>
      <w:r w:rsidRPr="00F8141A">
        <w:rPr>
          <w:rFonts w:ascii="Arial" w:hAnsi="Arial" w:cs="Arial"/>
          <w:sz w:val="22"/>
          <w:szCs w:val="22"/>
        </w:rPr>
        <w:t>En el siguiente cuadro se presenta la lista de verificación utilizado para este análisis.</w:t>
      </w:r>
    </w:p>
    <w:p w:rsidR="00B77A4A" w:rsidRDefault="00B77A4A" w:rsidP="00B77A4A">
      <w:pPr>
        <w:pStyle w:val="Cuadro"/>
        <w:numPr>
          <w:ilvl w:val="0"/>
          <w:numId w:val="0"/>
        </w:numPr>
        <w:tabs>
          <w:tab w:val="clear" w:pos="540"/>
        </w:tabs>
        <w:ind w:right="-1"/>
        <w:jc w:val="left"/>
        <w:outlineLvl w:val="0"/>
        <w:rPr>
          <w:rFonts w:ascii="Arial" w:hAnsi="Arial" w:cs="Arial"/>
          <w:szCs w:val="22"/>
        </w:rPr>
      </w:pPr>
      <w:bookmarkStart w:id="377" w:name="_Toc243480659"/>
      <w:bookmarkStart w:id="378" w:name="_Toc258871410"/>
      <w:bookmarkStart w:id="379" w:name="_Toc263935235"/>
      <w:bookmarkStart w:id="380" w:name="_Toc263935343"/>
      <w:bookmarkStart w:id="381" w:name="_Toc263935786"/>
      <w:bookmarkStart w:id="382" w:name="_Toc263855711"/>
      <w:bookmarkStart w:id="383" w:name="_Toc263862360"/>
      <w:bookmarkStart w:id="384" w:name="_Toc264012582"/>
      <w:bookmarkStart w:id="385" w:name="_Toc264019799"/>
      <w:bookmarkStart w:id="386" w:name="_Toc264027002"/>
    </w:p>
    <w:p w:rsidR="00B77A4A" w:rsidRDefault="00B77A4A" w:rsidP="00B77A4A">
      <w:pPr>
        <w:pStyle w:val="Cuadro"/>
        <w:numPr>
          <w:ilvl w:val="0"/>
          <w:numId w:val="0"/>
        </w:numPr>
        <w:tabs>
          <w:tab w:val="clear" w:pos="540"/>
        </w:tabs>
        <w:ind w:right="-1"/>
        <w:outlineLvl w:val="0"/>
        <w:rPr>
          <w:rFonts w:ascii="Arial" w:hAnsi="Arial" w:cs="Arial"/>
          <w:szCs w:val="22"/>
        </w:rPr>
      </w:pPr>
      <w:r>
        <w:rPr>
          <w:rFonts w:ascii="Arial" w:hAnsi="Arial" w:cs="Arial"/>
          <w:szCs w:val="22"/>
        </w:rPr>
        <w:t>CUADRO N° 31</w:t>
      </w:r>
    </w:p>
    <w:p w:rsidR="00474BBD" w:rsidRPr="00F8141A" w:rsidRDefault="00B77A4A" w:rsidP="00B77A4A">
      <w:pPr>
        <w:pStyle w:val="Cuadro"/>
        <w:numPr>
          <w:ilvl w:val="0"/>
          <w:numId w:val="0"/>
        </w:numPr>
        <w:tabs>
          <w:tab w:val="clear" w:pos="540"/>
        </w:tabs>
        <w:ind w:right="-1"/>
        <w:outlineLvl w:val="0"/>
        <w:rPr>
          <w:rFonts w:ascii="Arial" w:hAnsi="Arial" w:cs="Arial"/>
          <w:szCs w:val="22"/>
        </w:rPr>
      </w:pPr>
      <w:r w:rsidRPr="00F8141A">
        <w:rPr>
          <w:rFonts w:ascii="Arial" w:hAnsi="Arial" w:cs="Arial"/>
          <w:szCs w:val="22"/>
        </w:rPr>
        <w:t>LISTA DE VERIFICACIÓN SOBRE LA GENERACIÓN DE VULNERABILIDADES</w:t>
      </w:r>
      <w:bookmarkEnd w:id="377"/>
      <w:bookmarkEnd w:id="378"/>
      <w:bookmarkEnd w:id="379"/>
      <w:bookmarkEnd w:id="380"/>
      <w:bookmarkEnd w:id="381"/>
      <w:bookmarkEnd w:id="382"/>
      <w:bookmarkEnd w:id="383"/>
      <w:bookmarkEnd w:id="384"/>
      <w:bookmarkEnd w:id="385"/>
      <w:bookmarkEnd w:id="386"/>
    </w:p>
    <w:p w:rsidR="00B4041A" w:rsidRPr="00F8141A" w:rsidRDefault="00B4041A" w:rsidP="00B4041A">
      <w:pPr>
        <w:pStyle w:val="Cuadro"/>
        <w:numPr>
          <w:ilvl w:val="0"/>
          <w:numId w:val="0"/>
        </w:numPr>
        <w:tabs>
          <w:tab w:val="clear" w:pos="540"/>
          <w:tab w:val="left" w:pos="2268"/>
        </w:tabs>
        <w:ind w:left="1276"/>
        <w:jc w:val="left"/>
        <w:rPr>
          <w:rFonts w:ascii="Arial" w:hAnsi="Arial" w:cs="Arial"/>
          <w:szCs w:val="22"/>
        </w:rPr>
      </w:pPr>
    </w:p>
    <w:tbl>
      <w:tblPr>
        <w:tblW w:w="8505" w:type="dxa"/>
        <w:tblInd w:w="212" w:type="dxa"/>
        <w:tblCellMar>
          <w:left w:w="70" w:type="dxa"/>
          <w:right w:w="70" w:type="dxa"/>
        </w:tblCellMar>
        <w:tblLook w:val="04A0" w:firstRow="1" w:lastRow="0" w:firstColumn="1" w:lastColumn="0" w:noHBand="0" w:noVBand="1"/>
      </w:tblPr>
      <w:tblGrid>
        <w:gridCol w:w="4410"/>
        <w:gridCol w:w="680"/>
        <w:gridCol w:w="640"/>
        <w:gridCol w:w="2775"/>
      </w:tblGrid>
      <w:tr w:rsidR="00474BBD" w:rsidRPr="00F8141A" w:rsidTr="000D3972">
        <w:trPr>
          <w:trHeight w:val="25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Preguntas</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Si</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No</w:t>
            </w:r>
          </w:p>
        </w:tc>
        <w:tc>
          <w:tcPr>
            <w:tcW w:w="2775" w:type="dxa"/>
            <w:tcBorders>
              <w:top w:val="single" w:sz="4" w:space="0" w:color="auto"/>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Comentarios</w:t>
            </w:r>
          </w:p>
        </w:tc>
      </w:tr>
      <w:tr w:rsidR="00474BBD" w:rsidRPr="00F8141A" w:rsidTr="000D3972">
        <w:trPr>
          <w:trHeight w:val="510"/>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b/>
                <w:bCs/>
                <w:sz w:val="22"/>
                <w:szCs w:val="22"/>
                <w:lang w:val="es-PE" w:eastAsia="es-PE"/>
              </w:rPr>
            </w:pPr>
            <w:r w:rsidRPr="00F8141A">
              <w:rPr>
                <w:rFonts w:ascii="Arial" w:hAnsi="Arial" w:cs="Arial"/>
                <w:b/>
                <w:bCs/>
                <w:sz w:val="22"/>
                <w:szCs w:val="22"/>
                <w:lang w:val="es-PE" w:eastAsia="es-PE"/>
              </w:rPr>
              <w:t>A. Análisis de Vulnerabilidades por Exposición (localización)</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605"/>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1. ¿La localización escogida para la ubicación del proyecto evita su exposición </w:t>
            </w:r>
            <w:r w:rsidRPr="00F8141A">
              <w:rPr>
                <w:rFonts w:ascii="Arial" w:hAnsi="Arial" w:cs="Arial"/>
                <w:sz w:val="22"/>
                <w:szCs w:val="22"/>
                <w:lang w:val="es-PE" w:eastAsia="es-PE"/>
              </w:rPr>
              <w:lastRenderedPageBreak/>
              <w:t>a peligros?</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2775"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 xml:space="preserve">La ejecución del proyecto comprende territorios </w:t>
            </w:r>
            <w:r w:rsidRPr="00F8141A">
              <w:rPr>
                <w:rFonts w:ascii="Arial" w:hAnsi="Arial" w:cs="Arial"/>
                <w:sz w:val="22"/>
                <w:szCs w:val="22"/>
                <w:lang w:val="es-PE" w:eastAsia="es-PE"/>
              </w:rPr>
              <w:lastRenderedPageBreak/>
              <w:t>amplios que permiten buscar los lugares menos expuestos a peligros</w:t>
            </w:r>
          </w:p>
        </w:tc>
      </w:tr>
      <w:tr w:rsidR="00474BBD" w:rsidRPr="00F8141A" w:rsidTr="000D3972">
        <w:trPr>
          <w:trHeight w:val="1020"/>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lastRenderedPageBreak/>
              <w:t>2. Si la localización prevista para el proyecto lo expone a situaciones de peligro, ¿es posible, técnicamente, cambiar la ubicación del proyecto a una zona menos expuesta?</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Si es posible buscar las mejores ubicaciones para la implementación del proyecto</w:t>
            </w:r>
          </w:p>
        </w:tc>
      </w:tr>
      <w:tr w:rsidR="00474BBD" w:rsidRPr="00F8141A" w:rsidTr="000D3972">
        <w:trPr>
          <w:trHeight w:val="510"/>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b/>
                <w:bCs/>
                <w:sz w:val="22"/>
                <w:szCs w:val="22"/>
                <w:lang w:val="es-PE" w:eastAsia="es-PE"/>
              </w:rPr>
            </w:pPr>
            <w:r w:rsidRPr="00F8141A">
              <w:rPr>
                <w:rFonts w:ascii="Arial" w:hAnsi="Arial" w:cs="Arial"/>
                <w:b/>
                <w:bCs/>
                <w:sz w:val="22"/>
                <w:szCs w:val="22"/>
                <w:lang w:val="es-PE" w:eastAsia="es-PE"/>
              </w:rPr>
              <w:t>B. Análisis de Vulnerabilidades por Fragilidad (tamaño, tecnología)</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Si</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No</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Comentarios</w:t>
            </w:r>
          </w:p>
        </w:tc>
      </w:tr>
      <w:tr w:rsidR="00474BBD" w:rsidRPr="00F8141A" w:rsidTr="000D3972">
        <w:trPr>
          <w:trHeight w:val="765"/>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1. ¿La construcción de la infraestructura sigue la </w:t>
            </w:r>
            <w:r w:rsidRPr="00F8141A">
              <w:rPr>
                <w:rFonts w:ascii="Arial" w:hAnsi="Arial" w:cs="Arial"/>
                <w:b/>
                <w:bCs/>
                <w:sz w:val="22"/>
                <w:szCs w:val="22"/>
                <w:lang w:val="es-PE" w:eastAsia="es-PE"/>
              </w:rPr>
              <w:t>normativa</w:t>
            </w:r>
            <w:r w:rsidRPr="00F8141A">
              <w:rPr>
                <w:rFonts w:ascii="Arial" w:hAnsi="Arial" w:cs="Arial"/>
                <w:sz w:val="22"/>
                <w:szCs w:val="22"/>
                <w:lang w:val="es-PE" w:eastAsia="es-PE"/>
              </w:rPr>
              <w:t xml:space="preserve"> vigente, de acuerdo con el tipo de infraestructura de que se trate?</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816CFB">
            <w:pPr>
              <w:rPr>
                <w:rFonts w:ascii="Arial" w:hAnsi="Arial" w:cs="Arial"/>
                <w:sz w:val="22"/>
                <w:szCs w:val="22"/>
                <w:lang w:val="es-PE" w:eastAsia="es-PE"/>
              </w:rPr>
            </w:pPr>
            <w:r w:rsidRPr="00F8141A">
              <w:rPr>
                <w:rFonts w:ascii="Arial" w:hAnsi="Arial" w:cs="Arial"/>
                <w:sz w:val="22"/>
                <w:szCs w:val="22"/>
                <w:lang w:val="es-PE" w:eastAsia="es-PE"/>
              </w:rPr>
              <w:t xml:space="preserve">El proyecto no contempla la construcción de infraestructura </w:t>
            </w:r>
          </w:p>
        </w:tc>
      </w:tr>
      <w:tr w:rsidR="00474BBD" w:rsidRPr="00F8141A" w:rsidTr="000D3972">
        <w:trPr>
          <w:trHeight w:val="765"/>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2. ¿Los </w:t>
            </w:r>
            <w:r w:rsidRPr="00F8141A">
              <w:rPr>
                <w:rFonts w:ascii="Arial" w:hAnsi="Arial" w:cs="Arial"/>
                <w:b/>
                <w:bCs/>
                <w:sz w:val="22"/>
                <w:szCs w:val="22"/>
                <w:lang w:val="es-PE" w:eastAsia="es-PE"/>
              </w:rPr>
              <w:t>materiales</w:t>
            </w:r>
            <w:r w:rsidRPr="00F8141A">
              <w:rPr>
                <w:rFonts w:ascii="Arial" w:hAnsi="Arial" w:cs="Arial"/>
                <w:sz w:val="22"/>
                <w:szCs w:val="22"/>
                <w:lang w:val="es-PE" w:eastAsia="es-PE"/>
              </w:rPr>
              <w:t xml:space="preserve"> de construcción consideran las características geográficas y físicas de la zona de ejecución del proyecto?</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765"/>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3. ¿El </w:t>
            </w:r>
            <w:r w:rsidRPr="00F8141A">
              <w:rPr>
                <w:rFonts w:ascii="Arial" w:hAnsi="Arial" w:cs="Arial"/>
                <w:b/>
                <w:bCs/>
                <w:sz w:val="22"/>
                <w:szCs w:val="22"/>
                <w:lang w:val="es-PE" w:eastAsia="es-PE"/>
              </w:rPr>
              <w:t>diseño</w:t>
            </w:r>
            <w:r w:rsidRPr="00F8141A">
              <w:rPr>
                <w:rFonts w:ascii="Arial" w:hAnsi="Arial" w:cs="Arial"/>
                <w:sz w:val="22"/>
                <w:szCs w:val="22"/>
                <w:lang w:val="es-PE" w:eastAsia="es-PE"/>
              </w:rPr>
              <w:t xml:space="preserve"> toma en cuenta las características geográficas y físicas de la zona de ejecución del proyecto?</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765"/>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4. ¿La decisión de </w:t>
            </w:r>
            <w:r w:rsidRPr="00F8141A">
              <w:rPr>
                <w:rFonts w:ascii="Arial" w:hAnsi="Arial" w:cs="Arial"/>
                <w:b/>
                <w:bCs/>
                <w:sz w:val="22"/>
                <w:szCs w:val="22"/>
                <w:lang w:val="es-PE" w:eastAsia="es-PE"/>
              </w:rPr>
              <w:t>tamaño</w:t>
            </w:r>
            <w:r w:rsidRPr="00F8141A">
              <w:rPr>
                <w:rFonts w:ascii="Arial" w:hAnsi="Arial" w:cs="Arial"/>
                <w:sz w:val="22"/>
                <w:szCs w:val="22"/>
                <w:lang w:val="es-PE" w:eastAsia="es-PE"/>
              </w:rPr>
              <w:t xml:space="preserve"> del proyecto considera las características geográficas y físicas de la zona de ejecución del proyecto?</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765"/>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5. ¿La </w:t>
            </w:r>
            <w:r w:rsidRPr="00F8141A">
              <w:rPr>
                <w:rFonts w:ascii="Arial" w:hAnsi="Arial" w:cs="Arial"/>
                <w:b/>
                <w:bCs/>
                <w:sz w:val="22"/>
                <w:szCs w:val="22"/>
                <w:lang w:val="es-PE" w:eastAsia="es-PE"/>
              </w:rPr>
              <w:t>tecnología</w:t>
            </w:r>
            <w:r w:rsidRPr="00F8141A">
              <w:rPr>
                <w:rFonts w:ascii="Arial" w:hAnsi="Arial" w:cs="Arial"/>
                <w:sz w:val="22"/>
                <w:szCs w:val="22"/>
                <w:lang w:val="es-PE" w:eastAsia="es-PE"/>
              </w:rPr>
              <w:t xml:space="preserve"> propuesta para el proyecto considera las características geográficas y físicas de la zona de ejecución del proyecto?</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1020"/>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6. ¿Las decisiones de </w:t>
            </w:r>
            <w:r w:rsidRPr="00F8141A">
              <w:rPr>
                <w:rFonts w:ascii="Arial" w:hAnsi="Arial" w:cs="Arial"/>
                <w:b/>
                <w:bCs/>
                <w:sz w:val="22"/>
                <w:szCs w:val="22"/>
                <w:lang w:val="es-PE" w:eastAsia="es-PE"/>
              </w:rPr>
              <w:t>fecha de inicio y de ejecución</w:t>
            </w:r>
            <w:r w:rsidRPr="00F8141A">
              <w:rPr>
                <w:rFonts w:ascii="Arial" w:hAnsi="Arial" w:cs="Arial"/>
                <w:sz w:val="22"/>
                <w:szCs w:val="22"/>
                <w:lang w:val="es-PE" w:eastAsia="es-PE"/>
              </w:rPr>
              <w:t xml:space="preserve"> del proyecto toman en cuenta las características geográficas, climáticas y físicas de la zona de ejecución del proyecto?</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255"/>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b/>
                <w:bCs/>
                <w:sz w:val="22"/>
                <w:szCs w:val="22"/>
                <w:lang w:val="es-PE" w:eastAsia="es-PE"/>
              </w:rPr>
            </w:pPr>
            <w:r w:rsidRPr="00F8141A">
              <w:rPr>
                <w:rFonts w:ascii="Arial" w:hAnsi="Arial" w:cs="Arial"/>
                <w:b/>
                <w:bCs/>
                <w:sz w:val="22"/>
                <w:szCs w:val="22"/>
                <w:lang w:val="es-PE" w:eastAsia="es-PE"/>
              </w:rPr>
              <w:t>C. Análisis de Vulnerabilidades por Resiliencia</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Si</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No</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Comentarios</w:t>
            </w:r>
          </w:p>
        </w:tc>
      </w:tr>
      <w:tr w:rsidR="00474BBD" w:rsidRPr="00F8141A" w:rsidTr="000D3972">
        <w:trPr>
          <w:trHeight w:val="1020"/>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1. En la zona de ejecución del proyecto, ¿existen </w:t>
            </w:r>
            <w:r w:rsidRPr="00F8141A">
              <w:rPr>
                <w:rFonts w:ascii="Arial" w:hAnsi="Arial" w:cs="Arial"/>
                <w:b/>
                <w:bCs/>
                <w:sz w:val="22"/>
                <w:szCs w:val="22"/>
                <w:lang w:val="es-PE" w:eastAsia="es-PE"/>
              </w:rPr>
              <w:t>mecanismos técnicos</w:t>
            </w:r>
            <w:r w:rsidRPr="00F8141A">
              <w:rPr>
                <w:rFonts w:ascii="Arial" w:hAnsi="Arial" w:cs="Arial"/>
                <w:sz w:val="22"/>
                <w:szCs w:val="22"/>
                <w:lang w:val="es-PE" w:eastAsia="es-PE"/>
              </w:rPr>
              <w:t xml:space="preserve"> (por ejemplo, sistemas alternativos para la provisión del servicio) para hacer frente a la ocurrencia de desastres?</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640" w:type="dxa"/>
            <w:tcBorders>
              <w:top w:val="single" w:sz="4" w:space="0" w:color="auto"/>
              <w:left w:val="nil"/>
              <w:bottom w:val="nil"/>
              <w:right w:val="nil"/>
            </w:tcBorders>
            <w:shd w:val="clear" w:color="auto" w:fill="auto"/>
            <w:noWrap/>
            <w:vAlign w:val="center"/>
          </w:tcPr>
          <w:p w:rsidR="00474BBD" w:rsidRPr="00F8141A" w:rsidRDefault="00474BBD" w:rsidP="00992E3D">
            <w:pPr>
              <w:rPr>
                <w:rFonts w:ascii="Arial" w:hAnsi="Arial" w:cs="Arial"/>
                <w:sz w:val="22"/>
                <w:szCs w:val="22"/>
                <w:lang w:val="es-PE" w:eastAsia="es-PE"/>
              </w:rPr>
            </w:pPr>
          </w:p>
        </w:tc>
        <w:tc>
          <w:tcPr>
            <w:tcW w:w="2775" w:type="dxa"/>
            <w:tcBorders>
              <w:top w:val="nil"/>
              <w:left w:val="single" w:sz="4" w:space="0" w:color="auto"/>
              <w:bottom w:val="single" w:sz="4" w:space="0" w:color="auto"/>
              <w:right w:val="single" w:sz="4" w:space="0" w:color="auto"/>
            </w:tcBorders>
            <w:shd w:val="clear" w:color="auto" w:fill="auto"/>
            <w:noWrap/>
            <w:vAlign w:val="center"/>
          </w:tcPr>
          <w:p w:rsidR="00474BBD" w:rsidRPr="00F8141A" w:rsidRDefault="00474BBD" w:rsidP="00992E3D">
            <w:pPr>
              <w:jc w:val="both"/>
              <w:rPr>
                <w:rFonts w:ascii="Arial" w:hAnsi="Arial" w:cs="Arial"/>
                <w:sz w:val="22"/>
                <w:szCs w:val="22"/>
                <w:lang w:val="es-PE" w:eastAsia="es-PE"/>
              </w:rPr>
            </w:pPr>
          </w:p>
        </w:tc>
      </w:tr>
      <w:tr w:rsidR="00474BBD" w:rsidRPr="00F8141A" w:rsidTr="000D3972">
        <w:trPr>
          <w:trHeight w:val="1020"/>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2. En la zona de ejecución del proyecto, ¿existen </w:t>
            </w:r>
            <w:r w:rsidRPr="00F8141A">
              <w:rPr>
                <w:rFonts w:ascii="Arial" w:hAnsi="Arial" w:cs="Arial"/>
                <w:b/>
                <w:bCs/>
                <w:sz w:val="22"/>
                <w:szCs w:val="22"/>
                <w:lang w:val="es-PE" w:eastAsia="es-PE"/>
              </w:rPr>
              <w:t>mecanismos financieros</w:t>
            </w:r>
            <w:r w:rsidRPr="00F8141A">
              <w:rPr>
                <w:rFonts w:ascii="Arial" w:hAnsi="Arial" w:cs="Arial"/>
                <w:sz w:val="22"/>
                <w:szCs w:val="22"/>
                <w:lang w:val="es-PE" w:eastAsia="es-PE"/>
              </w:rPr>
              <w:t xml:space="preserve"> (por ejemplo, fondos para atención de emergencias) para hacer frente a los daños ocasionados por la ocurrencia de desastres?</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 </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Los mecanismos financieros estarán orientados a fortalecer las capacidades para prevenir y actuar adecuadamente ante la ocurrencia de desastres</w:t>
            </w:r>
          </w:p>
        </w:tc>
      </w:tr>
      <w:tr w:rsidR="00474BBD" w:rsidRPr="00F8141A" w:rsidTr="000D3972">
        <w:trPr>
          <w:trHeight w:val="1020"/>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3. En la zona de ejecución del proyecto, ¿existen </w:t>
            </w:r>
            <w:r w:rsidRPr="00F8141A">
              <w:rPr>
                <w:rFonts w:ascii="Arial" w:hAnsi="Arial" w:cs="Arial"/>
                <w:b/>
                <w:bCs/>
                <w:sz w:val="22"/>
                <w:szCs w:val="22"/>
                <w:lang w:val="es-PE" w:eastAsia="es-PE"/>
              </w:rPr>
              <w:t>mecanismos organizativos</w:t>
            </w:r>
            <w:r w:rsidRPr="00F8141A">
              <w:rPr>
                <w:rFonts w:ascii="Arial" w:hAnsi="Arial" w:cs="Arial"/>
                <w:sz w:val="22"/>
                <w:szCs w:val="22"/>
                <w:lang w:val="es-PE" w:eastAsia="es-PE"/>
              </w:rPr>
              <w:t xml:space="preserve"> (por ejemplo, planes de contingencia), para </w:t>
            </w:r>
            <w:r w:rsidR="009A7046" w:rsidRPr="00F8141A">
              <w:rPr>
                <w:rFonts w:ascii="Arial" w:hAnsi="Arial" w:cs="Arial"/>
                <w:sz w:val="22"/>
                <w:szCs w:val="22"/>
                <w:lang w:val="es-PE" w:eastAsia="es-PE"/>
              </w:rPr>
              <w:t xml:space="preserve">                                                                                                                           </w:t>
            </w:r>
            <w:r w:rsidRPr="00F8141A">
              <w:rPr>
                <w:rFonts w:ascii="Arial" w:hAnsi="Arial" w:cs="Arial"/>
                <w:sz w:val="22"/>
                <w:szCs w:val="22"/>
                <w:lang w:val="es-PE" w:eastAsia="es-PE"/>
              </w:rPr>
              <w:t xml:space="preserve">hacer frente a los daños ocasionados por la </w:t>
            </w:r>
            <w:r w:rsidRPr="00F8141A">
              <w:rPr>
                <w:rFonts w:ascii="Arial" w:hAnsi="Arial" w:cs="Arial"/>
                <w:sz w:val="22"/>
                <w:szCs w:val="22"/>
                <w:lang w:val="es-PE" w:eastAsia="es-PE"/>
              </w:rPr>
              <w:lastRenderedPageBreak/>
              <w:t>ocurrencia de desastres?</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lastRenderedPageBreak/>
              <w:t> </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703"/>
        </w:trPr>
        <w:tc>
          <w:tcPr>
            <w:tcW w:w="8505"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lastRenderedPageBreak/>
              <w:t>Las 3 preguntas anteriores sobre resiliencia se refirieron a la zona de ejecución del proyecto. Ahora se quiere saber si el PIP, de manera específica, está incluyendo mecanismos para hacer frente a una situación de riesgo.</w:t>
            </w:r>
          </w:p>
        </w:tc>
      </w:tr>
      <w:tr w:rsidR="00474BBD" w:rsidRPr="00F8141A" w:rsidTr="000D3972">
        <w:trPr>
          <w:trHeight w:val="765"/>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 xml:space="preserve">4. ¿El proyecto incluye </w:t>
            </w:r>
            <w:r w:rsidRPr="00F8141A">
              <w:rPr>
                <w:rFonts w:ascii="Arial" w:hAnsi="Arial" w:cs="Arial"/>
                <w:b/>
                <w:bCs/>
                <w:sz w:val="22"/>
                <w:szCs w:val="22"/>
                <w:lang w:val="es-PE" w:eastAsia="es-PE"/>
              </w:rPr>
              <w:t>mecanismos técnicos, financieros y/o organizativos</w:t>
            </w:r>
            <w:r w:rsidRPr="00F8141A">
              <w:rPr>
                <w:rFonts w:ascii="Arial" w:hAnsi="Arial" w:cs="Arial"/>
                <w:sz w:val="22"/>
                <w:szCs w:val="22"/>
                <w:lang w:val="es-PE" w:eastAsia="es-PE"/>
              </w:rPr>
              <w:t xml:space="preserve"> para hacer frente a los daños ocasionados por la ocurrencia de desastres?</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 </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Los mecanismos técnico financieros estarán orientados a atender acciones de asistencia técnica y fortalecimiento de capacidades</w:t>
            </w:r>
          </w:p>
        </w:tc>
      </w:tr>
      <w:tr w:rsidR="00474BBD" w:rsidRPr="00F8141A" w:rsidTr="000D3972">
        <w:trPr>
          <w:trHeight w:val="765"/>
        </w:trPr>
        <w:tc>
          <w:tcPr>
            <w:tcW w:w="4410" w:type="dxa"/>
            <w:tcBorders>
              <w:top w:val="nil"/>
              <w:left w:val="single" w:sz="4" w:space="0" w:color="auto"/>
              <w:bottom w:val="single" w:sz="4" w:space="0" w:color="auto"/>
              <w:right w:val="single" w:sz="4" w:space="0" w:color="auto"/>
            </w:tcBorders>
            <w:shd w:val="clear" w:color="auto" w:fill="auto"/>
            <w:vAlign w:val="center"/>
          </w:tcPr>
          <w:p w:rsidR="00474BBD" w:rsidRPr="00F8141A" w:rsidRDefault="00474BBD" w:rsidP="00992E3D">
            <w:pPr>
              <w:jc w:val="both"/>
              <w:rPr>
                <w:rFonts w:ascii="Arial" w:hAnsi="Arial" w:cs="Arial"/>
                <w:sz w:val="22"/>
                <w:szCs w:val="22"/>
                <w:lang w:val="es-PE" w:eastAsia="es-PE"/>
              </w:rPr>
            </w:pPr>
            <w:r w:rsidRPr="00F8141A">
              <w:rPr>
                <w:rFonts w:ascii="Arial" w:hAnsi="Arial" w:cs="Arial"/>
                <w:sz w:val="22"/>
                <w:szCs w:val="22"/>
                <w:lang w:val="es-PE" w:eastAsia="es-PE"/>
              </w:rPr>
              <w:t>5. ¿La población beneficiaria del proyecto conoce los potenciales daños que se generarían si el proyecto se ve afectado por una situación de peligro?</w:t>
            </w:r>
          </w:p>
        </w:tc>
        <w:tc>
          <w:tcPr>
            <w:tcW w:w="68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64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2775"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r>
    </w:tbl>
    <w:p w:rsidR="00474BBD" w:rsidRPr="00F8141A" w:rsidRDefault="00474BBD" w:rsidP="00474BBD">
      <w:pPr>
        <w:ind w:left="993"/>
        <w:jc w:val="both"/>
        <w:rPr>
          <w:rFonts w:ascii="Arial" w:hAnsi="Arial" w:cs="Arial"/>
          <w:sz w:val="22"/>
          <w:szCs w:val="22"/>
        </w:rPr>
      </w:pPr>
    </w:p>
    <w:p w:rsidR="00B77A4A" w:rsidRDefault="00B77A4A" w:rsidP="00B77A4A">
      <w:pPr>
        <w:pStyle w:val="Cuadro"/>
        <w:numPr>
          <w:ilvl w:val="0"/>
          <w:numId w:val="0"/>
        </w:numPr>
        <w:tabs>
          <w:tab w:val="clear" w:pos="540"/>
        </w:tabs>
        <w:ind w:right="-1"/>
        <w:jc w:val="left"/>
        <w:outlineLvl w:val="0"/>
        <w:rPr>
          <w:rFonts w:ascii="Arial" w:hAnsi="Arial" w:cs="Arial"/>
          <w:szCs w:val="22"/>
        </w:rPr>
      </w:pPr>
      <w:bookmarkStart w:id="387" w:name="_Toc243480660"/>
      <w:bookmarkStart w:id="388" w:name="_Toc258871411"/>
      <w:bookmarkStart w:id="389" w:name="_Toc263935236"/>
      <w:bookmarkStart w:id="390" w:name="_Toc263935344"/>
      <w:bookmarkStart w:id="391" w:name="_Toc263935787"/>
      <w:bookmarkStart w:id="392" w:name="_Toc263855712"/>
      <w:bookmarkStart w:id="393" w:name="_Toc263862361"/>
      <w:bookmarkStart w:id="394" w:name="_Toc264012583"/>
      <w:bookmarkStart w:id="395" w:name="_Toc264019800"/>
      <w:bookmarkStart w:id="396" w:name="_Toc264027003"/>
    </w:p>
    <w:p w:rsidR="00B77A4A" w:rsidRDefault="00B77A4A" w:rsidP="00B77A4A">
      <w:pPr>
        <w:pStyle w:val="Cuadro"/>
        <w:numPr>
          <w:ilvl w:val="0"/>
          <w:numId w:val="0"/>
        </w:numPr>
        <w:tabs>
          <w:tab w:val="clear" w:pos="540"/>
        </w:tabs>
        <w:ind w:left="571" w:right="-1"/>
        <w:outlineLvl w:val="0"/>
        <w:rPr>
          <w:rFonts w:ascii="Arial" w:hAnsi="Arial" w:cs="Arial"/>
          <w:szCs w:val="22"/>
        </w:rPr>
      </w:pPr>
      <w:r>
        <w:rPr>
          <w:rFonts w:ascii="Arial" w:hAnsi="Arial" w:cs="Arial"/>
          <w:szCs w:val="22"/>
        </w:rPr>
        <w:t>CUADRO N° 32</w:t>
      </w:r>
    </w:p>
    <w:p w:rsidR="00474BBD" w:rsidRPr="00F8141A" w:rsidRDefault="00B77A4A" w:rsidP="00B77A4A">
      <w:pPr>
        <w:pStyle w:val="Cuadro"/>
        <w:numPr>
          <w:ilvl w:val="0"/>
          <w:numId w:val="0"/>
        </w:numPr>
        <w:tabs>
          <w:tab w:val="clear" w:pos="540"/>
        </w:tabs>
        <w:ind w:left="571" w:right="-1"/>
        <w:outlineLvl w:val="0"/>
        <w:rPr>
          <w:rFonts w:ascii="Arial" w:hAnsi="Arial" w:cs="Arial"/>
          <w:szCs w:val="22"/>
        </w:rPr>
      </w:pPr>
      <w:r w:rsidRPr="00F8141A">
        <w:rPr>
          <w:rFonts w:ascii="Arial" w:hAnsi="Arial" w:cs="Arial"/>
          <w:szCs w:val="22"/>
        </w:rPr>
        <w:t>IDENTIFICACIÓN DEL GRADO DE VULNERABILIDAD</w:t>
      </w:r>
      <w:bookmarkEnd w:id="387"/>
      <w:bookmarkEnd w:id="388"/>
      <w:bookmarkEnd w:id="389"/>
      <w:bookmarkEnd w:id="390"/>
      <w:bookmarkEnd w:id="391"/>
      <w:bookmarkEnd w:id="392"/>
      <w:bookmarkEnd w:id="393"/>
      <w:bookmarkEnd w:id="394"/>
      <w:bookmarkEnd w:id="395"/>
      <w:bookmarkEnd w:id="396"/>
    </w:p>
    <w:p w:rsidR="00B4041A" w:rsidRPr="00F8141A" w:rsidRDefault="00B4041A" w:rsidP="00B4041A">
      <w:pPr>
        <w:pStyle w:val="Cuadro"/>
        <w:numPr>
          <w:ilvl w:val="0"/>
          <w:numId w:val="0"/>
        </w:numPr>
        <w:tabs>
          <w:tab w:val="clear" w:pos="540"/>
          <w:tab w:val="left" w:pos="1560"/>
        </w:tabs>
        <w:ind w:left="1276"/>
        <w:jc w:val="left"/>
        <w:rPr>
          <w:rFonts w:ascii="Arial" w:hAnsi="Arial" w:cs="Arial"/>
          <w:szCs w:val="22"/>
        </w:rPr>
      </w:pPr>
    </w:p>
    <w:tbl>
      <w:tblPr>
        <w:tblW w:w="8505" w:type="dxa"/>
        <w:tblInd w:w="212" w:type="dxa"/>
        <w:tblCellMar>
          <w:left w:w="70" w:type="dxa"/>
          <w:right w:w="70" w:type="dxa"/>
        </w:tblCellMar>
        <w:tblLook w:val="04A0" w:firstRow="1" w:lastRow="0" w:firstColumn="1" w:lastColumn="0" w:noHBand="0" w:noVBand="1"/>
      </w:tblPr>
      <w:tblGrid>
        <w:gridCol w:w="1656"/>
        <w:gridCol w:w="4394"/>
        <w:gridCol w:w="816"/>
        <w:gridCol w:w="870"/>
        <w:gridCol w:w="850"/>
      </w:tblGrid>
      <w:tr w:rsidR="00474BBD" w:rsidRPr="00F8141A" w:rsidTr="000D3972">
        <w:trPr>
          <w:trHeight w:val="255"/>
        </w:trPr>
        <w:tc>
          <w:tcPr>
            <w:tcW w:w="15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Factor de Vulnerabilidad</w:t>
            </w:r>
          </w:p>
        </w:tc>
        <w:tc>
          <w:tcPr>
            <w:tcW w:w="43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Variable</w:t>
            </w:r>
          </w:p>
        </w:tc>
        <w:tc>
          <w:tcPr>
            <w:tcW w:w="2536" w:type="dxa"/>
            <w:gridSpan w:val="3"/>
            <w:tcBorders>
              <w:top w:val="single" w:sz="4" w:space="0" w:color="auto"/>
              <w:left w:val="nil"/>
              <w:bottom w:val="single" w:sz="4" w:space="0" w:color="auto"/>
              <w:right w:val="single" w:sz="4" w:space="0" w:color="000000"/>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Grado de Vulnerabilidad</w:t>
            </w:r>
          </w:p>
        </w:tc>
      </w:tr>
      <w:tr w:rsidR="00474BBD" w:rsidRPr="00F8141A" w:rsidTr="000D3972">
        <w:trPr>
          <w:trHeight w:val="255"/>
        </w:trPr>
        <w:tc>
          <w:tcPr>
            <w:tcW w:w="1575" w:type="dxa"/>
            <w:vMerge/>
            <w:tcBorders>
              <w:top w:val="single" w:sz="4" w:space="0" w:color="auto"/>
              <w:left w:val="single" w:sz="4" w:space="0" w:color="auto"/>
              <w:bottom w:val="single" w:sz="4" w:space="0" w:color="000000"/>
              <w:right w:val="single" w:sz="4" w:space="0" w:color="auto"/>
            </w:tcBorders>
            <w:vAlign w:val="center"/>
          </w:tcPr>
          <w:p w:rsidR="00474BBD" w:rsidRPr="00F8141A" w:rsidRDefault="00474BBD" w:rsidP="00992E3D">
            <w:pPr>
              <w:rPr>
                <w:rFonts w:ascii="Arial" w:hAnsi="Arial" w:cs="Arial"/>
                <w:b/>
                <w:bCs/>
                <w:sz w:val="22"/>
                <w:szCs w:val="22"/>
                <w:lang w:val="es-PE" w:eastAsia="es-PE"/>
              </w:rPr>
            </w:pPr>
          </w:p>
        </w:tc>
        <w:tc>
          <w:tcPr>
            <w:tcW w:w="4394" w:type="dxa"/>
            <w:vMerge/>
            <w:tcBorders>
              <w:top w:val="single" w:sz="4" w:space="0" w:color="auto"/>
              <w:left w:val="single" w:sz="4" w:space="0" w:color="auto"/>
              <w:bottom w:val="single" w:sz="4" w:space="0" w:color="000000"/>
              <w:right w:val="single" w:sz="4" w:space="0" w:color="auto"/>
            </w:tcBorders>
            <w:vAlign w:val="center"/>
          </w:tcPr>
          <w:p w:rsidR="00474BBD" w:rsidRPr="00F8141A" w:rsidRDefault="00474BBD" w:rsidP="00992E3D">
            <w:pPr>
              <w:rPr>
                <w:rFonts w:ascii="Arial" w:hAnsi="Arial" w:cs="Arial"/>
                <w:b/>
                <w:bCs/>
                <w:sz w:val="22"/>
                <w:szCs w:val="22"/>
                <w:lang w:val="es-PE" w:eastAsia="es-PE"/>
              </w:rPr>
            </w:pP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 xml:space="preserve">Bajo  </w:t>
            </w: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Medio</w:t>
            </w: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b/>
                <w:bCs/>
                <w:sz w:val="22"/>
                <w:szCs w:val="22"/>
                <w:lang w:val="es-PE" w:eastAsia="es-PE"/>
              </w:rPr>
            </w:pPr>
            <w:r w:rsidRPr="00F8141A">
              <w:rPr>
                <w:rFonts w:ascii="Arial" w:hAnsi="Arial" w:cs="Arial"/>
                <w:b/>
                <w:bCs/>
                <w:sz w:val="22"/>
                <w:szCs w:val="22"/>
                <w:lang w:val="es-PE" w:eastAsia="es-PE"/>
              </w:rPr>
              <w:t>Alto</w:t>
            </w:r>
          </w:p>
        </w:tc>
      </w:tr>
      <w:tr w:rsidR="00474BBD" w:rsidRPr="00F8141A" w:rsidTr="000D3972">
        <w:trPr>
          <w:trHeight w:val="510"/>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Exposición</w:t>
            </w: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(A) Localización del proyecto respecto de la condición de peligro</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816CFB"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255"/>
        </w:trPr>
        <w:tc>
          <w:tcPr>
            <w:tcW w:w="1575" w:type="dxa"/>
            <w:vMerge/>
            <w:tcBorders>
              <w:top w:val="nil"/>
              <w:left w:val="single" w:sz="4" w:space="0" w:color="auto"/>
              <w:bottom w:val="single" w:sz="4" w:space="0" w:color="000000"/>
              <w:right w:val="single" w:sz="4" w:space="0" w:color="auto"/>
            </w:tcBorders>
            <w:vAlign w:val="center"/>
          </w:tcPr>
          <w:p w:rsidR="00474BBD" w:rsidRPr="00F8141A" w:rsidRDefault="00474BBD" w:rsidP="00992E3D">
            <w:pPr>
              <w:rPr>
                <w:rFonts w:ascii="Arial" w:hAnsi="Arial" w:cs="Arial"/>
                <w:sz w:val="22"/>
                <w:szCs w:val="22"/>
                <w:lang w:val="es-PE" w:eastAsia="es-PE"/>
              </w:rPr>
            </w:pP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(B) Características del terreno</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 </w:t>
            </w: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510"/>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Fragilidad</w:t>
            </w: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(C) Ubicación de las zonas de conservación en zonas sensibles a la erosión</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X</w:t>
            </w: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510"/>
        </w:trPr>
        <w:tc>
          <w:tcPr>
            <w:tcW w:w="1575" w:type="dxa"/>
            <w:vMerge/>
            <w:tcBorders>
              <w:top w:val="nil"/>
              <w:left w:val="single" w:sz="4" w:space="0" w:color="auto"/>
              <w:bottom w:val="single" w:sz="4" w:space="0" w:color="000000"/>
              <w:right w:val="single" w:sz="4" w:space="0" w:color="auto"/>
            </w:tcBorders>
            <w:vAlign w:val="center"/>
          </w:tcPr>
          <w:p w:rsidR="00474BBD" w:rsidRPr="00F8141A" w:rsidRDefault="00474BBD" w:rsidP="00992E3D">
            <w:pPr>
              <w:rPr>
                <w:rFonts w:ascii="Arial" w:hAnsi="Arial" w:cs="Arial"/>
                <w:sz w:val="22"/>
                <w:szCs w:val="22"/>
                <w:lang w:val="es-PE" w:eastAsia="es-PE"/>
              </w:rPr>
            </w:pP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(D) Ubicación de zonas de conservación con difícil acceso</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255"/>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Resiliencia</w:t>
            </w: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(E) Actividad económica de la zona</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 </w:t>
            </w:r>
          </w:p>
        </w:tc>
      </w:tr>
      <w:tr w:rsidR="00474BBD" w:rsidRPr="00F8141A" w:rsidTr="000D3972">
        <w:trPr>
          <w:trHeight w:val="255"/>
        </w:trPr>
        <w:tc>
          <w:tcPr>
            <w:tcW w:w="1575" w:type="dxa"/>
            <w:vMerge/>
            <w:tcBorders>
              <w:top w:val="nil"/>
              <w:left w:val="single" w:sz="4" w:space="0" w:color="auto"/>
              <w:bottom w:val="single" w:sz="4" w:space="0" w:color="000000"/>
              <w:right w:val="single" w:sz="4" w:space="0" w:color="auto"/>
            </w:tcBorders>
            <w:vAlign w:val="center"/>
          </w:tcPr>
          <w:p w:rsidR="00474BBD" w:rsidRPr="00F8141A" w:rsidRDefault="00474BBD" w:rsidP="00992E3D">
            <w:pPr>
              <w:rPr>
                <w:rFonts w:ascii="Arial" w:hAnsi="Arial" w:cs="Arial"/>
                <w:sz w:val="22"/>
                <w:szCs w:val="22"/>
                <w:lang w:val="es-PE" w:eastAsia="es-PE"/>
              </w:rPr>
            </w:pP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(F) Situación de pobreza de la zona</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 </w:t>
            </w:r>
          </w:p>
        </w:tc>
      </w:tr>
      <w:tr w:rsidR="00474BBD" w:rsidRPr="00F8141A" w:rsidTr="000D3972">
        <w:trPr>
          <w:trHeight w:val="255"/>
        </w:trPr>
        <w:tc>
          <w:tcPr>
            <w:tcW w:w="1575" w:type="dxa"/>
            <w:vMerge/>
            <w:tcBorders>
              <w:top w:val="nil"/>
              <w:left w:val="single" w:sz="4" w:space="0" w:color="auto"/>
              <w:bottom w:val="single" w:sz="4" w:space="0" w:color="000000"/>
              <w:right w:val="single" w:sz="4" w:space="0" w:color="auto"/>
            </w:tcBorders>
            <w:vAlign w:val="center"/>
          </w:tcPr>
          <w:p w:rsidR="00474BBD" w:rsidRPr="00F8141A" w:rsidRDefault="00474BBD" w:rsidP="00992E3D">
            <w:pPr>
              <w:rPr>
                <w:rFonts w:ascii="Arial" w:hAnsi="Arial" w:cs="Arial"/>
                <w:sz w:val="22"/>
                <w:szCs w:val="22"/>
                <w:lang w:val="es-PE" w:eastAsia="es-PE"/>
              </w:rPr>
            </w:pP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(G) Integración institucional de la zona</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255"/>
        </w:trPr>
        <w:tc>
          <w:tcPr>
            <w:tcW w:w="1575" w:type="dxa"/>
            <w:vMerge/>
            <w:tcBorders>
              <w:top w:val="nil"/>
              <w:left w:val="single" w:sz="4" w:space="0" w:color="auto"/>
              <w:bottom w:val="single" w:sz="4" w:space="0" w:color="000000"/>
              <w:right w:val="single" w:sz="4" w:space="0" w:color="auto"/>
            </w:tcBorders>
            <w:vAlign w:val="center"/>
          </w:tcPr>
          <w:p w:rsidR="00474BBD" w:rsidRPr="00F8141A" w:rsidRDefault="00474BBD" w:rsidP="00992E3D">
            <w:pPr>
              <w:rPr>
                <w:rFonts w:ascii="Arial" w:hAnsi="Arial" w:cs="Arial"/>
                <w:sz w:val="22"/>
                <w:szCs w:val="22"/>
                <w:lang w:val="es-PE" w:eastAsia="es-PE"/>
              </w:rPr>
            </w:pP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(H) Nivel de organización de la población</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p>
        </w:tc>
      </w:tr>
      <w:tr w:rsidR="00474BBD" w:rsidRPr="00F8141A" w:rsidTr="000D3972">
        <w:trPr>
          <w:trHeight w:val="510"/>
        </w:trPr>
        <w:tc>
          <w:tcPr>
            <w:tcW w:w="1575" w:type="dxa"/>
            <w:vMerge/>
            <w:tcBorders>
              <w:top w:val="nil"/>
              <w:left w:val="single" w:sz="4" w:space="0" w:color="auto"/>
              <w:bottom w:val="single" w:sz="4" w:space="0" w:color="000000"/>
              <w:right w:val="single" w:sz="4" w:space="0" w:color="auto"/>
            </w:tcBorders>
            <w:vAlign w:val="center"/>
          </w:tcPr>
          <w:p w:rsidR="00474BBD" w:rsidRPr="00F8141A" w:rsidRDefault="00474BBD" w:rsidP="00992E3D">
            <w:pPr>
              <w:rPr>
                <w:rFonts w:ascii="Arial" w:hAnsi="Arial" w:cs="Arial"/>
                <w:sz w:val="22"/>
                <w:szCs w:val="22"/>
                <w:lang w:val="es-PE" w:eastAsia="es-PE"/>
              </w:rPr>
            </w:pP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(I) Conocimiento sobre ocurrencia de desastres por parte de la población</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510"/>
        </w:trPr>
        <w:tc>
          <w:tcPr>
            <w:tcW w:w="1575" w:type="dxa"/>
            <w:vMerge/>
            <w:tcBorders>
              <w:top w:val="nil"/>
              <w:left w:val="single" w:sz="4" w:space="0" w:color="auto"/>
              <w:bottom w:val="single" w:sz="4" w:space="0" w:color="000000"/>
              <w:right w:val="single" w:sz="4" w:space="0" w:color="auto"/>
            </w:tcBorders>
            <w:vAlign w:val="center"/>
          </w:tcPr>
          <w:p w:rsidR="00474BBD" w:rsidRPr="00F8141A" w:rsidRDefault="00474BBD" w:rsidP="00992E3D">
            <w:pPr>
              <w:rPr>
                <w:rFonts w:ascii="Arial" w:hAnsi="Arial" w:cs="Arial"/>
                <w:sz w:val="22"/>
                <w:szCs w:val="22"/>
                <w:lang w:val="es-PE" w:eastAsia="es-PE"/>
              </w:rPr>
            </w:pP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(J) Actitud de la población frente a la ocurrencia de desastres</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w:t>
            </w: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r>
      <w:tr w:rsidR="00474BBD" w:rsidRPr="00F8141A" w:rsidTr="000D3972">
        <w:trPr>
          <w:trHeight w:val="510"/>
        </w:trPr>
        <w:tc>
          <w:tcPr>
            <w:tcW w:w="1575" w:type="dxa"/>
            <w:vMerge/>
            <w:tcBorders>
              <w:top w:val="nil"/>
              <w:left w:val="single" w:sz="4" w:space="0" w:color="auto"/>
              <w:bottom w:val="single" w:sz="4" w:space="0" w:color="000000"/>
              <w:right w:val="single" w:sz="4" w:space="0" w:color="auto"/>
            </w:tcBorders>
            <w:vAlign w:val="center"/>
          </w:tcPr>
          <w:p w:rsidR="00474BBD" w:rsidRPr="00F8141A" w:rsidRDefault="00474BBD" w:rsidP="00992E3D">
            <w:pPr>
              <w:rPr>
                <w:rFonts w:ascii="Arial" w:hAnsi="Arial" w:cs="Arial"/>
                <w:sz w:val="22"/>
                <w:szCs w:val="22"/>
                <w:lang w:val="es-PE" w:eastAsia="es-PE"/>
              </w:rPr>
            </w:pPr>
          </w:p>
        </w:tc>
        <w:tc>
          <w:tcPr>
            <w:tcW w:w="4394" w:type="dxa"/>
            <w:tcBorders>
              <w:top w:val="nil"/>
              <w:left w:val="nil"/>
              <w:bottom w:val="single" w:sz="4" w:space="0" w:color="auto"/>
              <w:right w:val="single" w:sz="4" w:space="0" w:color="auto"/>
            </w:tcBorders>
            <w:shd w:val="clear" w:color="auto" w:fill="auto"/>
            <w:vAlign w:val="center"/>
          </w:tcPr>
          <w:p w:rsidR="00474BBD" w:rsidRPr="00F8141A" w:rsidRDefault="00474BBD" w:rsidP="00992E3D">
            <w:pPr>
              <w:rPr>
                <w:rFonts w:ascii="Arial" w:hAnsi="Arial" w:cs="Arial"/>
                <w:sz w:val="22"/>
                <w:szCs w:val="22"/>
                <w:lang w:val="es-PE" w:eastAsia="es-PE"/>
              </w:rPr>
            </w:pPr>
            <w:r w:rsidRPr="00F8141A">
              <w:rPr>
                <w:rFonts w:ascii="Arial" w:hAnsi="Arial" w:cs="Arial"/>
                <w:sz w:val="22"/>
                <w:szCs w:val="22"/>
                <w:lang w:val="es-PE" w:eastAsia="es-PE"/>
              </w:rPr>
              <w:t>(K) Existencia de recursos financieros para respuesta ante desastres.</w:t>
            </w:r>
          </w:p>
        </w:tc>
        <w:tc>
          <w:tcPr>
            <w:tcW w:w="816"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p>
        </w:tc>
        <w:tc>
          <w:tcPr>
            <w:tcW w:w="87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X </w:t>
            </w:r>
          </w:p>
        </w:tc>
        <w:tc>
          <w:tcPr>
            <w:tcW w:w="850" w:type="dxa"/>
            <w:tcBorders>
              <w:top w:val="nil"/>
              <w:left w:val="nil"/>
              <w:bottom w:val="single" w:sz="4" w:space="0" w:color="auto"/>
              <w:right w:val="single" w:sz="4" w:space="0" w:color="auto"/>
            </w:tcBorders>
            <w:shd w:val="clear" w:color="auto" w:fill="auto"/>
            <w:noWrap/>
            <w:vAlign w:val="center"/>
          </w:tcPr>
          <w:p w:rsidR="00474BBD" w:rsidRPr="00F8141A" w:rsidRDefault="00474BBD" w:rsidP="00992E3D">
            <w:pPr>
              <w:jc w:val="center"/>
              <w:rPr>
                <w:rFonts w:ascii="Arial" w:hAnsi="Arial" w:cs="Arial"/>
                <w:sz w:val="22"/>
                <w:szCs w:val="22"/>
                <w:lang w:val="es-PE" w:eastAsia="es-PE"/>
              </w:rPr>
            </w:pPr>
            <w:r w:rsidRPr="00F8141A">
              <w:rPr>
                <w:rFonts w:ascii="Arial" w:hAnsi="Arial" w:cs="Arial"/>
                <w:sz w:val="22"/>
                <w:szCs w:val="22"/>
                <w:lang w:val="es-PE" w:eastAsia="es-PE"/>
              </w:rPr>
              <w:t> </w:t>
            </w:r>
          </w:p>
        </w:tc>
      </w:tr>
    </w:tbl>
    <w:p w:rsidR="00474BBD" w:rsidRPr="00F8141A" w:rsidRDefault="00474BBD" w:rsidP="00474BBD">
      <w:pPr>
        <w:ind w:left="993"/>
        <w:jc w:val="both"/>
        <w:rPr>
          <w:rFonts w:ascii="Arial" w:hAnsi="Arial" w:cs="Arial"/>
          <w:sz w:val="22"/>
          <w:szCs w:val="22"/>
        </w:rPr>
      </w:pPr>
    </w:p>
    <w:p w:rsidR="00474BBD" w:rsidRDefault="00474BBD" w:rsidP="00B4041A">
      <w:pPr>
        <w:ind w:left="567"/>
        <w:jc w:val="both"/>
        <w:rPr>
          <w:rFonts w:ascii="Arial" w:hAnsi="Arial" w:cs="Arial"/>
          <w:b/>
          <w:sz w:val="22"/>
          <w:szCs w:val="22"/>
        </w:rPr>
      </w:pPr>
      <w:r w:rsidRPr="00F8141A">
        <w:rPr>
          <w:rFonts w:ascii="Arial" w:hAnsi="Arial" w:cs="Arial"/>
          <w:sz w:val="22"/>
          <w:szCs w:val="22"/>
        </w:rPr>
        <w:t>De acuerdo a los resultados mostrados en el cuadro anterior y tomando en cuenta los lineamientos mostrados en la</w:t>
      </w:r>
      <w:r w:rsidR="00B77A4A">
        <w:rPr>
          <w:rFonts w:ascii="Arial" w:hAnsi="Arial" w:cs="Arial"/>
          <w:sz w:val="22"/>
          <w:szCs w:val="22"/>
        </w:rPr>
        <w:t xml:space="preserve"> </w:t>
      </w:r>
      <w:r w:rsidR="00B77A4A" w:rsidRPr="00B77A4A">
        <w:rPr>
          <w:rFonts w:ascii="Arial" w:hAnsi="Arial" w:cs="Arial"/>
          <w:sz w:val="22"/>
          <w:szCs w:val="22"/>
        </w:rPr>
        <w:t>Cuadro</w:t>
      </w:r>
      <w:r w:rsidR="00B77A4A">
        <w:rPr>
          <w:rFonts w:ascii="Arial" w:hAnsi="Arial" w:cs="Arial"/>
          <w:sz w:val="22"/>
          <w:szCs w:val="22"/>
        </w:rPr>
        <w:t xml:space="preserve"> N° 32</w:t>
      </w:r>
      <w:r w:rsidRPr="00B77A4A">
        <w:rPr>
          <w:rFonts w:ascii="Arial" w:hAnsi="Arial" w:cs="Arial"/>
          <w:sz w:val="22"/>
          <w:szCs w:val="22"/>
        </w:rPr>
        <w:t>, e</w:t>
      </w:r>
      <w:r w:rsidR="00B4041A" w:rsidRPr="00B77A4A">
        <w:rPr>
          <w:rFonts w:ascii="Arial" w:hAnsi="Arial" w:cs="Arial"/>
          <w:sz w:val="22"/>
          <w:szCs w:val="22"/>
        </w:rPr>
        <w:t>l proyecto</w:t>
      </w:r>
      <w:r w:rsidR="00B4041A" w:rsidRPr="00F8141A">
        <w:rPr>
          <w:rFonts w:ascii="Arial" w:hAnsi="Arial" w:cs="Arial"/>
          <w:sz w:val="22"/>
          <w:szCs w:val="22"/>
        </w:rPr>
        <w:t xml:space="preserve"> se clasifica como de </w:t>
      </w:r>
      <w:r w:rsidRPr="00F8141A">
        <w:rPr>
          <w:rFonts w:ascii="Arial" w:hAnsi="Arial" w:cs="Arial"/>
          <w:b/>
          <w:sz w:val="22"/>
          <w:szCs w:val="22"/>
        </w:rPr>
        <w:t>Vulnerabilidad</w:t>
      </w:r>
      <w:r w:rsidR="001B4281" w:rsidRPr="00F8141A">
        <w:rPr>
          <w:rFonts w:ascii="Arial" w:hAnsi="Arial" w:cs="Arial"/>
          <w:b/>
          <w:sz w:val="22"/>
          <w:szCs w:val="22"/>
        </w:rPr>
        <w:t xml:space="preserve"> Baja</w:t>
      </w:r>
      <w:r w:rsidRPr="00F8141A">
        <w:rPr>
          <w:rFonts w:ascii="Arial" w:hAnsi="Arial" w:cs="Arial"/>
          <w:b/>
          <w:sz w:val="22"/>
          <w:szCs w:val="22"/>
        </w:rPr>
        <w:t>.</w:t>
      </w:r>
    </w:p>
    <w:p w:rsidR="00B77A4A" w:rsidRDefault="00B77A4A" w:rsidP="00B4041A">
      <w:pPr>
        <w:ind w:left="567"/>
        <w:jc w:val="both"/>
        <w:rPr>
          <w:rFonts w:ascii="Arial" w:hAnsi="Arial" w:cs="Arial"/>
          <w:b/>
          <w:sz w:val="22"/>
          <w:szCs w:val="22"/>
        </w:rPr>
      </w:pPr>
    </w:p>
    <w:p w:rsidR="00B77A4A" w:rsidRDefault="00B77A4A" w:rsidP="00B4041A">
      <w:pPr>
        <w:ind w:left="567"/>
        <w:jc w:val="both"/>
        <w:rPr>
          <w:rFonts w:ascii="Arial" w:hAnsi="Arial" w:cs="Arial"/>
          <w:b/>
          <w:sz w:val="22"/>
          <w:szCs w:val="22"/>
        </w:rPr>
      </w:pPr>
    </w:p>
    <w:p w:rsidR="00B77A4A" w:rsidRDefault="00B77A4A" w:rsidP="00B4041A">
      <w:pPr>
        <w:ind w:left="567"/>
        <w:jc w:val="both"/>
        <w:rPr>
          <w:rFonts w:ascii="Arial" w:hAnsi="Arial" w:cs="Arial"/>
          <w:b/>
          <w:sz w:val="22"/>
          <w:szCs w:val="22"/>
        </w:rPr>
      </w:pPr>
    </w:p>
    <w:p w:rsidR="00B77A4A" w:rsidRDefault="00B77A4A" w:rsidP="00B4041A">
      <w:pPr>
        <w:ind w:left="567"/>
        <w:jc w:val="both"/>
        <w:rPr>
          <w:rFonts w:ascii="Arial" w:hAnsi="Arial" w:cs="Arial"/>
          <w:b/>
          <w:sz w:val="22"/>
          <w:szCs w:val="22"/>
        </w:rPr>
      </w:pPr>
    </w:p>
    <w:p w:rsidR="00B77A4A" w:rsidRPr="00F8141A" w:rsidRDefault="00B77A4A" w:rsidP="00B4041A">
      <w:pPr>
        <w:ind w:left="567"/>
        <w:jc w:val="both"/>
        <w:rPr>
          <w:rFonts w:ascii="Arial" w:hAnsi="Arial" w:cs="Arial"/>
          <w:b/>
          <w:sz w:val="22"/>
          <w:szCs w:val="22"/>
        </w:rPr>
      </w:pPr>
    </w:p>
    <w:p w:rsidR="008954BC" w:rsidRDefault="00377655" w:rsidP="003E2D72">
      <w:pPr>
        <w:numPr>
          <w:ilvl w:val="1"/>
          <w:numId w:val="61"/>
        </w:numPr>
        <w:ind w:left="426" w:hanging="426"/>
        <w:outlineLvl w:val="1"/>
        <w:rPr>
          <w:rFonts w:ascii="Arial" w:hAnsi="Arial" w:cs="Arial"/>
          <w:b/>
          <w:sz w:val="22"/>
          <w:szCs w:val="22"/>
        </w:rPr>
      </w:pPr>
      <w:bookmarkStart w:id="397" w:name="_Toc263932887"/>
      <w:bookmarkStart w:id="398" w:name="_Toc263934340"/>
      <w:bookmarkStart w:id="399" w:name="_Toc263935238"/>
      <w:bookmarkStart w:id="400" w:name="_Toc263935346"/>
      <w:bookmarkStart w:id="401" w:name="_Toc263925138"/>
      <w:bookmarkStart w:id="402" w:name="_Toc264012718"/>
      <w:bookmarkStart w:id="403" w:name="_Toc264019802"/>
      <w:bookmarkStart w:id="404" w:name="_Toc264026001"/>
      <w:bookmarkStart w:id="405" w:name="_Toc264027005"/>
      <w:r w:rsidRPr="00F8141A">
        <w:rPr>
          <w:rFonts w:ascii="Arial" w:hAnsi="Arial" w:cs="Arial"/>
          <w:b/>
          <w:sz w:val="22"/>
          <w:szCs w:val="22"/>
        </w:rPr>
        <w:lastRenderedPageBreak/>
        <w:t xml:space="preserve">ANALISIS DE </w:t>
      </w:r>
      <w:r w:rsidR="005F2E47" w:rsidRPr="00F8141A">
        <w:rPr>
          <w:rFonts w:ascii="Arial" w:hAnsi="Arial" w:cs="Arial"/>
          <w:b/>
          <w:sz w:val="22"/>
          <w:szCs w:val="22"/>
        </w:rPr>
        <w:t>COSTOS</w:t>
      </w:r>
      <w:bookmarkEnd w:id="397"/>
      <w:bookmarkEnd w:id="398"/>
      <w:bookmarkEnd w:id="399"/>
      <w:bookmarkEnd w:id="400"/>
      <w:bookmarkEnd w:id="401"/>
      <w:bookmarkEnd w:id="402"/>
      <w:bookmarkEnd w:id="403"/>
      <w:bookmarkEnd w:id="404"/>
      <w:bookmarkEnd w:id="405"/>
      <w:r w:rsidR="005F2E47" w:rsidRPr="00F8141A">
        <w:rPr>
          <w:rFonts w:ascii="Arial" w:hAnsi="Arial" w:cs="Arial"/>
          <w:b/>
          <w:sz w:val="22"/>
          <w:szCs w:val="22"/>
        </w:rPr>
        <w:t xml:space="preserve"> </w:t>
      </w:r>
      <w:bookmarkStart w:id="406" w:name="_Toc41133041"/>
      <w:bookmarkStart w:id="407" w:name="_Toc79474680"/>
    </w:p>
    <w:p w:rsidR="008954BC" w:rsidRDefault="008954BC" w:rsidP="008954BC">
      <w:pPr>
        <w:ind w:left="426"/>
        <w:outlineLvl w:val="1"/>
        <w:rPr>
          <w:rFonts w:ascii="Arial" w:hAnsi="Arial" w:cs="Arial"/>
          <w:b/>
          <w:sz w:val="22"/>
          <w:szCs w:val="22"/>
        </w:rPr>
      </w:pPr>
    </w:p>
    <w:p w:rsidR="008954BC" w:rsidRPr="008954BC" w:rsidRDefault="008954BC" w:rsidP="008954BC">
      <w:pPr>
        <w:ind w:left="426"/>
        <w:jc w:val="both"/>
        <w:outlineLvl w:val="1"/>
        <w:rPr>
          <w:rFonts w:ascii="Arial" w:hAnsi="Arial" w:cs="Arial"/>
          <w:b/>
          <w:sz w:val="22"/>
          <w:szCs w:val="22"/>
        </w:rPr>
      </w:pPr>
      <w:r w:rsidRPr="008954BC">
        <w:rPr>
          <w:rFonts w:ascii="Arial" w:hAnsi="Arial" w:cs="Arial"/>
          <w:sz w:val="22"/>
          <w:szCs w:val="22"/>
        </w:rPr>
        <w:t>En función a las actividades y metas descritas para el componente del proyecto, se ha valorado los costos de cada una de las actividades de las alternativas</w:t>
      </w:r>
      <w:r>
        <w:rPr>
          <w:rFonts w:ascii="Arial" w:hAnsi="Arial" w:cs="Arial"/>
          <w:sz w:val="22"/>
          <w:szCs w:val="22"/>
        </w:rPr>
        <w:t xml:space="preserve"> </w:t>
      </w:r>
      <w:r w:rsidRPr="008954BC">
        <w:rPr>
          <w:rFonts w:ascii="Arial" w:hAnsi="Arial" w:cs="Arial"/>
          <w:sz w:val="22"/>
          <w:szCs w:val="22"/>
        </w:rPr>
        <w:t>propuestas. Se han considerado como costos todos aquellos insumos, bienes o recursos en lo que es necesario incurrir para ejecutar el proyecto y poner en operación la alternativa planteada con el fin de lograr el propósito del Proyecto.</w:t>
      </w:r>
    </w:p>
    <w:p w:rsidR="008954BC" w:rsidRDefault="008954BC" w:rsidP="008954BC">
      <w:pPr>
        <w:jc w:val="both"/>
        <w:rPr>
          <w:lang w:val="es-ES_tradnl"/>
        </w:rPr>
      </w:pPr>
    </w:p>
    <w:p w:rsidR="008954BC" w:rsidRPr="008954BC" w:rsidRDefault="008954BC" w:rsidP="008954BC">
      <w:pPr>
        <w:rPr>
          <w:lang w:val="es-ES_tradnl"/>
        </w:rPr>
      </w:pPr>
    </w:p>
    <w:p w:rsidR="001C2814" w:rsidRPr="00F8141A" w:rsidRDefault="001C2814" w:rsidP="003E2D72">
      <w:pPr>
        <w:numPr>
          <w:ilvl w:val="2"/>
          <w:numId w:val="61"/>
        </w:numPr>
        <w:ind w:left="567" w:hanging="578"/>
        <w:outlineLvl w:val="2"/>
        <w:rPr>
          <w:rFonts w:ascii="Arial" w:hAnsi="Arial" w:cs="Arial"/>
          <w:b/>
          <w:sz w:val="22"/>
          <w:szCs w:val="22"/>
        </w:rPr>
      </w:pPr>
      <w:bookmarkStart w:id="408" w:name="_Toc264019803"/>
      <w:bookmarkEnd w:id="406"/>
      <w:bookmarkEnd w:id="407"/>
      <w:r w:rsidRPr="00F8141A">
        <w:rPr>
          <w:rFonts w:ascii="Arial" w:hAnsi="Arial" w:cs="Arial"/>
          <w:b/>
          <w:sz w:val="22"/>
          <w:szCs w:val="22"/>
        </w:rPr>
        <w:t>Costos en la situación sin proyecto.</w:t>
      </w:r>
      <w:bookmarkEnd w:id="408"/>
    </w:p>
    <w:p w:rsidR="00377655" w:rsidRPr="00F8141A" w:rsidRDefault="00377655" w:rsidP="00377655">
      <w:pPr>
        <w:ind w:left="567"/>
        <w:rPr>
          <w:rFonts w:ascii="Arial" w:hAnsi="Arial" w:cs="Arial"/>
          <w:b/>
          <w:sz w:val="22"/>
          <w:szCs w:val="22"/>
        </w:rPr>
      </w:pPr>
    </w:p>
    <w:p w:rsidR="00377655" w:rsidRDefault="00377655" w:rsidP="00377655">
      <w:pPr>
        <w:ind w:left="360"/>
        <w:jc w:val="both"/>
        <w:rPr>
          <w:rFonts w:ascii="Arial" w:hAnsi="Arial" w:cs="Arial"/>
          <w:sz w:val="22"/>
          <w:szCs w:val="22"/>
        </w:rPr>
      </w:pPr>
      <w:r w:rsidRPr="00F8141A">
        <w:rPr>
          <w:rFonts w:ascii="Arial" w:hAnsi="Arial" w:cs="Arial"/>
          <w:sz w:val="22"/>
          <w:szCs w:val="22"/>
        </w:rPr>
        <w:t>Los costos en la situación sin proyecto son todos aquellos costos en los que se incurren a fin de prestar el servicio bajo las condiciones actuales, entre ellos tenemos pago de personal y gastos supervisión. Así, valorizando los costos, se tienen:</w:t>
      </w:r>
    </w:p>
    <w:p w:rsidR="008954BC" w:rsidRDefault="008954BC" w:rsidP="00377655">
      <w:pPr>
        <w:ind w:left="360"/>
        <w:jc w:val="both"/>
        <w:rPr>
          <w:rFonts w:ascii="Arial" w:hAnsi="Arial" w:cs="Arial"/>
          <w:sz w:val="22"/>
          <w:szCs w:val="22"/>
        </w:rPr>
      </w:pPr>
    </w:p>
    <w:p w:rsidR="004941CE" w:rsidRDefault="004941CE"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F75F97" w:rsidRDefault="00F75F97" w:rsidP="00377655">
      <w:pPr>
        <w:ind w:left="360"/>
        <w:jc w:val="both"/>
        <w:rPr>
          <w:rFonts w:ascii="Arial" w:hAnsi="Arial" w:cs="Arial"/>
          <w:sz w:val="22"/>
          <w:szCs w:val="22"/>
        </w:rPr>
      </w:pPr>
    </w:p>
    <w:p w:rsidR="008954BC" w:rsidRDefault="008954BC" w:rsidP="008954BC">
      <w:pPr>
        <w:pStyle w:val="Cuadro"/>
        <w:numPr>
          <w:ilvl w:val="0"/>
          <w:numId w:val="0"/>
        </w:numPr>
        <w:tabs>
          <w:tab w:val="clear" w:pos="540"/>
        </w:tabs>
        <w:ind w:left="571" w:right="-1"/>
        <w:outlineLvl w:val="0"/>
        <w:rPr>
          <w:rFonts w:ascii="Arial" w:hAnsi="Arial" w:cs="Arial"/>
          <w:szCs w:val="22"/>
        </w:rPr>
      </w:pPr>
      <w:r>
        <w:rPr>
          <w:rFonts w:ascii="Arial" w:hAnsi="Arial" w:cs="Arial"/>
          <w:szCs w:val="22"/>
        </w:rPr>
        <w:t>CUADRO N° 32</w:t>
      </w:r>
    </w:p>
    <w:p w:rsidR="001C2814" w:rsidRDefault="008954BC" w:rsidP="008954BC">
      <w:pPr>
        <w:pStyle w:val="Cuadro"/>
        <w:numPr>
          <w:ilvl w:val="0"/>
          <w:numId w:val="0"/>
        </w:numPr>
        <w:tabs>
          <w:tab w:val="clear" w:pos="540"/>
          <w:tab w:val="left" w:pos="993"/>
        </w:tabs>
        <w:ind w:left="713" w:right="282"/>
        <w:outlineLvl w:val="0"/>
        <w:rPr>
          <w:rFonts w:ascii="Arial" w:hAnsi="Arial" w:cs="Arial"/>
          <w:szCs w:val="22"/>
        </w:rPr>
      </w:pPr>
      <w:bookmarkStart w:id="409" w:name="_Toc263935239"/>
      <w:bookmarkStart w:id="410" w:name="_Toc263935347"/>
      <w:bookmarkStart w:id="411" w:name="_Toc263935791"/>
      <w:bookmarkStart w:id="412" w:name="_Toc263855716"/>
      <w:bookmarkStart w:id="413" w:name="_Toc263862365"/>
      <w:bookmarkStart w:id="414" w:name="_Toc264012587"/>
      <w:bookmarkStart w:id="415" w:name="_Toc264019804"/>
      <w:bookmarkStart w:id="416" w:name="_Toc264027006"/>
      <w:r w:rsidRPr="00F8141A">
        <w:rPr>
          <w:rFonts w:ascii="Arial" w:hAnsi="Arial" w:cs="Arial"/>
          <w:szCs w:val="22"/>
        </w:rPr>
        <w:t>COSTOS EN LA SITUACIÓN SIN PROYECTO</w:t>
      </w:r>
      <w:bookmarkEnd w:id="409"/>
      <w:bookmarkEnd w:id="410"/>
      <w:bookmarkEnd w:id="411"/>
      <w:bookmarkEnd w:id="412"/>
      <w:bookmarkEnd w:id="413"/>
      <w:bookmarkEnd w:id="414"/>
      <w:bookmarkEnd w:id="415"/>
      <w:bookmarkEnd w:id="416"/>
    </w:p>
    <w:p w:rsidR="008954BC" w:rsidRDefault="008954BC" w:rsidP="008954BC">
      <w:pPr>
        <w:pStyle w:val="Cuadro"/>
        <w:numPr>
          <w:ilvl w:val="0"/>
          <w:numId w:val="0"/>
        </w:numPr>
        <w:tabs>
          <w:tab w:val="clear" w:pos="540"/>
          <w:tab w:val="left" w:pos="993"/>
        </w:tabs>
        <w:ind w:left="713" w:right="282"/>
        <w:outlineLvl w:val="0"/>
        <w:rPr>
          <w:rFonts w:ascii="Arial" w:hAnsi="Arial" w:cs="Arial"/>
          <w:szCs w:val="22"/>
        </w:rPr>
      </w:pPr>
    </w:p>
    <w:tbl>
      <w:tblPr>
        <w:tblW w:w="8868" w:type="dxa"/>
        <w:tblInd w:w="55" w:type="dxa"/>
        <w:tblCellMar>
          <w:left w:w="70" w:type="dxa"/>
          <w:right w:w="70" w:type="dxa"/>
        </w:tblCellMar>
        <w:tblLook w:val="04A0" w:firstRow="1" w:lastRow="0" w:firstColumn="1" w:lastColumn="0" w:noHBand="0" w:noVBand="1"/>
      </w:tblPr>
      <w:tblGrid>
        <w:gridCol w:w="685"/>
        <w:gridCol w:w="5288"/>
        <w:gridCol w:w="670"/>
        <w:gridCol w:w="1152"/>
        <w:gridCol w:w="660"/>
        <w:gridCol w:w="1052"/>
      </w:tblGrid>
      <w:tr w:rsidR="008954BC" w:rsidTr="008954BC">
        <w:trPr>
          <w:trHeight w:val="255"/>
        </w:trPr>
        <w:tc>
          <w:tcPr>
            <w:tcW w:w="561"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8954BC" w:rsidRDefault="008954BC">
            <w:pPr>
              <w:jc w:val="center"/>
              <w:rPr>
                <w:rFonts w:ascii="Arial" w:hAnsi="Arial" w:cs="Arial"/>
                <w:b/>
                <w:bCs/>
                <w:sz w:val="20"/>
                <w:szCs w:val="20"/>
              </w:rPr>
            </w:pPr>
            <w:r>
              <w:rPr>
                <w:rFonts w:ascii="Arial" w:hAnsi="Arial" w:cs="Arial"/>
                <w:b/>
                <w:bCs/>
                <w:sz w:val="20"/>
                <w:szCs w:val="20"/>
              </w:rPr>
              <w:t>PART</w:t>
            </w:r>
          </w:p>
        </w:tc>
        <w:tc>
          <w:tcPr>
            <w:tcW w:w="5288"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8954BC" w:rsidRDefault="008954BC">
            <w:pPr>
              <w:jc w:val="center"/>
              <w:rPr>
                <w:rFonts w:ascii="Arial" w:hAnsi="Arial" w:cs="Arial"/>
                <w:b/>
                <w:bCs/>
                <w:sz w:val="20"/>
                <w:szCs w:val="20"/>
              </w:rPr>
            </w:pPr>
            <w:r>
              <w:rPr>
                <w:rFonts w:ascii="Arial" w:hAnsi="Arial" w:cs="Arial"/>
                <w:b/>
                <w:bCs/>
                <w:sz w:val="20"/>
                <w:szCs w:val="20"/>
              </w:rPr>
              <w:t>DESCRIPCIÓN  DE ACTIVIDADES</w:t>
            </w:r>
          </w:p>
        </w:tc>
        <w:tc>
          <w:tcPr>
            <w:tcW w:w="547"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8954BC" w:rsidRDefault="008954BC">
            <w:pPr>
              <w:jc w:val="center"/>
              <w:rPr>
                <w:rFonts w:ascii="Arial" w:hAnsi="Arial" w:cs="Arial"/>
                <w:b/>
                <w:bCs/>
                <w:sz w:val="20"/>
                <w:szCs w:val="20"/>
              </w:rPr>
            </w:pPr>
            <w:r>
              <w:rPr>
                <w:rFonts w:ascii="Arial" w:hAnsi="Arial" w:cs="Arial"/>
                <w:b/>
                <w:bCs/>
                <w:sz w:val="20"/>
                <w:szCs w:val="20"/>
              </w:rPr>
              <w:t>UNID</w:t>
            </w:r>
          </w:p>
        </w:tc>
        <w:tc>
          <w:tcPr>
            <w:tcW w:w="1016"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8954BC" w:rsidRDefault="008954BC">
            <w:pPr>
              <w:jc w:val="center"/>
              <w:rPr>
                <w:rFonts w:ascii="Arial" w:hAnsi="Arial" w:cs="Arial"/>
                <w:b/>
                <w:bCs/>
                <w:sz w:val="20"/>
                <w:szCs w:val="20"/>
              </w:rPr>
            </w:pPr>
            <w:r>
              <w:rPr>
                <w:rFonts w:ascii="Arial" w:hAnsi="Arial" w:cs="Arial"/>
                <w:b/>
                <w:bCs/>
                <w:sz w:val="20"/>
                <w:szCs w:val="20"/>
              </w:rPr>
              <w:t>METRADO</w:t>
            </w:r>
          </w:p>
        </w:tc>
        <w:tc>
          <w:tcPr>
            <w:tcW w:w="537"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8954BC" w:rsidRDefault="008954BC">
            <w:pPr>
              <w:jc w:val="center"/>
              <w:rPr>
                <w:rFonts w:ascii="Arial" w:hAnsi="Arial" w:cs="Arial"/>
                <w:b/>
                <w:bCs/>
                <w:sz w:val="20"/>
                <w:szCs w:val="20"/>
              </w:rPr>
            </w:pPr>
            <w:r>
              <w:rPr>
                <w:rFonts w:ascii="Arial" w:hAnsi="Arial" w:cs="Arial"/>
                <w:b/>
                <w:bCs/>
                <w:sz w:val="20"/>
                <w:szCs w:val="20"/>
              </w:rPr>
              <w:t>C.U.</w:t>
            </w:r>
          </w:p>
        </w:tc>
        <w:tc>
          <w:tcPr>
            <w:tcW w:w="919"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8954BC" w:rsidRDefault="008954BC">
            <w:pPr>
              <w:jc w:val="center"/>
              <w:rPr>
                <w:rFonts w:ascii="Arial" w:hAnsi="Arial" w:cs="Arial"/>
                <w:b/>
                <w:bCs/>
                <w:sz w:val="20"/>
                <w:szCs w:val="20"/>
              </w:rPr>
            </w:pPr>
            <w:r>
              <w:rPr>
                <w:rFonts w:ascii="Arial" w:hAnsi="Arial" w:cs="Arial"/>
                <w:b/>
                <w:bCs/>
                <w:sz w:val="20"/>
                <w:szCs w:val="20"/>
              </w:rPr>
              <w:t>PRECIO PRIVADO</w:t>
            </w:r>
          </w:p>
        </w:tc>
      </w:tr>
      <w:tr w:rsidR="008954BC" w:rsidTr="008954BC">
        <w:trPr>
          <w:trHeight w:val="744"/>
        </w:trPr>
        <w:tc>
          <w:tcPr>
            <w:tcW w:w="561" w:type="dxa"/>
            <w:vMerge/>
            <w:tcBorders>
              <w:top w:val="single" w:sz="8" w:space="0" w:color="auto"/>
              <w:left w:val="single" w:sz="8" w:space="0" w:color="auto"/>
              <w:bottom w:val="single" w:sz="8" w:space="0" w:color="000000"/>
              <w:right w:val="single" w:sz="8" w:space="0" w:color="auto"/>
            </w:tcBorders>
            <w:vAlign w:val="center"/>
            <w:hideMark/>
          </w:tcPr>
          <w:p w:rsidR="008954BC" w:rsidRDefault="008954BC">
            <w:pPr>
              <w:rPr>
                <w:rFonts w:ascii="Arial" w:hAnsi="Arial" w:cs="Arial"/>
                <w:b/>
                <w:bCs/>
                <w:sz w:val="20"/>
                <w:szCs w:val="20"/>
              </w:rPr>
            </w:pPr>
          </w:p>
        </w:tc>
        <w:tc>
          <w:tcPr>
            <w:tcW w:w="5288" w:type="dxa"/>
            <w:vMerge/>
            <w:tcBorders>
              <w:top w:val="single" w:sz="8" w:space="0" w:color="auto"/>
              <w:left w:val="single" w:sz="8" w:space="0" w:color="auto"/>
              <w:bottom w:val="single" w:sz="8" w:space="0" w:color="000000"/>
              <w:right w:val="single" w:sz="8" w:space="0" w:color="auto"/>
            </w:tcBorders>
            <w:vAlign w:val="center"/>
            <w:hideMark/>
          </w:tcPr>
          <w:p w:rsidR="008954BC" w:rsidRDefault="008954BC">
            <w:pPr>
              <w:rPr>
                <w:rFonts w:ascii="Arial" w:hAnsi="Arial" w:cs="Arial"/>
                <w:b/>
                <w:bCs/>
                <w:sz w:val="20"/>
                <w:szCs w:val="20"/>
              </w:rPr>
            </w:pPr>
          </w:p>
        </w:tc>
        <w:tc>
          <w:tcPr>
            <w:tcW w:w="547" w:type="dxa"/>
            <w:vMerge/>
            <w:tcBorders>
              <w:top w:val="single" w:sz="8" w:space="0" w:color="auto"/>
              <w:left w:val="single" w:sz="8" w:space="0" w:color="auto"/>
              <w:bottom w:val="single" w:sz="8" w:space="0" w:color="000000"/>
              <w:right w:val="single" w:sz="8" w:space="0" w:color="auto"/>
            </w:tcBorders>
            <w:vAlign w:val="center"/>
            <w:hideMark/>
          </w:tcPr>
          <w:p w:rsidR="008954BC" w:rsidRDefault="008954BC">
            <w:pPr>
              <w:rPr>
                <w:rFonts w:ascii="Arial" w:hAnsi="Arial" w:cs="Arial"/>
                <w:b/>
                <w:bCs/>
                <w:sz w:val="20"/>
                <w:szCs w:val="20"/>
              </w:rPr>
            </w:pPr>
          </w:p>
        </w:tc>
        <w:tc>
          <w:tcPr>
            <w:tcW w:w="1016" w:type="dxa"/>
            <w:vMerge/>
            <w:tcBorders>
              <w:top w:val="single" w:sz="8" w:space="0" w:color="auto"/>
              <w:left w:val="single" w:sz="8" w:space="0" w:color="auto"/>
              <w:bottom w:val="single" w:sz="8" w:space="0" w:color="000000"/>
              <w:right w:val="single" w:sz="8" w:space="0" w:color="auto"/>
            </w:tcBorders>
            <w:vAlign w:val="center"/>
            <w:hideMark/>
          </w:tcPr>
          <w:p w:rsidR="008954BC" w:rsidRDefault="008954BC">
            <w:pPr>
              <w:rPr>
                <w:rFonts w:ascii="Arial" w:hAnsi="Arial" w:cs="Arial"/>
                <w:b/>
                <w:bCs/>
                <w:sz w:val="20"/>
                <w:szCs w:val="20"/>
              </w:rPr>
            </w:pPr>
          </w:p>
        </w:tc>
        <w:tc>
          <w:tcPr>
            <w:tcW w:w="537" w:type="dxa"/>
            <w:vMerge/>
            <w:tcBorders>
              <w:top w:val="single" w:sz="8" w:space="0" w:color="auto"/>
              <w:left w:val="single" w:sz="8" w:space="0" w:color="auto"/>
              <w:bottom w:val="single" w:sz="8" w:space="0" w:color="000000"/>
              <w:right w:val="single" w:sz="8" w:space="0" w:color="auto"/>
            </w:tcBorders>
            <w:vAlign w:val="center"/>
            <w:hideMark/>
          </w:tcPr>
          <w:p w:rsidR="008954BC" w:rsidRDefault="008954BC">
            <w:pPr>
              <w:rPr>
                <w:rFonts w:ascii="Arial" w:hAnsi="Arial" w:cs="Arial"/>
                <w:b/>
                <w:bCs/>
                <w:sz w:val="20"/>
                <w:szCs w:val="20"/>
              </w:rPr>
            </w:pPr>
          </w:p>
        </w:tc>
        <w:tc>
          <w:tcPr>
            <w:tcW w:w="919" w:type="dxa"/>
            <w:vMerge/>
            <w:tcBorders>
              <w:top w:val="single" w:sz="8" w:space="0" w:color="auto"/>
              <w:left w:val="single" w:sz="8" w:space="0" w:color="auto"/>
              <w:bottom w:val="single" w:sz="8" w:space="0" w:color="000000"/>
              <w:right w:val="single" w:sz="8" w:space="0" w:color="auto"/>
            </w:tcBorders>
            <w:vAlign w:val="center"/>
            <w:hideMark/>
          </w:tcPr>
          <w:p w:rsidR="008954BC" w:rsidRDefault="008954BC">
            <w:pPr>
              <w:rPr>
                <w:rFonts w:ascii="Arial" w:hAnsi="Arial" w:cs="Arial"/>
                <w:b/>
                <w:bCs/>
                <w:sz w:val="20"/>
                <w:szCs w:val="20"/>
              </w:rPr>
            </w:pPr>
          </w:p>
        </w:tc>
      </w:tr>
      <w:tr w:rsidR="008954BC" w:rsidTr="008954BC">
        <w:trPr>
          <w:trHeight w:val="255"/>
        </w:trPr>
        <w:tc>
          <w:tcPr>
            <w:tcW w:w="561" w:type="dxa"/>
            <w:tcBorders>
              <w:top w:val="nil"/>
              <w:left w:val="single" w:sz="8" w:space="0" w:color="auto"/>
              <w:bottom w:val="nil"/>
              <w:right w:val="single" w:sz="4" w:space="0" w:color="auto"/>
            </w:tcBorders>
            <w:shd w:val="clear" w:color="auto" w:fill="auto"/>
            <w:noWrap/>
            <w:vAlign w:val="bottom"/>
            <w:hideMark/>
          </w:tcPr>
          <w:p w:rsidR="008954BC" w:rsidRDefault="008954BC">
            <w:pPr>
              <w:jc w:val="right"/>
              <w:rPr>
                <w:rFonts w:ascii="Arial" w:hAnsi="Arial" w:cs="Arial"/>
                <w:b/>
                <w:bCs/>
                <w:color w:val="FF0000"/>
                <w:sz w:val="17"/>
                <w:szCs w:val="17"/>
              </w:rPr>
            </w:pPr>
            <w:r>
              <w:rPr>
                <w:rFonts w:ascii="Arial" w:hAnsi="Arial" w:cs="Arial"/>
                <w:b/>
                <w:bCs/>
                <w:color w:val="FF0000"/>
                <w:sz w:val="17"/>
                <w:szCs w:val="17"/>
              </w:rPr>
              <w:t>1</w:t>
            </w:r>
          </w:p>
        </w:tc>
        <w:tc>
          <w:tcPr>
            <w:tcW w:w="5288" w:type="dxa"/>
            <w:tcBorders>
              <w:top w:val="nil"/>
              <w:left w:val="nil"/>
              <w:bottom w:val="nil"/>
              <w:right w:val="single" w:sz="4" w:space="0" w:color="auto"/>
            </w:tcBorders>
            <w:shd w:val="clear" w:color="auto" w:fill="auto"/>
            <w:noWrap/>
            <w:vAlign w:val="bottom"/>
            <w:hideMark/>
          </w:tcPr>
          <w:p w:rsidR="008954BC" w:rsidRDefault="008954BC">
            <w:pPr>
              <w:rPr>
                <w:rFonts w:ascii="Arial" w:hAnsi="Arial" w:cs="Arial"/>
                <w:b/>
                <w:bCs/>
                <w:color w:val="FF0000"/>
                <w:sz w:val="17"/>
                <w:szCs w:val="17"/>
              </w:rPr>
            </w:pPr>
            <w:r>
              <w:rPr>
                <w:rFonts w:ascii="Arial" w:hAnsi="Arial" w:cs="Arial"/>
                <w:b/>
                <w:bCs/>
                <w:color w:val="FF0000"/>
                <w:sz w:val="17"/>
                <w:szCs w:val="17"/>
              </w:rPr>
              <w:t>OPERACIÓN Y MANTENIMIENTO DEL PROCESO DE SGAR Y SIAR</w:t>
            </w:r>
          </w:p>
        </w:tc>
        <w:tc>
          <w:tcPr>
            <w:tcW w:w="547" w:type="dxa"/>
            <w:tcBorders>
              <w:top w:val="nil"/>
              <w:left w:val="nil"/>
              <w:bottom w:val="nil"/>
              <w:right w:val="single" w:sz="4" w:space="0" w:color="auto"/>
            </w:tcBorders>
            <w:shd w:val="clear" w:color="auto" w:fill="auto"/>
            <w:noWrap/>
            <w:vAlign w:val="bottom"/>
            <w:hideMark/>
          </w:tcPr>
          <w:p w:rsidR="008954BC" w:rsidRDefault="008954BC">
            <w:pPr>
              <w:jc w:val="center"/>
              <w:rPr>
                <w:rFonts w:ascii="Arial" w:hAnsi="Arial" w:cs="Arial"/>
                <w:b/>
                <w:bCs/>
                <w:sz w:val="20"/>
                <w:szCs w:val="20"/>
              </w:rPr>
            </w:pPr>
            <w:r>
              <w:rPr>
                <w:rFonts w:ascii="Arial" w:hAnsi="Arial" w:cs="Arial"/>
                <w:b/>
                <w:bCs/>
                <w:sz w:val="20"/>
                <w:szCs w:val="20"/>
              </w:rPr>
              <w:t> </w:t>
            </w:r>
          </w:p>
        </w:tc>
        <w:tc>
          <w:tcPr>
            <w:tcW w:w="1016" w:type="dxa"/>
            <w:tcBorders>
              <w:top w:val="nil"/>
              <w:left w:val="nil"/>
              <w:bottom w:val="nil"/>
              <w:right w:val="single" w:sz="4" w:space="0" w:color="auto"/>
            </w:tcBorders>
            <w:shd w:val="clear" w:color="auto" w:fill="auto"/>
            <w:vAlign w:val="bottom"/>
            <w:hideMark/>
          </w:tcPr>
          <w:p w:rsidR="008954BC" w:rsidRDefault="008954BC">
            <w:pPr>
              <w:jc w:val="center"/>
              <w:rPr>
                <w:rFonts w:ascii="Arial" w:hAnsi="Arial" w:cs="Arial"/>
                <w:b/>
                <w:bCs/>
                <w:sz w:val="20"/>
                <w:szCs w:val="20"/>
              </w:rPr>
            </w:pPr>
            <w:r>
              <w:rPr>
                <w:rFonts w:ascii="Arial" w:hAnsi="Arial" w:cs="Arial"/>
                <w:b/>
                <w:bCs/>
                <w:sz w:val="20"/>
                <w:szCs w:val="20"/>
              </w:rPr>
              <w:t> </w:t>
            </w:r>
          </w:p>
        </w:tc>
        <w:tc>
          <w:tcPr>
            <w:tcW w:w="537" w:type="dxa"/>
            <w:tcBorders>
              <w:top w:val="nil"/>
              <w:left w:val="nil"/>
              <w:bottom w:val="nil"/>
              <w:right w:val="single" w:sz="4" w:space="0" w:color="auto"/>
            </w:tcBorders>
            <w:shd w:val="clear" w:color="auto" w:fill="auto"/>
            <w:noWrap/>
            <w:vAlign w:val="bottom"/>
            <w:hideMark/>
          </w:tcPr>
          <w:p w:rsidR="008954BC" w:rsidRDefault="008954BC">
            <w:pPr>
              <w:jc w:val="center"/>
              <w:rPr>
                <w:rFonts w:ascii="Arial" w:hAnsi="Arial" w:cs="Arial"/>
                <w:b/>
                <w:bCs/>
                <w:sz w:val="20"/>
                <w:szCs w:val="20"/>
              </w:rPr>
            </w:pPr>
            <w:r>
              <w:rPr>
                <w:rFonts w:ascii="Arial" w:hAnsi="Arial" w:cs="Arial"/>
                <w:b/>
                <w:bCs/>
                <w:sz w:val="20"/>
                <w:szCs w:val="20"/>
              </w:rPr>
              <w:t> </w:t>
            </w:r>
          </w:p>
        </w:tc>
        <w:tc>
          <w:tcPr>
            <w:tcW w:w="919" w:type="dxa"/>
            <w:tcBorders>
              <w:top w:val="nil"/>
              <w:left w:val="nil"/>
              <w:bottom w:val="nil"/>
              <w:right w:val="single" w:sz="8" w:space="0" w:color="auto"/>
            </w:tcBorders>
            <w:shd w:val="clear" w:color="auto" w:fill="auto"/>
            <w:noWrap/>
            <w:vAlign w:val="bottom"/>
            <w:hideMark/>
          </w:tcPr>
          <w:p w:rsidR="008954BC" w:rsidRDefault="008954BC">
            <w:pPr>
              <w:jc w:val="right"/>
              <w:rPr>
                <w:rFonts w:ascii="Arial" w:hAnsi="Arial" w:cs="Arial"/>
                <w:b/>
                <w:bCs/>
                <w:sz w:val="18"/>
                <w:szCs w:val="18"/>
              </w:rPr>
            </w:pPr>
            <w:r>
              <w:rPr>
                <w:rFonts w:ascii="Arial" w:hAnsi="Arial" w:cs="Arial"/>
                <w:b/>
                <w:bCs/>
                <w:sz w:val="18"/>
                <w:szCs w:val="18"/>
              </w:rPr>
              <w:t>6,000.00</w:t>
            </w:r>
          </w:p>
        </w:tc>
      </w:tr>
      <w:tr w:rsidR="008954BC" w:rsidTr="008954BC">
        <w:trPr>
          <w:trHeight w:val="105"/>
        </w:trPr>
        <w:tc>
          <w:tcPr>
            <w:tcW w:w="561" w:type="dxa"/>
            <w:tcBorders>
              <w:top w:val="nil"/>
              <w:left w:val="single" w:sz="8" w:space="0" w:color="auto"/>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288" w:type="dxa"/>
            <w:tcBorders>
              <w:top w:val="nil"/>
              <w:left w:val="nil"/>
              <w:bottom w:val="nil"/>
              <w:right w:val="single" w:sz="4" w:space="0" w:color="auto"/>
            </w:tcBorders>
            <w:shd w:val="clear" w:color="auto" w:fill="auto"/>
            <w:noWrap/>
            <w:vAlign w:val="bottom"/>
            <w:hideMark/>
          </w:tcPr>
          <w:p w:rsidR="008954BC" w:rsidRDefault="008954BC">
            <w:pPr>
              <w:rPr>
                <w:rFonts w:ascii="Arial" w:hAnsi="Arial" w:cs="Arial"/>
                <w:color w:val="000000"/>
                <w:sz w:val="17"/>
                <w:szCs w:val="17"/>
              </w:rPr>
            </w:pPr>
            <w:r>
              <w:rPr>
                <w:rFonts w:ascii="Arial" w:hAnsi="Arial" w:cs="Arial"/>
                <w:color w:val="000000"/>
                <w:sz w:val="17"/>
                <w:szCs w:val="17"/>
              </w:rPr>
              <w:t> </w:t>
            </w:r>
          </w:p>
        </w:tc>
        <w:tc>
          <w:tcPr>
            <w:tcW w:w="547" w:type="dxa"/>
            <w:tcBorders>
              <w:top w:val="nil"/>
              <w:left w:val="nil"/>
              <w:bottom w:val="nil"/>
              <w:right w:val="single" w:sz="4" w:space="0" w:color="auto"/>
            </w:tcBorders>
            <w:shd w:val="clear" w:color="auto" w:fill="auto"/>
            <w:noWrap/>
            <w:vAlign w:val="bottom"/>
            <w:hideMark/>
          </w:tcPr>
          <w:p w:rsidR="008954BC" w:rsidRDefault="008954BC">
            <w:pPr>
              <w:jc w:val="center"/>
              <w:rPr>
                <w:rFonts w:ascii="Arial" w:hAnsi="Arial" w:cs="Arial"/>
                <w:color w:val="000000"/>
                <w:sz w:val="17"/>
                <w:szCs w:val="17"/>
              </w:rPr>
            </w:pPr>
            <w:r>
              <w:rPr>
                <w:rFonts w:ascii="Arial" w:hAnsi="Arial" w:cs="Arial"/>
                <w:color w:val="000000"/>
                <w:sz w:val="17"/>
                <w:szCs w:val="17"/>
              </w:rPr>
              <w:t> </w:t>
            </w:r>
          </w:p>
        </w:tc>
        <w:tc>
          <w:tcPr>
            <w:tcW w:w="1016" w:type="dxa"/>
            <w:tcBorders>
              <w:top w:val="nil"/>
              <w:left w:val="nil"/>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37" w:type="dxa"/>
            <w:tcBorders>
              <w:top w:val="nil"/>
              <w:left w:val="nil"/>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919" w:type="dxa"/>
            <w:tcBorders>
              <w:top w:val="nil"/>
              <w:left w:val="nil"/>
              <w:bottom w:val="nil"/>
              <w:right w:val="single" w:sz="8"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r>
      <w:tr w:rsidR="008954BC" w:rsidTr="008954BC">
        <w:trPr>
          <w:trHeight w:val="255"/>
        </w:trPr>
        <w:tc>
          <w:tcPr>
            <w:tcW w:w="561" w:type="dxa"/>
            <w:tcBorders>
              <w:top w:val="nil"/>
              <w:left w:val="single" w:sz="8" w:space="0" w:color="auto"/>
              <w:bottom w:val="nil"/>
              <w:right w:val="single" w:sz="4" w:space="0" w:color="auto"/>
            </w:tcBorders>
            <w:shd w:val="clear" w:color="auto" w:fill="auto"/>
            <w:noWrap/>
            <w:vAlign w:val="bottom"/>
            <w:hideMark/>
          </w:tcPr>
          <w:p w:rsidR="008954BC" w:rsidRDefault="008954BC">
            <w:pPr>
              <w:jc w:val="right"/>
              <w:rPr>
                <w:rFonts w:ascii="Arial" w:hAnsi="Arial" w:cs="Arial"/>
                <w:b/>
                <w:bCs/>
                <w:color w:val="000000"/>
                <w:sz w:val="17"/>
                <w:szCs w:val="17"/>
              </w:rPr>
            </w:pPr>
            <w:r>
              <w:rPr>
                <w:rFonts w:ascii="Arial" w:hAnsi="Arial" w:cs="Arial"/>
                <w:b/>
                <w:bCs/>
                <w:color w:val="000000"/>
                <w:sz w:val="17"/>
                <w:szCs w:val="17"/>
              </w:rPr>
              <w:t>01.01</w:t>
            </w:r>
          </w:p>
        </w:tc>
        <w:tc>
          <w:tcPr>
            <w:tcW w:w="5288" w:type="dxa"/>
            <w:tcBorders>
              <w:top w:val="nil"/>
              <w:left w:val="nil"/>
              <w:bottom w:val="nil"/>
              <w:right w:val="single" w:sz="4" w:space="0" w:color="auto"/>
            </w:tcBorders>
            <w:shd w:val="clear" w:color="auto" w:fill="auto"/>
            <w:noWrap/>
            <w:vAlign w:val="bottom"/>
            <w:hideMark/>
          </w:tcPr>
          <w:p w:rsidR="008954BC" w:rsidRDefault="008954BC">
            <w:pPr>
              <w:rPr>
                <w:rFonts w:ascii="Arial" w:hAnsi="Arial" w:cs="Arial"/>
                <w:b/>
                <w:bCs/>
                <w:color w:val="000000"/>
                <w:sz w:val="17"/>
                <w:szCs w:val="17"/>
              </w:rPr>
            </w:pPr>
            <w:r>
              <w:rPr>
                <w:rFonts w:ascii="Arial" w:hAnsi="Arial" w:cs="Arial"/>
                <w:b/>
                <w:bCs/>
                <w:color w:val="000000"/>
                <w:sz w:val="17"/>
                <w:szCs w:val="17"/>
              </w:rPr>
              <w:t>ACTIVIDAD</w:t>
            </w:r>
          </w:p>
        </w:tc>
        <w:tc>
          <w:tcPr>
            <w:tcW w:w="547" w:type="dxa"/>
            <w:tcBorders>
              <w:top w:val="nil"/>
              <w:left w:val="nil"/>
              <w:bottom w:val="nil"/>
              <w:right w:val="single" w:sz="4" w:space="0" w:color="auto"/>
            </w:tcBorders>
            <w:shd w:val="clear" w:color="auto" w:fill="auto"/>
            <w:noWrap/>
            <w:vAlign w:val="bottom"/>
            <w:hideMark/>
          </w:tcPr>
          <w:p w:rsidR="008954BC" w:rsidRDefault="008954BC">
            <w:pPr>
              <w:jc w:val="center"/>
              <w:rPr>
                <w:rFonts w:ascii="Arial" w:hAnsi="Arial" w:cs="Arial"/>
                <w:color w:val="000000"/>
                <w:sz w:val="17"/>
                <w:szCs w:val="17"/>
              </w:rPr>
            </w:pPr>
            <w:r>
              <w:rPr>
                <w:rFonts w:ascii="Arial" w:hAnsi="Arial" w:cs="Arial"/>
                <w:color w:val="000000"/>
                <w:sz w:val="17"/>
                <w:szCs w:val="17"/>
              </w:rPr>
              <w:t> </w:t>
            </w:r>
          </w:p>
        </w:tc>
        <w:tc>
          <w:tcPr>
            <w:tcW w:w="1016" w:type="dxa"/>
            <w:tcBorders>
              <w:top w:val="nil"/>
              <w:left w:val="nil"/>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37" w:type="dxa"/>
            <w:tcBorders>
              <w:top w:val="nil"/>
              <w:left w:val="nil"/>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919" w:type="dxa"/>
            <w:tcBorders>
              <w:top w:val="nil"/>
              <w:left w:val="nil"/>
              <w:bottom w:val="nil"/>
              <w:right w:val="single" w:sz="8"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r>
      <w:tr w:rsidR="008954BC" w:rsidTr="008954BC">
        <w:trPr>
          <w:trHeight w:val="450"/>
        </w:trPr>
        <w:tc>
          <w:tcPr>
            <w:tcW w:w="561" w:type="dxa"/>
            <w:tcBorders>
              <w:top w:val="nil"/>
              <w:left w:val="single" w:sz="8" w:space="0" w:color="auto"/>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288" w:type="dxa"/>
            <w:tcBorders>
              <w:top w:val="nil"/>
              <w:left w:val="nil"/>
              <w:bottom w:val="nil"/>
              <w:right w:val="single" w:sz="4" w:space="0" w:color="auto"/>
            </w:tcBorders>
            <w:shd w:val="clear" w:color="auto" w:fill="auto"/>
            <w:vAlign w:val="center"/>
            <w:hideMark/>
          </w:tcPr>
          <w:p w:rsidR="008954BC" w:rsidRDefault="008954BC">
            <w:pPr>
              <w:rPr>
                <w:rFonts w:ascii="Arial" w:hAnsi="Arial" w:cs="Arial"/>
                <w:color w:val="000000"/>
                <w:sz w:val="17"/>
                <w:szCs w:val="17"/>
              </w:rPr>
            </w:pPr>
            <w:r>
              <w:rPr>
                <w:rFonts w:ascii="Arial" w:hAnsi="Arial" w:cs="Arial"/>
                <w:color w:val="000000"/>
                <w:sz w:val="17"/>
                <w:szCs w:val="17"/>
              </w:rPr>
              <w:t>Reuniones de coordinación para iniciar el proceso de evaluación de estudios de impacto ambiental</w:t>
            </w:r>
          </w:p>
        </w:tc>
        <w:tc>
          <w:tcPr>
            <w:tcW w:w="547" w:type="dxa"/>
            <w:tcBorders>
              <w:top w:val="nil"/>
              <w:left w:val="nil"/>
              <w:bottom w:val="nil"/>
              <w:right w:val="single" w:sz="4" w:space="0" w:color="auto"/>
            </w:tcBorders>
            <w:shd w:val="clear" w:color="auto" w:fill="auto"/>
            <w:noWrap/>
            <w:vAlign w:val="center"/>
            <w:hideMark/>
          </w:tcPr>
          <w:p w:rsidR="008954BC" w:rsidRDefault="008954BC">
            <w:pPr>
              <w:jc w:val="center"/>
              <w:rPr>
                <w:rFonts w:ascii="Arial" w:hAnsi="Arial" w:cs="Arial"/>
                <w:color w:val="000000"/>
                <w:sz w:val="17"/>
                <w:szCs w:val="17"/>
              </w:rPr>
            </w:pPr>
            <w:r>
              <w:rPr>
                <w:rFonts w:ascii="Arial" w:hAnsi="Arial" w:cs="Arial"/>
                <w:color w:val="000000"/>
                <w:sz w:val="17"/>
                <w:szCs w:val="17"/>
              </w:rPr>
              <w:t>Evento</w:t>
            </w:r>
          </w:p>
        </w:tc>
        <w:tc>
          <w:tcPr>
            <w:tcW w:w="1016" w:type="dxa"/>
            <w:tcBorders>
              <w:top w:val="nil"/>
              <w:left w:val="nil"/>
              <w:bottom w:val="nil"/>
              <w:right w:val="single" w:sz="4"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8.00</w:t>
            </w:r>
          </w:p>
        </w:tc>
        <w:tc>
          <w:tcPr>
            <w:tcW w:w="537" w:type="dxa"/>
            <w:tcBorders>
              <w:top w:val="nil"/>
              <w:left w:val="nil"/>
              <w:bottom w:val="nil"/>
              <w:right w:val="single" w:sz="4"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750.00</w:t>
            </w:r>
          </w:p>
        </w:tc>
        <w:tc>
          <w:tcPr>
            <w:tcW w:w="919" w:type="dxa"/>
            <w:tcBorders>
              <w:top w:val="nil"/>
              <w:left w:val="nil"/>
              <w:bottom w:val="nil"/>
              <w:right w:val="single" w:sz="8"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6,000.00</w:t>
            </w:r>
          </w:p>
        </w:tc>
      </w:tr>
      <w:tr w:rsidR="008954BC" w:rsidTr="008954BC">
        <w:trPr>
          <w:trHeight w:val="255"/>
        </w:trPr>
        <w:tc>
          <w:tcPr>
            <w:tcW w:w="561" w:type="dxa"/>
            <w:tcBorders>
              <w:top w:val="nil"/>
              <w:left w:val="single" w:sz="8" w:space="0" w:color="auto"/>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288" w:type="dxa"/>
            <w:tcBorders>
              <w:top w:val="nil"/>
              <w:left w:val="nil"/>
              <w:bottom w:val="nil"/>
              <w:right w:val="single" w:sz="4" w:space="0" w:color="auto"/>
            </w:tcBorders>
            <w:shd w:val="clear" w:color="auto" w:fill="auto"/>
            <w:vAlign w:val="center"/>
            <w:hideMark/>
          </w:tcPr>
          <w:p w:rsidR="008954BC" w:rsidRDefault="008954BC">
            <w:pPr>
              <w:rPr>
                <w:rFonts w:ascii="Arial" w:hAnsi="Arial" w:cs="Arial"/>
                <w:color w:val="000000"/>
                <w:sz w:val="17"/>
                <w:szCs w:val="17"/>
              </w:rPr>
            </w:pPr>
            <w:r>
              <w:rPr>
                <w:rFonts w:ascii="Arial" w:hAnsi="Arial" w:cs="Arial"/>
                <w:color w:val="000000"/>
                <w:sz w:val="17"/>
                <w:szCs w:val="17"/>
              </w:rPr>
              <w:t> </w:t>
            </w:r>
          </w:p>
        </w:tc>
        <w:tc>
          <w:tcPr>
            <w:tcW w:w="547" w:type="dxa"/>
            <w:tcBorders>
              <w:top w:val="nil"/>
              <w:left w:val="nil"/>
              <w:bottom w:val="nil"/>
              <w:right w:val="single" w:sz="4" w:space="0" w:color="auto"/>
            </w:tcBorders>
            <w:shd w:val="clear" w:color="auto" w:fill="auto"/>
            <w:noWrap/>
            <w:vAlign w:val="center"/>
            <w:hideMark/>
          </w:tcPr>
          <w:p w:rsidR="008954BC" w:rsidRDefault="008954BC">
            <w:pPr>
              <w:jc w:val="center"/>
              <w:rPr>
                <w:rFonts w:ascii="Arial" w:hAnsi="Arial" w:cs="Arial"/>
                <w:color w:val="000000"/>
                <w:sz w:val="17"/>
                <w:szCs w:val="17"/>
              </w:rPr>
            </w:pPr>
            <w:r>
              <w:rPr>
                <w:rFonts w:ascii="Arial" w:hAnsi="Arial" w:cs="Arial"/>
                <w:color w:val="000000"/>
                <w:sz w:val="17"/>
                <w:szCs w:val="17"/>
              </w:rPr>
              <w:t> </w:t>
            </w:r>
          </w:p>
        </w:tc>
        <w:tc>
          <w:tcPr>
            <w:tcW w:w="1016" w:type="dxa"/>
            <w:tcBorders>
              <w:top w:val="nil"/>
              <w:left w:val="nil"/>
              <w:bottom w:val="nil"/>
              <w:right w:val="single" w:sz="4"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37" w:type="dxa"/>
            <w:tcBorders>
              <w:top w:val="nil"/>
              <w:left w:val="nil"/>
              <w:bottom w:val="nil"/>
              <w:right w:val="single" w:sz="4"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919" w:type="dxa"/>
            <w:tcBorders>
              <w:top w:val="nil"/>
              <w:left w:val="nil"/>
              <w:bottom w:val="nil"/>
              <w:right w:val="single" w:sz="8"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r>
      <w:tr w:rsidR="008954BC" w:rsidTr="008954BC">
        <w:trPr>
          <w:trHeight w:val="255"/>
        </w:trPr>
        <w:tc>
          <w:tcPr>
            <w:tcW w:w="561" w:type="dxa"/>
            <w:tcBorders>
              <w:top w:val="nil"/>
              <w:left w:val="single" w:sz="8" w:space="0" w:color="auto"/>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288" w:type="dxa"/>
            <w:tcBorders>
              <w:top w:val="nil"/>
              <w:left w:val="nil"/>
              <w:bottom w:val="nil"/>
              <w:right w:val="single" w:sz="4" w:space="0" w:color="auto"/>
            </w:tcBorders>
            <w:shd w:val="clear" w:color="auto" w:fill="auto"/>
            <w:noWrap/>
            <w:vAlign w:val="bottom"/>
            <w:hideMark/>
          </w:tcPr>
          <w:p w:rsidR="008954BC" w:rsidRDefault="008954BC">
            <w:pPr>
              <w:rPr>
                <w:rFonts w:ascii="Arial" w:hAnsi="Arial" w:cs="Arial"/>
                <w:color w:val="000000"/>
                <w:sz w:val="17"/>
                <w:szCs w:val="17"/>
              </w:rPr>
            </w:pPr>
            <w:r>
              <w:rPr>
                <w:rFonts w:ascii="Arial" w:hAnsi="Arial" w:cs="Arial"/>
                <w:color w:val="000000"/>
                <w:sz w:val="17"/>
                <w:szCs w:val="17"/>
              </w:rPr>
              <w:t> </w:t>
            </w:r>
          </w:p>
        </w:tc>
        <w:tc>
          <w:tcPr>
            <w:tcW w:w="547" w:type="dxa"/>
            <w:tcBorders>
              <w:top w:val="nil"/>
              <w:left w:val="nil"/>
              <w:bottom w:val="nil"/>
              <w:right w:val="single" w:sz="4" w:space="0" w:color="auto"/>
            </w:tcBorders>
            <w:shd w:val="clear" w:color="auto" w:fill="auto"/>
            <w:noWrap/>
            <w:vAlign w:val="bottom"/>
            <w:hideMark/>
          </w:tcPr>
          <w:p w:rsidR="008954BC" w:rsidRDefault="008954BC">
            <w:pPr>
              <w:jc w:val="center"/>
              <w:rPr>
                <w:rFonts w:ascii="Arial" w:hAnsi="Arial" w:cs="Arial"/>
                <w:color w:val="000000"/>
                <w:sz w:val="17"/>
                <w:szCs w:val="17"/>
              </w:rPr>
            </w:pPr>
            <w:r>
              <w:rPr>
                <w:rFonts w:ascii="Arial" w:hAnsi="Arial" w:cs="Arial"/>
                <w:color w:val="000000"/>
                <w:sz w:val="17"/>
                <w:szCs w:val="17"/>
              </w:rPr>
              <w:t> </w:t>
            </w:r>
          </w:p>
        </w:tc>
        <w:tc>
          <w:tcPr>
            <w:tcW w:w="1016" w:type="dxa"/>
            <w:tcBorders>
              <w:top w:val="nil"/>
              <w:left w:val="nil"/>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37" w:type="dxa"/>
            <w:tcBorders>
              <w:top w:val="nil"/>
              <w:left w:val="nil"/>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919" w:type="dxa"/>
            <w:tcBorders>
              <w:top w:val="nil"/>
              <w:left w:val="nil"/>
              <w:bottom w:val="nil"/>
              <w:right w:val="single" w:sz="8"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r>
      <w:tr w:rsidR="008954BC" w:rsidTr="008954BC">
        <w:trPr>
          <w:trHeight w:val="255"/>
        </w:trPr>
        <w:tc>
          <w:tcPr>
            <w:tcW w:w="561" w:type="dxa"/>
            <w:tcBorders>
              <w:top w:val="nil"/>
              <w:left w:val="single" w:sz="8" w:space="0" w:color="auto"/>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288" w:type="dxa"/>
            <w:tcBorders>
              <w:top w:val="nil"/>
              <w:left w:val="nil"/>
              <w:bottom w:val="nil"/>
              <w:right w:val="single" w:sz="4" w:space="0" w:color="auto"/>
            </w:tcBorders>
            <w:shd w:val="clear" w:color="auto" w:fill="auto"/>
            <w:noWrap/>
            <w:vAlign w:val="bottom"/>
            <w:hideMark/>
          </w:tcPr>
          <w:p w:rsidR="008954BC" w:rsidRDefault="008954BC">
            <w:pPr>
              <w:rPr>
                <w:rFonts w:ascii="Arial" w:hAnsi="Arial" w:cs="Arial"/>
                <w:b/>
                <w:bCs/>
                <w:color w:val="000000"/>
                <w:sz w:val="18"/>
                <w:szCs w:val="18"/>
              </w:rPr>
            </w:pPr>
            <w:r>
              <w:rPr>
                <w:rFonts w:ascii="Arial" w:hAnsi="Arial" w:cs="Arial"/>
                <w:b/>
                <w:bCs/>
                <w:color w:val="000000"/>
                <w:sz w:val="18"/>
                <w:szCs w:val="18"/>
              </w:rPr>
              <w:t>SUB TOTAL</w:t>
            </w:r>
          </w:p>
        </w:tc>
        <w:tc>
          <w:tcPr>
            <w:tcW w:w="547" w:type="dxa"/>
            <w:tcBorders>
              <w:top w:val="nil"/>
              <w:left w:val="nil"/>
              <w:bottom w:val="nil"/>
              <w:right w:val="single" w:sz="4" w:space="0" w:color="auto"/>
            </w:tcBorders>
            <w:shd w:val="clear" w:color="auto" w:fill="auto"/>
            <w:noWrap/>
            <w:vAlign w:val="bottom"/>
            <w:hideMark/>
          </w:tcPr>
          <w:p w:rsidR="008954BC" w:rsidRDefault="008954BC">
            <w:pPr>
              <w:jc w:val="center"/>
              <w:rPr>
                <w:rFonts w:ascii="Arial" w:hAnsi="Arial" w:cs="Arial"/>
                <w:color w:val="000000"/>
                <w:sz w:val="18"/>
                <w:szCs w:val="18"/>
              </w:rPr>
            </w:pPr>
            <w:r>
              <w:rPr>
                <w:rFonts w:ascii="Arial" w:hAnsi="Arial" w:cs="Arial"/>
                <w:color w:val="000000"/>
                <w:sz w:val="18"/>
                <w:szCs w:val="18"/>
              </w:rPr>
              <w:t> </w:t>
            </w:r>
          </w:p>
        </w:tc>
        <w:tc>
          <w:tcPr>
            <w:tcW w:w="1016" w:type="dxa"/>
            <w:tcBorders>
              <w:top w:val="nil"/>
              <w:left w:val="nil"/>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8"/>
                <w:szCs w:val="18"/>
              </w:rPr>
            </w:pPr>
            <w:r>
              <w:rPr>
                <w:rFonts w:ascii="Arial" w:hAnsi="Arial" w:cs="Arial"/>
                <w:color w:val="000000"/>
                <w:sz w:val="18"/>
                <w:szCs w:val="18"/>
              </w:rPr>
              <w:t> </w:t>
            </w:r>
          </w:p>
        </w:tc>
        <w:tc>
          <w:tcPr>
            <w:tcW w:w="537" w:type="dxa"/>
            <w:tcBorders>
              <w:top w:val="nil"/>
              <w:left w:val="nil"/>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8"/>
                <w:szCs w:val="18"/>
              </w:rPr>
            </w:pPr>
            <w:r>
              <w:rPr>
                <w:rFonts w:ascii="Arial" w:hAnsi="Arial" w:cs="Arial"/>
                <w:color w:val="000000"/>
                <w:sz w:val="18"/>
                <w:szCs w:val="18"/>
              </w:rPr>
              <w:t> </w:t>
            </w:r>
          </w:p>
        </w:tc>
        <w:tc>
          <w:tcPr>
            <w:tcW w:w="919" w:type="dxa"/>
            <w:tcBorders>
              <w:top w:val="nil"/>
              <w:left w:val="nil"/>
              <w:bottom w:val="nil"/>
              <w:right w:val="single" w:sz="8" w:space="0" w:color="auto"/>
            </w:tcBorders>
            <w:shd w:val="clear" w:color="auto" w:fill="auto"/>
            <w:noWrap/>
            <w:vAlign w:val="center"/>
            <w:hideMark/>
          </w:tcPr>
          <w:p w:rsidR="008954BC" w:rsidRDefault="008954BC">
            <w:pPr>
              <w:jc w:val="right"/>
              <w:rPr>
                <w:rFonts w:ascii="Arial" w:hAnsi="Arial" w:cs="Arial"/>
                <w:b/>
                <w:bCs/>
                <w:color w:val="000000"/>
                <w:sz w:val="18"/>
                <w:szCs w:val="18"/>
              </w:rPr>
            </w:pPr>
            <w:r>
              <w:rPr>
                <w:rFonts w:ascii="Arial" w:hAnsi="Arial" w:cs="Arial"/>
                <w:b/>
                <w:bCs/>
                <w:color w:val="000000"/>
                <w:sz w:val="18"/>
                <w:szCs w:val="18"/>
              </w:rPr>
              <w:t>6,000.00</w:t>
            </w:r>
          </w:p>
        </w:tc>
      </w:tr>
      <w:tr w:rsidR="008954BC" w:rsidTr="008954BC">
        <w:trPr>
          <w:trHeight w:val="255"/>
        </w:trPr>
        <w:tc>
          <w:tcPr>
            <w:tcW w:w="561" w:type="dxa"/>
            <w:tcBorders>
              <w:top w:val="nil"/>
              <w:left w:val="single" w:sz="8" w:space="0" w:color="auto"/>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288" w:type="dxa"/>
            <w:tcBorders>
              <w:top w:val="nil"/>
              <w:left w:val="nil"/>
              <w:bottom w:val="nil"/>
              <w:right w:val="single" w:sz="4" w:space="0" w:color="auto"/>
            </w:tcBorders>
            <w:shd w:val="clear" w:color="auto" w:fill="auto"/>
            <w:noWrap/>
            <w:vAlign w:val="bottom"/>
            <w:hideMark/>
          </w:tcPr>
          <w:p w:rsidR="008954BC" w:rsidRDefault="008954BC">
            <w:pPr>
              <w:rPr>
                <w:rFonts w:ascii="Arial" w:hAnsi="Arial" w:cs="Arial"/>
                <w:color w:val="000000"/>
                <w:sz w:val="17"/>
                <w:szCs w:val="17"/>
              </w:rPr>
            </w:pPr>
            <w:r>
              <w:rPr>
                <w:rFonts w:ascii="Arial" w:hAnsi="Arial" w:cs="Arial"/>
                <w:color w:val="000000"/>
                <w:sz w:val="17"/>
                <w:szCs w:val="17"/>
              </w:rPr>
              <w:t>GASTOS GENERALES (10%)</w:t>
            </w:r>
          </w:p>
        </w:tc>
        <w:tc>
          <w:tcPr>
            <w:tcW w:w="547" w:type="dxa"/>
            <w:tcBorders>
              <w:top w:val="nil"/>
              <w:left w:val="nil"/>
              <w:bottom w:val="nil"/>
              <w:right w:val="single" w:sz="4" w:space="0" w:color="auto"/>
            </w:tcBorders>
            <w:shd w:val="clear" w:color="auto" w:fill="auto"/>
            <w:noWrap/>
            <w:vAlign w:val="bottom"/>
            <w:hideMark/>
          </w:tcPr>
          <w:p w:rsidR="008954BC" w:rsidRDefault="008954BC">
            <w:pPr>
              <w:jc w:val="center"/>
              <w:rPr>
                <w:rFonts w:ascii="Arial" w:hAnsi="Arial" w:cs="Arial"/>
                <w:color w:val="000000"/>
                <w:sz w:val="17"/>
                <w:szCs w:val="17"/>
              </w:rPr>
            </w:pPr>
            <w:r>
              <w:rPr>
                <w:rFonts w:ascii="Arial" w:hAnsi="Arial" w:cs="Arial"/>
                <w:color w:val="000000"/>
                <w:sz w:val="17"/>
                <w:szCs w:val="17"/>
              </w:rPr>
              <w:t> </w:t>
            </w:r>
          </w:p>
        </w:tc>
        <w:tc>
          <w:tcPr>
            <w:tcW w:w="1016" w:type="dxa"/>
            <w:tcBorders>
              <w:top w:val="nil"/>
              <w:left w:val="nil"/>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37" w:type="dxa"/>
            <w:tcBorders>
              <w:top w:val="nil"/>
              <w:left w:val="nil"/>
              <w:bottom w:val="nil"/>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919" w:type="dxa"/>
            <w:tcBorders>
              <w:top w:val="nil"/>
              <w:left w:val="nil"/>
              <w:bottom w:val="nil"/>
              <w:right w:val="single" w:sz="8"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600.00</w:t>
            </w:r>
          </w:p>
        </w:tc>
      </w:tr>
      <w:tr w:rsidR="008954BC" w:rsidTr="008954BC">
        <w:trPr>
          <w:trHeight w:val="270"/>
        </w:trPr>
        <w:tc>
          <w:tcPr>
            <w:tcW w:w="561" w:type="dxa"/>
            <w:tcBorders>
              <w:top w:val="nil"/>
              <w:left w:val="single" w:sz="8" w:space="0" w:color="auto"/>
              <w:bottom w:val="single" w:sz="8" w:space="0" w:color="auto"/>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288" w:type="dxa"/>
            <w:tcBorders>
              <w:top w:val="nil"/>
              <w:left w:val="nil"/>
              <w:bottom w:val="single" w:sz="8" w:space="0" w:color="auto"/>
              <w:right w:val="single" w:sz="4" w:space="0" w:color="auto"/>
            </w:tcBorders>
            <w:shd w:val="clear" w:color="auto" w:fill="auto"/>
            <w:noWrap/>
            <w:vAlign w:val="bottom"/>
            <w:hideMark/>
          </w:tcPr>
          <w:p w:rsidR="008954BC" w:rsidRDefault="008954BC">
            <w:pPr>
              <w:rPr>
                <w:rFonts w:ascii="Arial" w:hAnsi="Arial" w:cs="Arial"/>
                <w:color w:val="000000"/>
                <w:sz w:val="17"/>
                <w:szCs w:val="17"/>
              </w:rPr>
            </w:pPr>
            <w:r>
              <w:rPr>
                <w:rFonts w:ascii="Arial" w:hAnsi="Arial" w:cs="Arial"/>
                <w:color w:val="000000"/>
                <w:sz w:val="17"/>
                <w:szCs w:val="17"/>
              </w:rPr>
              <w:t> </w:t>
            </w:r>
          </w:p>
        </w:tc>
        <w:tc>
          <w:tcPr>
            <w:tcW w:w="547" w:type="dxa"/>
            <w:tcBorders>
              <w:top w:val="nil"/>
              <w:left w:val="nil"/>
              <w:bottom w:val="single" w:sz="8" w:space="0" w:color="auto"/>
              <w:right w:val="single" w:sz="4" w:space="0" w:color="auto"/>
            </w:tcBorders>
            <w:shd w:val="clear" w:color="auto" w:fill="auto"/>
            <w:noWrap/>
            <w:vAlign w:val="bottom"/>
            <w:hideMark/>
          </w:tcPr>
          <w:p w:rsidR="008954BC" w:rsidRDefault="008954BC">
            <w:pPr>
              <w:jc w:val="center"/>
              <w:rPr>
                <w:rFonts w:ascii="Arial" w:hAnsi="Arial" w:cs="Arial"/>
                <w:color w:val="000000"/>
                <w:sz w:val="17"/>
                <w:szCs w:val="17"/>
              </w:rPr>
            </w:pPr>
            <w:r>
              <w:rPr>
                <w:rFonts w:ascii="Arial" w:hAnsi="Arial" w:cs="Arial"/>
                <w:color w:val="000000"/>
                <w:sz w:val="17"/>
                <w:szCs w:val="17"/>
              </w:rPr>
              <w:t> </w:t>
            </w:r>
          </w:p>
        </w:tc>
        <w:tc>
          <w:tcPr>
            <w:tcW w:w="1016" w:type="dxa"/>
            <w:tcBorders>
              <w:top w:val="nil"/>
              <w:left w:val="nil"/>
              <w:bottom w:val="single" w:sz="8" w:space="0" w:color="auto"/>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537" w:type="dxa"/>
            <w:tcBorders>
              <w:top w:val="nil"/>
              <w:left w:val="nil"/>
              <w:bottom w:val="single" w:sz="8" w:space="0" w:color="auto"/>
              <w:right w:val="single" w:sz="4" w:space="0" w:color="auto"/>
            </w:tcBorders>
            <w:shd w:val="clear" w:color="auto" w:fill="auto"/>
            <w:noWrap/>
            <w:vAlign w:val="bottom"/>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c>
          <w:tcPr>
            <w:tcW w:w="919" w:type="dxa"/>
            <w:tcBorders>
              <w:top w:val="nil"/>
              <w:left w:val="nil"/>
              <w:bottom w:val="single" w:sz="8" w:space="0" w:color="auto"/>
              <w:right w:val="single" w:sz="8" w:space="0" w:color="auto"/>
            </w:tcBorders>
            <w:shd w:val="clear" w:color="auto" w:fill="auto"/>
            <w:noWrap/>
            <w:vAlign w:val="center"/>
            <w:hideMark/>
          </w:tcPr>
          <w:p w:rsidR="008954BC" w:rsidRDefault="008954BC">
            <w:pPr>
              <w:jc w:val="right"/>
              <w:rPr>
                <w:rFonts w:ascii="Arial" w:hAnsi="Arial" w:cs="Arial"/>
                <w:color w:val="000000"/>
                <w:sz w:val="17"/>
                <w:szCs w:val="17"/>
              </w:rPr>
            </w:pPr>
            <w:r>
              <w:rPr>
                <w:rFonts w:ascii="Arial" w:hAnsi="Arial" w:cs="Arial"/>
                <w:color w:val="000000"/>
                <w:sz w:val="17"/>
                <w:szCs w:val="17"/>
              </w:rPr>
              <w:t> </w:t>
            </w:r>
          </w:p>
        </w:tc>
      </w:tr>
      <w:tr w:rsidR="008954BC" w:rsidTr="008954BC">
        <w:trPr>
          <w:trHeight w:val="270"/>
        </w:trPr>
        <w:tc>
          <w:tcPr>
            <w:tcW w:w="7949" w:type="dxa"/>
            <w:gridSpan w:val="5"/>
            <w:tcBorders>
              <w:top w:val="single" w:sz="8" w:space="0" w:color="auto"/>
              <w:left w:val="single" w:sz="8" w:space="0" w:color="auto"/>
              <w:bottom w:val="single" w:sz="8" w:space="0" w:color="auto"/>
              <w:right w:val="nil"/>
            </w:tcBorders>
            <w:shd w:val="clear" w:color="auto" w:fill="auto"/>
            <w:noWrap/>
            <w:vAlign w:val="bottom"/>
            <w:hideMark/>
          </w:tcPr>
          <w:p w:rsidR="008954BC" w:rsidRDefault="008954BC">
            <w:pPr>
              <w:jc w:val="center"/>
              <w:rPr>
                <w:rFonts w:ascii="Arial" w:hAnsi="Arial" w:cs="Arial"/>
                <w:b/>
                <w:bCs/>
                <w:color w:val="000000"/>
                <w:sz w:val="17"/>
                <w:szCs w:val="17"/>
              </w:rPr>
            </w:pPr>
            <w:r>
              <w:rPr>
                <w:rFonts w:ascii="Arial" w:hAnsi="Arial" w:cs="Arial"/>
                <w:b/>
                <w:bCs/>
                <w:color w:val="000000"/>
                <w:sz w:val="17"/>
                <w:szCs w:val="17"/>
              </w:rPr>
              <w:t>TOTAL (S/.)</w:t>
            </w:r>
          </w:p>
        </w:tc>
        <w:tc>
          <w:tcPr>
            <w:tcW w:w="919" w:type="dxa"/>
            <w:tcBorders>
              <w:top w:val="nil"/>
              <w:left w:val="nil"/>
              <w:bottom w:val="single" w:sz="8" w:space="0" w:color="auto"/>
              <w:right w:val="single" w:sz="8" w:space="0" w:color="auto"/>
            </w:tcBorders>
            <w:shd w:val="clear" w:color="auto" w:fill="auto"/>
            <w:noWrap/>
            <w:vAlign w:val="bottom"/>
            <w:hideMark/>
          </w:tcPr>
          <w:p w:rsidR="008954BC" w:rsidRDefault="008954BC">
            <w:pPr>
              <w:jc w:val="right"/>
              <w:rPr>
                <w:rFonts w:ascii="Arial" w:hAnsi="Arial" w:cs="Arial"/>
                <w:b/>
                <w:bCs/>
                <w:sz w:val="20"/>
                <w:szCs w:val="20"/>
              </w:rPr>
            </w:pPr>
            <w:r>
              <w:rPr>
                <w:rFonts w:ascii="Arial" w:hAnsi="Arial" w:cs="Arial"/>
                <w:b/>
                <w:bCs/>
                <w:sz w:val="20"/>
                <w:szCs w:val="20"/>
              </w:rPr>
              <w:t>6,600.00</w:t>
            </w:r>
          </w:p>
        </w:tc>
      </w:tr>
    </w:tbl>
    <w:p w:rsidR="008954BC" w:rsidRDefault="008954BC" w:rsidP="00D7440C">
      <w:pPr>
        <w:jc w:val="center"/>
        <w:rPr>
          <w:rFonts w:ascii="Arial" w:hAnsi="Arial" w:cs="Arial"/>
          <w:b/>
          <w:sz w:val="22"/>
          <w:szCs w:val="22"/>
        </w:rPr>
      </w:pPr>
    </w:p>
    <w:p w:rsidR="008954BC" w:rsidRPr="00F8141A" w:rsidRDefault="008954BC" w:rsidP="00D7440C">
      <w:pPr>
        <w:jc w:val="center"/>
        <w:rPr>
          <w:rFonts w:ascii="Arial" w:hAnsi="Arial" w:cs="Arial"/>
          <w:b/>
          <w:sz w:val="22"/>
          <w:szCs w:val="22"/>
        </w:rPr>
      </w:pPr>
    </w:p>
    <w:p w:rsidR="001C2814" w:rsidRPr="00F8141A" w:rsidRDefault="001C2814" w:rsidP="003E2D72">
      <w:pPr>
        <w:numPr>
          <w:ilvl w:val="2"/>
          <w:numId w:val="61"/>
        </w:numPr>
        <w:ind w:left="567" w:hanging="578"/>
        <w:outlineLvl w:val="2"/>
        <w:rPr>
          <w:rFonts w:ascii="Arial" w:hAnsi="Arial" w:cs="Arial"/>
          <w:b/>
          <w:sz w:val="22"/>
          <w:szCs w:val="22"/>
        </w:rPr>
      </w:pPr>
      <w:bookmarkStart w:id="417" w:name="_Toc264019805"/>
      <w:r w:rsidRPr="00F8141A">
        <w:rPr>
          <w:rFonts w:ascii="Arial" w:hAnsi="Arial" w:cs="Arial"/>
          <w:b/>
          <w:sz w:val="22"/>
          <w:szCs w:val="22"/>
        </w:rPr>
        <w:t>Costos de inversión en la situación con proyecto</w:t>
      </w:r>
      <w:bookmarkEnd w:id="417"/>
    </w:p>
    <w:p w:rsidR="00E62F25" w:rsidRPr="00E62F25" w:rsidRDefault="00E62F25" w:rsidP="00E62F25">
      <w:pPr>
        <w:spacing w:before="240" w:after="240" w:line="288" w:lineRule="auto"/>
        <w:ind w:left="709"/>
        <w:jc w:val="both"/>
        <w:rPr>
          <w:rFonts w:ascii="Arial" w:hAnsi="Arial" w:cs="Arial"/>
          <w:sz w:val="22"/>
          <w:szCs w:val="22"/>
        </w:rPr>
      </w:pPr>
      <w:r w:rsidRPr="00E62F25">
        <w:rPr>
          <w:rFonts w:ascii="Arial" w:hAnsi="Arial" w:cs="Arial"/>
          <w:sz w:val="22"/>
          <w:szCs w:val="22"/>
        </w:rPr>
        <w:lastRenderedPageBreak/>
        <w:t>Los costos en la situación con proyecto están representados por los costos de inversión y los costos de operación y mantenimiento del proyecto. Dentro de los costos de inversión se tiene los costos que demanda la formulación del plan operativo, los costos que demandan cada una de las metas propuestas en cada alternativa (equipo técnico, sesiones, talleres, cursos de capacitación, difusión, publicaciones, equipamiento, talleres, etc.) gastos generales y los gastos de supervisión.</w:t>
      </w:r>
    </w:p>
    <w:p w:rsidR="0098133D" w:rsidRPr="00F8141A" w:rsidRDefault="001C2814" w:rsidP="00E62F25">
      <w:pPr>
        <w:ind w:left="567"/>
        <w:jc w:val="both"/>
        <w:rPr>
          <w:rFonts w:cs="Arial"/>
          <w:szCs w:val="22"/>
        </w:rPr>
      </w:pPr>
      <w:r w:rsidRPr="00F8141A">
        <w:rPr>
          <w:rFonts w:ascii="Arial" w:hAnsi="Arial" w:cs="Arial"/>
          <w:sz w:val="22"/>
          <w:szCs w:val="22"/>
        </w:rPr>
        <w:t>.</w:t>
      </w:r>
    </w:p>
    <w:p w:rsidR="001C2814" w:rsidRPr="00F8141A" w:rsidRDefault="001C2814" w:rsidP="003E2D72">
      <w:pPr>
        <w:numPr>
          <w:ilvl w:val="3"/>
          <w:numId w:val="61"/>
        </w:numPr>
        <w:outlineLvl w:val="2"/>
        <w:rPr>
          <w:rFonts w:ascii="Arial" w:hAnsi="Arial" w:cs="Arial"/>
          <w:b/>
          <w:sz w:val="22"/>
          <w:szCs w:val="22"/>
        </w:rPr>
      </w:pPr>
      <w:bookmarkStart w:id="418" w:name="_Toc264019810"/>
      <w:r w:rsidRPr="00F8141A">
        <w:rPr>
          <w:rFonts w:ascii="Arial" w:hAnsi="Arial" w:cs="Arial"/>
          <w:b/>
          <w:sz w:val="22"/>
          <w:szCs w:val="22"/>
        </w:rPr>
        <w:t>Cos</w:t>
      </w:r>
      <w:r w:rsidR="002F1F88" w:rsidRPr="00F8141A">
        <w:rPr>
          <w:rFonts w:ascii="Arial" w:hAnsi="Arial" w:cs="Arial"/>
          <w:b/>
          <w:sz w:val="22"/>
          <w:szCs w:val="22"/>
        </w:rPr>
        <w:t>tos de Operación y Mantenimiento</w:t>
      </w:r>
      <w:bookmarkEnd w:id="418"/>
    </w:p>
    <w:p w:rsidR="001C2814" w:rsidRPr="00F8141A" w:rsidRDefault="001C2814" w:rsidP="00D7440C">
      <w:pPr>
        <w:rPr>
          <w:rFonts w:ascii="Arial" w:hAnsi="Arial" w:cs="Arial"/>
          <w:iCs/>
          <w:sz w:val="22"/>
          <w:szCs w:val="22"/>
          <w:lang w:val="es-ES_tradnl"/>
        </w:rPr>
      </w:pPr>
    </w:p>
    <w:p w:rsidR="00E62F25" w:rsidRDefault="00E62F25" w:rsidP="00E62F25">
      <w:pPr>
        <w:spacing w:before="240" w:after="240" w:line="288" w:lineRule="auto"/>
        <w:ind w:left="709"/>
        <w:jc w:val="both"/>
        <w:rPr>
          <w:rFonts w:ascii="Arial" w:hAnsi="Arial" w:cs="Arial"/>
          <w:sz w:val="22"/>
          <w:szCs w:val="22"/>
        </w:rPr>
      </w:pPr>
      <w:r w:rsidRPr="00E62F25">
        <w:rPr>
          <w:rFonts w:ascii="Arial" w:hAnsi="Arial" w:cs="Arial"/>
          <w:sz w:val="22"/>
          <w:szCs w:val="22"/>
        </w:rPr>
        <w:t>Los costos de operación y mantenimiento en la situación con proyecto están representados por los gastos administrativos, gastos generales de oficina, gastos de supervisión, seguimiento y monitoreo de los objetivos planteados en el proyecto, y talleres permanentes de sensibilización en el proceso de implementación de</w:t>
      </w:r>
      <w:r>
        <w:rPr>
          <w:rFonts w:ascii="Arial" w:hAnsi="Arial" w:cs="Arial"/>
          <w:sz w:val="22"/>
          <w:szCs w:val="22"/>
        </w:rPr>
        <w:t xml:space="preserve"> la Gestión Ambiental Regional.</w:t>
      </w: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F75F97" w:rsidRDefault="00F75F97" w:rsidP="00E62F25">
      <w:pPr>
        <w:pStyle w:val="Cuadro"/>
        <w:numPr>
          <w:ilvl w:val="0"/>
          <w:numId w:val="0"/>
        </w:numPr>
        <w:tabs>
          <w:tab w:val="clear" w:pos="540"/>
        </w:tabs>
        <w:ind w:left="571" w:right="-1"/>
        <w:outlineLvl w:val="0"/>
        <w:rPr>
          <w:rFonts w:ascii="Arial" w:hAnsi="Arial" w:cs="Arial"/>
          <w:szCs w:val="22"/>
        </w:rPr>
      </w:pPr>
    </w:p>
    <w:p w:rsidR="00E62F25" w:rsidRDefault="00E62F25" w:rsidP="00E62F25">
      <w:pPr>
        <w:pStyle w:val="Cuadro"/>
        <w:numPr>
          <w:ilvl w:val="0"/>
          <w:numId w:val="0"/>
        </w:numPr>
        <w:tabs>
          <w:tab w:val="clear" w:pos="540"/>
        </w:tabs>
        <w:ind w:left="571" w:right="-1"/>
        <w:outlineLvl w:val="0"/>
        <w:rPr>
          <w:rFonts w:ascii="Arial" w:hAnsi="Arial" w:cs="Arial"/>
          <w:szCs w:val="22"/>
        </w:rPr>
      </w:pPr>
      <w:r>
        <w:rPr>
          <w:rFonts w:ascii="Arial" w:hAnsi="Arial" w:cs="Arial"/>
          <w:szCs w:val="22"/>
        </w:rPr>
        <w:t>CUADRO N° 33</w:t>
      </w:r>
    </w:p>
    <w:p w:rsidR="00925BFB" w:rsidRDefault="00E62F25" w:rsidP="00E62F25">
      <w:pPr>
        <w:pStyle w:val="Cuadro"/>
        <w:numPr>
          <w:ilvl w:val="0"/>
          <w:numId w:val="0"/>
        </w:numPr>
        <w:tabs>
          <w:tab w:val="clear" w:pos="540"/>
          <w:tab w:val="left" w:pos="993"/>
        </w:tabs>
        <w:ind w:left="713" w:right="282"/>
        <w:outlineLvl w:val="0"/>
        <w:rPr>
          <w:rFonts w:ascii="Arial" w:hAnsi="Arial" w:cs="Arial"/>
          <w:szCs w:val="22"/>
        </w:rPr>
      </w:pPr>
      <w:r w:rsidRPr="00F8141A">
        <w:rPr>
          <w:rFonts w:ascii="Arial" w:hAnsi="Arial" w:cs="Arial"/>
          <w:szCs w:val="22"/>
        </w:rPr>
        <w:t xml:space="preserve">COSTOS </w:t>
      </w:r>
      <w:r w:rsidR="00925BFB">
        <w:rPr>
          <w:rFonts w:ascii="Arial" w:hAnsi="Arial" w:cs="Arial"/>
          <w:szCs w:val="22"/>
        </w:rPr>
        <w:t>DE OPERACIÓN Y MANTENIMIENTO CON PROYECTO.</w:t>
      </w:r>
    </w:p>
    <w:p w:rsidR="002F1F88" w:rsidRDefault="002F1F88" w:rsidP="00D7440C">
      <w:pPr>
        <w:jc w:val="both"/>
        <w:rPr>
          <w:rFonts w:ascii="Arial" w:hAnsi="Arial" w:cs="Arial"/>
          <w:sz w:val="22"/>
          <w:szCs w:val="22"/>
        </w:rPr>
      </w:pPr>
    </w:p>
    <w:tbl>
      <w:tblPr>
        <w:tblW w:w="8473" w:type="dxa"/>
        <w:tblInd w:w="55" w:type="dxa"/>
        <w:tblCellMar>
          <w:left w:w="70" w:type="dxa"/>
          <w:right w:w="70" w:type="dxa"/>
        </w:tblCellMar>
        <w:tblLook w:val="04A0" w:firstRow="1" w:lastRow="0" w:firstColumn="1" w:lastColumn="0" w:noHBand="0" w:noVBand="1"/>
      </w:tblPr>
      <w:tblGrid>
        <w:gridCol w:w="685"/>
        <w:gridCol w:w="4008"/>
        <w:gridCol w:w="774"/>
        <w:gridCol w:w="1152"/>
        <w:gridCol w:w="802"/>
        <w:gridCol w:w="1052"/>
      </w:tblGrid>
      <w:tr w:rsidR="00E62F25" w:rsidTr="00E62F25">
        <w:trPr>
          <w:trHeight w:val="270"/>
        </w:trPr>
        <w:tc>
          <w:tcPr>
            <w:tcW w:w="8473" w:type="dxa"/>
            <w:gridSpan w:val="6"/>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E62F25" w:rsidRDefault="00E62F25">
            <w:pPr>
              <w:jc w:val="center"/>
              <w:rPr>
                <w:rFonts w:ascii="Arial" w:hAnsi="Arial" w:cs="Arial"/>
                <w:b/>
                <w:bCs/>
                <w:sz w:val="20"/>
                <w:szCs w:val="20"/>
              </w:rPr>
            </w:pPr>
            <w:r>
              <w:rPr>
                <w:rFonts w:ascii="Arial" w:hAnsi="Arial" w:cs="Arial"/>
                <w:b/>
                <w:bCs/>
                <w:sz w:val="20"/>
                <w:szCs w:val="20"/>
              </w:rPr>
              <w:t>A PRECIOS PRIVADO - ALTERNATIVA 1</w:t>
            </w:r>
          </w:p>
        </w:tc>
      </w:tr>
      <w:tr w:rsidR="00E62F25" w:rsidTr="00E62F25">
        <w:trPr>
          <w:trHeight w:val="750"/>
        </w:trPr>
        <w:tc>
          <w:tcPr>
            <w:tcW w:w="685" w:type="dxa"/>
            <w:tcBorders>
              <w:top w:val="nil"/>
              <w:left w:val="single" w:sz="8" w:space="0" w:color="auto"/>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PART</w:t>
            </w:r>
          </w:p>
        </w:tc>
        <w:tc>
          <w:tcPr>
            <w:tcW w:w="4008" w:type="dxa"/>
            <w:tcBorders>
              <w:top w:val="nil"/>
              <w:left w:val="nil"/>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DESCRIPCIÓN  DE ACTIVIDADES</w:t>
            </w:r>
          </w:p>
        </w:tc>
        <w:tc>
          <w:tcPr>
            <w:tcW w:w="774" w:type="dxa"/>
            <w:tcBorders>
              <w:top w:val="nil"/>
              <w:left w:val="nil"/>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UNID</w:t>
            </w:r>
          </w:p>
        </w:tc>
        <w:tc>
          <w:tcPr>
            <w:tcW w:w="1152" w:type="dxa"/>
            <w:tcBorders>
              <w:top w:val="nil"/>
              <w:left w:val="nil"/>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METRADO</w:t>
            </w:r>
          </w:p>
        </w:tc>
        <w:tc>
          <w:tcPr>
            <w:tcW w:w="802" w:type="dxa"/>
            <w:tcBorders>
              <w:top w:val="nil"/>
              <w:left w:val="nil"/>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C.U.</w:t>
            </w:r>
          </w:p>
        </w:tc>
        <w:tc>
          <w:tcPr>
            <w:tcW w:w="1052" w:type="dxa"/>
            <w:tcBorders>
              <w:top w:val="nil"/>
              <w:left w:val="nil"/>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PRECIO PRIVADO</w:t>
            </w:r>
          </w:p>
        </w:tc>
      </w:tr>
      <w:tr w:rsidR="00E62F25" w:rsidTr="00E62F25">
        <w:trPr>
          <w:trHeight w:val="570"/>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FF0000"/>
                <w:sz w:val="17"/>
                <w:szCs w:val="17"/>
              </w:rPr>
            </w:pPr>
            <w:r>
              <w:rPr>
                <w:rFonts w:ascii="Arial" w:hAnsi="Arial" w:cs="Arial"/>
                <w:b/>
                <w:bCs/>
                <w:color w:val="FF0000"/>
                <w:sz w:val="17"/>
                <w:szCs w:val="17"/>
              </w:rPr>
              <w:t>1</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FF0000"/>
                <w:sz w:val="17"/>
                <w:szCs w:val="17"/>
              </w:rPr>
            </w:pPr>
            <w:r>
              <w:rPr>
                <w:rFonts w:ascii="Arial" w:hAnsi="Arial" w:cs="Arial"/>
                <w:b/>
                <w:bCs/>
                <w:color w:val="FF0000"/>
                <w:sz w:val="17"/>
                <w:szCs w:val="17"/>
              </w:rPr>
              <w:t>OPERACIÓN Y MANTENIMIENTO DEL PROCESO DE IMPLEMENTACIÓN SGA Y SIAR</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b/>
                <w:bCs/>
                <w:sz w:val="20"/>
                <w:szCs w:val="20"/>
              </w:rPr>
            </w:pPr>
            <w:r>
              <w:rPr>
                <w:rFonts w:ascii="Arial" w:hAnsi="Arial" w:cs="Arial"/>
                <w:b/>
                <w:bCs/>
                <w:sz w:val="20"/>
                <w:szCs w:val="20"/>
              </w:rPr>
              <w:t> </w:t>
            </w:r>
          </w:p>
        </w:tc>
        <w:tc>
          <w:tcPr>
            <w:tcW w:w="1152" w:type="dxa"/>
            <w:tcBorders>
              <w:top w:val="nil"/>
              <w:left w:val="nil"/>
              <w:bottom w:val="nil"/>
              <w:right w:val="single" w:sz="4" w:space="0" w:color="auto"/>
            </w:tcBorders>
            <w:shd w:val="clear" w:color="auto" w:fill="auto"/>
            <w:vAlign w:val="bottom"/>
            <w:hideMark/>
          </w:tcPr>
          <w:p w:rsidR="00E62F25" w:rsidRDefault="00E62F25">
            <w:pPr>
              <w:jc w:val="center"/>
              <w:rPr>
                <w:rFonts w:ascii="Arial" w:hAnsi="Arial" w:cs="Arial"/>
                <w:b/>
                <w:bCs/>
                <w:sz w:val="20"/>
                <w:szCs w:val="20"/>
              </w:rPr>
            </w:pPr>
            <w:r>
              <w:rPr>
                <w:rFonts w:ascii="Arial" w:hAnsi="Arial" w:cs="Arial"/>
                <w:b/>
                <w:bCs/>
                <w:sz w:val="20"/>
                <w:szCs w:val="20"/>
              </w:rPr>
              <w:t> </w:t>
            </w:r>
          </w:p>
        </w:tc>
        <w:tc>
          <w:tcPr>
            <w:tcW w:w="802"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b/>
                <w:bCs/>
                <w:sz w:val="20"/>
                <w:szCs w:val="20"/>
              </w:rPr>
            </w:pPr>
            <w:r>
              <w:rPr>
                <w:rFonts w:ascii="Arial" w:hAnsi="Arial" w:cs="Arial"/>
                <w:b/>
                <w:bCs/>
                <w:sz w:val="20"/>
                <w:szCs w:val="20"/>
              </w:rPr>
              <w:t> </w:t>
            </w:r>
          </w:p>
        </w:tc>
        <w:tc>
          <w:tcPr>
            <w:tcW w:w="1052" w:type="dxa"/>
            <w:tcBorders>
              <w:top w:val="nil"/>
              <w:left w:val="nil"/>
              <w:bottom w:val="nil"/>
              <w:right w:val="single" w:sz="8" w:space="0" w:color="auto"/>
            </w:tcBorders>
            <w:shd w:val="clear" w:color="auto" w:fill="auto"/>
            <w:noWrap/>
            <w:vAlign w:val="bottom"/>
            <w:hideMark/>
          </w:tcPr>
          <w:p w:rsidR="00E62F25" w:rsidRDefault="00E62F25">
            <w:pPr>
              <w:jc w:val="right"/>
              <w:rPr>
                <w:rFonts w:ascii="Arial" w:hAnsi="Arial" w:cs="Arial"/>
                <w:b/>
                <w:bCs/>
                <w:sz w:val="18"/>
                <w:szCs w:val="18"/>
              </w:rPr>
            </w:pPr>
            <w:r>
              <w:rPr>
                <w:rFonts w:ascii="Arial" w:hAnsi="Arial" w:cs="Arial"/>
                <w:b/>
                <w:bCs/>
                <w:sz w:val="18"/>
                <w:szCs w:val="18"/>
              </w:rPr>
              <w:t>66,178.00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000000"/>
                <w:sz w:val="17"/>
                <w:szCs w:val="17"/>
              </w:rPr>
            </w:pPr>
            <w:r>
              <w:rPr>
                <w:rFonts w:ascii="Arial" w:hAnsi="Arial" w:cs="Arial"/>
                <w:b/>
                <w:bCs/>
                <w:color w:val="000000"/>
                <w:sz w:val="17"/>
                <w:szCs w:val="17"/>
              </w:rPr>
              <w:t>01.01</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7"/>
                <w:szCs w:val="17"/>
              </w:rPr>
            </w:pPr>
            <w:r>
              <w:rPr>
                <w:rFonts w:ascii="Arial" w:hAnsi="Arial" w:cs="Arial"/>
                <w:b/>
                <w:bCs/>
                <w:color w:val="000000"/>
                <w:sz w:val="17"/>
                <w:szCs w:val="17"/>
              </w:rPr>
              <w:t>PERSONAL</w:t>
            </w:r>
          </w:p>
        </w:tc>
        <w:tc>
          <w:tcPr>
            <w:tcW w:w="774"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r>
      <w:tr w:rsidR="00E62F25" w:rsidTr="00E62F25">
        <w:trPr>
          <w:trHeight w:val="510"/>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vAlign w:val="center"/>
            <w:hideMark/>
          </w:tcPr>
          <w:p w:rsidR="00E62F25" w:rsidRDefault="00E62F25">
            <w:pPr>
              <w:rPr>
                <w:rFonts w:ascii="Arial" w:hAnsi="Arial" w:cs="Arial"/>
                <w:color w:val="000000"/>
                <w:sz w:val="17"/>
                <w:szCs w:val="17"/>
              </w:rPr>
            </w:pPr>
            <w:r>
              <w:rPr>
                <w:rFonts w:ascii="Arial" w:hAnsi="Arial" w:cs="Arial"/>
                <w:color w:val="000000"/>
                <w:sz w:val="17"/>
                <w:szCs w:val="17"/>
              </w:rPr>
              <w:t>Responsable del proceso de Implementación del SGA Y SIAR</w:t>
            </w:r>
          </w:p>
        </w:tc>
        <w:tc>
          <w:tcPr>
            <w:tcW w:w="774" w:type="dxa"/>
            <w:tcBorders>
              <w:top w:val="nil"/>
              <w:left w:val="nil"/>
              <w:bottom w:val="nil"/>
              <w:right w:val="single" w:sz="4" w:space="0" w:color="auto"/>
            </w:tcBorders>
            <w:shd w:val="clear" w:color="auto" w:fill="auto"/>
            <w:vAlign w:val="center"/>
            <w:hideMark/>
          </w:tcPr>
          <w:p w:rsidR="00E62F25" w:rsidRDefault="00E62F25">
            <w:pPr>
              <w:jc w:val="center"/>
              <w:rPr>
                <w:rFonts w:ascii="Arial" w:hAnsi="Arial" w:cs="Arial"/>
                <w:color w:val="000000"/>
                <w:sz w:val="17"/>
                <w:szCs w:val="17"/>
              </w:rPr>
            </w:pPr>
            <w:r>
              <w:rPr>
                <w:rFonts w:ascii="Arial" w:hAnsi="Arial" w:cs="Arial"/>
                <w:color w:val="000000"/>
                <w:sz w:val="17"/>
                <w:szCs w:val="17"/>
              </w:rPr>
              <w:t>Mes</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12.00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3,000.00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36,000.00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000000"/>
                <w:sz w:val="17"/>
                <w:szCs w:val="17"/>
              </w:rPr>
            </w:pPr>
            <w:r>
              <w:rPr>
                <w:rFonts w:ascii="Arial" w:hAnsi="Arial" w:cs="Arial"/>
                <w:b/>
                <w:bCs/>
                <w:color w:val="000000"/>
                <w:sz w:val="17"/>
                <w:szCs w:val="17"/>
              </w:rPr>
              <w:t>01.02</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7"/>
                <w:szCs w:val="17"/>
              </w:rPr>
            </w:pPr>
            <w:r>
              <w:rPr>
                <w:rFonts w:ascii="Arial" w:hAnsi="Arial" w:cs="Arial"/>
                <w:b/>
                <w:bCs/>
                <w:color w:val="000000"/>
                <w:sz w:val="17"/>
                <w:szCs w:val="17"/>
              </w:rPr>
              <w:t>COMBUSTIBLE Y LUBRICANTES</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 xml:space="preserve">Combustible </w:t>
            </w:r>
          </w:p>
        </w:tc>
        <w:tc>
          <w:tcPr>
            <w:tcW w:w="774" w:type="dxa"/>
            <w:tcBorders>
              <w:top w:val="nil"/>
              <w:left w:val="nil"/>
              <w:bottom w:val="nil"/>
              <w:right w:val="single" w:sz="4" w:space="0" w:color="auto"/>
            </w:tcBorders>
            <w:shd w:val="clear" w:color="auto" w:fill="auto"/>
            <w:vAlign w:val="center"/>
            <w:hideMark/>
          </w:tcPr>
          <w:p w:rsidR="00E62F25" w:rsidRDefault="00E62F25">
            <w:pPr>
              <w:jc w:val="center"/>
              <w:rPr>
                <w:rFonts w:ascii="Arial" w:hAnsi="Arial" w:cs="Arial"/>
                <w:color w:val="000000"/>
                <w:sz w:val="17"/>
                <w:szCs w:val="17"/>
              </w:rPr>
            </w:pPr>
            <w:r>
              <w:rPr>
                <w:rFonts w:ascii="Arial" w:hAnsi="Arial" w:cs="Arial"/>
                <w:color w:val="000000"/>
                <w:sz w:val="17"/>
                <w:szCs w:val="17"/>
              </w:rPr>
              <w:t>Galon</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144.00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12.00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1,728.00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Lubricantes</w:t>
            </w:r>
          </w:p>
        </w:tc>
        <w:tc>
          <w:tcPr>
            <w:tcW w:w="774" w:type="dxa"/>
            <w:tcBorders>
              <w:top w:val="nil"/>
              <w:left w:val="nil"/>
              <w:bottom w:val="nil"/>
              <w:right w:val="single" w:sz="4" w:space="0" w:color="auto"/>
            </w:tcBorders>
            <w:shd w:val="clear" w:color="auto" w:fill="auto"/>
            <w:vAlign w:val="center"/>
            <w:hideMark/>
          </w:tcPr>
          <w:p w:rsidR="00E62F25" w:rsidRDefault="00E62F25">
            <w:pPr>
              <w:jc w:val="center"/>
              <w:rPr>
                <w:rFonts w:ascii="Arial" w:hAnsi="Arial" w:cs="Arial"/>
                <w:color w:val="000000"/>
                <w:sz w:val="17"/>
                <w:szCs w:val="17"/>
              </w:rPr>
            </w:pPr>
            <w:r>
              <w:rPr>
                <w:rFonts w:ascii="Arial" w:hAnsi="Arial" w:cs="Arial"/>
                <w:color w:val="000000"/>
                <w:sz w:val="17"/>
                <w:szCs w:val="17"/>
              </w:rPr>
              <w:t>Global</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500.00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500.00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000000"/>
                <w:sz w:val="17"/>
                <w:szCs w:val="17"/>
              </w:rPr>
            </w:pPr>
            <w:r>
              <w:rPr>
                <w:rFonts w:ascii="Arial" w:hAnsi="Arial" w:cs="Arial"/>
                <w:b/>
                <w:bCs/>
                <w:color w:val="000000"/>
                <w:sz w:val="17"/>
                <w:szCs w:val="17"/>
              </w:rPr>
              <w:t>01.03</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7"/>
                <w:szCs w:val="17"/>
              </w:rPr>
            </w:pPr>
            <w:r>
              <w:rPr>
                <w:rFonts w:ascii="Arial" w:hAnsi="Arial" w:cs="Arial"/>
                <w:b/>
                <w:bCs/>
                <w:color w:val="000000"/>
                <w:sz w:val="17"/>
                <w:szCs w:val="17"/>
              </w:rPr>
              <w:t>MATERIALES DE ESCRITORIO</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Papel Bong A4</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Millar</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24.00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25.00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600.00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Papel Bong A3</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Millar</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50.00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100.00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Tinta de Impresora</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Unidad</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6.00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300.00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1,800.00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000000"/>
                <w:sz w:val="17"/>
                <w:szCs w:val="17"/>
              </w:rPr>
            </w:pPr>
            <w:r>
              <w:rPr>
                <w:rFonts w:ascii="Arial" w:hAnsi="Arial" w:cs="Arial"/>
                <w:b/>
                <w:bCs/>
                <w:color w:val="000000"/>
                <w:sz w:val="17"/>
                <w:szCs w:val="17"/>
              </w:rPr>
              <w:t>01.04</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7"/>
                <w:szCs w:val="17"/>
              </w:rPr>
            </w:pPr>
            <w:r>
              <w:rPr>
                <w:rFonts w:ascii="Arial" w:hAnsi="Arial" w:cs="Arial"/>
                <w:b/>
                <w:bCs/>
                <w:color w:val="000000"/>
                <w:sz w:val="17"/>
                <w:szCs w:val="17"/>
              </w:rPr>
              <w:t>ALQUILER DE LOCAL</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lastRenderedPageBreak/>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 xml:space="preserve">Alquiler de local </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mes</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12.00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1,000.00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12,000.00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000000"/>
                <w:sz w:val="17"/>
                <w:szCs w:val="17"/>
              </w:rPr>
            </w:pPr>
            <w:r>
              <w:rPr>
                <w:rFonts w:ascii="Arial" w:hAnsi="Arial" w:cs="Arial"/>
                <w:b/>
                <w:bCs/>
                <w:color w:val="000000"/>
                <w:sz w:val="17"/>
                <w:szCs w:val="17"/>
              </w:rPr>
              <w:t>01.05</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7"/>
                <w:szCs w:val="17"/>
              </w:rPr>
            </w:pPr>
            <w:r>
              <w:rPr>
                <w:rFonts w:ascii="Arial" w:hAnsi="Arial" w:cs="Arial"/>
                <w:b/>
                <w:bCs/>
                <w:color w:val="000000"/>
                <w:sz w:val="17"/>
                <w:szCs w:val="17"/>
              </w:rPr>
              <w:t>SERVICIOS</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Talleres de seguimiento del proceso SGAR y SIAR</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Evento</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11.00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750.00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8,250.00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Reuniones ordinarias</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Reunión</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4.00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800.00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Impresión de boletines</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Millar</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1,200.00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2,400.00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Difusión y publicidad</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Global</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2,000.00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2,000.00</w:t>
            </w:r>
          </w:p>
        </w:tc>
      </w:tr>
      <w:tr w:rsidR="00E62F25" w:rsidTr="00E62F25">
        <w:trPr>
          <w:trHeight w:val="165"/>
        </w:trPr>
        <w:tc>
          <w:tcPr>
            <w:tcW w:w="685" w:type="dxa"/>
            <w:tcBorders>
              <w:top w:val="nil"/>
              <w:left w:val="single" w:sz="8" w:space="0" w:color="auto"/>
              <w:bottom w:val="single" w:sz="8" w:space="0" w:color="auto"/>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single" w:sz="8" w:space="0" w:color="auto"/>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 </w:t>
            </w:r>
          </w:p>
        </w:tc>
        <w:tc>
          <w:tcPr>
            <w:tcW w:w="774" w:type="dxa"/>
            <w:tcBorders>
              <w:top w:val="nil"/>
              <w:left w:val="nil"/>
              <w:bottom w:val="single" w:sz="8" w:space="0" w:color="auto"/>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single" w:sz="8" w:space="0" w:color="auto"/>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single" w:sz="8" w:space="0" w:color="auto"/>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single" w:sz="8" w:space="0" w:color="auto"/>
              <w:right w:val="single" w:sz="8"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8"/>
                <w:szCs w:val="18"/>
              </w:rPr>
            </w:pPr>
            <w:r>
              <w:rPr>
                <w:rFonts w:ascii="Arial" w:hAnsi="Arial" w:cs="Arial"/>
                <w:b/>
                <w:bCs/>
                <w:color w:val="000000"/>
                <w:sz w:val="18"/>
                <w:szCs w:val="18"/>
              </w:rPr>
              <w:t>SUB TOTAL</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8"/>
                <w:szCs w:val="18"/>
              </w:rPr>
            </w:pPr>
            <w:r>
              <w:rPr>
                <w:rFonts w:ascii="Arial" w:hAnsi="Arial" w:cs="Arial"/>
                <w:color w:val="000000"/>
                <w:sz w:val="18"/>
                <w:szCs w:val="18"/>
              </w:rPr>
              <w:t> </w:t>
            </w:r>
          </w:p>
        </w:tc>
        <w:tc>
          <w:tcPr>
            <w:tcW w:w="115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c>
          <w:tcPr>
            <w:tcW w:w="80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b/>
                <w:bCs/>
                <w:color w:val="000000"/>
                <w:sz w:val="18"/>
                <w:szCs w:val="18"/>
              </w:rPr>
            </w:pPr>
            <w:r>
              <w:rPr>
                <w:rFonts w:ascii="Arial" w:hAnsi="Arial" w:cs="Arial"/>
                <w:b/>
                <w:bCs/>
                <w:color w:val="000000"/>
                <w:sz w:val="18"/>
                <w:szCs w:val="18"/>
              </w:rPr>
              <w:t>66,178.00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GASTOS GENERALES (10%)</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6,617.80</w:t>
            </w:r>
          </w:p>
        </w:tc>
      </w:tr>
      <w:tr w:rsidR="00E62F25" w:rsidTr="00E62F25">
        <w:trPr>
          <w:trHeight w:val="270"/>
        </w:trPr>
        <w:tc>
          <w:tcPr>
            <w:tcW w:w="7421" w:type="dxa"/>
            <w:gridSpan w:val="5"/>
            <w:tcBorders>
              <w:top w:val="single" w:sz="8" w:space="0" w:color="auto"/>
              <w:left w:val="single" w:sz="8" w:space="0" w:color="auto"/>
              <w:bottom w:val="single" w:sz="8" w:space="0" w:color="auto"/>
              <w:right w:val="nil"/>
            </w:tcBorders>
            <w:shd w:val="clear" w:color="auto" w:fill="auto"/>
            <w:noWrap/>
            <w:vAlign w:val="bottom"/>
            <w:hideMark/>
          </w:tcPr>
          <w:p w:rsidR="00E62F25" w:rsidRDefault="00E62F25">
            <w:pPr>
              <w:jc w:val="center"/>
              <w:rPr>
                <w:rFonts w:ascii="Arial" w:hAnsi="Arial" w:cs="Arial"/>
                <w:b/>
                <w:bCs/>
                <w:color w:val="000000"/>
                <w:sz w:val="17"/>
                <w:szCs w:val="17"/>
              </w:rPr>
            </w:pPr>
            <w:r>
              <w:rPr>
                <w:rFonts w:ascii="Arial" w:hAnsi="Arial" w:cs="Arial"/>
                <w:b/>
                <w:bCs/>
                <w:color w:val="000000"/>
                <w:sz w:val="17"/>
                <w:szCs w:val="17"/>
              </w:rPr>
              <w:t>TOTAL (S/.)</w:t>
            </w:r>
          </w:p>
        </w:tc>
        <w:tc>
          <w:tcPr>
            <w:tcW w:w="1052" w:type="dxa"/>
            <w:tcBorders>
              <w:top w:val="single" w:sz="8" w:space="0" w:color="auto"/>
              <w:left w:val="nil"/>
              <w:bottom w:val="single" w:sz="8" w:space="0" w:color="auto"/>
              <w:right w:val="single" w:sz="8" w:space="0" w:color="auto"/>
            </w:tcBorders>
            <w:shd w:val="clear" w:color="auto" w:fill="auto"/>
            <w:noWrap/>
            <w:vAlign w:val="bottom"/>
            <w:hideMark/>
          </w:tcPr>
          <w:p w:rsidR="00E62F25" w:rsidRDefault="00E62F25">
            <w:pPr>
              <w:jc w:val="right"/>
              <w:rPr>
                <w:rFonts w:ascii="Arial" w:hAnsi="Arial" w:cs="Arial"/>
                <w:b/>
                <w:bCs/>
                <w:sz w:val="20"/>
                <w:szCs w:val="20"/>
              </w:rPr>
            </w:pPr>
            <w:r>
              <w:rPr>
                <w:rFonts w:ascii="Arial" w:hAnsi="Arial" w:cs="Arial"/>
                <w:b/>
                <w:bCs/>
                <w:sz w:val="20"/>
                <w:szCs w:val="20"/>
              </w:rPr>
              <w:t>72,795.80</w:t>
            </w:r>
          </w:p>
        </w:tc>
      </w:tr>
    </w:tbl>
    <w:p w:rsidR="00E62F25" w:rsidRDefault="00E62F25" w:rsidP="00D7440C">
      <w:pPr>
        <w:jc w:val="both"/>
        <w:rPr>
          <w:rFonts w:ascii="Arial" w:hAnsi="Arial" w:cs="Arial"/>
          <w:sz w:val="22"/>
          <w:szCs w:val="22"/>
        </w:rPr>
      </w:pPr>
    </w:p>
    <w:p w:rsidR="00E62F25" w:rsidRDefault="00E62F25" w:rsidP="00D7440C">
      <w:pPr>
        <w:jc w:val="both"/>
        <w:rPr>
          <w:rFonts w:ascii="Arial" w:hAnsi="Arial" w:cs="Arial"/>
          <w:sz w:val="22"/>
          <w:szCs w:val="22"/>
        </w:rPr>
      </w:pPr>
    </w:p>
    <w:p w:rsidR="00E62F25" w:rsidRDefault="00E62F25"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F75F97" w:rsidRDefault="00F75F97" w:rsidP="00D7440C">
      <w:pPr>
        <w:jc w:val="both"/>
        <w:rPr>
          <w:rFonts w:ascii="Arial" w:hAnsi="Arial" w:cs="Arial"/>
          <w:sz w:val="22"/>
          <w:szCs w:val="22"/>
        </w:rPr>
      </w:pPr>
    </w:p>
    <w:p w:rsidR="00E62F25" w:rsidRDefault="00E62F25" w:rsidP="00D7440C">
      <w:pPr>
        <w:jc w:val="both"/>
        <w:rPr>
          <w:rFonts w:ascii="Arial" w:hAnsi="Arial" w:cs="Arial"/>
          <w:sz w:val="22"/>
          <w:szCs w:val="22"/>
        </w:rPr>
      </w:pPr>
    </w:p>
    <w:p w:rsidR="00E62F25" w:rsidRDefault="00E62F25" w:rsidP="00D7440C">
      <w:pPr>
        <w:jc w:val="both"/>
        <w:rPr>
          <w:rFonts w:ascii="Arial" w:hAnsi="Arial" w:cs="Arial"/>
          <w:sz w:val="22"/>
          <w:szCs w:val="22"/>
        </w:rPr>
      </w:pPr>
    </w:p>
    <w:p w:rsidR="00E62F25" w:rsidRDefault="00E62F25" w:rsidP="00D7440C">
      <w:pPr>
        <w:jc w:val="both"/>
        <w:rPr>
          <w:rFonts w:ascii="Arial" w:hAnsi="Arial" w:cs="Arial"/>
          <w:sz w:val="22"/>
          <w:szCs w:val="22"/>
        </w:rPr>
      </w:pPr>
    </w:p>
    <w:p w:rsidR="00925BFB" w:rsidRDefault="00925BFB" w:rsidP="00925BFB">
      <w:pPr>
        <w:pStyle w:val="Cuadro"/>
        <w:numPr>
          <w:ilvl w:val="0"/>
          <w:numId w:val="0"/>
        </w:numPr>
        <w:tabs>
          <w:tab w:val="clear" w:pos="540"/>
        </w:tabs>
        <w:ind w:left="571" w:right="-1"/>
        <w:outlineLvl w:val="0"/>
        <w:rPr>
          <w:rFonts w:ascii="Arial" w:hAnsi="Arial" w:cs="Arial"/>
          <w:szCs w:val="22"/>
        </w:rPr>
      </w:pPr>
      <w:r>
        <w:rPr>
          <w:rFonts w:ascii="Arial" w:hAnsi="Arial" w:cs="Arial"/>
          <w:szCs w:val="22"/>
        </w:rPr>
        <w:t>CUADRO N° 34</w:t>
      </w:r>
    </w:p>
    <w:p w:rsidR="00E62F25" w:rsidRDefault="00925BFB" w:rsidP="00925BFB">
      <w:pPr>
        <w:pStyle w:val="Cuadro"/>
        <w:numPr>
          <w:ilvl w:val="0"/>
          <w:numId w:val="0"/>
        </w:numPr>
        <w:tabs>
          <w:tab w:val="clear" w:pos="540"/>
          <w:tab w:val="left" w:pos="993"/>
        </w:tabs>
        <w:ind w:left="713" w:right="282"/>
        <w:outlineLvl w:val="0"/>
        <w:rPr>
          <w:rFonts w:ascii="Arial" w:hAnsi="Arial" w:cs="Arial"/>
          <w:szCs w:val="22"/>
        </w:rPr>
      </w:pPr>
      <w:r w:rsidRPr="00F8141A">
        <w:rPr>
          <w:rFonts w:ascii="Arial" w:hAnsi="Arial" w:cs="Arial"/>
          <w:szCs w:val="22"/>
        </w:rPr>
        <w:t xml:space="preserve">COSTOS </w:t>
      </w:r>
      <w:r>
        <w:rPr>
          <w:rFonts w:ascii="Arial" w:hAnsi="Arial" w:cs="Arial"/>
          <w:szCs w:val="22"/>
        </w:rPr>
        <w:t>DE OPERACIÓN Y MANTENIMIENTO CON PROYECTO</w:t>
      </w:r>
    </w:p>
    <w:p w:rsidR="00E62F25" w:rsidRDefault="00E62F25" w:rsidP="00D7440C">
      <w:pPr>
        <w:jc w:val="both"/>
        <w:rPr>
          <w:rFonts w:ascii="Arial" w:hAnsi="Arial" w:cs="Arial"/>
          <w:sz w:val="22"/>
          <w:szCs w:val="22"/>
        </w:rPr>
      </w:pPr>
    </w:p>
    <w:tbl>
      <w:tblPr>
        <w:tblW w:w="8473" w:type="dxa"/>
        <w:tblInd w:w="55" w:type="dxa"/>
        <w:tblCellMar>
          <w:left w:w="70" w:type="dxa"/>
          <w:right w:w="70" w:type="dxa"/>
        </w:tblCellMar>
        <w:tblLook w:val="04A0" w:firstRow="1" w:lastRow="0" w:firstColumn="1" w:lastColumn="0" w:noHBand="0" w:noVBand="1"/>
      </w:tblPr>
      <w:tblGrid>
        <w:gridCol w:w="685"/>
        <w:gridCol w:w="4008"/>
        <w:gridCol w:w="774"/>
        <w:gridCol w:w="1152"/>
        <w:gridCol w:w="802"/>
        <w:gridCol w:w="1052"/>
      </w:tblGrid>
      <w:tr w:rsidR="00E62F25" w:rsidTr="00E62F25">
        <w:trPr>
          <w:trHeight w:val="270"/>
        </w:trPr>
        <w:tc>
          <w:tcPr>
            <w:tcW w:w="8473" w:type="dxa"/>
            <w:gridSpan w:val="6"/>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E62F25" w:rsidRDefault="00E62F25">
            <w:pPr>
              <w:jc w:val="center"/>
              <w:rPr>
                <w:rFonts w:ascii="Arial" w:hAnsi="Arial" w:cs="Arial"/>
                <w:b/>
                <w:bCs/>
                <w:sz w:val="20"/>
                <w:szCs w:val="20"/>
              </w:rPr>
            </w:pPr>
            <w:r>
              <w:rPr>
                <w:rFonts w:ascii="Arial" w:hAnsi="Arial" w:cs="Arial"/>
                <w:b/>
                <w:bCs/>
                <w:sz w:val="20"/>
                <w:szCs w:val="20"/>
              </w:rPr>
              <w:t>A PRECIOS PRIVADO - ALTERNATIVA 2</w:t>
            </w:r>
          </w:p>
        </w:tc>
      </w:tr>
      <w:tr w:rsidR="00E62F25" w:rsidTr="00E62F25">
        <w:trPr>
          <w:trHeight w:val="750"/>
        </w:trPr>
        <w:tc>
          <w:tcPr>
            <w:tcW w:w="685" w:type="dxa"/>
            <w:tcBorders>
              <w:top w:val="nil"/>
              <w:left w:val="single" w:sz="8" w:space="0" w:color="auto"/>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PART</w:t>
            </w:r>
          </w:p>
        </w:tc>
        <w:tc>
          <w:tcPr>
            <w:tcW w:w="4008" w:type="dxa"/>
            <w:tcBorders>
              <w:top w:val="nil"/>
              <w:left w:val="nil"/>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DESCRIPCIÓN  DE ACTIVIDADES</w:t>
            </w:r>
          </w:p>
        </w:tc>
        <w:tc>
          <w:tcPr>
            <w:tcW w:w="774" w:type="dxa"/>
            <w:tcBorders>
              <w:top w:val="nil"/>
              <w:left w:val="nil"/>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UNID</w:t>
            </w:r>
          </w:p>
        </w:tc>
        <w:tc>
          <w:tcPr>
            <w:tcW w:w="1152" w:type="dxa"/>
            <w:tcBorders>
              <w:top w:val="nil"/>
              <w:left w:val="nil"/>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METRADO</w:t>
            </w:r>
          </w:p>
        </w:tc>
        <w:tc>
          <w:tcPr>
            <w:tcW w:w="802" w:type="dxa"/>
            <w:tcBorders>
              <w:top w:val="nil"/>
              <w:left w:val="nil"/>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C.U.</w:t>
            </w:r>
          </w:p>
        </w:tc>
        <w:tc>
          <w:tcPr>
            <w:tcW w:w="1052" w:type="dxa"/>
            <w:tcBorders>
              <w:top w:val="nil"/>
              <w:left w:val="nil"/>
              <w:bottom w:val="single" w:sz="8" w:space="0" w:color="auto"/>
              <w:right w:val="single" w:sz="8" w:space="0" w:color="auto"/>
            </w:tcBorders>
            <w:shd w:val="clear" w:color="000000" w:fill="CCFFFF"/>
            <w:vAlign w:val="center"/>
            <w:hideMark/>
          </w:tcPr>
          <w:p w:rsidR="00E62F25" w:rsidRDefault="00E62F25">
            <w:pPr>
              <w:jc w:val="center"/>
              <w:rPr>
                <w:rFonts w:ascii="Arial" w:hAnsi="Arial" w:cs="Arial"/>
                <w:b/>
                <w:bCs/>
                <w:sz w:val="20"/>
                <w:szCs w:val="20"/>
              </w:rPr>
            </w:pPr>
            <w:r>
              <w:rPr>
                <w:rFonts w:ascii="Arial" w:hAnsi="Arial" w:cs="Arial"/>
                <w:b/>
                <w:bCs/>
                <w:sz w:val="20"/>
                <w:szCs w:val="20"/>
              </w:rPr>
              <w:t>PRECIO PRIVADO</w:t>
            </w:r>
          </w:p>
        </w:tc>
      </w:tr>
      <w:tr w:rsidR="00E62F25" w:rsidTr="00E62F25">
        <w:trPr>
          <w:trHeight w:val="570"/>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FF0000"/>
                <w:sz w:val="17"/>
                <w:szCs w:val="17"/>
              </w:rPr>
            </w:pPr>
            <w:r>
              <w:rPr>
                <w:rFonts w:ascii="Arial" w:hAnsi="Arial" w:cs="Arial"/>
                <w:b/>
                <w:bCs/>
                <w:color w:val="FF0000"/>
                <w:sz w:val="17"/>
                <w:szCs w:val="17"/>
              </w:rPr>
              <w:t>1</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FF0000"/>
                <w:sz w:val="17"/>
                <w:szCs w:val="17"/>
              </w:rPr>
            </w:pPr>
            <w:r>
              <w:rPr>
                <w:rFonts w:ascii="Arial" w:hAnsi="Arial" w:cs="Arial"/>
                <w:b/>
                <w:bCs/>
                <w:color w:val="FF0000"/>
                <w:sz w:val="17"/>
                <w:szCs w:val="17"/>
              </w:rPr>
              <w:t>OPERACIÓN Y MANTENIMIENTO DEL PROCESO DE IMPLEMENTACIÓN SGA Y SIAR</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b/>
                <w:bCs/>
                <w:sz w:val="20"/>
                <w:szCs w:val="20"/>
              </w:rPr>
            </w:pPr>
            <w:r>
              <w:rPr>
                <w:rFonts w:ascii="Arial" w:hAnsi="Arial" w:cs="Arial"/>
                <w:b/>
                <w:bCs/>
                <w:sz w:val="20"/>
                <w:szCs w:val="20"/>
              </w:rPr>
              <w:t> </w:t>
            </w:r>
          </w:p>
        </w:tc>
        <w:tc>
          <w:tcPr>
            <w:tcW w:w="1152" w:type="dxa"/>
            <w:tcBorders>
              <w:top w:val="nil"/>
              <w:left w:val="nil"/>
              <w:bottom w:val="nil"/>
              <w:right w:val="single" w:sz="4" w:space="0" w:color="auto"/>
            </w:tcBorders>
            <w:shd w:val="clear" w:color="auto" w:fill="auto"/>
            <w:vAlign w:val="bottom"/>
            <w:hideMark/>
          </w:tcPr>
          <w:p w:rsidR="00E62F25" w:rsidRDefault="00E62F25">
            <w:pPr>
              <w:jc w:val="center"/>
              <w:rPr>
                <w:rFonts w:ascii="Arial" w:hAnsi="Arial" w:cs="Arial"/>
                <w:b/>
                <w:bCs/>
                <w:sz w:val="20"/>
                <w:szCs w:val="20"/>
              </w:rPr>
            </w:pPr>
            <w:r>
              <w:rPr>
                <w:rFonts w:ascii="Arial" w:hAnsi="Arial" w:cs="Arial"/>
                <w:b/>
                <w:bCs/>
                <w:sz w:val="20"/>
                <w:szCs w:val="20"/>
              </w:rPr>
              <w:t> </w:t>
            </w:r>
          </w:p>
        </w:tc>
        <w:tc>
          <w:tcPr>
            <w:tcW w:w="802"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b/>
                <w:bCs/>
                <w:sz w:val="20"/>
                <w:szCs w:val="20"/>
              </w:rPr>
            </w:pPr>
            <w:r>
              <w:rPr>
                <w:rFonts w:ascii="Arial" w:hAnsi="Arial" w:cs="Arial"/>
                <w:b/>
                <w:bCs/>
                <w:sz w:val="20"/>
                <w:szCs w:val="20"/>
              </w:rPr>
              <w:t> </w:t>
            </w:r>
          </w:p>
        </w:tc>
        <w:tc>
          <w:tcPr>
            <w:tcW w:w="1052" w:type="dxa"/>
            <w:tcBorders>
              <w:top w:val="nil"/>
              <w:left w:val="nil"/>
              <w:bottom w:val="nil"/>
              <w:right w:val="single" w:sz="8" w:space="0" w:color="auto"/>
            </w:tcBorders>
            <w:shd w:val="clear" w:color="auto" w:fill="auto"/>
            <w:noWrap/>
            <w:vAlign w:val="bottom"/>
            <w:hideMark/>
          </w:tcPr>
          <w:p w:rsidR="00E62F25" w:rsidRDefault="00E62F25">
            <w:pPr>
              <w:jc w:val="right"/>
              <w:rPr>
                <w:rFonts w:ascii="Arial" w:hAnsi="Arial" w:cs="Arial"/>
                <w:b/>
                <w:bCs/>
                <w:sz w:val="18"/>
                <w:szCs w:val="18"/>
              </w:rPr>
            </w:pPr>
            <w:r>
              <w:rPr>
                <w:rFonts w:ascii="Arial" w:hAnsi="Arial" w:cs="Arial"/>
                <w:b/>
                <w:bCs/>
                <w:sz w:val="18"/>
                <w:szCs w:val="18"/>
              </w:rPr>
              <w:t>66,178.00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000000"/>
                <w:sz w:val="17"/>
                <w:szCs w:val="17"/>
              </w:rPr>
            </w:pPr>
            <w:r>
              <w:rPr>
                <w:rFonts w:ascii="Arial" w:hAnsi="Arial" w:cs="Arial"/>
                <w:b/>
                <w:bCs/>
                <w:color w:val="000000"/>
                <w:sz w:val="17"/>
                <w:szCs w:val="17"/>
              </w:rPr>
              <w:t>01.01</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7"/>
                <w:szCs w:val="17"/>
              </w:rPr>
            </w:pPr>
            <w:r>
              <w:rPr>
                <w:rFonts w:ascii="Arial" w:hAnsi="Arial" w:cs="Arial"/>
                <w:b/>
                <w:bCs/>
                <w:color w:val="000000"/>
                <w:sz w:val="17"/>
                <w:szCs w:val="17"/>
              </w:rPr>
              <w:t>PERSONAL</w:t>
            </w:r>
          </w:p>
        </w:tc>
        <w:tc>
          <w:tcPr>
            <w:tcW w:w="774"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r>
      <w:tr w:rsidR="00E62F25" w:rsidTr="00E62F25">
        <w:trPr>
          <w:trHeight w:val="510"/>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vAlign w:val="center"/>
            <w:hideMark/>
          </w:tcPr>
          <w:p w:rsidR="00E62F25" w:rsidRDefault="00E62F25">
            <w:pPr>
              <w:rPr>
                <w:rFonts w:ascii="Arial" w:hAnsi="Arial" w:cs="Arial"/>
                <w:color w:val="000000"/>
                <w:sz w:val="17"/>
                <w:szCs w:val="17"/>
              </w:rPr>
            </w:pPr>
            <w:r>
              <w:rPr>
                <w:rFonts w:ascii="Arial" w:hAnsi="Arial" w:cs="Arial"/>
                <w:color w:val="000000"/>
                <w:sz w:val="17"/>
                <w:szCs w:val="17"/>
              </w:rPr>
              <w:t>Responsable del proceso de Implementación del SGA Y SIAR</w:t>
            </w:r>
          </w:p>
        </w:tc>
        <w:tc>
          <w:tcPr>
            <w:tcW w:w="774" w:type="dxa"/>
            <w:tcBorders>
              <w:top w:val="nil"/>
              <w:left w:val="nil"/>
              <w:bottom w:val="nil"/>
              <w:right w:val="single" w:sz="4" w:space="0" w:color="auto"/>
            </w:tcBorders>
            <w:shd w:val="clear" w:color="auto" w:fill="auto"/>
            <w:vAlign w:val="center"/>
            <w:hideMark/>
          </w:tcPr>
          <w:p w:rsidR="00E62F25" w:rsidRDefault="00E62F25">
            <w:pPr>
              <w:jc w:val="center"/>
              <w:rPr>
                <w:rFonts w:ascii="Arial" w:hAnsi="Arial" w:cs="Arial"/>
                <w:color w:val="000000"/>
                <w:sz w:val="17"/>
                <w:szCs w:val="17"/>
              </w:rPr>
            </w:pPr>
            <w:r>
              <w:rPr>
                <w:rFonts w:ascii="Arial" w:hAnsi="Arial" w:cs="Arial"/>
                <w:color w:val="000000"/>
                <w:sz w:val="17"/>
                <w:szCs w:val="17"/>
              </w:rPr>
              <w:t>Mes</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12.00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3,000.00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36,000.00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000000"/>
                <w:sz w:val="17"/>
                <w:szCs w:val="17"/>
              </w:rPr>
            </w:pPr>
            <w:r>
              <w:rPr>
                <w:rFonts w:ascii="Arial" w:hAnsi="Arial" w:cs="Arial"/>
                <w:b/>
                <w:bCs/>
                <w:color w:val="000000"/>
                <w:sz w:val="17"/>
                <w:szCs w:val="17"/>
              </w:rPr>
              <w:t>01.02</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7"/>
                <w:szCs w:val="17"/>
              </w:rPr>
            </w:pPr>
            <w:r>
              <w:rPr>
                <w:rFonts w:ascii="Arial" w:hAnsi="Arial" w:cs="Arial"/>
                <w:b/>
                <w:bCs/>
                <w:color w:val="000000"/>
                <w:sz w:val="17"/>
                <w:szCs w:val="17"/>
              </w:rPr>
              <w:t>COMBUSTIBLE Y LUBRICANTES</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 xml:space="preserve">Combustible </w:t>
            </w:r>
          </w:p>
        </w:tc>
        <w:tc>
          <w:tcPr>
            <w:tcW w:w="774" w:type="dxa"/>
            <w:tcBorders>
              <w:top w:val="nil"/>
              <w:left w:val="nil"/>
              <w:bottom w:val="nil"/>
              <w:right w:val="single" w:sz="4" w:space="0" w:color="auto"/>
            </w:tcBorders>
            <w:shd w:val="clear" w:color="auto" w:fill="auto"/>
            <w:vAlign w:val="center"/>
            <w:hideMark/>
          </w:tcPr>
          <w:p w:rsidR="00E62F25" w:rsidRDefault="00E62F25">
            <w:pPr>
              <w:jc w:val="center"/>
              <w:rPr>
                <w:rFonts w:ascii="Arial" w:hAnsi="Arial" w:cs="Arial"/>
                <w:color w:val="000000"/>
                <w:sz w:val="17"/>
                <w:szCs w:val="17"/>
              </w:rPr>
            </w:pPr>
            <w:r>
              <w:rPr>
                <w:rFonts w:ascii="Arial" w:hAnsi="Arial" w:cs="Arial"/>
                <w:color w:val="000000"/>
                <w:sz w:val="17"/>
                <w:szCs w:val="17"/>
              </w:rPr>
              <w:t>Galon</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144.00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12.00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1,728.00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Lubricantes</w:t>
            </w:r>
          </w:p>
        </w:tc>
        <w:tc>
          <w:tcPr>
            <w:tcW w:w="774" w:type="dxa"/>
            <w:tcBorders>
              <w:top w:val="nil"/>
              <w:left w:val="nil"/>
              <w:bottom w:val="nil"/>
              <w:right w:val="single" w:sz="4" w:space="0" w:color="auto"/>
            </w:tcBorders>
            <w:shd w:val="clear" w:color="auto" w:fill="auto"/>
            <w:vAlign w:val="center"/>
            <w:hideMark/>
          </w:tcPr>
          <w:p w:rsidR="00E62F25" w:rsidRDefault="00E62F25">
            <w:pPr>
              <w:jc w:val="center"/>
              <w:rPr>
                <w:rFonts w:ascii="Arial" w:hAnsi="Arial" w:cs="Arial"/>
                <w:color w:val="000000"/>
                <w:sz w:val="17"/>
                <w:szCs w:val="17"/>
              </w:rPr>
            </w:pPr>
            <w:r>
              <w:rPr>
                <w:rFonts w:ascii="Arial" w:hAnsi="Arial" w:cs="Arial"/>
                <w:color w:val="000000"/>
                <w:sz w:val="17"/>
                <w:szCs w:val="17"/>
              </w:rPr>
              <w:t>Global</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500.00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500.00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000000"/>
                <w:sz w:val="17"/>
                <w:szCs w:val="17"/>
              </w:rPr>
            </w:pPr>
            <w:r>
              <w:rPr>
                <w:rFonts w:ascii="Arial" w:hAnsi="Arial" w:cs="Arial"/>
                <w:b/>
                <w:bCs/>
                <w:color w:val="000000"/>
                <w:sz w:val="17"/>
                <w:szCs w:val="17"/>
              </w:rPr>
              <w:t>01.03</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7"/>
                <w:szCs w:val="17"/>
              </w:rPr>
            </w:pPr>
            <w:r>
              <w:rPr>
                <w:rFonts w:ascii="Arial" w:hAnsi="Arial" w:cs="Arial"/>
                <w:b/>
                <w:bCs/>
                <w:color w:val="000000"/>
                <w:sz w:val="17"/>
                <w:szCs w:val="17"/>
              </w:rPr>
              <w:t>MATERIALES DE ESCRITORIO</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Papel Bong A4</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Millar</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24.00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25.00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600.00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Papel Bong A3</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Millar</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50.00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100.00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Tinta de Impresora</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Unidad</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6.00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300.00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1,800.00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000000"/>
                <w:sz w:val="17"/>
                <w:szCs w:val="17"/>
              </w:rPr>
            </w:pPr>
            <w:r>
              <w:rPr>
                <w:rFonts w:ascii="Arial" w:hAnsi="Arial" w:cs="Arial"/>
                <w:b/>
                <w:bCs/>
                <w:color w:val="000000"/>
                <w:sz w:val="17"/>
                <w:szCs w:val="17"/>
              </w:rPr>
              <w:t>01.04</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7"/>
                <w:szCs w:val="17"/>
              </w:rPr>
            </w:pPr>
            <w:r>
              <w:rPr>
                <w:rFonts w:ascii="Arial" w:hAnsi="Arial" w:cs="Arial"/>
                <w:b/>
                <w:bCs/>
                <w:color w:val="000000"/>
                <w:sz w:val="17"/>
                <w:szCs w:val="17"/>
              </w:rPr>
              <w:t>ALQUILER DE LOCAL</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 xml:space="preserve">Alquiler de local </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mes</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12.00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1,000.00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12,000.00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b/>
                <w:bCs/>
                <w:color w:val="000000"/>
                <w:sz w:val="17"/>
                <w:szCs w:val="17"/>
              </w:rPr>
            </w:pPr>
            <w:r>
              <w:rPr>
                <w:rFonts w:ascii="Arial" w:hAnsi="Arial" w:cs="Arial"/>
                <w:b/>
                <w:bCs/>
                <w:color w:val="000000"/>
                <w:sz w:val="17"/>
                <w:szCs w:val="17"/>
              </w:rPr>
              <w:lastRenderedPageBreak/>
              <w:t>01.05</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7"/>
                <w:szCs w:val="17"/>
              </w:rPr>
            </w:pPr>
            <w:r>
              <w:rPr>
                <w:rFonts w:ascii="Arial" w:hAnsi="Arial" w:cs="Arial"/>
                <w:b/>
                <w:bCs/>
                <w:color w:val="000000"/>
                <w:sz w:val="17"/>
                <w:szCs w:val="17"/>
              </w:rPr>
              <w:t>SERVICIOS</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Talleres de seguimiento del proceso SGAR y SIAR</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Evento</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11.00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750.00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8,250.00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Reuniones ordinarias</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Reunión</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4.00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800.00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Impresión de boletines</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Millar</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1,200.00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2,400.00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Difusión y publicidad</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Global</w:t>
            </w:r>
          </w:p>
        </w:tc>
        <w:tc>
          <w:tcPr>
            <w:tcW w:w="115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1.00</w:t>
            </w:r>
          </w:p>
        </w:tc>
        <w:tc>
          <w:tcPr>
            <w:tcW w:w="802" w:type="dxa"/>
            <w:tcBorders>
              <w:top w:val="nil"/>
              <w:left w:val="nil"/>
              <w:bottom w:val="nil"/>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2,000.00</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2,000.00</w:t>
            </w:r>
          </w:p>
        </w:tc>
      </w:tr>
      <w:tr w:rsidR="00E62F25" w:rsidTr="00E62F25">
        <w:trPr>
          <w:trHeight w:val="165"/>
        </w:trPr>
        <w:tc>
          <w:tcPr>
            <w:tcW w:w="685" w:type="dxa"/>
            <w:tcBorders>
              <w:top w:val="nil"/>
              <w:left w:val="single" w:sz="8" w:space="0" w:color="auto"/>
              <w:bottom w:val="single" w:sz="8" w:space="0" w:color="auto"/>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single" w:sz="8" w:space="0" w:color="auto"/>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 </w:t>
            </w:r>
          </w:p>
        </w:tc>
        <w:tc>
          <w:tcPr>
            <w:tcW w:w="774" w:type="dxa"/>
            <w:tcBorders>
              <w:top w:val="nil"/>
              <w:left w:val="nil"/>
              <w:bottom w:val="single" w:sz="8" w:space="0" w:color="auto"/>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single" w:sz="8" w:space="0" w:color="auto"/>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single" w:sz="8" w:space="0" w:color="auto"/>
              <w:right w:val="single" w:sz="4"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single" w:sz="8" w:space="0" w:color="auto"/>
              <w:right w:val="single" w:sz="8" w:space="0" w:color="auto"/>
            </w:tcBorders>
            <w:shd w:val="clear" w:color="auto" w:fill="auto"/>
            <w:noWrap/>
            <w:vAlign w:val="center"/>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b/>
                <w:bCs/>
                <w:color w:val="000000"/>
                <w:sz w:val="18"/>
                <w:szCs w:val="18"/>
              </w:rPr>
            </w:pPr>
            <w:r>
              <w:rPr>
                <w:rFonts w:ascii="Arial" w:hAnsi="Arial" w:cs="Arial"/>
                <w:b/>
                <w:bCs/>
                <w:color w:val="000000"/>
                <w:sz w:val="18"/>
                <w:szCs w:val="18"/>
              </w:rPr>
              <w:t>SUB TOTAL</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8"/>
                <w:szCs w:val="18"/>
              </w:rPr>
            </w:pPr>
            <w:r>
              <w:rPr>
                <w:rFonts w:ascii="Arial" w:hAnsi="Arial" w:cs="Arial"/>
                <w:color w:val="000000"/>
                <w:sz w:val="18"/>
                <w:szCs w:val="18"/>
              </w:rPr>
              <w:t> </w:t>
            </w:r>
          </w:p>
        </w:tc>
        <w:tc>
          <w:tcPr>
            <w:tcW w:w="115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c>
          <w:tcPr>
            <w:tcW w:w="80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8"/>
                <w:szCs w:val="18"/>
              </w:rPr>
            </w:pPr>
            <w:r>
              <w:rPr>
                <w:rFonts w:ascii="Arial" w:hAnsi="Arial" w:cs="Arial"/>
                <w:color w:val="000000"/>
                <w:sz w:val="18"/>
                <w:szCs w:val="18"/>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b/>
                <w:bCs/>
                <w:color w:val="000000"/>
                <w:sz w:val="18"/>
                <w:szCs w:val="18"/>
              </w:rPr>
            </w:pPr>
            <w:r>
              <w:rPr>
                <w:rFonts w:ascii="Arial" w:hAnsi="Arial" w:cs="Arial"/>
                <w:b/>
                <w:bCs/>
                <w:color w:val="000000"/>
                <w:sz w:val="18"/>
                <w:szCs w:val="18"/>
              </w:rPr>
              <w:t>66,178.00</w:t>
            </w:r>
          </w:p>
        </w:tc>
      </w:tr>
      <w:tr w:rsidR="00E62F25" w:rsidTr="00E62F25">
        <w:trPr>
          <w:trHeight w:val="315"/>
        </w:trPr>
        <w:tc>
          <w:tcPr>
            <w:tcW w:w="685" w:type="dxa"/>
            <w:tcBorders>
              <w:top w:val="nil"/>
              <w:left w:val="single" w:sz="8" w:space="0" w:color="auto"/>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4008" w:type="dxa"/>
            <w:tcBorders>
              <w:top w:val="nil"/>
              <w:left w:val="nil"/>
              <w:bottom w:val="nil"/>
              <w:right w:val="single" w:sz="4" w:space="0" w:color="auto"/>
            </w:tcBorders>
            <w:shd w:val="clear" w:color="auto" w:fill="auto"/>
            <w:noWrap/>
            <w:vAlign w:val="bottom"/>
            <w:hideMark/>
          </w:tcPr>
          <w:p w:rsidR="00E62F25" w:rsidRDefault="00E62F25">
            <w:pPr>
              <w:rPr>
                <w:rFonts w:ascii="Arial" w:hAnsi="Arial" w:cs="Arial"/>
                <w:color w:val="000000"/>
                <w:sz w:val="17"/>
                <w:szCs w:val="17"/>
              </w:rPr>
            </w:pPr>
            <w:r>
              <w:rPr>
                <w:rFonts w:ascii="Arial" w:hAnsi="Arial" w:cs="Arial"/>
                <w:color w:val="000000"/>
                <w:sz w:val="17"/>
                <w:szCs w:val="17"/>
              </w:rPr>
              <w:t>GASTOS GENERALES (10%)</w:t>
            </w:r>
          </w:p>
        </w:tc>
        <w:tc>
          <w:tcPr>
            <w:tcW w:w="774" w:type="dxa"/>
            <w:tcBorders>
              <w:top w:val="nil"/>
              <w:left w:val="nil"/>
              <w:bottom w:val="nil"/>
              <w:right w:val="single" w:sz="4" w:space="0" w:color="auto"/>
            </w:tcBorders>
            <w:shd w:val="clear" w:color="auto" w:fill="auto"/>
            <w:noWrap/>
            <w:vAlign w:val="bottom"/>
            <w:hideMark/>
          </w:tcPr>
          <w:p w:rsidR="00E62F25" w:rsidRDefault="00E62F25">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bottom"/>
            <w:hideMark/>
          </w:tcPr>
          <w:p w:rsidR="00E62F25" w:rsidRDefault="00E62F25">
            <w:pPr>
              <w:jc w:val="right"/>
              <w:rPr>
                <w:rFonts w:ascii="Arial" w:hAnsi="Arial" w:cs="Arial"/>
                <w:color w:val="000000"/>
                <w:sz w:val="17"/>
                <w:szCs w:val="17"/>
              </w:rPr>
            </w:pPr>
            <w:r>
              <w:rPr>
                <w:rFonts w:ascii="Arial" w:hAnsi="Arial" w:cs="Arial"/>
                <w:color w:val="000000"/>
                <w:sz w:val="17"/>
                <w:szCs w:val="17"/>
              </w:rPr>
              <w:t> </w:t>
            </w:r>
          </w:p>
        </w:tc>
        <w:tc>
          <w:tcPr>
            <w:tcW w:w="1052" w:type="dxa"/>
            <w:tcBorders>
              <w:top w:val="nil"/>
              <w:left w:val="nil"/>
              <w:bottom w:val="nil"/>
              <w:right w:val="single" w:sz="8" w:space="0" w:color="auto"/>
            </w:tcBorders>
            <w:shd w:val="clear" w:color="auto" w:fill="auto"/>
            <w:noWrap/>
            <w:vAlign w:val="center"/>
            <w:hideMark/>
          </w:tcPr>
          <w:p w:rsidR="00E62F25" w:rsidRDefault="00E62F25">
            <w:pPr>
              <w:jc w:val="right"/>
              <w:rPr>
                <w:rFonts w:ascii="Arial" w:hAnsi="Arial" w:cs="Arial"/>
                <w:color w:val="000000"/>
                <w:sz w:val="18"/>
                <w:szCs w:val="18"/>
              </w:rPr>
            </w:pPr>
            <w:r>
              <w:rPr>
                <w:rFonts w:ascii="Arial" w:hAnsi="Arial" w:cs="Arial"/>
                <w:color w:val="000000"/>
                <w:sz w:val="18"/>
                <w:szCs w:val="18"/>
              </w:rPr>
              <w:t>6,617.80</w:t>
            </w:r>
          </w:p>
        </w:tc>
      </w:tr>
      <w:tr w:rsidR="00E62F25" w:rsidTr="00E62F25">
        <w:trPr>
          <w:trHeight w:val="270"/>
        </w:trPr>
        <w:tc>
          <w:tcPr>
            <w:tcW w:w="7421" w:type="dxa"/>
            <w:gridSpan w:val="5"/>
            <w:tcBorders>
              <w:top w:val="single" w:sz="8" w:space="0" w:color="auto"/>
              <w:left w:val="single" w:sz="8" w:space="0" w:color="auto"/>
              <w:bottom w:val="single" w:sz="8" w:space="0" w:color="auto"/>
              <w:right w:val="nil"/>
            </w:tcBorders>
            <w:shd w:val="clear" w:color="auto" w:fill="auto"/>
            <w:noWrap/>
            <w:vAlign w:val="bottom"/>
            <w:hideMark/>
          </w:tcPr>
          <w:p w:rsidR="00E62F25" w:rsidRDefault="00E62F25">
            <w:pPr>
              <w:jc w:val="center"/>
              <w:rPr>
                <w:rFonts w:ascii="Arial" w:hAnsi="Arial" w:cs="Arial"/>
                <w:b/>
                <w:bCs/>
                <w:color w:val="000000"/>
                <w:sz w:val="17"/>
                <w:szCs w:val="17"/>
              </w:rPr>
            </w:pPr>
            <w:r>
              <w:rPr>
                <w:rFonts w:ascii="Arial" w:hAnsi="Arial" w:cs="Arial"/>
                <w:b/>
                <w:bCs/>
                <w:color w:val="000000"/>
                <w:sz w:val="17"/>
                <w:szCs w:val="17"/>
              </w:rPr>
              <w:t>TOTAL (S/.)</w:t>
            </w:r>
          </w:p>
        </w:tc>
        <w:tc>
          <w:tcPr>
            <w:tcW w:w="1052" w:type="dxa"/>
            <w:tcBorders>
              <w:top w:val="single" w:sz="8" w:space="0" w:color="auto"/>
              <w:left w:val="nil"/>
              <w:bottom w:val="single" w:sz="8" w:space="0" w:color="auto"/>
              <w:right w:val="single" w:sz="8" w:space="0" w:color="auto"/>
            </w:tcBorders>
            <w:shd w:val="clear" w:color="auto" w:fill="auto"/>
            <w:noWrap/>
            <w:vAlign w:val="bottom"/>
            <w:hideMark/>
          </w:tcPr>
          <w:p w:rsidR="00E62F25" w:rsidRDefault="00E62F25">
            <w:pPr>
              <w:jc w:val="right"/>
              <w:rPr>
                <w:rFonts w:ascii="Arial" w:hAnsi="Arial" w:cs="Arial"/>
                <w:b/>
                <w:bCs/>
                <w:sz w:val="20"/>
                <w:szCs w:val="20"/>
              </w:rPr>
            </w:pPr>
            <w:r>
              <w:rPr>
                <w:rFonts w:ascii="Arial" w:hAnsi="Arial" w:cs="Arial"/>
                <w:b/>
                <w:bCs/>
                <w:sz w:val="20"/>
                <w:szCs w:val="20"/>
              </w:rPr>
              <w:t>72,795.80</w:t>
            </w:r>
          </w:p>
        </w:tc>
      </w:tr>
    </w:tbl>
    <w:p w:rsidR="00E62F25" w:rsidRDefault="00E62F25" w:rsidP="00D7440C">
      <w:pPr>
        <w:jc w:val="both"/>
        <w:rPr>
          <w:rFonts w:ascii="Arial" w:hAnsi="Arial" w:cs="Arial"/>
          <w:sz w:val="22"/>
          <w:szCs w:val="22"/>
        </w:rPr>
      </w:pPr>
    </w:p>
    <w:p w:rsidR="00E62F25" w:rsidRPr="00612CB7" w:rsidRDefault="00E62F25" w:rsidP="00D7440C">
      <w:pPr>
        <w:jc w:val="both"/>
        <w:rPr>
          <w:rFonts w:ascii="Arial" w:hAnsi="Arial" w:cs="Arial"/>
          <w:sz w:val="22"/>
          <w:szCs w:val="22"/>
        </w:rPr>
      </w:pPr>
    </w:p>
    <w:p w:rsidR="009A6C07" w:rsidRPr="00612CB7" w:rsidRDefault="009A6C07" w:rsidP="00D7440C">
      <w:pPr>
        <w:jc w:val="both"/>
        <w:rPr>
          <w:rFonts w:ascii="Arial" w:hAnsi="Arial" w:cs="Arial"/>
          <w:sz w:val="22"/>
          <w:szCs w:val="22"/>
        </w:rPr>
      </w:pPr>
    </w:p>
    <w:p w:rsidR="009A6C07" w:rsidRPr="00612CB7" w:rsidRDefault="009A6C07" w:rsidP="003E2D72">
      <w:pPr>
        <w:numPr>
          <w:ilvl w:val="3"/>
          <w:numId w:val="61"/>
        </w:numPr>
        <w:outlineLvl w:val="2"/>
        <w:rPr>
          <w:rFonts w:ascii="Arial" w:hAnsi="Arial" w:cs="Arial"/>
          <w:b/>
          <w:sz w:val="22"/>
          <w:szCs w:val="22"/>
        </w:rPr>
      </w:pPr>
      <w:r w:rsidRPr="00612CB7">
        <w:rPr>
          <w:rFonts w:ascii="Arial" w:hAnsi="Arial" w:cs="Arial"/>
          <w:b/>
        </w:rPr>
        <w:t>Costo de inversiones.</w:t>
      </w:r>
    </w:p>
    <w:p w:rsidR="009A6C07" w:rsidRPr="009A6C07" w:rsidRDefault="009A6C07" w:rsidP="009A6C07">
      <w:pPr>
        <w:spacing w:before="240" w:after="240" w:line="288" w:lineRule="auto"/>
        <w:ind w:left="709"/>
        <w:jc w:val="both"/>
        <w:rPr>
          <w:rFonts w:ascii="Arial" w:hAnsi="Arial" w:cs="Arial"/>
          <w:sz w:val="22"/>
          <w:szCs w:val="22"/>
        </w:rPr>
      </w:pPr>
      <w:r w:rsidRPr="00612CB7">
        <w:rPr>
          <w:rFonts w:ascii="Arial" w:hAnsi="Arial" w:cs="Arial"/>
          <w:sz w:val="22"/>
          <w:szCs w:val="22"/>
        </w:rPr>
        <w:t>Los costos por inversiones están representados por los costos que demanda la formulación de los estudios definitivos: Plan operativo, diseño metodológico, los costos que</w:t>
      </w:r>
      <w:r w:rsidRPr="009A6C07">
        <w:rPr>
          <w:rFonts w:ascii="Arial" w:hAnsi="Arial" w:cs="Arial"/>
          <w:sz w:val="22"/>
          <w:szCs w:val="22"/>
        </w:rPr>
        <w:t xml:space="preserve"> demanda las metas planteadas entre ellas: equipo técnico, sesiones, cursos de capacitación, diplomados, difusión, publicaciones, equipamiento, talleres, gastos generales, gastos de supervisión y imprevistos para cada alternativa.</w:t>
      </w:r>
    </w:p>
    <w:p w:rsidR="009A6C07" w:rsidRPr="009A6C07" w:rsidRDefault="009A6C07" w:rsidP="009A6C07">
      <w:pPr>
        <w:spacing w:before="240" w:after="240" w:line="288" w:lineRule="auto"/>
        <w:ind w:left="709"/>
        <w:jc w:val="both"/>
        <w:rPr>
          <w:rFonts w:ascii="Arial" w:hAnsi="Arial" w:cs="Arial"/>
          <w:sz w:val="22"/>
          <w:szCs w:val="22"/>
        </w:rPr>
      </w:pPr>
      <w:r w:rsidRPr="009A6C07">
        <w:rPr>
          <w:rFonts w:ascii="Arial" w:hAnsi="Arial" w:cs="Arial"/>
          <w:sz w:val="22"/>
          <w:szCs w:val="22"/>
        </w:rPr>
        <w:t>A continuación se presentan los costos de inversión para cada alternativa:</w:t>
      </w:r>
    </w:p>
    <w:p w:rsidR="00E62F25" w:rsidRDefault="00E62F25" w:rsidP="009A6C07">
      <w:pPr>
        <w:jc w:val="both"/>
        <w:rPr>
          <w:rFonts w:ascii="Arial" w:hAnsi="Arial" w:cs="Arial"/>
          <w:sz w:val="22"/>
          <w:szCs w:val="22"/>
        </w:rPr>
      </w:pPr>
    </w:p>
    <w:p w:rsidR="009A6C07" w:rsidRPr="009A6C07" w:rsidRDefault="009A6C07" w:rsidP="009A6C07">
      <w:pPr>
        <w:pStyle w:val="Cuadro"/>
        <w:numPr>
          <w:ilvl w:val="0"/>
          <w:numId w:val="0"/>
        </w:numPr>
        <w:tabs>
          <w:tab w:val="clear" w:pos="540"/>
        </w:tabs>
        <w:ind w:left="571" w:right="-1"/>
        <w:outlineLvl w:val="0"/>
        <w:rPr>
          <w:rFonts w:ascii="Arial" w:hAnsi="Arial" w:cs="Arial"/>
          <w:szCs w:val="22"/>
        </w:rPr>
      </w:pPr>
      <w:r w:rsidRPr="009A6C07">
        <w:rPr>
          <w:rFonts w:ascii="Arial" w:hAnsi="Arial" w:cs="Arial"/>
          <w:szCs w:val="22"/>
        </w:rPr>
        <w:t xml:space="preserve">CUADRO Nº </w:t>
      </w:r>
      <w:r>
        <w:rPr>
          <w:rFonts w:ascii="Arial" w:hAnsi="Arial" w:cs="Arial"/>
          <w:szCs w:val="22"/>
        </w:rPr>
        <w:t>35</w:t>
      </w:r>
    </w:p>
    <w:p w:rsidR="009A6C07" w:rsidRDefault="009A6C07" w:rsidP="009A6C07">
      <w:pPr>
        <w:pStyle w:val="Cuadro"/>
        <w:numPr>
          <w:ilvl w:val="0"/>
          <w:numId w:val="0"/>
        </w:numPr>
        <w:tabs>
          <w:tab w:val="clear" w:pos="540"/>
        </w:tabs>
        <w:ind w:left="571" w:right="-1"/>
        <w:outlineLvl w:val="0"/>
        <w:rPr>
          <w:rFonts w:ascii="Arial" w:hAnsi="Arial" w:cs="Arial"/>
          <w:szCs w:val="22"/>
        </w:rPr>
      </w:pPr>
      <w:r w:rsidRPr="009A6C07">
        <w:rPr>
          <w:rFonts w:ascii="Arial" w:hAnsi="Arial" w:cs="Arial"/>
          <w:szCs w:val="22"/>
        </w:rPr>
        <w:t>PRESUPUESTO ALTERNATIVA 1 – PRECIOS PRIVADOS</w:t>
      </w:r>
    </w:p>
    <w:p w:rsidR="00CD79B9" w:rsidRDefault="00CD79B9" w:rsidP="009A6C07">
      <w:pPr>
        <w:pStyle w:val="Cuadro"/>
        <w:numPr>
          <w:ilvl w:val="0"/>
          <w:numId w:val="0"/>
        </w:numPr>
        <w:tabs>
          <w:tab w:val="clear" w:pos="540"/>
        </w:tabs>
        <w:ind w:left="571" w:right="-1"/>
        <w:outlineLvl w:val="0"/>
        <w:rPr>
          <w:rFonts w:ascii="Arial" w:hAnsi="Arial" w:cs="Arial"/>
          <w:szCs w:val="22"/>
        </w:rPr>
      </w:pPr>
    </w:p>
    <w:tbl>
      <w:tblPr>
        <w:tblW w:w="9640" w:type="dxa"/>
        <w:tblInd w:w="-214" w:type="dxa"/>
        <w:tblLayout w:type="fixed"/>
        <w:tblCellMar>
          <w:left w:w="70" w:type="dxa"/>
          <w:right w:w="70" w:type="dxa"/>
        </w:tblCellMar>
        <w:tblLook w:val="04A0" w:firstRow="1" w:lastRow="0" w:firstColumn="1" w:lastColumn="0" w:noHBand="0" w:noVBand="1"/>
      </w:tblPr>
      <w:tblGrid>
        <w:gridCol w:w="732"/>
        <w:gridCol w:w="4253"/>
        <w:gridCol w:w="996"/>
        <w:gridCol w:w="989"/>
        <w:gridCol w:w="991"/>
        <w:gridCol w:w="1679"/>
      </w:tblGrid>
      <w:tr w:rsidR="00CD79B9" w:rsidTr="000B75B5">
        <w:trPr>
          <w:trHeight w:val="555"/>
        </w:trPr>
        <w:tc>
          <w:tcPr>
            <w:tcW w:w="732" w:type="dxa"/>
            <w:vMerge w:val="restart"/>
            <w:tcBorders>
              <w:top w:val="double" w:sz="6" w:space="0" w:color="auto"/>
              <w:left w:val="double" w:sz="6" w:space="0" w:color="auto"/>
              <w:bottom w:val="double" w:sz="6" w:space="0" w:color="000000"/>
              <w:right w:val="single" w:sz="4" w:space="0" w:color="auto"/>
            </w:tcBorders>
            <w:shd w:val="clear" w:color="000000" w:fill="CCFFFF"/>
            <w:noWrap/>
            <w:vAlign w:val="center"/>
            <w:hideMark/>
          </w:tcPr>
          <w:p w:rsidR="00CD79B9" w:rsidRPr="000B75B5" w:rsidRDefault="00CD79B9">
            <w:pPr>
              <w:jc w:val="center"/>
              <w:rPr>
                <w:rFonts w:ascii="Arial" w:hAnsi="Arial" w:cs="Arial"/>
                <w:b/>
                <w:bCs/>
                <w:sz w:val="19"/>
                <w:szCs w:val="19"/>
              </w:rPr>
            </w:pPr>
            <w:r w:rsidRPr="000B75B5">
              <w:rPr>
                <w:rFonts w:ascii="Arial" w:hAnsi="Arial" w:cs="Arial"/>
                <w:b/>
                <w:bCs/>
                <w:sz w:val="19"/>
                <w:szCs w:val="19"/>
              </w:rPr>
              <w:t>PART</w:t>
            </w:r>
          </w:p>
        </w:tc>
        <w:tc>
          <w:tcPr>
            <w:tcW w:w="4253" w:type="dxa"/>
            <w:vMerge w:val="restart"/>
            <w:tcBorders>
              <w:top w:val="double" w:sz="6" w:space="0" w:color="auto"/>
              <w:left w:val="single" w:sz="4" w:space="0" w:color="auto"/>
              <w:bottom w:val="double" w:sz="6" w:space="0" w:color="000000"/>
              <w:right w:val="single" w:sz="4" w:space="0" w:color="auto"/>
            </w:tcBorders>
            <w:shd w:val="clear" w:color="000000" w:fill="CCFFFF"/>
            <w:vAlign w:val="center"/>
            <w:hideMark/>
          </w:tcPr>
          <w:p w:rsidR="00CD79B9" w:rsidRPr="000B75B5" w:rsidRDefault="00CD79B9">
            <w:pPr>
              <w:jc w:val="center"/>
              <w:rPr>
                <w:rFonts w:ascii="Arial" w:hAnsi="Arial" w:cs="Arial"/>
                <w:b/>
                <w:bCs/>
                <w:sz w:val="19"/>
                <w:szCs w:val="19"/>
              </w:rPr>
            </w:pPr>
            <w:r w:rsidRPr="000B75B5">
              <w:rPr>
                <w:rFonts w:ascii="Arial" w:hAnsi="Arial" w:cs="Arial"/>
                <w:b/>
                <w:bCs/>
                <w:sz w:val="19"/>
                <w:szCs w:val="19"/>
              </w:rPr>
              <w:t>DESCRIPCION  DE ACTIVIDADES</w:t>
            </w:r>
          </w:p>
        </w:tc>
        <w:tc>
          <w:tcPr>
            <w:tcW w:w="996" w:type="dxa"/>
            <w:vMerge w:val="restart"/>
            <w:tcBorders>
              <w:top w:val="double" w:sz="6" w:space="0" w:color="auto"/>
              <w:left w:val="single" w:sz="4" w:space="0" w:color="auto"/>
              <w:bottom w:val="double" w:sz="6" w:space="0" w:color="000000"/>
              <w:right w:val="single" w:sz="4" w:space="0" w:color="auto"/>
            </w:tcBorders>
            <w:shd w:val="clear" w:color="000000" w:fill="CCFFFF"/>
            <w:vAlign w:val="center"/>
            <w:hideMark/>
          </w:tcPr>
          <w:p w:rsidR="00CD79B9" w:rsidRPr="000B75B5" w:rsidRDefault="00CD79B9">
            <w:pPr>
              <w:jc w:val="center"/>
              <w:rPr>
                <w:rFonts w:ascii="Arial" w:hAnsi="Arial" w:cs="Arial"/>
                <w:b/>
                <w:bCs/>
                <w:sz w:val="19"/>
                <w:szCs w:val="19"/>
              </w:rPr>
            </w:pPr>
            <w:r w:rsidRPr="000B75B5">
              <w:rPr>
                <w:rFonts w:ascii="Arial" w:hAnsi="Arial" w:cs="Arial"/>
                <w:b/>
                <w:bCs/>
                <w:sz w:val="19"/>
                <w:szCs w:val="19"/>
              </w:rPr>
              <w:t>UNIDAD</w:t>
            </w:r>
          </w:p>
        </w:tc>
        <w:tc>
          <w:tcPr>
            <w:tcW w:w="989" w:type="dxa"/>
            <w:vMerge w:val="restart"/>
            <w:tcBorders>
              <w:top w:val="double" w:sz="6" w:space="0" w:color="auto"/>
              <w:left w:val="single" w:sz="4" w:space="0" w:color="auto"/>
              <w:bottom w:val="double" w:sz="6" w:space="0" w:color="000000"/>
              <w:right w:val="single" w:sz="4" w:space="0" w:color="auto"/>
            </w:tcBorders>
            <w:shd w:val="clear" w:color="000000" w:fill="CCFFFF"/>
            <w:vAlign w:val="center"/>
            <w:hideMark/>
          </w:tcPr>
          <w:p w:rsidR="00CD79B9" w:rsidRPr="000B75B5" w:rsidRDefault="00CD79B9">
            <w:pPr>
              <w:jc w:val="center"/>
              <w:rPr>
                <w:rFonts w:ascii="Arial" w:hAnsi="Arial" w:cs="Arial"/>
                <w:b/>
                <w:bCs/>
                <w:sz w:val="19"/>
                <w:szCs w:val="19"/>
              </w:rPr>
            </w:pPr>
            <w:r w:rsidRPr="000B75B5">
              <w:rPr>
                <w:rFonts w:ascii="Arial" w:hAnsi="Arial" w:cs="Arial"/>
                <w:b/>
                <w:bCs/>
                <w:sz w:val="19"/>
                <w:szCs w:val="19"/>
              </w:rPr>
              <w:t>METRADO</w:t>
            </w:r>
          </w:p>
        </w:tc>
        <w:tc>
          <w:tcPr>
            <w:tcW w:w="991" w:type="dxa"/>
            <w:vMerge w:val="restart"/>
            <w:tcBorders>
              <w:top w:val="double" w:sz="6" w:space="0" w:color="auto"/>
              <w:left w:val="single" w:sz="4" w:space="0" w:color="auto"/>
              <w:bottom w:val="double" w:sz="6" w:space="0" w:color="000000"/>
              <w:right w:val="single" w:sz="4" w:space="0" w:color="auto"/>
            </w:tcBorders>
            <w:shd w:val="clear" w:color="000000" w:fill="CCFFFF"/>
            <w:vAlign w:val="center"/>
            <w:hideMark/>
          </w:tcPr>
          <w:p w:rsidR="00CD79B9" w:rsidRPr="000B75B5" w:rsidRDefault="00CD79B9">
            <w:pPr>
              <w:jc w:val="center"/>
              <w:rPr>
                <w:rFonts w:ascii="Arial" w:hAnsi="Arial" w:cs="Arial"/>
                <w:b/>
                <w:bCs/>
                <w:sz w:val="19"/>
                <w:szCs w:val="19"/>
              </w:rPr>
            </w:pPr>
            <w:r w:rsidRPr="000B75B5">
              <w:rPr>
                <w:rFonts w:ascii="Arial" w:hAnsi="Arial" w:cs="Arial"/>
                <w:b/>
                <w:bCs/>
                <w:sz w:val="19"/>
                <w:szCs w:val="19"/>
              </w:rPr>
              <w:t>C.U.</w:t>
            </w:r>
          </w:p>
        </w:tc>
        <w:tc>
          <w:tcPr>
            <w:tcW w:w="1679" w:type="dxa"/>
            <w:vMerge w:val="restart"/>
            <w:tcBorders>
              <w:top w:val="double" w:sz="6" w:space="0" w:color="auto"/>
              <w:left w:val="single" w:sz="4" w:space="0" w:color="auto"/>
              <w:bottom w:val="double" w:sz="6" w:space="0" w:color="000000"/>
              <w:right w:val="single" w:sz="4" w:space="0" w:color="auto"/>
            </w:tcBorders>
            <w:shd w:val="clear" w:color="000000" w:fill="CCFFFF"/>
            <w:vAlign w:val="center"/>
            <w:hideMark/>
          </w:tcPr>
          <w:p w:rsidR="00CD79B9" w:rsidRPr="000B75B5" w:rsidRDefault="00CD79B9">
            <w:pPr>
              <w:jc w:val="center"/>
              <w:rPr>
                <w:rFonts w:ascii="Arial" w:hAnsi="Arial" w:cs="Arial"/>
                <w:b/>
                <w:bCs/>
                <w:sz w:val="19"/>
                <w:szCs w:val="19"/>
              </w:rPr>
            </w:pPr>
            <w:r w:rsidRPr="000B75B5">
              <w:rPr>
                <w:rFonts w:ascii="Arial" w:hAnsi="Arial" w:cs="Arial"/>
                <w:b/>
                <w:bCs/>
                <w:sz w:val="19"/>
                <w:szCs w:val="19"/>
              </w:rPr>
              <w:t>COSTO TOTAL PRECIO DE MERCADO</w:t>
            </w:r>
          </w:p>
        </w:tc>
      </w:tr>
      <w:tr w:rsidR="00CD79B9" w:rsidTr="000B75B5">
        <w:trPr>
          <w:trHeight w:val="510"/>
        </w:trPr>
        <w:tc>
          <w:tcPr>
            <w:tcW w:w="732" w:type="dxa"/>
            <w:vMerge/>
            <w:tcBorders>
              <w:top w:val="double" w:sz="6" w:space="0" w:color="auto"/>
              <w:left w:val="double" w:sz="6" w:space="0" w:color="auto"/>
              <w:bottom w:val="double" w:sz="6" w:space="0" w:color="000000"/>
              <w:right w:val="single" w:sz="4" w:space="0" w:color="auto"/>
            </w:tcBorders>
            <w:vAlign w:val="center"/>
            <w:hideMark/>
          </w:tcPr>
          <w:p w:rsidR="00CD79B9" w:rsidRDefault="00CD79B9">
            <w:pPr>
              <w:rPr>
                <w:rFonts w:ascii="Arial" w:hAnsi="Arial" w:cs="Arial"/>
                <w:b/>
                <w:bCs/>
                <w:sz w:val="22"/>
                <w:szCs w:val="22"/>
              </w:rPr>
            </w:pPr>
          </w:p>
        </w:tc>
        <w:tc>
          <w:tcPr>
            <w:tcW w:w="4253" w:type="dxa"/>
            <w:vMerge/>
            <w:tcBorders>
              <w:top w:val="double" w:sz="6" w:space="0" w:color="auto"/>
              <w:left w:val="single" w:sz="4" w:space="0" w:color="auto"/>
              <w:bottom w:val="double" w:sz="6" w:space="0" w:color="000000"/>
              <w:right w:val="single" w:sz="4" w:space="0" w:color="auto"/>
            </w:tcBorders>
            <w:vAlign w:val="center"/>
            <w:hideMark/>
          </w:tcPr>
          <w:p w:rsidR="00CD79B9" w:rsidRDefault="00CD79B9">
            <w:pPr>
              <w:rPr>
                <w:rFonts w:ascii="Arial" w:hAnsi="Arial" w:cs="Arial"/>
                <w:b/>
                <w:bCs/>
                <w:sz w:val="22"/>
                <w:szCs w:val="22"/>
              </w:rPr>
            </w:pPr>
          </w:p>
        </w:tc>
        <w:tc>
          <w:tcPr>
            <w:tcW w:w="996" w:type="dxa"/>
            <w:vMerge/>
            <w:tcBorders>
              <w:top w:val="double" w:sz="6" w:space="0" w:color="auto"/>
              <w:left w:val="single" w:sz="4" w:space="0" w:color="auto"/>
              <w:bottom w:val="double" w:sz="6" w:space="0" w:color="000000"/>
              <w:right w:val="single" w:sz="4" w:space="0" w:color="auto"/>
            </w:tcBorders>
            <w:vAlign w:val="center"/>
            <w:hideMark/>
          </w:tcPr>
          <w:p w:rsidR="00CD79B9" w:rsidRDefault="00CD79B9">
            <w:pPr>
              <w:rPr>
                <w:rFonts w:ascii="Arial" w:hAnsi="Arial" w:cs="Arial"/>
                <w:b/>
                <w:bCs/>
                <w:sz w:val="22"/>
                <w:szCs w:val="22"/>
              </w:rPr>
            </w:pPr>
          </w:p>
        </w:tc>
        <w:tc>
          <w:tcPr>
            <w:tcW w:w="989" w:type="dxa"/>
            <w:vMerge/>
            <w:tcBorders>
              <w:top w:val="double" w:sz="6" w:space="0" w:color="auto"/>
              <w:left w:val="single" w:sz="4" w:space="0" w:color="auto"/>
              <w:bottom w:val="double" w:sz="6" w:space="0" w:color="000000"/>
              <w:right w:val="single" w:sz="4" w:space="0" w:color="auto"/>
            </w:tcBorders>
            <w:vAlign w:val="center"/>
            <w:hideMark/>
          </w:tcPr>
          <w:p w:rsidR="00CD79B9" w:rsidRDefault="00CD79B9">
            <w:pPr>
              <w:rPr>
                <w:rFonts w:ascii="Arial" w:hAnsi="Arial" w:cs="Arial"/>
                <w:b/>
                <w:bCs/>
                <w:sz w:val="22"/>
                <w:szCs w:val="22"/>
              </w:rPr>
            </w:pPr>
          </w:p>
        </w:tc>
        <w:tc>
          <w:tcPr>
            <w:tcW w:w="991" w:type="dxa"/>
            <w:vMerge/>
            <w:tcBorders>
              <w:top w:val="double" w:sz="6" w:space="0" w:color="auto"/>
              <w:left w:val="single" w:sz="4" w:space="0" w:color="auto"/>
              <w:bottom w:val="double" w:sz="6" w:space="0" w:color="000000"/>
              <w:right w:val="single" w:sz="4" w:space="0" w:color="auto"/>
            </w:tcBorders>
            <w:vAlign w:val="center"/>
            <w:hideMark/>
          </w:tcPr>
          <w:p w:rsidR="00CD79B9" w:rsidRDefault="00CD79B9">
            <w:pPr>
              <w:rPr>
                <w:rFonts w:ascii="Arial" w:hAnsi="Arial" w:cs="Arial"/>
                <w:b/>
                <w:bCs/>
                <w:sz w:val="22"/>
                <w:szCs w:val="22"/>
              </w:rPr>
            </w:pPr>
          </w:p>
        </w:tc>
        <w:tc>
          <w:tcPr>
            <w:tcW w:w="1679" w:type="dxa"/>
            <w:vMerge/>
            <w:tcBorders>
              <w:top w:val="double" w:sz="6" w:space="0" w:color="auto"/>
              <w:left w:val="single" w:sz="4" w:space="0" w:color="auto"/>
              <w:bottom w:val="double" w:sz="6" w:space="0" w:color="000000"/>
              <w:right w:val="single" w:sz="4" w:space="0" w:color="auto"/>
            </w:tcBorders>
            <w:vAlign w:val="center"/>
            <w:hideMark/>
          </w:tcPr>
          <w:p w:rsidR="00CD79B9" w:rsidRDefault="00CD79B9">
            <w:pPr>
              <w:rPr>
                <w:rFonts w:ascii="Arial" w:hAnsi="Arial" w:cs="Arial"/>
                <w:b/>
                <w:bCs/>
                <w:sz w:val="20"/>
                <w:szCs w:val="20"/>
              </w:rPr>
            </w:pP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Default="00CD79B9">
            <w:pPr>
              <w:jc w:val="center"/>
              <w:rPr>
                <w:rFonts w:ascii="Arial" w:hAnsi="Arial" w:cs="Arial"/>
                <w:b/>
                <w:bCs/>
                <w:sz w:val="22"/>
                <w:szCs w:val="22"/>
              </w:rPr>
            </w:pPr>
            <w:r>
              <w:rPr>
                <w:rFonts w:ascii="Arial" w:hAnsi="Arial" w:cs="Arial"/>
                <w:b/>
                <w:bCs/>
                <w:sz w:val="22"/>
                <w:szCs w:val="22"/>
              </w:rPr>
              <w:t> </w:t>
            </w:r>
          </w:p>
        </w:tc>
        <w:tc>
          <w:tcPr>
            <w:tcW w:w="4253" w:type="dxa"/>
            <w:tcBorders>
              <w:top w:val="nil"/>
              <w:left w:val="nil"/>
              <w:bottom w:val="nil"/>
              <w:right w:val="single" w:sz="4" w:space="0" w:color="auto"/>
            </w:tcBorders>
            <w:shd w:val="clear" w:color="auto" w:fill="auto"/>
            <w:vAlign w:val="center"/>
            <w:hideMark/>
          </w:tcPr>
          <w:p w:rsidR="00CD79B9" w:rsidRDefault="00CD79B9">
            <w:pPr>
              <w:jc w:val="center"/>
              <w:rPr>
                <w:rFonts w:ascii="Arial" w:hAnsi="Arial" w:cs="Arial"/>
                <w:b/>
                <w:bCs/>
                <w:sz w:val="22"/>
                <w:szCs w:val="22"/>
              </w:rPr>
            </w:pPr>
            <w:r>
              <w:rPr>
                <w:rFonts w:ascii="Arial" w:hAnsi="Arial" w:cs="Arial"/>
                <w:b/>
                <w:bCs/>
                <w:sz w:val="22"/>
                <w:szCs w:val="22"/>
              </w:rPr>
              <w:t> </w:t>
            </w:r>
          </w:p>
        </w:tc>
        <w:tc>
          <w:tcPr>
            <w:tcW w:w="996" w:type="dxa"/>
            <w:tcBorders>
              <w:top w:val="nil"/>
              <w:left w:val="nil"/>
              <w:bottom w:val="nil"/>
              <w:right w:val="single" w:sz="4" w:space="0" w:color="auto"/>
            </w:tcBorders>
            <w:shd w:val="clear" w:color="auto" w:fill="auto"/>
            <w:vAlign w:val="center"/>
            <w:hideMark/>
          </w:tcPr>
          <w:p w:rsidR="00CD79B9" w:rsidRDefault="00CD79B9">
            <w:pPr>
              <w:jc w:val="center"/>
              <w:rPr>
                <w:rFonts w:ascii="Arial" w:hAnsi="Arial" w:cs="Arial"/>
                <w:b/>
                <w:bCs/>
                <w:sz w:val="22"/>
                <w:szCs w:val="22"/>
              </w:rPr>
            </w:pPr>
            <w:r>
              <w:rPr>
                <w:rFonts w:ascii="Arial" w:hAnsi="Arial" w:cs="Arial"/>
                <w:b/>
                <w:bCs/>
                <w:sz w:val="22"/>
                <w:szCs w:val="22"/>
              </w:rPr>
              <w:t> </w:t>
            </w:r>
          </w:p>
        </w:tc>
        <w:tc>
          <w:tcPr>
            <w:tcW w:w="989" w:type="dxa"/>
            <w:tcBorders>
              <w:top w:val="nil"/>
              <w:left w:val="nil"/>
              <w:bottom w:val="nil"/>
              <w:right w:val="single" w:sz="4" w:space="0" w:color="auto"/>
            </w:tcBorders>
            <w:shd w:val="clear" w:color="auto" w:fill="auto"/>
            <w:vAlign w:val="center"/>
            <w:hideMark/>
          </w:tcPr>
          <w:p w:rsidR="00CD79B9" w:rsidRDefault="00CD79B9">
            <w:pPr>
              <w:jc w:val="center"/>
              <w:rPr>
                <w:rFonts w:ascii="Arial" w:hAnsi="Arial" w:cs="Arial"/>
                <w:b/>
                <w:bCs/>
                <w:sz w:val="22"/>
                <w:szCs w:val="22"/>
              </w:rPr>
            </w:pPr>
            <w:r>
              <w:rPr>
                <w:rFonts w:ascii="Arial" w:hAnsi="Arial" w:cs="Arial"/>
                <w:b/>
                <w:bCs/>
                <w:sz w:val="22"/>
                <w:szCs w:val="22"/>
              </w:rPr>
              <w:t> </w:t>
            </w:r>
          </w:p>
        </w:tc>
        <w:tc>
          <w:tcPr>
            <w:tcW w:w="991" w:type="dxa"/>
            <w:tcBorders>
              <w:top w:val="nil"/>
              <w:left w:val="nil"/>
              <w:bottom w:val="nil"/>
              <w:right w:val="single" w:sz="4" w:space="0" w:color="auto"/>
            </w:tcBorders>
            <w:shd w:val="clear" w:color="auto" w:fill="auto"/>
            <w:vAlign w:val="center"/>
            <w:hideMark/>
          </w:tcPr>
          <w:p w:rsidR="00CD79B9" w:rsidRDefault="00CD79B9">
            <w:pPr>
              <w:jc w:val="center"/>
              <w:rPr>
                <w:rFonts w:ascii="Arial" w:hAnsi="Arial" w:cs="Arial"/>
                <w:b/>
                <w:bCs/>
                <w:sz w:val="22"/>
                <w:szCs w:val="22"/>
              </w:rPr>
            </w:pPr>
            <w:r>
              <w:rPr>
                <w:rFonts w:ascii="Arial" w:hAnsi="Arial" w:cs="Arial"/>
                <w:b/>
                <w:bCs/>
                <w:sz w:val="22"/>
                <w:szCs w:val="22"/>
              </w:rPr>
              <w:t> </w:t>
            </w:r>
          </w:p>
        </w:tc>
        <w:tc>
          <w:tcPr>
            <w:tcW w:w="1679" w:type="dxa"/>
            <w:tcBorders>
              <w:top w:val="nil"/>
              <w:left w:val="nil"/>
              <w:bottom w:val="nil"/>
              <w:right w:val="single" w:sz="4" w:space="0" w:color="auto"/>
            </w:tcBorders>
            <w:shd w:val="clear" w:color="auto" w:fill="auto"/>
            <w:vAlign w:val="center"/>
            <w:hideMark/>
          </w:tcPr>
          <w:p w:rsidR="00CD79B9" w:rsidRDefault="00CD79B9">
            <w:pPr>
              <w:jc w:val="center"/>
              <w:rPr>
                <w:rFonts w:ascii="Arial" w:hAnsi="Arial" w:cs="Arial"/>
                <w:b/>
                <w:bCs/>
                <w:sz w:val="20"/>
                <w:szCs w:val="20"/>
              </w:rPr>
            </w:pPr>
            <w:r>
              <w:rPr>
                <w:rFonts w:ascii="Arial" w:hAnsi="Arial" w:cs="Arial"/>
                <w:b/>
                <w:bCs/>
                <w:sz w:val="20"/>
                <w:szCs w:val="20"/>
              </w:rPr>
              <w:t> </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FF0000"/>
                <w:sz w:val="15"/>
                <w:szCs w:val="15"/>
              </w:rPr>
            </w:pPr>
            <w:r w:rsidRPr="00CD79B9">
              <w:rPr>
                <w:rFonts w:ascii="Arial" w:hAnsi="Arial" w:cs="Arial"/>
                <w:color w:val="FF0000"/>
                <w:sz w:val="15"/>
                <w:szCs w:val="15"/>
              </w:rPr>
              <w:t>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FF0000"/>
                <w:sz w:val="15"/>
                <w:szCs w:val="15"/>
              </w:rPr>
            </w:pPr>
            <w:r w:rsidRPr="00CD79B9">
              <w:rPr>
                <w:rFonts w:ascii="Arial" w:hAnsi="Arial" w:cs="Arial"/>
                <w:color w:val="FF0000"/>
                <w:sz w:val="15"/>
                <w:szCs w:val="15"/>
              </w:rPr>
              <w:t>ELABORACIÓN DE ESTUDIO DEFINITIVO</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FF0000"/>
                <w:sz w:val="16"/>
                <w:szCs w:val="16"/>
              </w:rPr>
            </w:pPr>
            <w:r>
              <w:rPr>
                <w:rFonts w:ascii="Arial" w:hAnsi="Arial" w:cs="Arial"/>
                <w:color w:val="FF0000"/>
                <w:sz w:val="16"/>
                <w:szCs w:val="16"/>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FF0000"/>
                <w:sz w:val="16"/>
                <w:szCs w:val="16"/>
              </w:rPr>
            </w:pPr>
            <w:r>
              <w:rPr>
                <w:rFonts w:ascii="Arial" w:hAnsi="Arial" w:cs="Arial"/>
                <w:color w:val="FF0000"/>
                <w:sz w:val="16"/>
                <w:szCs w:val="16"/>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FF0000"/>
                <w:sz w:val="16"/>
                <w:szCs w:val="16"/>
              </w:rPr>
            </w:pPr>
            <w:r>
              <w:rPr>
                <w:rFonts w:ascii="Arial" w:hAnsi="Arial" w:cs="Arial"/>
                <w:color w:val="FF0000"/>
                <w:sz w:val="16"/>
                <w:szCs w:val="16"/>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22"/>
                <w:szCs w:val="22"/>
              </w:rPr>
            </w:pPr>
            <w:r>
              <w:rPr>
                <w:rFonts w:ascii="Arial" w:hAnsi="Arial" w:cs="Arial"/>
                <w:b/>
                <w:bCs/>
                <w:sz w:val="22"/>
                <w:szCs w:val="22"/>
              </w:rPr>
              <w:t>10,000.00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01.01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ELABORACION DE ESTUDIO DEFINITIVO</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CST</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10,000.00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10,000.00</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FF0000"/>
                <w:sz w:val="15"/>
                <w:szCs w:val="15"/>
              </w:rPr>
            </w:pPr>
            <w:r w:rsidRPr="00CD79B9">
              <w:rPr>
                <w:rFonts w:ascii="Arial" w:hAnsi="Arial" w:cs="Arial"/>
                <w:color w:val="FF0000"/>
                <w:sz w:val="15"/>
                <w:szCs w:val="15"/>
              </w:rPr>
              <w:t>02</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FF0000"/>
                <w:sz w:val="15"/>
                <w:szCs w:val="15"/>
              </w:rPr>
            </w:pPr>
            <w:r w:rsidRPr="00CD79B9">
              <w:rPr>
                <w:rFonts w:ascii="Arial" w:hAnsi="Arial" w:cs="Arial"/>
                <w:color w:val="FF0000"/>
                <w:sz w:val="15"/>
                <w:szCs w:val="15"/>
              </w:rPr>
              <w:t>IMPLEMENTACIÓN DEL PROGRAMA DE CAPACITACIÓN Y ASISTENCIA TÉCNICA EN GESTIÓN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22"/>
                <w:szCs w:val="22"/>
              </w:rPr>
            </w:pPr>
            <w:r>
              <w:rPr>
                <w:rFonts w:ascii="Arial" w:hAnsi="Arial" w:cs="Arial"/>
                <w:b/>
                <w:bCs/>
                <w:sz w:val="22"/>
                <w:szCs w:val="22"/>
              </w:rPr>
              <w:t>520,368.92</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02.01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 xml:space="preserve">   PROGRAMA DE CAPACITACIÓN EN GESTIÓN AMBIENTAL (SECTORIAL, REGIONAL Y LOCAL)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19"/>
                <w:szCs w:val="19"/>
              </w:rPr>
            </w:pPr>
            <w:r>
              <w:rPr>
                <w:rFonts w:ascii="Arial" w:hAnsi="Arial" w:cs="Arial"/>
                <w:b/>
                <w:bCs/>
                <w:sz w:val="19"/>
                <w:szCs w:val="19"/>
              </w:rPr>
              <w:t>330,413.02</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02.01.01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TALLERES DE SENSIBILIZACIÓN INSTITUCIONAL EN SISTEMA DE GESTIÓN AMBIENTAL REGIONAL (30 participantes)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TALLER</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2.00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2,316.50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4,633.00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02.01.02</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FORTALECIMIENTO DE LA CAR Y LAS CAM (25 Participantes)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TALLER</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20.00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1,555.00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31,100.00</w:t>
            </w:r>
          </w:p>
        </w:tc>
      </w:tr>
      <w:tr w:rsidR="00CD79B9" w:rsidTr="000B75B5">
        <w:trPr>
          <w:trHeight w:val="63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02.01.03</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CAPACITACIÓN EN GESTIÓN DE RECURSOS HÍDRICOS (30 PARTICIPANTES)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Curso</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13.00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3,160.22</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41,082.86</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02.01.04</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CAPACITACIÓN EN GESTIÓN DE RECURSOS NATURALES (30 PARTICIPANTES)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Curso</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13.00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3,160.22</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41,082.86</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02.01.05</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CAPACITACIÓN EN GESTIÓN DE BIODIVERSIDAD (30 PARTICIPANTES)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Curso</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13.00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3,160.22</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41,082.86</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02.01.06</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CAPACITACIÓN EN GESTIÓN PARA LA ADAPTACIÓN Y MITIGACIÓN FRENTE AL CAMBIO CLIMÁTICO (30 PARTICIPANTES)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Curso</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13.00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3,160.22</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41,082.86</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lastRenderedPageBreak/>
              <w:t>02.01.07</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CAPACITACIÓN EN GESTIÓN FORESTAL (30 PARTICIPANTES)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Curso</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13.00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3,160.22</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41,082.86</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02.01.08</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CAPACITACIÓN EN GESTIÓN Y MANEJO DE SUELOS (30 PARTICIPANTES)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Curso</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13.00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3,160.22</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41,082.86</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02.01.09</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CAPACITACIÓN EN LEGISLACIÓN AMBIENTAL (30 PARTICIPANTES)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Curso</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13.00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3,160.22</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41,082.86</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02.01.10</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PASANTIA AYACUCHO - ANTA (CUZCO)</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Pasantia</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7,100.00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7,100.00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02.02</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 xml:space="preserve">   PROGRAMA DE ASISTENCIA TÉCNICA</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19"/>
                <w:szCs w:val="19"/>
              </w:rPr>
            </w:pPr>
            <w:r>
              <w:rPr>
                <w:rFonts w:ascii="Arial" w:hAnsi="Arial" w:cs="Arial"/>
                <w:b/>
                <w:bCs/>
                <w:sz w:val="19"/>
                <w:szCs w:val="19"/>
              </w:rPr>
              <w:t>189,955.90</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02.02.01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ASISTENCIA TÉCNICA Y ACOMPAÑAMIENTO AL PROCESO DE IMPLEMENTACIÓN DE GESTIÓN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mes</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36.00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2,980.00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107,280.00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02.02.02</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REUNIÓN DE ORGANIZACIÓN Y COORDINACIÓN</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Reunión</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36.00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227.90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8,204.40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02.02.03</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ELABORACION DE LA AGENDA  AMBIENTAL REGIONAL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Document</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2.00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6,911.25</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13,822.50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02.02.04</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ELABORACION DEL PLAN REGIONAL DE GESTIÓN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Document</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9,911.25</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9,911.25</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02.02.05</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ELABORACION DE LA ESTRATEGIA REGIONAL DE GESTIÓN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Document</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15,911.25</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15,911.25</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02.02.06</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ELABORACION DEL PLAN REGIONAL DE FORESTACIÓN</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Document</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15,911.25</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15,911.25</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02.02.07</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ELABORACION DE LA ESTRATEGIA REGIONAL DE BIODIVERSIDAD</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Document</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15,911.25</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15,911.25</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02.02.08</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CONFORMACIÓN DE LOS GRUPOS TÉCNICOS REGIONALES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Grupo</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5.00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600.80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3,004.00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FF0000"/>
                <w:sz w:val="15"/>
                <w:szCs w:val="15"/>
              </w:rPr>
            </w:pPr>
            <w:r w:rsidRPr="00CD79B9">
              <w:rPr>
                <w:rFonts w:ascii="Arial" w:hAnsi="Arial" w:cs="Arial"/>
                <w:color w:val="FF0000"/>
                <w:sz w:val="15"/>
                <w:szCs w:val="15"/>
              </w:rPr>
              <w:t>03</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FF0000"/>
                <w:sz w:val="15"/>
                <w:szCs w:val="15"/>
              </w:rPr>
            </w:pPr>
            <w:r w:rsidRPr="00CD79B9">
              <w:rPr>
                <w:rFonts w:ascii="Arial" w:hAnsi="Arial" w:cs="Arial"/>
                <w:color w:val="FF0000"/>
                <w:sz w:val="15"/>
                <w:szCs w:val="15"/>
              </w:rPr>
              <w:t>GENERACIÓN DE CONCIENCIA AMBIENTAL EN LA POBLACIÓN</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22"/>
                <w:szCs w:val="22"/>
              </w:rPr>
            </w:pPr>
            <w:r>
              <w:rPr>
                <w:rFonts w:ascii="Arial" w:hAnsi="Arial" w:cs="Arial"/>
                <w:b/>
                <w:bCs/>
                <w:sz w:val="22"/>
                <w:szCs w:val="22"/>
              </w:rPr>
              <w:t>162,113.3</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03.01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 xml:space="preserve">   DIFUSIÓN Y COMUNICACIÓN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19"/>
                <w:szCs w:val="19"/>
              </w:rPr>
            </w:pPr>
            <w:r>
              <w:rPr>
                <w:rFonts w:ascii="Arial" w:hAnsi="Arial" w:cs="Arial"/>
                <w:b/>
                <w:bCs/>
                <w:sz w:val="19"/>
                <w:szCs w:val="19"/>
              </w:rPr>
              <w:t>128,210.00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03.01.01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DIFUSIÓN Y COMUNICACIÓN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GLB</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99,350.00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99,350.00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03.01.02</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FERIAS DE DIFUSIÓN AMBIENTALES</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Feria</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6.00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4,810.00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28,860.00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03.02</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 xml:space="preserve">   DESARROLLO DE CAMPAÑAS DE COMUNICACIÓN</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19"/>
                <w:szCs w:val="19"/>
              </w:rPr>
            </w:pPr>
            <w:r>
              <w:rPr>
                <w:rFonts w:ascii="Arial" w:hAnsi="Arial" w:cs="Arial"/>
                <w:b/>
                <w:bCs/>
                <w:sz w:val="19"/>
                <w:szCs w:val="19"/>
              </w:rPr>
              <w:t>33,903.30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03.02.01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CAMPAÑAS DE SENSIBILIZACIÓN  (CALENDARIO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EVT</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15.00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2,260.22</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33,903.30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FF0000"/>
                <w:sz w:val="15"/>
                <w:szCs w:val="15"/>
              </w:rPr>
            </w:pPr>
            <w:r w:rsidRPr="00CD79B9">
              <w:rPr>
                <w:rFonts w:ascii="Arial" w:hAnsi="Arial" w:cs="Arial"/>
                <w:color w:val="FF0000"/>
                <w:sz w:val="15"/>
                <w:szCs w:val="15"/>
              </w:rPr>
              <w:t>04</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FF0000"/>
                <w:sz w:val="15"/>
                <w:szCs w:val="15"/>
              </w:rPr>
            </w:pPr>
            <w:r w:rsidRPr="00CD79B9">
              <w:rPr>
                <w:rFonts w:ascii="Arial" w:hAnsi="Arial" w:cs="Arial"/>
                <w:color w:val="FF0000"/>
                <w:sz w:val="15"/>
                <w:szCs w:val="15"/>
              </w:rPr>
              <w:t>EQUIPAMIENTO LOGISTICO PARA LA GESTIÓN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22"/>
                <w:szCs w:val="22"/>
              </w:rPr>
            </w:pPr>
            <w:r>
              <w:rPr>
                <w:rFonts w:ascii="Arial" w:hAnsi="Arial" w:cs="Arial"/>
                <w:b/>
                <w:bCs/>
                <w:sz w:val="22"/>
                <w:szCs w:val="22"/>
              </w:rPr>
              <w:t>684,920.00</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04.01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 xml:space="preserve">   EQUIPAMIENTO PARA EL SISTEMA DE INFORMACIÓN Y EVALUACIÓN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19"/>
                <w:szCs w:val="19"/>
              </w:rPr>
            </w:pPr>
            <w:r>
              <w:rPr>
                <w:rFonts w:ascii="Arial" w:hAnsi="Arial" w:cs="Arial"/>
                <w:b/>
                <w:bCs/>
                <w:sz w:val="19"/>
                <w:szCs w:val="19"/>
              </w:rPr>
              <w:t>684,920.00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04.01.01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EQUIPAMIENTO PARA EL SISTEMA DE GESTIÓN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glb</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28,920.00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28,920.00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04.01.02</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EQUIPAMIENTO PARA EL SISTEMA DE INFORMACIÓN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mod</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12.00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11,750.00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141,000.00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04.01.03</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EQUIPAMIENTO Y MONITOREO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glb</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515,000.00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515,000.00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FF0000"/>
                <w:sz w:val="15"/>
                <w:szCs w:val="15"/>
              </w:rPr>
            </w:pPr>
            <w:r w:rsidRPr="00CD79B9">
              <w:rPr>
                <w:rFonts w:ascii="Arial" w:hAnsi="Arial" w:cs="Arial"/>
                <w:color w:val="FF0000"/>
                <w:sz w:val="15"/>
                <w:szCs w:val="15"/>
              </w:rPr>
              <w:t>05</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FF0000"/>
                <w:sz w:val="15"/>
                <w:szCs w:val="15"/>
              </w:rPr>
            </w:pPr>
            <w:r w:rsidRPr="00CD79B9">
              <w:rPr>
                <w:rFonts w:ascii="Arial" w:hAnsi="Arial" w:cs="Arial"/>
                <w:color w:val="FF0000"/>
                <w:sz w:val="15"/>
                <w:szCs w:val="15"/>
              </w:rPr>
              <w:t>GESTIÓN DE LA INFORMACIÓN Y CONOCIMIENTO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22"/>
                <w:szCs w:val="22"/>
              </w:rPr>
            </w:pPr>
            <w:r>
              <w:rPr>
                <w:rFonts w:ascii="Arial" w:hAnsi="Arial" w:cs="Arial"/>
                <w:b/>
                <w:bCs/>
                <w:sz w:val="22"/>
                <w:szCs w:val="22"/>
              </w:rPr>
              <w:t>175,335.54</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05.01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 xml:space="preserve">   DISEÑO E IMPLEMENTACIÓN DEL SIAR.</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19"/>
                <w:szCs w:val="19"/>
              </w:rPr>
            </w:pPr>
            <w:r>
              <w:rPr>
                <w:rFonts w:ascii="Arial" w:hAnsi="Arial" w:cs="Arial"/>
                <w:b/>
                <w:bCs/>
                <w:sz w:val="19"/>
                <w:szCs w:val="19"/>
              </w:rPr>
              <w:t>29,575.54</w:t>
            </w:r>
          </w:p>
        </w:tc>
      </w:tr>
      <w:tr w:rsidR="00CD79B9" w:rsidTr="000B75B5">
        <w:trPr>
          <w:trHeight w:val="6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05.01.01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PROPUESTA DE REGLAMENTO PARA LA INSTITUCIONALIZACIÓN DEL SIAR</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Und</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5,123.60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5,123.60</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05.01.02</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DIAGNÓSTICO Y PROPUESTA DE LA METODOLOGÍA PARA LA IMPLEMENTACIÓN DEL REGLAMENTO DEL SIAR</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Und</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6,000.00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6,000.00</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05.01.03</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CAPACITACIÓN EN SIAR AL PERSONAL DE LOS SECTORES, MUNICIPALIDADES PROVINCIALES (30 PARTICIPANTE)</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Curso</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2.00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2,260.22</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4,520.44</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05.01.04</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TALLER DE CAPACITACIÓN DIRIGIDO A LOS USUARIOS DEL SISTEMA DE INFORMACIÓN AMBIENTAL - SIAR</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Taller</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11.00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1,266.50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13,931.50</w:t>
            </w:r>
          </w:p>
        </w:tc>
      </w:tr>
      <w:tr w:rsidR="00CD79B9" w:rsidTr="000B75B5">
        <w:trPr>
          <w:trHeight w:val="30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05.02</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339966"/>
                <w:sz w:val="15"/>
                <w:szCs w:val="15"/>
              </w:rPr>
            </w:pPr>
            <w:r w:rsidRPr="00CD79B9">
              <w:rPr>
                <w:rFonts w:ascii="Arial" w:hAnsi="Arial" w:cs="Arial"/>
                <w:color w:val="339966"/>
                <w:sz w:val="15"/>
                <w:szCs w:val="15"/>
              </w:rPr>
              <w:t xml:space="preserve">   GESTIÓN DEL SIAR.</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 </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 </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b/>
                <w:bCs/>
                <w:sz w:val="19"/>
                <w:szCs w:val="19"/>
              </w:rPr>
            </w:pPr>
            <w:r>
              <w:rPr>
                <w:rFonts w:ascii="Arial" w:hAnsi="Arial" w:cs="Arial"/>
                <w:b/>
                <w:bCs/>
                <w:sz w:val="19"/>
                <w:szCs w:val="19"/>
              </w:rPr>
              <w:t>145,760.00</w:t>
            </w:r>
          </w:p>
        </w:tc>
      </w:tr>
      <w:tr w:rsidR="00CD79B9" w:rsidTr="000B75B5">
        <w:trPr>
          <w:trHeight w:val="450"/>
        </w:trPr>
        <w:tc>
          <w:tcPr>
            <w:tcW w:w="732" w:type="dxa"/>
            <w:tcBorders>
              <w:top w:val="nil"/>
              <w:left w:val="double" w:sz="6" w:space="0" w:color="auto"/>
              <w:bottom w:val="nil"/>
              <w:right w:val="single" w:sz="4" w:space="0" w:color="auto"/>
            </w:tcBorders>
            <w:shd w:val="clear" w:color="auto" w:fill="auto"/>
            <w:noWrap/>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05.02.01</w:t>
            </w:r>
          </w:p>
        </w:tc>
        <w:tc>
          <w:tcPr>
            <w:tcW w:w="4253" w:type="dxa"/>
            <w:tcBorders>
              <w:top w:val="nil"/>
              <w:left w:val="nil"/>
              <w:bottom w:val="nil"/>
              <w:right w:val="single" w:sz="4" w:space="0" w:color="auto"/>
            </w:tcBorders>
            <w:shd w:val="clear" w:color="auto" w:fill="auto"/>
            <w:vAlign w:val="center"/>
            <w:hideMark/>
          </w:tcPr>
          <w:p w:rsidR="00CD79B9" w:rsidRPr="00CD79B9" w:rsidRDefault="00CD79B9">
            <w:pPr>
              <w:rPr>
                <w:rFonts w:ascii="Arial" w:hAnsi="Arial" w:cs="Arial"/>
                <w:color w:val="000000"/>
                <w:sz w:val="15"/>
                <w:szCs w:val="15"/>
              </w:rPr>
            </w:pPr>
            <w:r w:rsidRPr="00CD79B9">
              <w:rPr>
                <w:rFonts w:ascii="Arial" w:hAnsi="Arial" w:cs="Arial"/>
                <w:color w:val="000000"/>
                <w:sz w:val="15"/>
                <w:szCs w:val="15"/>
              </w:rPr>
              <w:t xml:space="preserve">      ASISTENCIA TÉCNICA Y ACOMPAÑAMIENTO AL PROCESO DE IMPLEMENTACIÓN DE GESTIÓN AMBIENTAL</w:t>
            </w:r>
          </w:p>
        </w:tc>
        <w:tc>
          <w:tcPr>
            <w:tcW w:w="996" w:type="dxa"/>
            <w:tcBorders>
              <w:top w:val="nil"/>
              <w:left w:val="nil"/>
              <w:bottom w:val="nil"/>
              <w:right w:val="single" w:sz="4" w:space="0" w:color="auto"/>
            </w:tcBorders>
            <w:shd w:val="clear" w:color="auto" w:fill="auto"/>
            <w:noWrap/>
            <w:vAlign w:val="center"/>
            <w:hideMark/>
          </w:tcPr>
          <w:p w:rsidR="00CD79B9" w:rsidRDefault="00CD79B9">
            <w:pPr>
              <w:rPr>
                <w:rFonts w:ascii="Arial" w:hAnsi="Arial" w:cs="Arial"/>
                <w:color w:val="000000"/>
                <w:sz w:val="17"/>
                <w:szCs w:val="17"/>
              </w:rPr>
            </w:pPr>
            <w:r>
              <w:rPr>
                <w:rFonts w:ascii="Arial" w:hAnsi="Arial" w:cs="Arial"/>
                <w:color w:val="000000"/>
                <w:sz w:val="17"/>
                <w:szCs w:val="17"/>
              </w:rPr>
              <w:t>mes</w:t>
            </w:r>
          </w:p>
        </w:tc>
        <w:tc>
          <w:tcPr>
            <w:tcW w:w="98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32.00</w:t>
            </w:r>
          </w:p>
        </w:tc>
        <w:tc>
          <w:tcPr>
            <w:tcW w:w="991"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color w:val="000000"/>
                <w:sz w:val="17"/>
                <w:szCs w:val="17"/>
              </w:rPr>
            </w:pPr>
            <w:r>
              <w:rPr>
                <w:rFonts w:ascii="Arial" w:hAnsi="Arial" w:cs="Arial"/>
                <w:color w:val="000000"/>
                <w:sz w:val="17"/>
                <w:szCs w:val="17"/>
              </w:rPr>
              <w:t>4,555.00</w:t>
            </w:r>
          </w:p>
        </w:tc>
        <w:tc>
          <w:tcPr>
            <w:tcW w:w="1679" w:type="dxa"/>
            <w:tcBorders>
              <w:top w:val="nil"/>
              <w:left w:val="nil"/>
              <w:bottom w:val="nil"/>
              <w:right w:val="single" w:sz="4" w:space="0" w:color="auto"/>
            </w:tcBorders>
            <w:shd w:val="clear" w:color="auto" w:fill="auto"/>
            <w:noWrap/>
            <w:vAlign w:val="center"/>
            <w:hideMark/>
          </w:tcPr>
          <w:p w:rsidR="00CD79B9" w:rsidRDefault="00CD79B9">
            <w:pPr>
              <w:jc w:val="right"/>
              <w:rPr>
                <w:rFonts w:ascii="Arial" w:hAnsi="Arial" w:cs="Arial"/>
                <w:sz w:val="19"/>
                <w:szCs w:val="19"/>
              </w:rPr>
            </w:pPr>
            <w:r>
              <w:rPr>
                <w:rFonts w:ascii="Arial" w:hAnsi="Arial" w:cs="Arial"/>
                <w:sz w:val="19"/>
                <w:szCs w:val="19"/>
              </w:rPr>
              <w:t>145,760.00</w:t>
            </w:r>
          </w:p>
        </w:tc>
      </w:tr>
      <w:tr w:rsidR="00CD79B9" w:rsidTr="000B75B5">
        <w:trPr>
          <w:trHeight w:val="315"/>
        </w:trPr>
        <w:tc>
          <w:tcPr>
            <w:tcW w:w="732" w:type="dxa"/>
            <w:tcBorders>
              <w:top w:val="nil"/>
              <w:left w:val="double" w:sz="6" w:space="0" w:color="auto"/>
              <w:bottom w:val="double" w:sz="6" w:space="0" w:color="auto"/>
              <w:right w:val="single" w:sz="4" w:space="0" w:color="auto"/>
            </w:tcBorders>
            <w:shd w:val="clear" w:color="auto" w:fill="auto"/>
            <w:noWrap/>
            <w:vAlign w:val="center"/>
            <w:hideMark/>
          </w:tcPr>
          <w:p w:rsidR="00CD79B9" w:rsidRDefault="00CD79B9">
            <w:pPr>
              <w:rPr>
                <w:rFonts w:ascii="Arial" w:hAnsi="Arial" w:cs="Arial"/>
                <w:sz w:val="20"/>
                <w:szCs w:val="20"/>
              </w:rPr>
            </w:pPr>
            <w:r>
              <w:rPr>
                <w:rFonts w:ascii="Arial" w:hAnsi="Arial" w:cs="Arial"/>
                <w:sz w:val="20"/>
                <w:szCs w:val="20"/>
              </w:rPr>
              <w:t> </w:t>
            </w:r>
          </w:p>
        </w:tc>
        <w:tc>
          <w:tcPr>
            <w:tcW w:w="4253" w:type="dxa"/>
            <w:tcBorders>
              <w:top w:val="nil"/>
              <w:left w:val="nil"/>
              <w:bottom w:val="double" w:sz="6" w:space="0" w:color="auto"/>
              <w:right w:val="single" w:sz="4" w:space="0" w:color="auto"/>
            </w:tcBorders>
            <w:shd w:val="clear" w:color="auto" w:fill="auto"/>
            <w:vAlign w:val="center"/>
            <w:hideMark/>
          </w:tcPr>
          <w:p w:rsidR="00CD79B9" w:rsidRPr="00CD79B9" w:rsidRDefault="00CD79B9">
            <w:pPr>
              <w:rPr>
                <w:rFonts w:ascii="Arial" w:hAnsi="Arial" w:cs="Arial"/>
                <w:sz w:val="15"/>
                <w:szCs w:val="15"/>
                <w:u w:val="single"/>
              </w:rPr>
            </w:pPr>
          </w:p>
        </w:tc>
        <w:tc>
          <w:tcPr>
            <w:tcW w:w="996" w:type="dxa"/>
            <w:tcBorders>
              <w:top w:val="nil"/>
              <w:left w:val="nil"/>
              <w:bottom w:val="double" w:sz="6" w:space="0" w:color="auto"/>
              <w:right w:val="single" w:sz="4" w:space="0" w:color="auto"/>
            </w:tcBorders>
            <w:shd w:val="clear" w:color="auto" w:fill="auto"/>
            <w:noWrap/>
            <w:vAlign w:val="center"/>
            <w:hideMark/>
          </w:tcPr>
          <w:p w:rsidR="00CD79B9" w:rsidRDefault="00CD79B9">
            <w:pPr>
              <w:jc w:val="center"/>
              <w:rPr>
                <w:rFonts w:ascii="Arial" w:hAnsi="Arial" w:cs="Arial"/>
                <w:color w:val="000000"/>
                <w:sz w:val="20"/>
                <w:szCs w:val="20"/>
              </w:rPr>
            </w:pPr>
            <w:r>
              <w:rPr>
                <w:rFonts w:ascii="Arial" w:hAnsi="Arial" w:cs="Arial"/>
                <w:color w:val="000000"/>
                <w:sz w:val="20"/>
                <w:szCs w:val="20"/>
              </w:rPr>
              <w:t> </w:t>
            </w:r>
          </w:p>
        </w:tc>
        <w:tc>
          <w:tcPr>
            <w:tcW w:w="989" w:type="dxa"/>
            <w:tcBorders>
              <w:top w:val="nil"/>
              <w:left w:val="nil"/>
              <w:bottom w:val="double" w:sz="6" w:space="0" w:color="auto"/>
              <w:right w:val="single" w:sz="4" w:space="0" w:color="auto"/>
            </w:tcBorders>
            <w:shd w:val="clear" w:color="auto" w:fill="auto"/>
            <w:noWrap/>
            <w:vAlign w:val="center"/>
            <w:hideMark/>
          </w:tcPr>
          <w:p w:rsidR="00CD79B9" w:rsidRDefault="00CD79B9">
            <w:pPr>
              <w:jc w:val="right"/>
              <w:rPr>
                <w:rFonts w:ascii="Arial" w:hAnsi="Arial" w:cs="Arial"/>
                <w:sz w:val="20"/>
                <w:szCs w:val="20"/>
              </w:rPr>
            </w:pPr>
            <w:r>
              <w:rPr>
                <w:rFonts w:ascii="Arial" w:hAnsi="Arial" w:cs="Arial"/>
                <w:sz w:val="20"/>
                <w:szCs w:val="20"/>
              </w:rPr>
              <w:t> </w:t>
            </w:r>
          </w:p>
        </w:tc>
        <w:tc>
          <w:tcPr>
            <w:tcW w:w="991" w:type="dxa"/>
            <w:tcBorders>
              <w:top w:val="nil"/>
              <w:left w:val="nil"/>
              <w:bottom w:val="double" w:sz="6" w:space="0" w:color="auto"/>
              <w:right w:val="single" w:sz="4" w:space="0" w:color="auto"/>
            </w:tcBorders>
            <w:shd w:val="clear" w:color="auto" w:fill="auto"/>
            <w:noWrap/>
            <w:vAlign w:val="center"/>
            <w:hideMark/>
          </w:tcPr>
          <w:p w:rsidR="00CD79B9" w:rsidRDefault="00CD79B9">
            <w:pPr>
              <w:jc w:val="right"/>
              <w:rPr>
                <w:rFonts w:ascii="Arial" w:hAnsi="Arial" w:cs="Arial"/>
                <w:sz w:val="20"/>
                <w:szCs w:val="20"/>
              </w:rPr>
            </w:pPr>
            <w:r>
              <w:rPr>
                <w:rFonts w:ascii="Arial" w:hAnsi="Arial" w:cs="Arial"/>
                <w:sz w:val="20"/>
                <w:szCs w:val="20"/>
              </w:rPr>
              <w:t> </w:t>
            </w:r>
          </w:p>
        </w:tc>
        <w:tc>
          <w:tcPr>
            <w:tcW w:w="1679" w:type="dxa"/>
            <w:tcBorders>
              <w:top w:val="nil"/>
              <w:left w:val="nil"/>
              <w:bottom w:val="double" w:sz="6" w:space="0" w:color="auto"/>
              <w:right w:val="single" w:sz="4" w:space="0" w:color="auto"/>
            </w:tcBorders>
            <w:shd w:val="clear" w:color="auto" w:fill="auto"/>
            <w:noWrap/>
            <w:vAlign w:val="center"/>
            <w:hideMark/>
          </w:tcPr>
          <w:p w:rsidR="00CD79B9" w:rsidRDefault="00CD79B9">
            <w:pPr>
              <w:jc w:val="right"/>
              <w:rPr>
                <w:rFonts w:ascii="Arial" w:hAnsi="Arial" w:cs="Arial"/>
                <w:sz w:val="20"/>
                <w:szCs w:val="20"/>
              </w:rPr>
            </w:pPr>
            <w:r>
              <w:rPr>
                <w:rFonts w:ascii="Arial" w:hAnsi="Arial" w:cs="Arial"/>
                <w:sz w:val="20"/>
                <w:szCs w:val="20"/>
              </w:rPr>
              <w:t> </w:t>
            </w:r>
          </w:p>
        </w:tc>
      </w:tr>
      <w:tr w:rsidR="00CD79B9" w:rsidTr="000B75B5">
        <w:trPr>
          <w:trHeight w:val="330"/>
        </w:trPr>
        <w:tc>
          <w:tcPr>
            <w:tcW w:w="732" w:type="dxa"/>
            <w:tcBorders>
              <w:top w:val="nil"/>
              <w:left w:val="double" w:sz="6" w:space="0" w:color="auto"/>
              <w:bottom w:val="nil"/>
              <w:right w:val="double" w:sz="6" w:space="0" w:color="auto"/>
            </w:tcBorders>
            <w:shd w:val="clear" w:color="auto" w:fill="auto"/>
            <w:noWrap/>
            <w:vAlign w:val="bottom"/>
            <w:hideMark/>
          </w:tcPr>
          <w:p w:rsidR="00CD79B9" w:rsidRDefault="00CD79B9">
            <w:pPr>
              <w:rPr>
                <w:rFonts w:ascii="Calibri" w:hAnsi="Calibri" w:cs="Calibri"/>
                <w:color w:val="000000"/>
                <w:sz w:val="22"/>
                <w:szCs w:val="22"/>
              </w:rPr>
            </w:pPr>
            <w:r>
              <w:rPr>
                <w:rFonts w:ascii="Calibri" w:hAnsi="Calibri" w:cs="Calibri"/>
                <w:color w:val="000000"/>
                <w:sz w:val="22"/>
                <w:szCs w:val="22"/>
              </w:rPr>
              <w:t> </w:t>
            </w:r>
          </w:p>
        </w:tc>
        <w:tc>
          <w:tcPr>
            <w:tcW w:w="4253"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COSTOS DIRECTOS (S/.)</w:t>
            </w:r>
          </w:p>
        </w:tc>
        <w:tc>
          <w:tcPr>
            <w:tcW w:w="996"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989"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991"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1679" w:type="dxa"/>
            <w:tcBorders>
              <w:top w:val="nil"/>
              <w:left w:val="nil"/>
              <w:bottom w:val="nil"/>
              <w:right w:val="single" w:sz="4" w:space="0" w:color="auto"/>
            </w:tcBorders>
            <w:shd w:val="clear" w:color="000000" w:fill="FFFF00"/>
            <w:noWrap/>
            <w:vAlign w:val="bottom"/>
            <w:hideMark/>
          </w:tcPr>
          <w:p w:rsidR="00CD79B9" w:rsidRDefault="00CD79B9">
            <w:pPr>
              <w:jc w:val="right"/>
              <w:rPr>
                <w:rFonts w:ascii="Arial" w:hAnsi="Arial" w:cs="Arial"/>
                <w:b/>
                <w:bCs/>
              </w:rPr>
            </w:pPr>
            <w:r>
              <w:rPr>
                <w:rFonts w:ascii="Arial" w:hAnsi="Arial" w:cs="Arial"/>
                <w:b/>
                <w:bCs/>
              </w:rPr>
              <w:t>1,552,737.76</w:t>
            </w:r>
          </w:p>
        </w:tc>
      </w:tr>
      <w:tr w:rsidR="00CD79B9" w:rsidTr="000B75B5">
        <w:trPr>
          <w:trHeight w:val="315"/>
        </w:trPr>
        <w:tc>
          <w:tcPr>
            <w:tcW w:w="732" w:type="dxa"/>
            <w:tcBorders>
              <w:top w:val="nil"/>
              <w:left w:val="double" w:sz="6" w:space="0" w:color="auto"/>
              <w:bottom w:val="nil"/>
              <w:right w:val="double" w:sz="6" w:space="0" w:color="auto"/>
            </w:tcBorders>
            <w:shd w:val="clear" w:color="auto" w:fill="auto"/>
            <w:noWrap/>
            <w:vAlign w:val="bottom"/>
            <w:hideMark/>
          </w:tcPr>
          <w:p w:rsidR="00CD79B9" w:rsidRDefault="00CD79B9">
            <w:pPr>
              <w:rPr>
                <w:rFonts w:ascii="Calibri" w:hAnsi="Calibri" w:cs="Calibri"/>
                <w:color w:val="000000"/>
                <w:sz w:val="22"/>
                <w:szCs w:val="22"/>
              </w:rPr>
            </w:pPr>
            <w:r>
              <w:rPr>
                <w:rFonts w:ascii="Calibri" w:hAnsi="Calibri" w:cs="Calibri"/>
                <w:color w:val="000000"/>
                <w:sz w:val="22"/>
                <w:szCs w:val="22"/>
              </w:rPr>
              <w:t> </w:t>
            </w:r>
          </w:p>
        </w:tc>
        <w:tc>
          <w:tcPr>
            <w:tcW w:w="4253"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GASTOS GENERALES (10%)</w:t>
            </w:r>
          </w:p>
        </w:tc>
        <w:tc>
          <w:tcPr>
            <w:tcW w:w="996"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989"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991"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1679" w:type="dxa"/>
            <w:tcBorders>
              <w:top w:val="nil"/>
              <w:left w:val="nil"/>
              <w:bottom w:val="nil"/>
              <w:right w:val="single" w:sz="4" w:space="0" w:color="auto"/>
            </w:tcBorders>
            <w:shd w:val="clear" w:color="000000" w:fill="FFFF00"/>
            <w:noWrap/>
            <w:vAlign w:val="bottom"/>
            <w:hideMark/>
          </w:tcPr>
          <w:p w:rsidR="00CD79B9" w:rsidRDefault="00CD79B9">
            <w:pPr>
              <w:jc w:val="right"/>
              <w:rPr>
                <w:rFonts w:ascii="Arial" w:hAnsi="Arial" w:cs="Arial"/>
                <w:b/>
                <w:bCs/>
              </w:rPr>
            </w:pPr>
            <w:r>
              <w:rPr>
                <w:rFonts w:ascii="Arial" w:hAnsi="Arial" w:cs="Arial"/>
                <w:b/>
                <w:bCs/>
              </w:rPr>
              <w:t>155,273.78</w:t>
            </w:r>
          </w:p>
        </w:tc>
      </w:tr>
      <w:tr w:rsidR="00CD79B9" w:rsidTr="000B75B5">
        <w:trPr>
          <w:trHeight w:val="315"/>
        </w:trPr>
        <w:tc>
          <w:tcPr>
            <w:tcW w:w="732" w:type="dxa"/>
            <w:tcBorders>
              <w:top w:val="nil"/>
              <w:left w:val="double" w:sz="6" w:space="0" w:color="auto"/>
              <w:bottom w:val="nil"/>
              <w:right w:val="double" w:sz="6" w:space="0" w:color="auto"/>
            </w:tcBorders>
            <w:shd w:val="clear" w:color="auto" w:fill="auto"/>
            <w:noWrap/>
            <w:vAlign w:val="bottom"/>
            <w:hideMark/>
          </w:tcPr>
          <w:p w:rsidR="00CD79B9" w:rsidRDefault="00CD79B9">
            <w:pPr>
              <w:rPr>
                <w:rFonts w:ascii="Calibri" w:hAnsi="Calibri" w:cs="Calibri"/>
                <w:color w:val="000000"/>
                <w:sz w:val="22"/>
                <w:szCs w:val="22"/>
              </w:rPr>
            </w:pPr>
            <w:r>
              <w:rPr>
                <w:rFonts w:ascii="Calibri" w:hAnsi="Calibri" w:cs="Calibri"/>
                <w:color w:val="000000"/>
                <w:sz w:val="22"/>
                <w:szCs w:val="22"/>
              </w:rPr>
              <w:t> </w:t>
            </w:r>
          </w:p>
        </w:tc>
        <w:tc>
          <w:tcPr>
            <w:tcW w:w="4253"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SUPERVISIÓN (2%)</w:t>
            </w:r>
          </w:p>
        </w:tc>
        <w:tc>
          <w:tcPr>
            <w:tcW w:w="996"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989"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991" w:type="dxa"/>
            <w:tcBorders>
              <w:top w:val="nil"/>
              <w:left w:val="nil"/>
              <w:bottom w:val="nil"/>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1679" w:type="dxa"/>
            <w:tcBorders>
              <w:top w:val="nil"/>
              <w:left w:val="nil"/>
              <w:bottom w:val="nil"/>
              <w:right w:val="single" w:sz="4" w:space="0" w:color="auto"/>
            </w:tcBorders>
            <w:shd w:val="clear" w:color="000000" w:fill="FFFF00"/>
            <w:noWrap/>
            <w:vAlign w:val="bottom"/>
            <w:hideMark/>
          </w:tcPr>
          <w:p w:rsidR="00CD79B9" w:rsidRDefault="00CD79B9">
            <w:pPr>
              <w:jc w:val="right"/>
              <w:rPr>
                <w:rFonts w:ascii="Arial" w:hAnsi="Arial" w:cs="Arial"/>
                <w:b/>
                <w:bCs/>
              </w:rPr>
            </w:pPr>
            <w:r>
              <w:rPr>
                <w:rFonts w:ascii="Arial" w:hAnsi="Arial" w:cs="Arial"/>
                <w:b/>
                <w:bCs/>
              </w:rPr>
              <w:t>31,054.76</w:t>
            </w:r>
          </w:p>
        </w:tc>
      </w:tr>
      <w:tr w:rsidR="00CD79B9" w:rsidTr="000B75B5">
        <w:trPr>
          <w:trHeight w:val="330"/>
        </w:trPr>
        <w:tc>
          <w:tcPr>
            <w:tcW w:w="732" w:type="dxa"/>
            <w:tcBorders>
              <w:top w:val="nil"/>
              <w:left w:val="double" w:sz="6" w:space="0" w:color="auto"/>
              <w:bottom w:val="double" w:sz="6" w:space="0" w:color="auto"/>
              <w:right w:val="double" w:sz="6" w:space="0" w:color="auto"/>
            </w:tcBorders>
            <w:shd w:val="clear" w:color="auto" w:fill="auto"/>
            <w:noWrap/>
            <w:vAlign w:val="bottom"/>
            <w:hideMark/>
          </w:tcPr>
          <w:p w:rsidR="00CD79B9" w:rsidRDefault="00CD79B9">
            <w:pPr>
              <w:rPr>
                <w:rFonts w:ascii="Calibri" w:hAnsi="Calibri" w:cs="Calibri"/>
                <w:color w:val="000000"/>
                <w:sz w:val="22"/>
                <w:szCs w:val="22"/>
              </w:rPr>
            </w:pPr>
            <w:r>
              <w:rPr>
                <w:rFonts w:ascii="Calibri" w:hAnsi="Calibri" w:cs="Calibri"/>
                <w:color w:val="000000"/>
                <w:sz w:val="22"/>
                <w:szCs w:val="22"/>
              </w:rPr>
              <w:t> </w:t>
            </w:r>
          </w:p>
        </w:tc>
        <w:tc>
          <w:tcPr>
            <w:tcW w:w="4253" w:type="dxa"/>
            <w:tcBorders>
              <w:top w:val="nil"/>
              <w:left w:val="nil"/>
              <w:bottom w:val="double" w:sz="6" w:space="0" w:color="auto"/>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IMPREVISTOS  (1 %)</w:t>
            </w:r>
          </w:p>
        </w:tc>
        <w:tc>
          <w:tcPr>
            <w:tcW w:w="996" w:type="dxa"/>
            <w:tcBorders>
              <w:top w:val="nil"/>
              <w:left w:val="nil"/>
              <w:bottom w:val="double" w:sz="6" w:space="0" w:color="auto"/>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989" w:type="dxa"/>
            <w:tcBorders>
              <w:top w:val="nil"/>
              <w:left w:val="nil"/>
              <w:bottom w:val="double" w:sz="6" w:space="0" w:color="auto"/>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991" w:type="dxa"/>
            <w:tcBorders>
              <w:top w:val="nil"/>
              <w:left w:val="nil"/>
              <w:bottom w:val="double" w:sz="6" w:space="0" w:color="auto"/>
              <w:right w:val="single" w:sz="4" w:space="0" w:color="auto"/>
            </w:tcBorders>
            <w:shd w:val="clear" w:color="000000" w:fill="FFFF00"/>
            <w:noWrap/>
            <w:vAlign w:val="bottom"/>
            <w:hideMark/>
          </w:tcPr>
          <w:p w:rsidR="00CD79B9" w:rsidRDefault="00CD79B9">
            <w:pPr>
              <w:rPr>
                <w:rFonts w:ascii="Arial" w:hAnsi="Arial" w:cs="Arial"/>
                <w:b/>
                <w:bCs/>
                <w:color w:val="000000"/>
                <w:sz w:val="22"/>
                <w:szCs w:val="22"/>
              </w:rPr>
            </w:pPr>
            <w:r>
              <w:rPr>
                <w:rFonts w:ascii="Arial" w:hAnsi="Arial" w:cs="Arial"/>
                <w:b/>
                <w:bCs/>
                <w:color w:val="000000"/>
                <w:sz w:val="22"/>
                <w:szCs w:val="22"/>
              </w:rPr>
              <w:t> </w:t>
            </w:r>
          </w:p>
        </w:tc>
        <w:tc>
          <w:tcPr>
            <w:tcW w:w="1679" w:type="dxa"/>
            <w:tcBorders>
              <w:top w:val="nil"/>
              <w:left w:val="nil"/>
              <w:bottom w:val="double" w:sz="6" w:space="0" w:color="auto"/>
              <w:right w:val="single" w:sz="4" w:space="0" w:color="auto"/>
            </w:tcBorders>
            <w:shd w:val="clear" w:color="000000" w:fill="FFFF00"/>
            <w:noWrap/>
            <w:vAlign w:val="bottom"/>
            <w:hideMark/>
          </w:tcPr>
          <w:p w:rsidR="00CD79B9" w:rsidRDefault="00CD79B9">
            <w:pPr>
              <w:jc w:val="right"/>
              <w:rPr>
                <w:rFonts w:ascii="Arial" w:hAnsi="Arial" w:cs="Arial"/>
                <w:b/>
                <w:bCs/>
              </w:rPr>
            </w:pPr>
            <w:r>
              <w:rPr>
                <w:rFonts w:ascii="Arial" w:hAnsi="Arial" w:cs="Arial"/>
                <w:b/>
                <w:bCs/>
              </w:rPr>
              <w:t>15,527.38</w:t>
            </w:r>
          </w:p>
        </w:tc>
      </w:tr>
      <w:tr w:rsidR="00CD79B9" w:rsidTr="000B75B5">
        <w:trPr>
          <w:trHeight w:val="360"/>
        </w:trPr>
        <w:tc>
          <w:tcPr>
            <w:tcW w:w="4985" w:type="dxa"/>
            <w:gridSpan w:val="2"/>
            <w:tcBorders>
              <w:top w:val="double" w:sz="6" w:space="0" w:color="auto"/>
              <w:left w:val="double" w:sz="6" w:space="0" w:color="auto"/>
              <w:bottom w:val="double" w:sz="6" w:space="0" w:color="auto"/>
              <w:right w:val="nil"/>
            </w:tcBorders>
            <w:shd w:val="clear" w:color="000000" w:fill="FFCC99"/>
            <w:noWrap/>
            <w:vAlign w:val="bottom"/>
            <w:hideMark/>
          </w:tcPr>
          <w:p w:rsidR="00CD79B9" w:rsidRDefault="00CD79B9">
            <w:pPr>
              <w:rPr>
                <w:rFonts w:ascii="Arial" w:hAnsi="Arial" w:cs="Arial"/>
                <w:b/>
                <w:bCs/>
                <w:color w:val="000000"/>
              </w:rPr>
            </w:pPr>
            <w:r>
              <w:rPr>
                <w:rFonts w:ascii="Arial" w:hAnsi="Arial" w:cs="Arial"/>
                <w:b/>
                <w:bCs/>
                <w:color w:val="000000"/>
              </w:rPr>
              <w:lastRenderedPageBreak/>
              <w:t>COSTO TOTAL (S/.)</w:t>
            </w:r>
          </w:p>
        </w:tc>
        <w:tc>
          <w:tcPr>
            <w:tcW w:w="996" w:type="dxa"/>
            <w:tcBorders>
              <w:top w:val="nil"/>
              <w:left w:val="nil"/>
              <w:bottom w:val="double" w:sz="6" w:space="0" w:color="auto"/>
              <w:right w:val="nil"/>
            </w:tcBorders>
            <w:shd w:val="clear" w:color="000000" w:fill="FFCC99"/>
            <w:noWrap/>
            <w:vAlign w:val="bottom"/>
            <w:hideMark/>
          </w:tcPr>
          <w:p w:rsidR="00CD79B9" w:rsidRDefault="00CD79B9">
            <w:pPr>
              <w:rPr>
                <w:rFonts w:ascii="Arial" w:hAnsi="Arial" w:cs="Arial"/>
                <w:b/>
                <w:bCs/>
                <w:color w:val="000000"/>
              </w:rPr>
            </w:pPr>
            <w:r>
              <w:rPr>
                <w:rFonts w:ascii="Arial" w:hAnsi="Arial" w:cs="Arial"/>
                <w:b/>
                <w:bCs/>
                <w:color w:val="000000"/>
              </w:rPr>
              <w:t> </w:t>
            </w:r>
          </w:p>
        </w:tc>
        <w:tc>
          <w:tcPr>
            <w:tcW w:w="989" w:type="dxa"/>
            <w:tcBorders>
              <w:top w:val="nil"/>
              <w:left w:val="nil"/>
              <w:bottom w:val="double" w:sz="6" w:space="0" w:color="auto"/>
              <w:right w:val="nil"/>
            </w:tcBorders>
            <w:shd w:val="clear" w:color="000000" w:fill="FFCC99"/>
            <w:noWrap/>
            <w:vAlign w:val="bottom"/>
            <w:hideMark/>
          </w:tcPr>
          <w:p w:rsidR="00CD79B9" w:rsidRDefault="00CD79B9">
            <w:pPr>
              <w:rPr>
                <w:rFonts w:ascii="Arial" w:hAnsi="Arial" w:cs="Arial"/>
                <w:b/>
                <w:bCs/>
                <w:color w:val="000000"/>
              </w:rPr>
            </w:pPr>
            <w:r>
              <w:rPr>
                <w:rFonts w:ascii="Arial" w:hAnsi="Arial" w:cs="Arial"/>
                <w:b/>
                <w:bCs/>
                <w:color w:val="000000"/>
              </w:rPr>
              <w:t> </w:t>
            </w:r>
          </w:p>
        </w:tc>
        <w:tc>
          <w:tcPr>
            <w:tcW w:w="991" w:type="dxa"/>
            <w:tcBorders>
              <w:top w:val="nil"/>
              <w:left w:val="nil"/>
              <w:bottom w:val="double" w:sz="6" w:space="0" w:color="auto"/>
              <w:right w:val="nil"/>
            </w:tcBorders>
            <w:shd w:val="clear" w:color="000000" w:fill="FFCC99"/>
            <w:noWrap/>
            <w:vAlign w:val="bottom"/>
            <w:hideMark/>
          </w:tcPr>
          <w:p w:rsidR="00CD79B9" w:rsidRDefault="00CD79B9">
            <w:pPr>
              <w:rPr>
                <w:rFonts w:ascii="Arial" w:hAnsi="Arial" w:cs="Arial"/>
                <w:b/>
                <w:bCs/>
                <w:color w:val="000000"/>
              </w:rPr>
            </w:pPr>
            <w:r>
              <w:rPr>
                <w:rFonts w:ascii="Arial" w:hAnsi="Arial" w:cs="Arial"/>
                <w:b/>
                <w:bCs/>
                <w:color w:val="000000"/>
              </w:rPr>
              <w:t> </w:t>
            </w:r>
          </w:p>
        </w:tc>
        <w:tc>
          <w:tcPr>
            <w:tcW w:w="1679" w:type="dxa"/>
            <w:tcBorders>
              <w:top w:val="nil"/>
              <w:left w:val="single" w:sz="4" w:space="0" w:color="auto"/>
              <w:bottom w:val="double" w:sz="6" w:space="0" w:color="auto"/>
              <w:right w:val="double" w:sz="6" w:space="0" w:color="auto"/>
            </w:tcBorders>
            <w:shd w:val="clear" w:color="000000" w:fill="FFCC99"/>
            <w:noWrap/>
            <w:vAlign w:val="bottom"/>
            <w:hideMark/>
          </w:tcPr>
          <w:p w:rsidR="00CD79B9" w:rsidRDefault="00CD79B9">
            <w:pPr>
              <w:jc w:val="right"/>
              <w:rPr>
                <w:rFonts w:ascii="Arial" w:hAnsi="Arial" w:cs="Arial"/>
                <w:b/>
                <w:bCs/>
                <w:color w:val="000000"/>
                <w:sz w:val="26"/>
                <w:szCs w:val="26"/>
              </w:rPr>
            </w:pPr>
            <w:r>
              <w:rPr>
                <w:rFonts w:ascii="Arial" w:hAnsi="Arial" w:cs="Arial"/>
                <w:b/>
                <w:bCs/>
                <w:color w:val="000000"/>
                <w:sz w:val="26"/>
                <w:szCs w:val="26"/>
              </w:rPr>
              <w:t>1,754,593.67</w:t>
            </w:r>
          </w:p>
        </w:tc>
      </w:tr>
    </w:tbl>
    <w:p w:rsidR="00CD79B9" w:rsidRPr="009A6C07" w:rsidRDefault="00612CB7" w:rsidP="00612CB7">
      <w:pPr>
        <w:pStyle w:val="Cuadro"/>
        <w:numPr>
          <w:ilvl w:val="0"/>
          <w:numId w:val="0"/>
        </w:numPr>
        <w:tabs>
          <w:tab w:val="clear" w:pos="540"/>
        </w:tabs>
        <w:ind w:left="571" w:right="-1"/>
        <w:jc w:val="left"/>
        <w:outlineLvl w:val="0"/>
        <w:rPr>
          <w:rFonts w:ascii="Arial" w:hAnsi="Arial" w:cs="Arial"/>
          <w:szCs w:val="22"/>
        </w:rPr>
      </w:pPr>
      <w:r w:rsidRPr="00757BB3">
        <w:rPr>
          <w:rFonts w:eastAsia="Arial Unicode MS" w:cs="Arial"/>
          <w:sz w:val="18"/>
          <w:szCs w:val="18"/>
        </w:rPr>
        <w:t>Elaborado: Equipo Técnico</w:t>
      </w:r>
    </w:p>
    <w:p w:rsidR="00E62F25" w:rsidRDefault="00E62F25" w:rsidP="009A6C07">
      <w:pPr>
        <w:pStyle w:val="Cuadro"/>
        <w:numPr>
          <w:ilvl w:val="0"/>
          <w:numId w:val="0"/>
        </w:numPr>
        <w:tabs>
          <w:tab w:val="clear" w:pos="540"/>
        </w:tabs>
        <w:ind w:left="571" w:right="-1"/>
        <w:outlineLvl w:val="0"/>
        <w:rPr>
          <w:rFonts w:ascii="Arial" w:hAnsi="Arial" w:cs="Arial"/>
          <w:szCs w:val="22"/>
        </w:rPr>
      </w:pPr>
    </w:p>
    <w:p w:rsidR="000B75B5" w:rsidRDefault="000B75B5" w:rsidP="000B75B5">
      <w:pPr>
        <w:pStyle w:val="Cuadro"/>
        <w:numPr>
          <w:ilvl w:val="0"/>
          <w:numId w:val="0"/>
        </w:numPr>
        <w:tabs>
          <w:tab w:val="clear" w:pos="540"/>
        </w:tabs>
        <w:ind w:left="571" w:right="-1"/>
        <w:outlineLvl w:val="0"/>
        <w:rPr>
          <w:rFonts w:ascii="Arial" w:hAnsi="Arial" w:cs="Arial"/>
          <w:szCs w:val="22"/>
        </w:rPr>
      </w:pPr>
    </w:p>
    <w:p w:rsidR="000B75B5" w:rsidRPr="009A6C07" w:rsidRDefault="000B75B5" w:rsidP="000B75B5">
      <w:pPr>
        <w:pStyle w:val="Cuadro"/>
        <w:numPr>
          <w:ilvl w:val="0"/>
          <w:numId w:val="0"/>
        </w:numPr>
        <w:tabs>
          <w:tab w:val="clear" w:pos="540"/>
        </w:tabs>
        <w:ind w:left="571" w:right="-1"/>
        <w:outlineLvl w:val="0"/>
        <w:rPr>
          <w:rFonts w:ascii="Arial" w:hAnsi="Arial" w:cs="Arial"/>
          <w:szCs w:val="22"/>
        </w:rPr>
      </w:pPr>
      <w:r w:rsidRPr="009A6C07">
        <w:rPr>
          <w:rFonts w:ascii="Arial" w:hAnsi="Arial" w:cs="Arial"/>
          <w:szCs w:val="22"/>
        </w:rPr>
        <w:t xml:space="preserve">CUADRO Nº </w:t>
      </w:r>
      <w:r>
        <w:rPr>
          <w:rFonts w:ascii="Arial" w:hAnsi="Arial" w:cs="Arial"/>
          <w:szCs w:val="22"/>
        </w:rPr>
        <w:t>36</w:t>
      </w:r>
    </w:p>
    <w:p w:rsidR="000B75B5" w:rsidRDefault="000B75B5" w:rsidP="000B75B5">
      <w:pPr>
        <w:pStyle w:val="Cuadro"/>
        <w:numPr>
          <w:ilvl w:val="0"/>
          <w:numId w:val="0"/>
        </w:numPr>
        <w:tabs>
          <w:tab w:val="clear" w:pos="540"/>
        </w:tabs>
        <w:ind w:left="571" w:right="-1"/>
        <w:outlineLvl w:val="0"/>
        <w:rPr>
          <w:rFonts w:ascii="Arial" w:hAnsi="Arial" w:cs="Arial"/>
          <w:szCs w:val="22"/>
        </w:rPr>
      </w:pPr>
      <w:r w:rsidRPr="009A6C07">
        <w:rPr>
          <w:rFonts w:ascii="Arial" w:hAnsi="Arial" w:cs="Arial"/>
          <w:szCs w:val="22"/>
        </w:rPr>
        <w:t xml:space="preserve">PRESUPUESTO ALTERNATIVA </w:t>
      </w:r>
      <w:r>
        <w:rPr>
          <w:rFonts w:ascii="Arial" w:hAnsi="Arial" w:cs="Arial"/>
          <w:szCs w:val="22"/>
        </w:rPr>
        <w:t>2</w:t>
      </w:r>
      <w:r w:rsidRPr="009A6C07">
        <w:rPr>
          <w:rFonts w:ascii="Arial" w:hAnsi="Arial" w:cs="Arial"/>
          <w:szCs w:val="22"/>
        </w:rPr>
        <w:t xml:space="preserve"> – PRECIOS PRIVADOS</w:t>
      </w:r>
    </w:p>
    <w:p w:rsidR="00E62F25" w:rsidRDefault="00E62F25" w:rsidP="009A6C07">
      <w:pPr>
        <w:pStyle w:val="Cuadro"/>
        <w:numPr>
          <w:ilvl w:val="0"/>
          <w:numId w:val="0"/>
        </w:numPr>
        <w:tabs>
          <w:tab w:val="clear" w:pos="540"/>
        </w:tabs>
        <w:ind w:left="571" w:right="-1"/>
        <w:outlineLvl w:val="0"/>
        <w:rPr>
          <w:rFonts w:ascii="Arial" w:hAnsi="Arial" w:cs="Arial"/>
          <w:szCs w:val="22"/>
        </w:rPr>
      </w:pPr>
    </w:p>
    <w:tbl>
      <w:tblPr>
        <w:tblW w:w="9640" w:type="dxa"/>
        <w:tblInd w:w="-214" w:type="dxa"/>
        <w:tblLayout w:type="fixed"/>
        <w:tblCellMar>
          <w:left w:w="70" w:type="dxa"/>
          <w:right w:w="70" w:type="dxa"/>
        </w:tblCellMar>
        <w:tblLook w:val="04A0" w:firstRow="1" w:lastRow="0" w:firstColumn="1" w:lastColumn="0" w:noHBand="0" w:noVBand="1"/>
      </w:tblPr>
      <w:tblGrid>
        <w:gridCol w:w="763"/>
        <w:gridCol w:w="4199"/>
        <w:gridCol w:w="1060"/>
        <w:gridCol w:w="925"/>
        <w:gridCol w:w="992"/>
        <w:gridCol w:w="1701"/>
      </w:tblGrid>
      <w:tr w:rsidR="000B75B5" w:rsidTr="000B75B5">
        <w:trPr>
          <w:trHeight w:val="300"/>
        </w:trPr>
        <w:tc>
          <w:tcPr>
            <w:tcW w:w="763" w:type="dxa"/>
            <w:vMerge w:val="restart"/>
            <w:tcBorders>
              <w:top w:val="double" w:sz="6" w:space="0" w:color="auto"/>
              <w:left w:val="double" w:sz="6" w:space="0" w:color="auto"/>
              <w:bottom w:val="double" w:sz="6" w:space="0" w:color="000000"/>
              <w:right w:val="single" w:sz="4" w:space="0" w:color="auto"/>
            </w:tcBorders>
            <w:shd w:val="clear" w:color="000000" w:fill="CCFFFF"/>
            <w:noWrap/>
            <w:vAlign w:val="center"/>
            <w:hideMark/>
          </w:tcPr>
          <w:p w:rsidR="000B75B5" w:rsidRDefault="000B75B5">
            <w:pPr>
              <w:jc w:val="center"/>
              <w:rPr>
                <w:rFonts w:ascii="Arial" w:hAnsi="Arial" w:cs="Arial"/>
                <w:b/>
                <w:bCs/>
                <w:sz w:val="22"/>
                <w:szCs w:val="22"/>
              </w:rPr>
            </w:pPr>
            <w:r>
              <w:rPr>
                <w:rFonts w:ascii="Arial" w:hAnsi="Arial" w:cs="Arial"/>
                <w:b/>
                <w:bCs/>
                <w:sz w:val="22"/>
                <w:szCs w:val="22"/>
              </w:rPr>
              <w:t>PART</w:t>
            </w:r>
          </w:p>
        </w:tc>
        <w:tc>
          <w:tcPr>
            <w:tcW w:w="4199" w:type="dxa"/>
            <w:vMerge w:val="restart"/>
            <w:tcBorders>
              <w:top w:val="double" w:sz="6" w:space="0" w:color="auto"/>
              <w:left w:val="single" w:sz="4" w:space="0" w:color="auto"/>
              <w:bottom w:val="double" w:sz="6" w:space="0" w:color="000000"/>
              <w:right w:val="single" w:sz="4" w:space="0" w:color="auto"/>
            </w:tcBorders>
            <w:shd w:val="clear" w:color="000000" w:fill="CCFFFF"/>
            <w:vAlign w:val="center"/>
            <w:hideMark/>
          </w:tcPr>
          <w:p w:rsidR="000B75B5" w:rsidRDefault="000B75B5">
            <w:pPr>
              <w:jc w:val="center"/>
              <w:rPr>
                <w:rFonts w:ascii="Arial" w:hAnsi="Arial" w:cs="Arial"/>
                <w:b/>
                <w:bCs/>
                <w:sz w:val="22"/>
                <w:szCs w:val="22"/>
              </w:rPr>
            </w:pPr>
            <w:r>
              <w:rPr>
                <w:rFonts w:ascii="Arial" w:hAnsi="Arial" w:cs="Arial"/>
                <w:b/>
                <w:bCs/>
                <w:sz w:val="22"/>
                <w:szCs w:val="22"/>
              </w:rPr>
              <w:t>DESCRIPCION  DE ACTIVIDADES</w:t>
            </w:r>
          </w:p>
        </w:tc>
        <w:tc>
          <w:tcPr>
            <w:tcW w:w="1060" w:type="dxa"/>
            <w:vMerge w:val="restart"/>
            <w:tcBorders>
              <w:top w:val="double" w:sz="6" w:space="0" w:color="auto"/>
              <w:left w:val="single" w:sz="4" w:space="0" w:color="auto"/>
              <w:bottom w:val="double" w:sz="6" w:space="0" w:color="000000"/>
              <w:right w:val="single" w:sz="4" w:space="0" w:color="auto"/>
            </w:tcBorders>
            <w:shd w:val="clear" w:color="000000" w:fill="CCFFFF"/>
            <w:vAlign w:val="center"/>
            <w:hideMark/>
          </w:tcPr>
          <w:p w:rsidR="000B75B5" w:rsidRDefault="000B75B5">
            <w:pPr>
              <w:jc w:val="center"/>
              <w:rPr>
                <w:rFonts w:ascii="Arial" w:hAnsi="Arial" w:cs="Arial"/>
                <w:b/>
                <w:bCs/>
                <w:sz w:val="22"/>
                <w:szCs w:val="22"/>
              </w:rPr>
            </w:pPr>
            <w:r>
              <w:rPr>
                <w:rFonts w:ascii="Arial" w:hAnsi="Arial" w:cs="Arial"/>
                <w:b/>
                <w:bCs/>
                <w:sz w:val="22"/>
                <w:szCs w:val="22"/>
              </w:rPr>
              <w:t>UNIDAD</w:t>
            </w:r>
          </w:p>
        </w:tc>
        <w:tc>
          <w:tcPr>
            <w:tcW w:w="925" w:type="dxa"/>
            <w:vMerge w:val="restart"/>
            <w:tcBorders>
              <w:top w:val="double" w:sz="6" w:space="0" w:color="auto"/>
              <w:left w:val="single" w:sz="4" w:space="0" w:color="auto"/>
              <w:bottom w:val="double" w:sz="6" w:space="0" w:color="000000"/>
              <w:right w:val="single" w:sz="4" w:space="0" w:color="auto"/>
            </w:tcBorders>
            <w:shd w:val="clear" w:color="000000" w:fill="CCFFFF"/>
            <w:vAlign w:val="center"/>
            <w:hideMark/>
          </w:tcPr>
          <w:p w:rsidR="000B75B5" w:rsidRDefault="000B75B5">
            <w:pPr>
              <w:jc w:val="center"/>
              <w:rPr>
                <w:rFonts w:ascii="Arial" w:hAnsi="Arial" w:cs="Arial"/>
                <w:b/>
                <w:bCs/>
                <w:sz w:val="22"/>
                <w:szCs w:val="22"/>
              </w:rPr>
            </w:pPr>
            <w:r>
              <w:rPr>
                <w:rFonts w:ascii="Arial" w:hAnsi="Arial" w:cs="Arial"/>
                <w:b/>
                <w:bCs/>
                <w:sz w:val="22"/>
                <w:szCs w:val="22"/>
              </w:rPr>
              <w:t>METRADO</w:t>
            </w:r>
          </w:p>
        </w:tc>
        <w:tc>
          <w:tcPr>
            <w:tcW w:w="992" w:type="dxa"/>
            <w:vMerge w:val="restart"/>
            <w:tcBorders>
              <w:top w:val="double" w:sz="6" w:space="0" w:color="auto"/>
              <w:left w:val="single" w:sz="4" w:space="0" w:color="auto"/>
              <w:bottom w:val="double" w:sz="6" w:space="0" w:color="000000"/>
              <w:right w:val="single" w:sz="4" w:space="0" w:color="auto"/>
            </w:tcBorders>
            <w:shd w:val="clear" w:color="000000" w:fill="CCFFFF"/>
            <w:vAlign w:val="center"/>
            <w:hideMark/>
          </w:tcPr>
          <w:p w:rsidR="000B75B5" w:rsidRDefault="000B75B5">
            <w:pPr>
              <w:jc w:val="center"/>
              <w:rPr>
                <w:rFonts w:ascii="Arial" w:hAnsi="Arial" w:cs="Arial"/>
                <w:b/>
                <w:bCs/>
                <w:sz w:val="22"/>
                <w:szCs w:val="22"/>
              </w:rPr>
            </w:pPr>
            <w:r>
              <w:rPr>
                <w:rFonts w:ascii="Arial" w:hAnsi="Arial" w:cs="Arial"/>
                <w:b/>
                <w:bCs/>
                <w:sz w:val="22"/>
                <w:szCs w:val="22"/>
              </w:rPr>
              <w:t>C.U.</w:t>
            </w:r>
          </w:p>
        </w:tc>
        <w:tc>
          <w:tcPr>
            <w:tcW w:w="1701" w:type="dxa"/>
            <w:vMerge w:val="restart"/>
            <w:tcBorders>
              <w:top w:val="double" w:sz="6" w:space="0" w:color="auto"/>
              <w:left w:val="single" w:sz="4" w:space="0" w:color="auto"/>
              <w:bottom w:val="double" w:sz="6" w:space="0" w:color="000000"/>
              <w:right w:val="single" w:sz="4" w:space="0" w:color="auto"/>
            </w:tcBorders>
            <w:shd w:val="clear" w:color="000000" w:fill="CCFFFF"/>
            <w:vAlign w:val="center"/>
            <w:hideMark/>
          </w:tcPr>
          <w:p w:rsidR="000B75B5" w:rsidRDefault="000B75B5">
            <w:pPr>
              <w:jc w:val="center"/>
              <w:rPr>
                <w:rFonts w:ascii="Arial" w:hAnsi="Arial" w:cs="Arial"/>
                <w:b/>
                <w:bCs/>
                <w:sz w:val="20"/>
                <w:szCs w:val="20"/>
              </w:rPr>
            </w:pPr>
            <w:r>
              <w:rPr>
                <w:rFonts w:ascii="Arial" w:hAnsi="Arial" w:cs="Arial"/>
                <w:b/>
                <w:bCs/>
                <w:sz w:val="20"/>
                <w:szCs w:val="20"/>
              </w:rPr>
              <w:t>COSTO TOTAL PRECIO DE MERCADO</w:t>
            </w:r>
          </w:p>
        </w:tc>
      </w:tr>
      <w:tr w:rsidR="000B75B5" w:rsidTr="000B75B5">
        <w:trPr>
          <w:trHeight w:val="555"/>
        </w:trPr>
        <w:tc>
          <w:tcPr>
            <w:tcW w:w="763" w:type="dxa"/>
            <w:vMerge/>
            <w:tcBorders>
              <w:top w:val="double" w:sz="6" w:space="0" w:color="auto"/>
              <w:left w:val="double" w:sz="6" w:space="0" w:color="auto"/>
              <w:bottom w:val="double" w:sz="6" w:space="0" w:color="000000"/>
              <w:right w:val="single" w:sz="4" w:space="0" w:color="auto"/>
            </w:tcBorders>
            <w:vAlign w:val="center"/>
            <w:hideMark/>
          </w:tcPr>
          <w:p w:rsidR="000B75B5" w:rsidRDefault="000B75B5">
            <w:pPr>
              <w:rPr>
                <w:rFonts w:ascii="Arial" w:hAnsi="Arial" w:cs="Arial"/>
                <w:b/>
                <w:bCs/>
                <w:sz w:val="22"/>
                <w:szCs w:val="22"/>
              </w:rPr>
            </w:pPr>
          </w:p>
        </w:tc>
        <w:tc>
          <w:tcPr>
            <w:tcW w:w="4199" w:type="dxa"/>
            <w:vMerge/>
            <w:tcBorders>
              <w:top w:val="double" w:sz="6" w:space="0" w:color="auto"/>
              <w:left w:val="single" w:sz="4" w:space="0" w:color="auto"/>
              <w:bottom w:val="double" w:sz="6" w:space="0" w:color="000000"/>
              <w:right w:val="single" w:sz="4" w:space="0" w:color="auto"/>
            </w:tcBorders>
            <w:vAlign w:val="center"/>
            <w:hideMark/>
          </w:tcPr>
          <w:p w:rsidR="000B75B5" w:rsidRDefault="000B75B5">
            <w:pPr>
              <w:rPr>
                <w:rFonts w:ascii="Arial" w:hAnsi="Arial" w:cs="Arial"/>
                <w:b/>
                <w:bCs/>
                <w:sz w:val="22"/>
                <w:szCs w:val="22"/>
              </w:rPr>
            </w:pPr>
          </w:p>
        </w:tc>
        <w:tc>
          <w:tcPr>
            <w:tcW w:w="1060" w:type="dxa"/>
            <w:vMerge/>
            <w:tcBorders>
              <w:top w:val="double" w:sz="6" w:space="0" w:color="auto"/>
              <w:left w:val="single" w:sz="4" w:space="0" w:color="auto"/>
              <w:bottom w:val="double" w:sz="6" w:space="0" w:color="000000"/>
              <w:right w:val="single" w:sz="4" w:space="0" w:color="auto"/>
            </w:tcBorders>
            <w:vAlign w:val="center"/>
            <w:hideMark/>
          </w:tcPr>
          <w:p w:rsidR="000B75B5" w:rsidRDefault="000B75B5">
            <w:pPr>
              <w:rPr>
                <w:rFonts w:ascii="Arial" w:hAnsi="Arial" w:cs="Arial"/>
                <w:b/>
                <w:bCs/>
                <w:sz w:val="22"/>
                <w:szCs w:val="22"/>
              </w:rPr>
            </w:pPr>
          </w:p>
        </w:tc>
        <w:tc>
          <w:tcPr>
            <w:tcW w:w="925" w:type="dxa"/>
            <w:vMerge/>
            <w:tcBorders>
              <w:top w:val="double" w:sz="6" w:space="0" w:color="auto"/>
              <w:left w:val="single" w:sz="4" w:space="0" w:color="auto"/>
              <w:bottom w:val="double" w:sz="6" w:space="0" w:color="000000"/>
              <w:right w:val="single" w:sz="4" w:space="0" w:color="auto"/>
            </w:tcBorders>
            <w:vAlign w:val="center"/>
            <w:hideMark/>
          </w:tcPr>
          <w:p w:rsidR="000B75B5" w:rsidRDefault="000B75B5">
            <w:pPr>
              <w:rPr>
                <w:rFonts w:ascii="Arial" w:hAnsi="Arial" w:cs="Arial"/>
                <w:b/>
                <w:bCs/>
                <w:sz w:val="22"/>
                <w:szCs w:val="22"/>
              </w:rPr>
            </w:pPr>
          </w:p>
        </w:tc>
        <w:tc>
          <w:tcPr>
            <w:tcW w:w="992" w:type="dxa"/>
            <w:vMerge/>
            <w:tcBorders>
              <w:top w:val="double" w:sz="6" w:space="0" w:color="auto"/>
              <w:left w:val="single" w:sz="4" w:space="0" w:color="auto"/>
              <w:bottom w:val="double" w:sz="6" w:space="0" w:color="000000"/>
              <w:right w:val="single" w:sz="4" w:space="0" w:color="auto"/>
            </w:tcBorders>
            <w:vAlign w:val="center"/>
            <w:hideMark/>
          </w:tcPr>
          <w:p w:rsidR="000B75B5" w:rsidRDefault="000B75B5">
            <w:pPr>
              <w:rPr>
                <w:rFonts w:ascii="Arial" w:hAnsi="Arial" w:cs="Arial"/>
                <w:b/>
                <w:bCs/>
                <w:sz w:val="22"/>
                <w:szCs w:val="22"/>
              </w:rPr>
            </w:pPr>
          </w:p>
        </w:tc>
        <w:tc>
          <w:tcPr>
            <w:tcW w:w="1701" w:type="dxa"/>
            <w:vMerge/>
            <w:tcBorders>
              <w:top w:val="double" w:sz="6" w:space="0" w:color="auto"/>
              <w:left w:val="single" w:sz="4" w:space="0" w:color="auto"/>
              <w:bottom w:val="double" w:sz="6" w:space="0" w:color="000000"/>
              <w:right w:val="single" w:sz="4" w:space="0" w:color="auto"/>
            </w:tcBorders>
            <w:vAlign w:val="center"/>
            <w:hideMark/>
          </w:tcPr>
          <w:p w:rsidR="000B75B5" w:rsidRDefault="000B75B5">
            <w:pPr>
              <w:rPr>
                <w:rFonts w:ascii="Arial" w:hAnsi="Arial" w:cs="Arial"/>
                <w:b/>
                <w:bCs/>
                <w:sz w:val="20"/>
                <w:szCs w:val="20"/>
              </w:rPr>
            </w:pP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jc w:val="center"/>
              <w:rPr>
                <w:rFonts w:ascii="Arial" w:hAnsi="Arial" w:cs="Arial"/>
                <w:b/>
                <w:bCs/>
                <w:sz w:val="22"/>
                <w:szCs w:val="22"/>
              </w:rPr>
            </w:pPr>
            <w:r>
              <w:rPr>
                <w:rFonts w:ascii="Arial" w:hAnsi="Arial" w:cs="Arial"/>
                <w:b/>
                <w:bCs/>
                <w:sz w:val="22"/>
                <w:szCs w:val="22"/>
              </w:rPr>
              <w:t> </w:t>
            </w:r>
          </w:p>
        </w:tc>
        <w:tc>
          <w:tcPr>
            <w:tcW w:w="4199" w:type="dxa"/>
            <w:tcBorders>
              <w:top w:val="nil"/>
              <w:left w:val="nil"/>
              <w:bottom w:val="nil"/>
              <w:right w:val="single" w:sz="4" w:space="0" w:color="auto"/>
            </w:tcBorders>
            <w:shd w:val="clear" w:color="auto" w:fill="auto"/>
            <w:vAlign w:val="center"/>
            <w:hideMark/>
          </w:tcPr>
          <w:p w:rsidR="000B75B5" w:rsidRDefault="000B75B5">
            <w:pPr>
              <w:jc w:val="center"/>
              <w:rPr>
                <w:rFonts w:ascii="Arial" w:hAnsi="Arial" w:cs="Arial"/>
                <w:b/>
                <w:bCs/>
                <w:sz w:val="22"/>
                <w:szCs w:val="22"/>
              </w:rPr>
            </w:pPr>
            <w:r>
              <w:rPr>
                <w:rFonts w:ascii="Arial" w:hAnsi="Arial" w:cs="Arial"/>
                <w:b/>
                <w:bCs/>
                <w:sz w:val="22"/>
                <w:szCs w:val="22"/>
              </w:rPr>
              <w:t> </w:t>
            </w:r>
          </w:p>
        </w:tc>
        <w:tc>
          <w:tcPr>
            <w:tcW w:w="1060" w:type="dxa"/>
            <w:tcBorders>
              <w:top w:val="nil"/>
              <w:left w:val="nil"/>
              <w:bottom w:val="nil"/>
              <w:right w:val="single" w:sz="4" w:space="0" w:color="auto"/>
            </w:tcBorders>
            <w:shd w:val="clear" w:color="auto" w:fill="auto"/>
            <w:vAlign w:val="center"/>
            <w:hideMark/>
          </w:tcPr>
          <w:p w:rsidR="000B75B5" w:rsidRDefault="000B75B5">
            <w:pPr>
              <w:jc w:val="center"/>
              <w:rPr>
                <w:rFonts w:ascii="Arial" w:hAnsi="Arial" w:cs="Arial"/>
                <w:b/>
                <w:bCs/>
                <w:sz w:val="22"/>
                <w:szCs w:val="22"/>
              </w:rPr>
            </w:pPr>
            <w:r>
              <w:rPr>
                <w:rFonts w:ascii="Arial" w:hAnsi="Arial" w:cs="Arial"/>
                <w:b/>
                <w:bCs/>
                <w:sz w:val="22"/>
                <w:szCs w:val="22"/>
              </w:rPr>
              <w:t> </w:t>
            </w:r>
          </w:p>
        </w:tc>
        <w:tc>
          <w:tcPr>
            <w:tcW w:w="925" w:type="dxa"/>
            <w:tcBorders>
              <w:top w:val="nil"/>
              <w:left w:val="nil"/>
              <w:bottom w:val="nil"/>
              <w:right w:val="single" w:sz="4" w:space="0" w:color="auto"/>
            </w:tcBorders>
            <w:shd w:val="clear" w:color="auto" w:fill="auto"/>
            <w:vAlign w:val="center"/>
            <w:hideMark/>
          </w:tcPr>
          <w:p w:rsidR="000B75B5" w:rsidRDefault="000B75B5">
            <w:pPr>
              <w:jc w:val="center"/>
              <w:rPr>
                <w:rFonts w:ascii="Arial" w:hAnsi="Arial" w:cs="Arial"/>
                <w:b/>
                <w:bCs/>
                <w:sz w:val="22"/>
                <w:szCs w:val="22"/>
              </w:rPr>
            </w:pPr>
            <w:r>
              <w:rPr>
                <w:rFonts w:ascii="Arial" w:hAnsi="Arial" w:cs="Arial"/>
                <w:b/>
                <w:bCs/>
                <w:sz w:val="22"/>
                <w:szCs w:val="22"/>
              </w:rPr>
              <w:t> </w:t>
            </w:r>
          </w:p>
        </w:tc>
        <w:tc>
          <w:tcPr>
            <w:tcW w:w="992" w:type="dxa"/>
            <w:tcBorders>
              <w:top w:val="nil"/>
              <w:left w:val="nil"/>
              <w:bottom w:val="nil"/>
              <w:right w:val="single" w:sz="4" w:space="0" w:color="auto"/>
            </w:tcBorders>
            <w:shd w:val="clear" w:color="auto" w:fill="auto"/>
            <w:vAlign w:val="center"/>
            <w:hideMark/>
          </w:tcPr>
          <w:p w:rsidR="000B75B5" w:rsidRDefault="000B75B5">
            <w:pPr>
              <w:jc w:val="center"/>
              <w:rPr>
                <w:rFonts w:ascii="Arial" w:hAnsi="Arial" w:cs="Arial"/>
                <w:b/>
                <w:bCs/>
                <w:sz w:val="22"/>
                <w:szCs w:val="22"/>
              </w:rPr>
            </w:pPr>
            <w:r>
              <w:rPr>
                <w:rFonts w:ascii="Arial" w:hAnsi="Arial" w:cs="Arial"/>
                <w:b/>
                <w:bCs/>
                <w:sz w:val="22"/>
                <w:szCs w:val="22"/>
              </w:rPr>
              <w:t> </w:t>
            </w:r>
          </w:p>
        </w:tc>
        <w:tc>
          <w:tcPr>
            <w:tcW w:w="1701" w:type="dxa"/>
            <w:tcBorders>
              <w:top w:val="nil"/>
              <w:left w:val="nil"/>
              <w:bottom w:val="nil"/>
              <w:right w:val="single" w:sz="4" w:space="0" w:color="auto"/>
            </w:tcBorders>
            <w:shd w:val="clear" w:color="auto" w:fill="auto"/>
            <w:vAlign w:val="center"/>
            <w:hideMark/>
          </w:tcPr>
          <w:p w:rsidR="000B75B5" w:rsidRDefault="000B75B5">
            <w:pPr>
              <w:jc w:val="center"/>
              <w:rPr>
                <w:rFonts w:ascii="Arial" w:hAnsi="Arial" w:cs="Arial"/>
                <w:b/>
                <w:bCs/>
                <w:sz w:val="20"/>
                <w:szCs w:val="20"/>
              </w:rPr>
            </w:pPr>
            <w:r>
              <w:rPr>
                <w:rFonts w:ascii="Arial" w:hAnsi="Arial" w:cs="Arial"/>
                <w:b/>
                <w:bCs/>
                <w:sz w:val="20"/>
                <w:szCs w:val="20"/>
              </w:rPr>
              <w:t> </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FF0000"/>
                <w:sz w:val="16"/>
                <w:szCs w:val="16"/>
              </w:rPr>
            </w:pPr>
            <w:r>
              <w:rPr>
                <w:rFonts w:ascii="Arial" w:hAnsi="Arial" w:cs="Arial"/>
                <w:color w:val="FF0000"/>
                <w:sz w:val="16"/>
                <w:szCs w:val="16"/>
              </w:rPr>
              <w:t>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FF0000"/>
                <w:sz w:val="16"/>
                <w:szCs w:val="16"/>
              </w:rPr>
            </w:pPr>
            <w:r>
              <w:rPr>
                <w:rFonts w:ascii="Arial" w:hAnsi="Arial" w:cs="Arial"/>
                <w:color w:val="FF0000"/>
                <w:sz w:val="16"/>
                <w:szCs w:val="16"/>
              </w:rPr>
              <w:t>ELABORACIÓN DE ESTUDIO DEFINITIVO</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FF0000"/>
                <w:sz w:val="16"/>
                <w:szCs w:val="16"/>
              </w:rPr>
            </w:pPr>
            <w:r>
              <w:rPr>
                <w:rFonts w:ascii="Arial" w:hAnsi="Arial" w:cs="Arial"/>
                <w:color w:val="FF0000"/>
                <w:sz w:val="16"/>
                <w:szCs w:val="16"/>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FF0000"/>
                <w:sz w:val="16"/>
                <w:szCs w:val="16"/>
              </w:rPr>
            </w:pPr>
            <w:r>
              <w:rPr>
                <w:rFonts w:ascii="Arial" w:hAnsi="Arial" w:cs="Arial"/>
                <w:color w:val="FF0000"/>
                <w:sz w:val="16"/>
                <w:szCs w:val="16"/>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FF0000"/>
                <w:sz w:val="16"/>
                <w:szCs w:val="16"/>
              </w:rPr>
            </w:pPr>
            <w:r>
              <w:rPr>
                <w:rFonts w:ascii="Arial" w:hAnsi="Arial" w:cs="Arial"/>
                <w:color w:val="FF0000"/>
                <w:sz w:val="16"/>
                <w:szCs w:val="16"/>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22"/>
                <w:szCs w:val="22"/>
              </w:rPr>
            </w:pPr>
            <w:r>
              <w:rPr>
                <w:rFonts w:ascii="Arial" w:hAnsi="Arial" w:cs="Arial"/>
                <w:b/>
                <w:bCs/>
                <w:sz w:val="22"/>
                <w:szCs w:val="22"/>
              </w:rPr>
              <w:t>10,000.00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01.01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ELABORACION DE ESTUDIO DEFINITIVO</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CST</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10,000.00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10,000.00</w:t>
            </w:r>
          </w:p>
        </w:tc>
      </w:tr>
      <w:tr w:rsidR="000B75B5" w:rsidTr="000B75B5">
        <w:trPr>
          <w:trHeight w:val="45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FF0000"/>
                <w:sz w:val="16"/>
                <w:szCs w:val="16"/>
              </w:rPr>
            </w:pPr>
            <w:r>
              <w:rPr>
                <w:rFonts w:ascii="Arial" w:hAnsi="Arial" w:cs="Arial"/>
                <w:color w:val="FF0000"/>
                <w:sz w:val="16"/>
                <w:szCs w:val="16"/>
              </w:rPr>
              <w:t>02</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FF0000"/>
                <w:sz w:val="16"/>
                <w:szCs w:val="16"/>
              </w:rPr>
            </w:pPr>
            <w:r>
              <w:rPr>
                <w:rFonts w:ascii="Arial" w:hAnsi="Arial" w:cs="Arial"/>
                <w:color w:val="FF0000"/>
                <w:sz w:val="16"/>
                <w:szCs w:val="16"/>
              </w:rPr>
              <w:t>IMPLEMENTACIÓN DEL PROGRAMA DE CAPACITACIÓN Y ASISTENCIA TÉCNICA EN GESTIÓN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22"/>
                <w:szCs w:val="22"/>
              </w:rPr>
            </w:pPr>
            <w:r>
              <w:rPr>
                <w:rFonts w:ascii="Arial" w:hAnsi="Arial" w:cs="Arial"/>
                <w:b/>
                <w:bCs/>
                <w:sz w:val="22"/>
                <w:szCs w:val="22"/>
              </w:rPr>
              <w:t>520,368.92</w:t>
            </w:r>
          </w:p>
        </w:tc>
      </w:tr>
      <w:tr w:rsidR="000B75B5" w:rsidTr="000B75B5">
        <w:trPr>
          <w:trHeight w:val="45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339966"/>
                <w:sz w:val="16"/>
                <w:szCs w:val="16"/>
              </w:rPr>
            </w:pPr>
            <w:r>
              <w:rPr>
                <w:rFonts w:ascii="Arial" w:hAnsi="Arial" w:cs="Arial"/>
                <w:color w:val="339966"/>
                <w:sz w:val="16"/>
                <w:szCs w:val="16"/>
              </w:rPr>
              <w:t>02.01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339966"/>
                <w:sz w:val="16"/>
                <w:szCs w:val="16"/>
              </w:rPr>
            </w:pPr>
            <w:r>
              <w:rPr>
                <w:rFonts w:ascii="Arial" w:hAnsi="Arial" w:cs="Arial"/>
                <w:color w:val="339966"/>
                <w:sz w:val="16"/>
                <w:szCs w:val="16"/>
              </w:rPr>
              <w:t xml:space="preserve">   PROGRAMA DE CAPACITACIÓN EN GESTIÓN AMBIENTAL (SECTORIAL, REGIONAL Y LOCAL)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19"/>
                <w:szCs w:val="19"/>
              </w:rPr>
            </w:pPr>
            <w:r>
              <w:rPr>
                <w:rFonts w:ascii="Arial" w:hAnsi="Arial" w:cs="Arial"/>
                <w:b/>
                <w:bCs/>
                <w:sz w:val="19"/>
                <w:szCs w:val="19"/>
              </w:rPr>
              <w:t>330,413.02</w:t>
            </w:r>
          </w:p>
        </w:tc>
      </w:tr>
      <w:tr w:rsidR="000B75B5" w:rsidTr="000B75B5">
        <w:trPr>
          <w:trHeight w:val="465"/>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02.01.01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TALLERES DE SENSIBILIZACIÓN INSTITUCIONAL EN SISTEMA DE GESTIÓN AMBIENTAL REGIONAL (30 participantes)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TALLER</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2.00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2,316.50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4,633.00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02.01.02</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FORTALECIMIENTO DE LA CAR Y LAS CAM (25 Participantes)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TALLER</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20.00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1,555.00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31,100.00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02.01.03</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CAPACITACIÓN EN GESTIÓN DE RECURSOS HÍDRICOS (30 PARTICIPANTES)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Curso</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13.00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3,160.22</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41,082.86</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02.01.04</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CAPACITACIÓN EN GESTIÓN DE RECURSOS NATURALES (30 PARTICIPANTES)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Curso</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13.00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3,160.22</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41,082.86</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02.01.05</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CAPACITACIÓN EN GESTIÓN DE BIODIVERSIDAD (30 PARTICIPANTES)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Curso</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13.00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3,160.22</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41,082.86</w:t>
            </w:r>
          </w:p>
        </w:tc>
      </w:tr>
      <w:tr w:rsidR="000B75B5" w:rsidTr="000B75B5">
        <w:trPr>
          <w:trHeight w:val="45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02.01.06</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CAPACITACIÓN EN GESTIÓN PARA LA ADAPTACIÓN Y MITIGACIÓN FRENTE AL CAMBIO CLIMÁTICO (30 PARTICIPANTES)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Curso</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13.00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3,160.22</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41,082.86</w:t>
            </w:r>
          </w:p>
        </w:tc>
      </w:tr>
      <w:tr w:rsidR="000B75B5" w:rsidTr="000B75B5">
        <w:trPr>
          <w:trHeight w:val="48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02.01.07</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CAPACITACIÓN EN GESTIÓN FORESTAL (30 PARTICIPANTES)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Curso</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13.00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3,160.22</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41,082.86</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02.01.08</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CAPACITACIÓN EN GESTIÓN Y MANEJO DE SUELOS (30 PARTICIPANTES)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Curso</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13.00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3,160.22</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41,082.86</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02.01.09</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CAPACITACIÓN EN LEGISLACIÓN AMBIENTAL (30 PARTICIPANTES)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Curso</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13.00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3,160.22</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41,082.86</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02.01.10</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PASANTIA AYACUCHO - ANTA (CUZCO)</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Pasantia</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7,100.00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7,100.00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339966"/>
                <w:sz w:val="16"/>
                <w:szCs w:val="16"/>
              </w:rPr>
            </w:pPr>
            <w:r>
              <w:rPr>
                <w:rFonts w:ascii="Arial" w:hAnsi="Arial" w:cs="Arial"/>
                <w:color w:val="339966"/>
                <w:sz w:val="16"/>
                <w:szCs w:val="16"/>
              </w:rPr>
              <w:t>02.02</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339966"/>
                <w:sz w:val="16"/>
                <w:szCs w:val="16"/>
              </w:rPr>
            </w:pPr>
            <w:r>
              <w:rPr>
                <w:rFonts w:ascii="Arial" w:hAnsi="Arial" w:cs="Arial"/>
                <w:color w:val="339966"/>
                <w:sz w:val="16"/>
                <w:szCs w:val="16"/>
              </w:rPr>
              <w:t xml:space="preserve">   PROGRAMA DE ASISTENCIA TÉCNICA</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19"/>
                <w:szCs w:val="19"/>
              </w:rPr>
            </w:pPr>
            <w:r>
              <w:rPr>
                <w:rFonts w:ascii="Arial" w:hAnsi="Arial" w:cs="Arial"/>
                <w:b/>
                <w:bCs/>
                <w:sz w:val="19"/>
                <w:szCs w:val="19"/>
              </w:rPr>
              <w:t>189,955.90</w:t>
            </w:r>
          </w:p>
        </w:tc>
      </w:tr>
      <w:tr w:rsidR="000B75B5" w:rsidTr="000B75B5">
        <w:trPr>
          <w:trHeight w:val="45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02.02.01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ASISTENCIA TÉCNICA Y ACOMPAÑAMIENTO AL PROCESO DE IMPLEMENTACIÓN DE GESTIÓN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mes</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36.00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2,980.00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107,280.00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02.02.02</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REUNIÓN DE ORGANIZACIÓN Y COORDINACIÓN</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Reunión</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36.00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227.90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8,204.40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02.02.03</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ELABORACION DE LA AGENDA  AMBIENTAL REGIONAL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Document</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2.00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6,911.25</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13,822.50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02.02.04</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ELABORACION DEL PLAN REGIONAL DE GESTIÓN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Document</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9,911.25</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9,911.25</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02.02.05</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ELABORACION DE LA ESTRATEGIA REGIONAL DE GESTIÓN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Document</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15,911.25</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15,911.25</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02.02.06</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ELABORACION DEL PLAN REGIONAL DE FORESTACIÓN</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Document</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15,911.25</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15,911.25</w:t>
            </w:r>
          </w:p>
        </w:tc>
      </w:tr>
      <w:tr w:rsidR="000B75B5" w:rsidTr="000B75B5">
        <w:trPr>
          <w:trHeight w:val="45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02.02.07</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ELABORACION DE LA ESTRATEGIA REGIONAL DE BIODIVERSIDAD</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Document</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15,911.25</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15,911.25</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02.02.08</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CONFORMACIÓN DE LOS GRUPOS TÉCNICOS REGIONALES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Grupo</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5.00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600.80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3,004.00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FF0000"/>
                <w:sz w:val="16"/>
                <w:szCs w:val="16"/>
              </w:rPr>
            </w:pPr>
            <w:r>
              <w:rPr>
                <w:rFonts w:ascii="Arial" w:hAnsi="Arial" w:cs="Arial"/>
                <w:color w:val="FF0000"/>
                <w:sz w:val="16"/>
                <w:szCs w:val="16"/>
              </w:rPr>
              <w:t>03</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FF0000"/>
                <w:sz w:val="16"/>
                <w:szCs w:val="16"/>
              </w:rPr>
            </w:pPr>
            <w:r>
              <w:rPr>
                <w:rFonts w:ascii="Arial" w:hAnsi="Arial" w:cs="Arial"/>
                <w:color w:val="FF0000"/>
                <w:sz w:val="16"/>
                <w:szCs w:val="16"/>
              </w:rPr>
              <w:t>GENERACIÓN DE CONCIENCIA AMBIENTAL EN LA POBLACIÓN</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22"/>
                <w:szCs w:val="22"/>
              </w:rPr>
            </w:pPr>
            <w:r>
              <w:rPr>
                <w:rFonts w:ascii="Arial" w:hAnsi="Arial" w:cs="Arial"/>
                <w:b/>
                <w:bCs/>
                <w:sz w:val="22"/>
                <w:szCs w:val="22"/>
              </w:rPr>
              <w:t>203,210.0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339966"/>
                <w:sz w:val="16"/>
                <w:szCs w:val="16"/>
              </w:rPr>
            </w:pPr>
            <w:r>
              <w:rPr>
                <w:rFonts w:ascii="Arial" w:hAnsi="Arial" w:cs="Arial"/>
                <w:color w:val="339966"/>
                <w:sz w:val="16"/>
                <w:szCs w:val="16"/>
              </w:rPr>
              <w:t>03.01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339966"/>
                <w:sz w:val="16"/>
                <w:szCs w:val="16"/>
              </w:rPr>
            </w:pPr>
            <w:r>
              <w:rPr>
                <w:rFonts w:ascii="Arial" w:hAnsi="Arial" w:cs="Arial"/>
                <w:color w:val="339966"/>
                <w:sz w:val="16"/>
                <w:szCs w:val="16"/>
              </w:rPr>
              <w:t xml:space="preserve">   DIFUSIÓN Y COMUNICACIÓN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19"/>
                <w:szCs w:val="19"/>
              </w:rPr>
            </w:pPr>
            <w:r>
              <w:rPr>
                <w:rFonts w:ascii="Arial" w:hAnsi="Arial" w:cs="Arial"/>
                <w:b/>
                <w:bCs/>
                <w:sz w:val="19"/>
                <w:szCs w:val="19"/>
              </w:rPr>
              <w:t>128,210.00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03.01.01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DIFUSIÓN Y COMUNICACIÓN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GLB</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99,350.00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99,350.00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03.01.02</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FERIAS DE DIFUSIÓN AMBIENTALES</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Feria</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6.00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4,810.00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28,860.00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339966"/>
                <w:sz w:val="16"/>
                <w:szCs w:val="16"/>
              </w:rPr>
            </w:pPr>
            <w:r>
              <w:rPr>
                <w:rFonts w:ascii="Arial" w:hAnsi="Arial" w:cs="Arial"/>
                <w:color w:val="339966"/>
                <w:sz w:val="16"/>
                <w:szCs w:val="16"/>
              </w:rPr>
              <w:lastRenderedPageBreak/>
              <w:t>03.02</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339966"/>
                <w:sz w:val="16"/>
                <w:szCs w:val="16"/>
              </w:rPr>
            </w:pPr>
            <w:r>
              <w:rPr>
                <w:rFonts w:ascii="Arial" w:hAnsi="Arial" w:cs="Arial"/>
                <w:color w:val="339966"/>
                <w:sz w:val="16"/>
                <w:szCs w:val="16"/>
              </w:rPr>
              <w:t xml:space="preserve">   DESARROLLO DE CAMPAÑAS DE COMUNICACIÓN</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19"/>
                <w:szCs w:val="19"/>
              </w:rPr>
            </w:pPr>
            <w:r>
              <w:rPr>
                <w:rFonts w:ascii="Arial" w:hAnsi="Arial" w:cs="Arial"/>
                <w:b/>
                <w:bCs/>
                <w:sz w:val="19"/>
                <w:szCs w:val="19"/>
              </w:rPr>
              <w:t>75,000.00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03.02.01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CAMPAÑAS DE SENSIBILIZACIÓN  (CALENDARIO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CST</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15.00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5,000.00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75,000.00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FF0000"/>
                <w:sz w:val="16"/>
                <w:szCs w:val="16"/>
              </w:rPr>
            </w:pPr>
            <w:r>
              <w:rPr>
                <w:rFonts w:ascii="Arial" w:hAnsi="Arial" w:cs="Arial"/>
                <w:color w:val="FF0000"/>
                <w:sz w:val="16"/>
                <w:szCs w:val="16"/>
              </w:rPr>
              <w:t>04</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FF0000"/>
                <w:sz w:val="16"/>
                <w:szCs w:val="16"/>
              </w:rPr>
            </w:pPr>
            <w:r>
              <w:rPr>
                <w:rFonts w:ascii="Arial" w:hAnsi="Arial" w:cs="Arial"/>
                <w:color w:val="FF0000"/>
                <w:sz w:val="16"/>
                <w:szCs w:val="16"/>
              </w:rPr>
              <w:t>EQUIPAMIENTO LOGISTICO PARA LA GESTIÓN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22"/>
                <w:szCs w:val="22"/>
              </w:rPr>
            </w:pPr>
            <w:r>
              <w:rPr>
                <w:rFonts w:ascii="Arial" w:hAnsi="Arial" w:cs="Arial"/>
                <w:b/>
                <w:bCs/>
                <w:sz w:val="22"/>
                <w:szCs w:val="22"/>
              </w:rPr>
              <w:t>684,920.00</w:t>
            </w:r>
          </w:p>
        </w:tc>
      </w:tr>
      <w:tr w:rsidR="000B75B5" w:rsidTr="000B75B5">
        <w:trPr>
          <w:trHeight w:val="6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339966"/>
                <w:sz w:val="16"/>
                <w:szCs w:val="16"/>
              </w:rPr>
            </w:pPr>
            <w:r>
              <w:rPr>
                <w:rFonts w:ascii="Arial" w:hAnsi="Arial" w:cs="Arial"/>
                <w:color w:val="339966"/>
                <w:sz w:val="16"/>
                <w:szCs w:val="16"/>
              </w:rPr>
              <w:t>04.01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339966"/>
                <w:sz w:val="16"/>
                <w:szCs w:val="16"/>
              </w:rPr>
            </w:pPr>
            <w:r>
              <w:rPr>
                <w:rFonts w:ascii="Arial" w:hAnsi="Arial" w:cs="Arial"/>
                <w:color w:val="339966"/>
                <w:sz w:val="16"/>
                <w:szCs w:val="16"/>
              </w:rPr>
              <w:t xml:space="preserve">   EQUIPAMIENTO PARA EL SISTEMA DE INFORMACIÓN Y EVALUACIÓN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19"/>
                <w:szCs w:val="19"/>
              </w:rPr>
            </w:pPr>
            <w:r>
              <w:rPr>
                <w:rFonts w:ascii="Arial" w:hAnsi="Arial" w:cs="Arial"/>
                <w:b/>
                <w:bCs/>
                <w:sz w:val="19"/>
                <w:szCs w:val="19"/>
              </w:rPr>
              <w:t>684,920.00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04.01.01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EQUIPAMIENTO PARA EL SISTEMA DE GESTIÓN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glb</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28,920.00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28,920.00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04.01.02</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EQUIPAMIENTO PARA EL SISTEMA DE INFORMACIÓN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mod</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12.00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11,750.00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141,000.00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04.01.03</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EQUIPAMIENTO Y MONITOREO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glb</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515,000.00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515,000.00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FF0000"/>
                <w:sz w:val="16"/>
                <w:szCs w:val="16"/>
              </w:rPr>
            </w:pPr>
            <w:r>
              <w:rPr>
                <w:rFonts w:ascii="Arial" w:hAnsi="Arial" w:cs="Arial"/>
                <w:color w:val="FF0000"/>
                <w:sz w:val="16"/>
                <w:szCs w:val="16"/>
              </w:rPr>
              <w:t>05</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FF0000"/>
                <w:sz w:val="16"/>
                <w:szCs w:val="16"/>
              </w:rPr>
            </w:pPr>
            <w:r>
              <w:rPr>
                <w:rFonts w:ascii="Arial" w:hAnsi="Arial" w:cs="Arial"/>
                <w:color w:val="FF0000"/>
                <w:sz w:val="16"/>
                <w:szCs w:val="16"/>
              </w:rPr>
              <w:t>GESTIÓN DE LA INFORMACIÓN Y CONOCIMIENTO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22"/>
                <w:szCs w:val="22"/>
              </w:rPr>
            </w:pPr>
            <w:r>
              <w:rPr>
                <w:rFonts w:ascii="Arial" w:hAnsi="Arial" w:cs="Arial"/>
                <w:b/>
                <w:bCs/>
                <w:sz w:val="22"/>
                <w:szCs w:val="22"/>
              </w:rPr>
              <w:t>175,335.54</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339966"/>
                <w:sz w:val="16"/>
                <w:szCs w:val="16"/>
              </w:rPr>
            </w:pPr>
            <w:r>
              <w:rPr>
                <w:rFonts w:ascii="Arial" w:hAnsi="Arial" w:cs="Arial"/>
                <w:color w:val="339966"/>
                <w:sz w:val="16"/>
                <w:szCs w:val="16"/>
              </w:rPr>
              <w:t>05.01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339966"/>
                <w:sz w:val="16"/>
                <w:szCs w:val="16"/>
              </w:rPr>
            </w:pPr>
            <w:r>
              <w:rPr>
                <w:rFonts w:ascii="Arial" w:hAnsi="Arial" w:cs="Arial"/>
                <w:color w:val="339966"/>
                <w:sz w:val="16"/>
                <w:szCs w:val="16"/>
              </w:rPr>
              <w:t xml:space="preserve">   DISEÑO E IMPLEMENTACIÓN DEL SIAR.</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19"/>
                <w:szCs w:val="19"/>
              </w:rPr>
            </w:pPr>
            <w:r>
              <w:rPr>
                <w:rFonts w:ascii="Arial" w:hAnsi="Arial" w:cs="Arial"/>
                <w:b/>
                <w:bCs/>
                <w:sz w:val="19"/>
                <w:szCs w:val="19"/>
              </w:rPr>
              <w:t>29,575.54</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05.01.01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PROPUESTA DE REGLAMENTO PARA LA INSTITUCIONALIZACIÓN DEL SIAR</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Und</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5,123.60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5,123.60</w:t>
            </w:r>
          </w:p>
        </w:tc>
      </w:tr>
      <w:tr w:rsidR="000B75B5" w:rsidTr="000B75B5">
        <w:trPr>
          <w:trHeight w:val="45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05.01.02</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DIAGNÓSTICO Y PROPUESTA DE LA METODOLOGÍA PARA LA IMPLEMENTACIÓN DEL REGLAMENTO DEL SIAR</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Und</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6,000.00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6,000.00</w:t>
            </w:r>
          </w:p>
        </w:tc>
      </w:tr>
      <w:tr w:rsidR="000B75B5" w:rsidTr="000B75B5">
        <w:trPr>
          <w:trHeight w:val="45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05.01.03</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CAPACITACIÓN EN SIAR AL PERSONAL DE LOS SECTORES, MUNICIPALIDADES PROVINCIALES (30 PARTICIPANTE)</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Curso</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2.00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2,260.22</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4,520.44</w:t>
            </w:r>
          </w:p>
        </w:tc>
      </w:tr>
      <w:tr w:rsidR="000B75B5" w:rsidTr="000B75B5">
        <w:trPr>
          <w:trHeight w:val="45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05.01.04</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TALLER DE CAPACITACIÓN DIRIGIDO A LOS USUARIOS DEL SISTEMA DE INFORMACIÓN AMBIENTAL - SIAR</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TALLER</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11.00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1,266.50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13,931.50</w:t>
            </w:r>
          </w:p>
        </w:tc>
      </w:tr>
      <w:tr w:rsidR="000B75B5" w:rsidTr="000B75B5">
        <w:trPr>
          <w:trHeight w:val="30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339966"/>
                <w:sz w:val="16"/>
                <w:szCs w:val="16"/>
              </w:rPr>
            </w:pPr>
            <w:r>
              <w:rPr>
                <w:rFonts w:ascii="Arial" w:hAnsi="Arial" w:cs="Arial"/>
                <w:color w:val="339966"/>
                <w:sz w:val="16"/>
                <w:szCs w:val="16"/>
              </w:rPr>
              <w:t>05.02</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339966"/>
                <w:sz w:val="16"/>
                <w:szCs w:val="16"/>
              </w:rPr>
            </w:pPr>
            <w:r>
              <w:rPr>
                <w:rFonts w:ascii="Arial" w:hAnsi="Arial" w:cs="Arial"/>
                <w:color w:val="339966"/>
                <w:sz w:val="16"/>
                <w:szCs w:val="16"/>
              </w:rPr>
              <w:t xml:space="preserve">   GESTIÓN DEL SIAR.</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 </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 </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b/>
                <w:bCs/>
                <w:sz w:val="19"/>
                <w:szCs w:val="19"/>
              </w:rPr>
            </w:pPr>
            <w:r>
              <w:rPr>
                <w:rFonts w:ascii="Arial" w:hAnsi="Arial" w:cs="Arial"/>
                <w:b/>
                <w:bCs/>
                <w:sz w:val="19"/>
                <w:szCs w:val="19"/>
              </w:rPr>
              <w:t>145,760.00</w:t>
            </w:r>
          </w:p>
        </w:tc>
      </w:tr>
      <w:tr w:rsidR="000B75B5" w:rsidTr="000B75B5">
        <w:trPr>
          <w:trHeight w:val="450"/>
        </w:trPr>
        <w:tc>
          <w:tcPr>
            <w:tcW w:w="763" w:type="dxa"/>
            <w:tcBorders>
              <w:top w:val="nil"/>
              <w:left w:val="double" w:sz="6" w:space="0" w:color="auto"/>
              <w:bottom w:val="nil"/>
              <w:right w:val="single" w:sz="4" w:space="0" w:color="auto"/>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05.02.01</w:t>
            </w:r>
          </w:p>
        </w:tc>
        <w:tc>
          <w:tcPr>
            <w:tcW w:w="4199" w:type="dxa"/>
            <w:tcBorders>
              <w:top w:val="nil"/>
              <w:left w:val="nil"/>
              <w:bottom w:val="nil"/>
              <w:right w:val="single" w:sz="4" w:space="0" w:color="auto"/>
            </w:tcBorders>
            <w:shd w:val="clear" w:color="auto" w:fill="auto"/>
            <w:vAlign w:val="center"/>
            <w:hideMark/>
          </w:tcPr>
          <w:p w:rsidR="000B75B5" w:rsidRDefault="000B75B5">
            <w:pPr>
              <w:rPr>
                <w:rFonts w:ascii="Arial" w:hAnsi="Arial" w:cs="Arial"/>
                <w:color w:val="000000"/>
                <w:sz w:val="16"/>
                <w:szCs w:val="16"/>
              </w:rPr>
            </w:pPr>
            <w:r>
              <w:rPr>
                <w:rFonts w:ascii="Arial" w:hAnsi="Arial" w:cs="Arial"/>
                <w:color w:val="000000"/>
                <w:sz w:val="16"/>
                <w:szCs w:val="16"/>
              </w:rPr>
              <w:t xml:space="preserve">      ASISTENCIA TÉCNICA Y ACOMPAÑAMIENTO AL PROCESO DE IMPLEMENTACIÓN DE GESTIÓN AMBIENTAL</w:t>
            </w:r>
          </w:p>
        </w:tc>
        <w:tc>
          <w:tcPr>
            <w:tcW w:w="1060" w:type="dxa"/>
            <w:tcBorders>
              <w:top w:val="nil"/>
              <w:left w:val="nil"/>
              <w:bottom w:val="nil"/>
              <w:right w:val="single" w:sz="4" w:space="0" w:color="auto"/>
            </w:tcBorders>
            <w:shd w:val="clear" w:color="auto" w:fill="auto"/>
            <w:noWrap/>
            <w:vAlign w:val="center"/>
            <w:hideMark/>
          </w:tcPr>
          <w:p w:rsidR="000B75B5" w:rsidRDefault="000B75B5">
            <w:pPr>
              <w:rPr>
                <w:rFonts w:ascii="Arial" w:hAnsi="Arial" w:cs="Arial"/>
                <w:color w:val="000000"/>
                <w:sz w:val="17"/>
                <w:szCs w:val="17"/>
              </w:rPr>
            </w:pPr>
            <w:r>
              <w:rPr>
                <w:rFonts w:ascii="Arial" w:hAnsi="Arial" w:cs="Arial"/>
                <w:color w:val="000000"/>
                <w:sz w:val="17"/>
                <w:szCs w:val="17"/>
              </w:rPr>
              <w:t>mes</w:t>
            </w:r>
          </w:p>
        </w:tc>
        <w:tc>
          <w:tcPr>
            <w:tcW w:w="925"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32.00</w:t>
            </w:r>
          </w:p>
        </w:tc>
        <w:tc>
          <w:tcPr>
            <w:tcW w:w="992"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color w:val="000000"/>
                <w:sz w:val="17"/>
                <w:szCs w:val="17"/>
              </w:rPr>
            </w:pPr>
            <w:r>
              <w:rPr>
                <w:rFonts w:ascii="Arial" w:hAnsi="Arial" w:cs="Arial"/>
                <w:color w:val="000000"/>
                <w:sz w:val="17"/>
                <w:szCs w:val="17"/>
              </w:rPr>
              <w:t>4,555.00</w:t>
            </w:r>
          </w:p>
        </w:tc>
        <w:tc>
          <w:tcPr>
            <w:tcW w:w="1701" w:type="dxa"/>
            <w:tcBorders>
              <w:top w:val="nil"/>
              <w:left w:val="nil"/>
              <w:bottom w:val="nil"/>
              <w:right w:val="single" w:sz="4" w:space="0" w:color="auto"/>
            </w:tcBorders>
            <w:shd w:val="clear" w:color="auto" w:fill="auto"/>
            <w:noWrap/>
            <w:vAlign w:val="center"/>
            <w:hideMark/>
          </w:tcPr>
          <w:p w:rsidR="000B75B5" w:rsidRDefault="000B75B5">
            <w:pPr>
              <w:jc w:val="right"/>
              <w:rPr>
                <w:rFonts w:ascii="Arial" w:hAnsi="Arial" w:cs="Arial"/>
                <w:sz w:val="19"/>
                <w:szCs w:val="19"/>
              </w:rPr>
            </w:pPr>
            <w:r>
              <w:rPr>
                <w:rFonts w:ascii="Arial" w:hAnsi="Arial" w:cs="Arial"/>
                <w:sz w:val="19"/>
                <w:szCs w:val="19"/>
              </w:rPr>
              <w:t>145,760.00</w:t>
            </w:r>
          </w:p>
        </w:tc>
      </w:tr>
      <w:tr w:rsidR="000B75B5" w:rsidTr="000B75B5">
        <w:trPr>
          <w:trHeight w:val="315"/>
        </w:trPr>
        <w:tc>
          <w:tcPr>
            <w:tcW w:w="763" w:type="dxa"/>
            <w:tcBorders>
              <w:top w:val="nil"/>
              <w:left w:val="double" w:sz="6" w:space="0" w:color="auto"/>
              <w:bottom w:val="double" w:sz="6" w:space="0" w:color="auto"/>
              <w:right w:val="single" w:sz="4" w:space="0" w:color="auto"/>
            </w:tcBorders>
            <w:shd w:val="clear" w:color="auto" w:fill="auto"/>
            <w:noWrap/>
            <w:vAlign w:val="center"/>
            <w:hideMark/>
          </w:tcPr>
          <w:p w:rsidR="000B75B5" w:rsidRDefault="000B75B5">
            <w:pPr>
              <w:rPr>
                <w:rFonts w:ascii="Arial" w:hAnsi="Arial" w:cs="Arial"/>
                <w:sz w:val="20"/>
                <w:szCs w:val="20"/>
              </w:rPr>
            </w:pPr>
            <w:r>
              <w:rPr>
                <w:rFonts w:ascii="Arial" w:hAnsi="Arial" w:cs="Arial"/>
                <w:sz w:val="20"/>
                <w:szCs w:val="20"/>
              </w:rPr>
              <w:t> </w:t>
            </w:r>
          </w:p>
        </w:tc>
        <w:tc>
          <w:tcPr>
            <w:tcW w:w="4199" w:type="dxa"/>
            <w:tcBorders>
              <w:top w:val="nil"/>
              <w:left w:val="nil"/>
              <w:bottom w:val="double" w:sz="6" w:space="0" w:color="auto"/>
              <w:right w:val="nil"/>
            </w:tcBorders>
            <w:shd w:val="clear" w:color="auto" w:fill="auto"/>
            <w:noWrap/>
            <w:vAlign w:val="center"/>
            <w:hideMark/>
          </w:tcPr>
          <w:p w:rsidR="000B75B5" w:rsidRDefault="000B75B5">
            <w:pPr>
              <w:rPr>
                <w:rFonts w:ascii="Arial" w:hAnsi="Arial" w:cs="Arial"/>
                <w:color w:val="000000"/>
                <w:sz w:val="16"/>
                <w:szCs w:val="16"/>
              </w:rPr>
            </w:pPr>
            <w:r>
              <w:rPr>
                <w:rFonts w:ascii="Arial" w:hAnsi="Arial" w:cs="Arial"/>
                <w:color w:val="000000"/>
                <w:sz w:val="16"/>
                <w:szCs w:val="16"/>
              </w:rPr>
              <w:t> </w:t>
            </w:r>
          </w:p>
        </w:tc>
        <w:tc>
          <w:tcPr>
            <w:tcW w:w="1060" w:type="dxa"/>
            <w:tcBorders>
              <w:top w:val="nil"/>
              <w:left w:val="single" w:sz="4" w:space="0" w:color="auto"/>
              <w:bottom w:val="double" w:sz="6" w:space="0" w:color="auto"/>
              <w:right w:val="single" w:sz="4" w:space="0" w:color="auto"/>
            </w:tcBorders>
            <w:shd w:val="clear" w:color="auto" w:fill="auto"/>
            <w:noWrap/>
            <w:vAlign w:val="center"/>
            <w:hideMark/>
          </w:tcPr>
          <w:p w:rsidR="000B75B5" w:rsidRDefault="000B75B5">
            <w:pPr>
              <w:jc w:val="center"/>
              <w:rPr>
                <w:rFonts w:ascii="Arial" w:hAnsi="Arial" w:cs="Arial"/>
                <w:color w:val="000000"/>
                <w:sz w:val="20"/>
                <w:szCs w:val="20"/>
              </w:rPr>
            </w:pPr>
            <w:r>
              <w:rPr>
                <w:rFonts w:ascii="Arial" w:hAnsi="Arial" w:cs="Arial"/>
                <w:color w:val="000000"/>
                <w:sz w:val="20"/>
                <w:szCs w:val="20"/>
              </w:rPr>
              <w:t> </w:t>
            </w:r>
          </w:p>
        </w:tc>
        <w:tc>
          <w:tcPr>
            <w:tcW w:w="925" w:type="dxa"/>
            <w:tcBorders>
              <w:top w:val="nil"/>
              <w:left w:val="nil"/>
              <w:bottom w:val="double" w:sz="6" w:space="0" w:color="auto"/>
              <w:right w:val="single" w:sz="4" w:space="0" w:color="auto"/>
            </w:tcBorders>
            <w:shd w:val="clear" w:color="auto" w:fill="auto"/>
            <w:noWrap/>
            <w:vAlign w:val="center"/>
            <w:hideMark/>
          </w:tcPr>
          <w:p w:rsidR="000B75B5" w:rsidRDefault="000B75B5">
            <w:pPr>
              <w:jc w:val="right"/>
              <w:rPr>
                <w:rFonts w:ascii="Arial" w:hAnsi="Arial" w:cs="Arial"/>
                <w:sz w:val="20"/>
                <w:szCs w:val="20"/>
              </w:rPr>
            </w:pPr>
            <w:r>
              <w:rPr>
                <w:rFonts w:ascii="Arial" w:hAnsi="Arial" w:cs="Arial"/>
                <w:sz w:val="20"/>
                <w:szCs w:val="20"/>
              </w:rPr>
              <w:t> </w:t>
            </w:r>
          </w:p>
        </w:tc>
        <w:tc>
          <w:tcPr>
            <w:tcW w:w="992" w:type="dxa"/>
            <w:tcBorders>
              <w:top w:val="nil"/>
              <w:left w:val="nil"/>
              <w:bottom w:val="double" w:sz="6" w:space="0" w:color="auto"/>
              <w:right w:val="single" w:sz="4" w:space="0" w:color="auto"/>
            </w:tcBorders>
            <w:shd w:val="clear" w:color="auto" w:fill="auto"/>
            <w:noWrap/>
            <w:vAlign w:val="center"/>
            <w:hideMark/>
          </w:tcPr>
          <w:p w:rsidR="000B75B5" w:rsidRDefault="000B75B5">
            <w:pPr>
              <w:jc w:val="right"/>
              <w:rPr>
                <w:rFonts w:ascii="Arial" w:hAnsi="Arial" w:cs="Arial"/>
                <w:sz w:val="20"/>
                <w:szCs w:val="20"/>
              </w:rPr>
            </w:pPr>
            <w:r>
              <w:rPr>
                <w:rFonts w:ascii="Arial" w:hAnsi="Arial" w:cs="Arial"/>
                <w:sz w:val="20"/>
                <w:szCs w:val="20"/>
              </w:rPr>
              <w:t> </w:t>
            </w:r>
          </w:p>
        </w:tc>
        <w:tc>
          <w:tcPr>
            <w:tcW w:w="1701" w:type="dxa"/>
            <w:tcBorders>
              <w:top w:val="nil"/>
              <w:left w:val="nil"/>
              <w:bottom w:val="double" w:sz="6" w:space="0" w:color="auto"/>
              <w:right w:val="single" w:sz="4" w:space="0" w:color="auto"/>
            </w:tcBorders>
            <w:shd w:val="clear" w:color="auto" w:fill="auto"/>
            <w:noWrap/>
            <w:vAlign w:val="center"/>
            <w:hideMark/>
          </w:tcPr>
          <w:p w:rsidR="000B75B5" w:rsidRDefault="000B75B5">
            <w:pPr>
              <w:jc w:val="right"/>
              <w:rPr>
                <w:rFonts w:ascii="Arial" w:hAnsi="Arial" w:cs="Arial"/>
                <w:sz w:val="20"/>
                <w:szCs w:val="20"/>
              </w:rPr>
            </w:pPr>
            <w:r>
              <w:rPr>
                <w:rFonts w:ascii="Arial" w:hAnsi="Arial" w:cs="Arial"/>
                <w:sz w:val="20"/>
                <w:szCs w:val="20"/>
              </w:rPr>
              <w:t> </w:t>
            </w:r>
          </w:p>
        </w:tc>
      </w:tr>
      <w:tr w:rsidR="000B75B5" w:rsidTr="000B75B5">
        <w:trPr>
          <w:trHeight w:val="330"/>
        </w:trPr>
        <w:tc>
          <w:tcPr>
            <w:tcW w:w="763" w:type="dxa"/>
            <w:tcBorders>
              <w:top w:val="nil"/>
              <w:left w:val="single" w:sz="4" w:space="0" w:color="auto"/>
              <w:bottom w:val="nil"/>
              <w:right w:val="nil"/>
            </w:tcBorders>
            <w:shd w:val="clear" w:color="auto" w:fill="auto"/>
            <w:noWrap/>
            <w:vAlign w:val="bottom"/>
            <w:hideMark/>
          </w:tcPr>
          <w:p w:rsidR="000B75B5" w:rsidRDefault="000B75B5">
            <w:pPr>
              <w:rPr>
                <w:rFonts w:ascii="Calibri" w:hAnsi="Calibri" w:cs="Calibri"/>
                <w:color w:val="000000"/>
                <w:sz w:val="22"/>
                <w:szCs w:val="22"/>
              </w:rPr>
            </w:pPr>
          </w:p>
        </w:tc>
        <w:tc>
          <w:tcPr>
            <w:tcW w:w="4199" w:type="dxa"/>
            <w:tcBorders>
              <w:top w:val="nil"/>
              <w:left w:val="double" w:sz="6" w:space="0" w:color="auto"/>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COSTOS DIRECTOS (S/.)</w:t>
            </w:r>
          </w:p>
        </w:tc>
        <w:tc>
          <w:tcPr>
            <w:tcW w:w="1060" w:type="dxa"/>
            <w:tcBorders>
              <w:top w:val="nil"/>
              <w:left w:val="nil"/>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925" w:type="dxa"/>
            <w:tcBorders>
              <w:top w:val="nil"/>
              <w:left w:val="nil"/>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992" w:type="dxa"/>
            <w:tcBorders>
              <w:top w:val="nil"/>
              <w:left w:val="nil"/>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1701" w:type="dxa"/>
            <w:tcBorders>
              <w:top w:val="nil"/>
              <w:left w:val="nil"/>
              <w:bottom w:val="nil"/>
              <w:right w:val="single" w:sz="4" w:space="0" w:color="auto"/>
            </w:tcBorders>
            <w:shd w:val="clear" w:color="000000" w:fill="FFFF00"/>
            <w:noWrap/>
            <w:vAlign w:val="bottom"/>
            <w:hideMark/>
          </w:tcPr>
          <w:p w:rsidR="000B75B5" w:rsidRDefault="000B75B5">
            <w:pPr>
              <w:jc w:val="center"/>
              <w:rPr>
                <w:rFonts w:ascii="Arial" w:hAnsi="Arial" w:cs="Arial"/>
                <w:b/>
                <w:bCs/>
              </w:rPr>
            </w:pPr>
            <w:r>
              <w:rPr>
                <w:rFonts w:ascii="Arial" w:hAnsi="Arial" w:cs="Arial"/>
                <w:b/>
                <w:bCs/>
              </w:rPr>
              <w:t>1,593,834.46</w:t>
            </w:r>
          </w:p>
        </w:tc>
      </w:tr>
      <w:tr w:rsidR="000B75B5" w:rsidTr="000B75B5">
        <w:trPr>
          <w:trHeight w:val="315"/>
        </w:trPr>
        <w:tc>
          <w:tcPr>
            <w:tcW w:w="763" w:type="dxa"/>
            <w:tcBorders>
              <w:top w:val="nil"/>
              <w:left w:val="single" w:sz="4" w:space="0" w:color="auto"/>
              <w:bottom w:val="nil"/>
              <w:right w:val="nil"/>
            </w:tcBorders>
            <w:shd w:val="clear" w:color="auto" w:fill="auto"/>
            <w:noWrap/>
            <w:vAlign w:val="bottom"/>
            <w:hideMark/>
          </w:tcPr>
          <w:p w:rsidR="000B75B5" w:rsidRDefault="000B75B5">
            <w:pPr>
              <w:rPr>
                <w:rFonts w:ascii="Calibri" w:hAnsi="Calibri" w:cs="Calibri"/>
                <w:color w:val="000000"/>
                <w:sz w:val="22"/>
                <w:szCs w:val="22"/>
              </w:rPr>
            </w:pPr>
          </w:p>
        </w:tc>
        <w:tc>
          <w:tcPr>
            <w:tcW w:w="4199" w:type="dxa"/>
            <w:tcBorders>
              <w:top w:val="nil"/>
              <w:left w:val="double" w:sz="6" w:space="0" w:color="auto"/>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GASTOS GENERALES (10%)</w:t>
            </w:r>
          </w:p>
        </w:tc>
        <w:tc>
          <w:tcPr>
            <w:tcW w:w="1060" w:type="dxa"/>
            <w:tcBorders>
              <w:top w:val="nil"/>
              <w:left w:val="nil"/>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925" w:type="dxa"/>
            <w:tcBorders>
              <w:top w:val="nil"/>
              <w:left w:val="nil"/>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992" w:type="dxa"/>
            <w:tcBorders>
              <w:top w:val="nil"/>
              <w:left w:val="nil"/>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1701" w:type="dxa"/>
            <w:tcBorders>
              <w:top w:val="nil"/>
              <w:left w:val="nil"/>
              <w:bottom w:val="nil"/>
              <w:right w:val="single" w:sz="4" w:space="0" w:color="auto"/>
            </w:tcBorders>
            <w:shd w:val="clear" w:color="000000" w:fill="FFFF00"/>
            <w:noWrap/>
            <w:vAlign w:val="bottom"/>
            <w:hideMark/>
          </w:tcPr>
          <w:p w:rsidR="000B75B5" w:rsidRDefault="000B75B5">
            <w:pPr>
              <w:jc w:val="center"/>
              <w:rPr>
                <w:rFonts w:ascii="Arial" w:hAnsi="Arial" w:cs="Arial"/>
                <w:b/>
                <w:bCs/>
              </w:rPr>
            </w:pPr>
            <w:r>
              <w:rPr>
                <w:rFonts w:ascii="Arial" w:hAnsi="Arial" w:cs="Arial"/>
                <w:b/>
                <w:bCs/>
              </w:rPr>
              <w:t>159,383.45</w:t>
            </w:r>
          </w:p>
        </w:tc>
      </w:tr>
      <w:tr w:rsidR="000B75B5" w:rsidTr="000B75B5">
        <w:trPr>
          <w:trHeight w:val="315"/>
        </w:trPr>
        <w:tc>
          <w:tcPr>
            <w:tcW w:w="763" w:type="dxa"/>
            <w:tcBorders>
              <w:top w:val="nil"/>
              <w:left w:val="single" w:sz="4" w:space="0" w:color="auto"/>
              <w:bottom w:val="nil"/>
              <w:right w:val="nil"/>
            </w:tcBorders>
            <w:shd w:val="clear" w:color="auto" w:fill="auto"/>
            <w:noWrap/>
            <w:vAlign w:val="bottom"/>
            <w:hideMark/>
          </w:tcPr>
          <w:p w:rsidR="000B75B5" w:rsidRDefault="000B75B5">
            <w:pPr>
              <w:rPr>
                <w:rFonts w:ascii="Calibri" w:hAnsi="Calibri" w:cs="Calibri"/>
                <w:color w:val="000000"/>
                <w:sz w:val="22"/>
                <w:szCs w:val="22"/>
              </w:rPr>
            </w:pPr>
          </w:p>
        </w:tc>
        <w:tc>
          <w:tcPr>
            <w:tcW w:w="4199" w:type="dxa"/>
            <w:tcBorders>
              <w:top w:val="nil"/>
              <w:left w:val="double" w:sz="6" w:space="0" w:color="auto"/>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SUPERVISIÓN (2%)</w:t>
            </w:r>
          </w:p>
        </w:tc>
        <w:tc>
          <w:tcPr>
            <w:tcW w:w="1060" w:type="dxa"/>
            <w:tcBorders>
              <w:top w:val="nil"/>
              <w:left w:val="nil"/>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925" w:type="dxa"/>
            <w:tcBorders>
              <w:top w:val="nil"/>
              <w:left w:val="nil"/>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992" w:type="dxa"/>
            <w:tcBorders>
              <w:top w:val="nil"/>
              <w:left w:val="nil"/>
              <w:bottom w:val="nil"/>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1701" w:type="dxa"/>
            <w:tcBorders>
              <w:top w:val="nil"/>
              <w:left w:val="nil"/>
              <w:bottom w:val="nil"/>
              <w:right w:val="single" w:sz="4" w:space="0" w:color="auto"/>
            </w:tcBorders>
            <w:shd w:val="clear" w:color="000000" w:fill="FFFF00"/>
            <w:noWrap/>
            <w:vAlign w:val="bottom"/>
            <w:hideMark/>
          </w:tcPr>
          <w:p w:rsidR="000B75B5" w:rsidRDefault="000B75B5">
            <w:pPr>
              <w:jc w:val="center"/>
              <w:rPr>
                <w:rFonts w:ascii="Arial" w:hAnsi="Arial" w:cs="Arial"/>
                <w:b/>
                <w:bCs/>
              </w:rPr>
            </w:pPr>
            <w:r>
              <w:rPr>
                <w:rFonts w:ascii="Arial" w:hAnsi="Arial" w:cs="Arial"/>
                <w:b/>
                <w:bCs/>
              </w:rPr>
              <w:t>31,876.69</w:t>
            </w:r>
          </w:p>
        </w:tc>
      </w:tr>
      <w:tr w:rsidR="000B75B5" w:rsidTr="000B75B5">
        <w:trPr>
          <w:trHeight w:val="330"/>
        </w:trPr>
        <w:tc>
          <w:tcPr>
            <w:tcW w:w="763" w:type="dxa"/>
            <w:tcBorders>
              <w:top w:val="nil"/>
              <w:left w:val="single" w:sz="4" w:space="0" w:color="auto"/>
              <w:bottom w:val="nil"/>
              <w:right w:val="nil"/>
            </w:tcBorders>
            <w:shd w:val="clear" w:color="auto" w:fill="auto"/>
            <w:noWrap/>
            <w:vAlign w:val="bottom"/>
            <w:hideMark/>
          </w:tcPr>
          <w:p w:rsidR="000B75B5" w:rsidRDefault="000B75B5">
            <w:pPr>
              <w:rPr>
                <w:rFonts w:ascii="Calibri" w:hAnsi="Calibri" w:cs="Calibri"/>
                <w:color w:val="000000"/>
                <w:sz w:val="22"/>
                <w:szCs w:val="22"/>
              </w:rPr>
            </w:pPr>
          </w:p>
        </w:tc>
        <w:tc>
          <w:tcPr>
            <w:tcW w:w="4199" w:type="dxa"/>
            <w:tcBorders>
              <w:top w:val="nil"/>
              <w:left w:val="double" w:sz="6" w:space="0" w:color="auto"/>
              <w:bottom w:val="double" w:sz="6" w:space="0" w:color="auto"/>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IMPREVISTOS  (1 %)</w:t>
            </w:r>
          </w:p>
        </w:tc>
        <w:tc>
          <w:tcPr>
            <w:tcW w:w="1060" w:type="dxa"/>
            <w:tcBorders>
              <w:top w:val="nil"/>
              <w:left w:val="nil"/>
              <w:bottom w:val="double" w:sz="6" w:space="0" w:color="auto"/>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925" w:type="dxa"/>
            <w:tcBorders>
              <w:top w:val="nil"/>
              <w:left w:val="nil"/>
              <w:bottom w:val="double" w:sz="6" w:space="0" w:color="auto"/>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992" w:type="dxa"/>
            <w:tcBorders>
              <w:top w:val="nil"/>
              <w:left w:val="nil"/>
              <w:bottom w:val="double" w:sz="6" w:space="0" w:color="auto"/>
              <w:right w:val="single" w:sz="4" w:space="0" w:color="auto"/>
            </w:tcBorders>
            <w:shd w:val="clear" w:color="000000" w:fill="FFFF00"/>
            <w:noWrap/>
            <w:vAlign w:val="bottom"/>
            <w:hideMark/>
          </w:tcPr>
          <w:p w:rsidR="000B75B5" w:rsidRDefault="000B75B5">
            <w:pPr>
              <w:rPr>
                <w:rFonts w:ascii="Arial" w:hAnsi="Arial" w:cs="Arial"/>
                <w:b/>
                <w:bCs/>
                <w:color w:val="000000"/>
                <w:sz w:val="22"/>
                <w:szCs w:val="22"/>
              </w:rPr>
            </w:pPr>
            <w:r>
              <w:rPr>
                <w:rFonts w:ascii="Arial" w:hAnsi="Arial" w:cs="Arial"/>
                <w:b/>
                <w:bCs/>
                <w:color w:val="000000"/>
                <w:sz w:val="22"/>
                <w:szCs w:val="22"/>
              </w:rPr>
              <w:t> </w:t>
            </w:r>
          </w:p>
        </w:tc>
        <w:tc>
          <w:tcPr>
            <w:tcW w:w="1701" w:type="dxa"/>
            <w:tcBorders>
              <w:top w:val="nil"/>
              <w:left w:val="nil"/>
              <w:bottom w:val="double" w:sz="6" w:space="0" w:color="auto"/>
              <w:right w:val="single" w:sz="4" w:space="0" w:color="auto"/>
            </w:tcBorders>
            <w:shd w:val="clear" w:color="000000" w:fill="FFFF00"/>
            <w:noWrap/>
            <w:vAlign w:val="bottom"/>
            <w:hideMark/>
          </w:tcPr>
          <w:p w:rsidR="000B75B5" w:rsidRDefault="000B75B5">
            <w:pPr>
              <w:jc w:val="center"/>
              <w:rPr>
                <w:rFonts w:ascii="Arial" w:hAnsi="Arial" w:cs="Arial"/>
                <w:b/>
                <w:bCs/>
              </w:rPr>
            </w:pPr>
            <w:r>
              <w:rPr>
                <w:rFonts w:ascii="Arial" w:hAnsi="Arial" w:cs="Arial"/>
                <w:b/>
                <w:bCs/>
              </w:rPr>
              <w:t>15,938.34</w:t>
            </w:r>
          </w:p>
        </w:tc>
      </w:tr>
      <w:tr w:rsidR="000B75B5" w:rsidTr="000B75B5">
        <w:trPr>
          <w:trHeight w:val="360"/>
        </w:trPr>
        <w:tc>
          <w:tcPr>
            <w:tcW w:w="4962" w:type="dxa"/>
            <w:gridSpan w:val="2"/>
            <w:tcBorders>
              <w:top w:val="double" w:sz="6" w:space="0" w:color="auto"/>
              <w:left w:val="double" w:sz="6" w:space="0" w:color="auto"/>
              <w:bottom w:val="double" w:sz="6" w:space="0" w:color="auto"/>
              <w:right w:val="nil"/>
            </w:tcBorders>
            <w:shd w:val="clear" w:color="000000" w:fill="FFCC99"/>
            <w:noWrap/>
            <w:vAlign w:val="bottom"/>
            <w:hideMark/>
          </w:tcPr>
          <w:p w:rsidR="000B75B5" w:rsidRDefault="000B75B5">
            <w:pPr>
              <w:rPr>
                <w:rFonts w:ascii="Arial" w:hAnsi="Arial" w:cs="Arial"/>
                <w:b/>
                <w:bCs/>
                <w:color w:val="000000"/>
              </w:rPr>
            </w:pPr>
            <w:r>
              <w:rPr>
                <w:rFonts w:ascii="Arial" w:hAnsi="Arial" w:cs="Arial"/>
                <w:b/>
                <w:bCs/>
                <w:color w:val="000000"/>
              </w:rPr>
              <w:t>COSTO TOTAL (S/.)</w:t>
            </w:r>
          </w:p>
        </w:tc>
        <w:tc>
          <w:tcPr>
            <w:tcW w:w="1060" w:type="dxa"/>
            <w:tcBorders>
              <w:top w:val="nil"/>
              <w:left w:val="nil"/>
              <w:bottom w:val="double" w:sz="6" w:space="0" w:color="auto"/>
              <w:right w:val="nil"/>
            </w:tcBorders>
            <w:shd w:val="clear" w:color="000000" w:fill="FFCC99"/>
            <w:noWrap/>
            <w:vAlign w:val="bottom"/>
            <w:hideMark/>
          </w:tcPr>
          <w:p w:rsidR="000B75B5" w:rsidRDefault="000B75B5">
            <w:pPr>
              <w:rPr>
                <w:rFonts w:ascii="Arial" w:hAnsi="Arial" w:cs="Arial"/>
                <w:b/>
                <w:bCs/>
                <w:color w:val="000000"/>
              </w:rPr>
            </w:pPr>
            <w:r>
              <w:rPr>
                <w:rFonts w:ascii="Arial" w:hAnsi="Arial" w:cs="Arial"/>
                <w:b/>
                <w:bCs/>
                <w:color w:val="000000"/>
              </w:rPr>
              <w:t> </w:t>
            </w:r>
          </w:p>
        </w:tc>
        <w:tc>
          <w:tcPr>
            <w:tcW w:w="925" w:type="dxa"/>
            <w:tcBorders>
              <w:top w:val="nil"/>
              <w:left w:val="nil"/>
              <w:bottom w:val="double" w:sz="6" w:space="0" w:color="auto"/>
              <w:right w:val="nil"/>
            </w:tcBorders>
            <w:shd w:val="clear" w:color="000000" w:fill="FFCC99"/>
            <w:noWrap/>
            <w:vAlign w:val="bottom"/>
            <w:hideMark/>
          </w:tcPr>
          <w:p w:rsidR="000B75B5" w:rsidRDefault="000B75B5">
            <w:pPr>
              <w:rPr>
                <w:rFonts w:ascii="Arial" w:hAnsi="Arial" w:cs="Arial"/>
                <w:b/>
                <w:bCs/>
                <w:color w:val="000000"/>
              </w:rPr>
            </w:pPr>
            <w:r>
              <w:rPr>
                <w:rFonts w:ascii="Arial" w:hAnsi="Arial" w:cs="Arial"/>
                <w:b/>
                <w:bCs/>
                <w:color w:val="000000"/>
              </w:rPr>
              <w:t> </w:t>
            </w:r>
          </w:p>
        </w:tc>
        <w:tc>
          <w:tcPr>
            <w:tcW w:w="992" w:type="dxa"/>
            <w:tcBorders>
              <w:top w:val="nil"/>
              <w:left w:val="nil"/>
              <w:bottom w:val="double" w:sz="6" w:space="0" w:color="auto"/>
              <w:right w:val="nil"/>
            </w:tcBorders>
            <w:shd w:val="clear" w:color="000000" w:fill="FFCC99"/>
            <w:noWrap/>
            <w:vAlign w:val="bottom"/>
            <w:hideMark/>
          </w:tcPr>
          <w:p w:rsidR="000B75B5" w:rsidRDefault="000B75B5">
            <w:pPr>
              <w:rPr>
                <w:rFonts w:ascii="Arial" w:hAnsi="Arial" w:cs="Arial"/>
                <w:b/>
                <w:bCs/>
                <w:color w:val="000000"/>
              </w:rPr>
            </w:pPr>
            <w:r>
              <w:rPr>
                <w:rFonts w:ascii="Arial" w:hAnsi="Arial" w:cs="Arial"/>
                <w:b/>
                <w:bCs/>
                <w:color w:val="000000"/>
              </w:rPr>
              <w:t> </w:t>
            </w:r>
          </w:p>
        </w:tc>
        <w:tc>
          <w:tcPr>
            <w:tcW w:w="1701" w:type="dxa"/>
            <w:tcBorders>
              <w:top w:val="nil"/>
              <w:left w:val="single" w:sz="4" w:space="0" w:color="auto"/>
              <w:bottom w:val="double" w:sz="6" w:space="0" w:color="auto"/>
              <w:right w:val="double" w:sz="6" w:space="0" w:color="auto"/>
            </w:tcBorders>
            <w:shd w:val="clear" w:color="000000" w:fill="FFCC99"/>
            <w:noWrap/>
            <w:vAlign w:val="bottom"/>
            <w:hideMark/>
          </w:tcPr>
          <w:p w:rsidR="000B75B5" w:rsidRDefault="000B75B5">
            <w:pPr>
              <w:jc w:val="right"/>
              <w:rPr>
                <w:rFonts w:ascii="Arial" w:hAnsi="Arial" w:cs="Arial"/>
                <w:b/>
                <w:bCs/>
                <w:color w:val="000000"/>
                <w:sz w:val="26"/>
                <w:szCs w:val="26"/>
              </w:rPr>
            </w:pPr>
            <w:r>
              <w:rPr>
                <w:rFonts w:ascii="Arial" w:hAnsi="Arial" w:cs="Arial"/>
                <w:b/>
                <w:bCs/>
                <w:color w:val="000000"/>
                <w:sz w:val="26"/>
                <w:szCs w:val="26"/>
              </w:rPr>
              <w:t>1,801,032.94</w:t>
            </w:r>
          </w:p>
        </w:tc>
      </w:tr>
    </w:tbl>
    <w:p w:rsidR="009A6C07" w:rsidRDefault="009A6C07" w:rsidP="009A6C07">
      <w:pPr>
        <w:pStyle w:val="Cuadro"/>
        <w:numPr>
          <w:ilvl w:val="0"/>
          <w:numId w:val="0"/>
        </w:numPr>
        <w:tabs>
          <w:tab w:val="clear" w:pos="540"/>
        </w:tabs>
        <w:ind w:left="571" w:right="-1"/>
        <w:outlineLvl w:val="0"/>
        <w:rPr>
          <w:rFonts w:ascii="Arial" w:hAnsi="Arial" w:cs="Arial"/>
          <w:szCs w:val="22"/>
        </w:rPr>
      </w:pPr>
    </w:p>
    <w:p w:rsidR="009A6C07" w:rsidRDefault="00612CB7" w:rsidP="00D7440C">
      <w:pPr>
        <w:jc w:val="both"/>
        <w:rPr>
          <w:rFonts w:ascii="Arial" w:hAnsi="Arial" w:cs="Arial"/>
          <w:sz w:val="22"/>
          <w:szCs w:val="22"/>
        </w:rPr>
      </w:pPr>
      <w:r w:rsidRPr="00757BB3">
        <w:rPr>
          <w:rFonts w:eastAsia="Arial Unicode MS" w:cs="Arial"/>
          <w:sz w:val="18"/>
          <w:szCs w:val="18"/>
        </w:rPr>
        <w:t>Elaborado: Equipo Técnico</w:t>
      </w:r>
    </w:p>
    <w:p w:rsidR="009A6C07" w:rsidRDefault="009A6C07" w:rsidP="00D7440C">
      <w:pPr>
        <w:jc w:val="both"/>
        <w:rPr>
          <w:rFonts w:ascii="Arial" w:hAnsi="Arial" w:cs="Arial"/>
          <w:sz w:val="22"/>
          <w:szCs w:val="22"/>
        </w:rPr>
      </w:pPr>
    </w:p>
    <w:p w:rsidR="009A6C07" w:rsidRDefault="009A6C07" w:rsidP="00D7440C">
      <w:pPr>
        <w:jc w:val="both"/>
        <w:rPr>
          <w:rFonts w:ascii="Arial" w:hAnsi="Arial" w:cs="Arial"/>
          <w:sz w:val="22"/>
          <w:szCs w:val="22"/>
        </w:rPr>
      </w:pPr>
    </w:p>
    <w:p w:rsidR="00612CB7" w:rsidRPr="00612CB7" w:rsidRDefault="00612CB7" w:rsidP="00612CB7">
      <w:pPr>
        <w:jc w:val="both"/>
        <w:rPr>
          <w:rFonts w:ascii="Arial" w:hAnsi="Arial" w:cs="Arial"/>
          <w:sz w:val="22"/>
          <w:szCs w:val="22"/>
        </w:rPr>
      </w:pPr>
    </w:p>
    <w:p w:rsidR="00612CB7" w:rsidRPr="00612CB7" w:rsidRDefault="00612CB7" w:rsidP="003E2D72">
      <w:pPr>
        <w:numPr>
          <w:ilvl w:val="3"/>
          <w:numId w:val="61"/>
        </w:numPr>
        <w:outlineLvl w:val="2"/>
        <w:rPr>
          <w:rFonts w:ascii="Arial" w:hAnsi="Arial" w:cs="Arial"/>
          <w:b/>
          <w:sz w:val="22"/>
          <w:szCs w:val="22"/>
        </w:rPr>
      </w:pPr>
      <w:r w:rsidRPr="00612CB7">
        <w:rPr>
          <w:rFonts w:ascii="Arial" w:hAnsi="Arial" w:cs="Arial"/>
          <w:b/>
        </w:rPr>
        <w:t>Estimación de Costos a Precios Sociales</w:t>
      </w:r>
    </w:p>
    <w:p w:rsidR="00612CB7" w:rsidRPr="00612CB7" w:rsidRDefault="00612CB7" w:rsidP="00612CB7">
      <w:pPr>
        <w:ind w:left="1080"/>
        <w:outlineLvl w:val="2"/>
        <w:rPr>
          <w:rFonts w:ascii="Arial" w:hAnsi="Arial" w:cs="Arial"/>
          <w:b/>
          <w:sz w:val="22"/>
          <w:szCs w:val="22"/>
        </w:rPr>
      </w:pPr>
    </w:p>
    <w:p w:rsidR="00E62F25" w:rsidRPr="00612CB7" w:rsidRDefault="00612CB7" w:rsidP="00612CB7">
      <w:pPr>
        <w:ind w:left="371" w:firstLine="338"/>
        <w:jc w:val="both"/>
        <w:rPr>
          <w:rFonts w:ascii="Arial" w:hAnsi="Arial" w:cs="Arial"/>
          <w:sz w:val="22"/>
          <w:szCs w:val="22"/>
        </w:rPr>
      </w:pPr>
      <w:r w:rsidRPr="00612CB7">
        <w:rPr>
          <w:rFonts w:ascii="Arial" w:hAnsi="Arial" w:cs="Arial"/>
          <w:sz w:val="22"/>
          <w:szCs w:val="22"/>
        </w:rPr>
        <w:t>Los costos por inversiones están representados por los costos que demanda la</w:t>
      </w:r>
    </w:p>
    <w:p w:rsidR="00E62F25" w:rsidRPr="00612CB7" w:rsidRDefault="00E62F25" w:rsidP="00612CB7">
      <w:pPr>
        <w:jc w:val="both"/>
        <w:rPr>
          <w:rFonts w:ascii="Arial" w:hAnsi="Arial" w:cs="Arial"/>
          <w:sz w:val="22"/>
          <w:szCs w:val="22"/>
        </w:rPr>
      </w:pPr>
    </w:p>
    <w:p w:rsidR="00E62F25" w:rsidRPr="00612CB7" w:rsidRDefault="00E62F25" w:rsidP="00612CB7">
      <w:pPr>
        <w:jc w:val="both"/>
        <w:rPr>
          <w:rFonts w:ascii="Arial" w:hAnsi="Arial" w:cs="Arial"/>
          <w:sz w:val="22"/>
          <w:szCs w:val="22"/>
        </w:rPr>
      </w:pPr>
    </w:p>
    <w:p w:rsidR="00612CB7" w:rsidRPr="00612CB7" w:rsidRDefault="00612CB7" w:rsidP="00612CB7">
      <w:pPr>
        <w:spacing w:line="288" w:lineRule="auto"/>
        <w:ind w:left="709"/>
        <w:jc w:val="both"/>
        <w:rPr>
          <w:rFonts w:ascii="Arial" w:eastAsia="Arial Unicode MS" w:hAnsi="Arial" w:cs="Arial"/>
        </w:rPr>
      </w:pPr>
      <w:r w:rsidRPr="00612CB7">
        <w:rPr>
          <w:rFonts w:ascii="Arial" w:eastAsia="Arial Unicode MS" w:hAnsi="Arial" w:cs="Arial"/>
        </w:rPr>
        <w:t xml:space="preserve">Como bien se sabe, los precios de mercado no necesariamente reflejan los precios reales de la economía, debido justamente a las imperfecciones de mercado como mercados oligopólicos o monopólicos, externalidades, bienes públicos como las carreteras, información imperfecta, etc. Esa es justamente la diferencia entre la evaluación privada y la evaluación social, ya que la primera sustenta su análisis en precios de mercado y la segunda en precios reales o sociales. Sin embargo, la información más fácil de obtener es la de mercado que es </w:t>
      </w:r>
      <w:r w:rsidRPr="00612CB7">
        <w:rPr>
          <w:rFonts w:ascii="Arial" w:eastAsia="Arial Unicode MS" w:hAnsi="Arial" w:cs="Arial"/>
        </w:rPr>
        <w:lastRenderedPageBreak/>
        <w:t>justamente la que se señala en los cuadros de costos anteriores. Por lo tanto, dado que las estimaciones precedentes representan valores de mercado es necesario corregir esos precios por un factor de conversión económico para trabajar con valores sociales o reales.</w:t>
      </w:r>
    </w:p>
    <w:p w:rsidR="00612CB7" w:rsidRPr="00612CB7" w:rsidRDefault="00612CB7" w:rsidP="00612CB7">
      <w:pPr>
        <w:spacing w:before="240" w:after="240" w:line="288" w:lineRule="auto"/>
        <w:ind w:left="709"/>
        <w:jc w:val="both"/>
        <w:rPr>
          <w:rFonts w:ascii="Arial" w:eastAsia="Arial Unicode MS" w:hAnsi="Arial" w:cs="Arial"/>
        </w:rPr>
      </w:pPr>
      <w:r w:rsidRPr="00612CB7">
        <w:rPr>
          <w:rFonts w:ascii="Arial" w:eastAsia="Arial Unicode MS" w:hAnsi="Arial" w:cs="Arial"/>
        </w:rPr>
        <w:t>Los costos a precios sociales se determinan excluyendo los impuestos a los costos a precios de mercado. Para ello se usan los factores de corrección.</w:t>
      </w:r>
      <w:r w:rsidRPr="00612CB7">
        <w:rPr>
          <w:rFonts w:ascii="Arial" w:eastAsia="Arial Unicode MS" w:hAnsi="Arial" w:cs="Arial"/>
        </w:rPr>
        <w:tab/>
      </w:r>
    </w:p>
    <w:p w:rsidR="00612CB7" w:rsidRPr="00612CB7" w:rsidRDefault="00612CB7" w:rsidP="00612CB7">
      <w:pPr>
        <w:spacing w:before="240" w:after="240" w:line="288" w:lineRule="auto"/>
        <w:ind w:left="709"/>
        <w:rPr>
          <w:rFonts w:ascii="Arial" w:eastAsia="Arial Unicode MS" w:hAnsi="Arial" w:cs="Arial"/>
        </w:rPr>
      </w:pPr>
      <w:r w:rsidRPr="00612CB7">
        <w:rPr>
          <w:rFonts w:ascii="Arial" w:eastAsia="Arial Unicode MS" w:hAnsi="Arial" w:cs="Arial"/>
        </w:rPr>
        <w:t>Factores de corrección:</w:t>
      </w:r>
    </w:p>
    <w:p w:rsidR="00612CB7" w:rsidRPr="00612CB7" w:rsidRDefault="00612CB7" w:rsidP="00612CB7">
      <w:pPr>
        <w:tabs>
          <w:tab w:val="left" w:pos="4140"/>
          <w:tab w:val="left" w:pos="5760"/>
          <w:tab w:val="left" w:pos="6120"/>
        </w:tabs>
        <w:spacing w:line="288" w:lineRule="auto"/>
        <w:ind w:left="709"/>
        <w:rPr>
          <w:rFonts w:ascii="Arial" w:eastAsia="Arial Unicode MS" w:hAnsi="Arial" w:cs="Arial"/>
        </w:rPr>
      </w:pPr>
      <w:r w:rsidRPr="00612CB7">
        <w:rPr>
          <w:rFonts w:ascii="Arial" w:eastAsia="Arial Unicode MS" w:hAnsi="Arial" w:cs="Arial"/>
        </w:rPr>
        <w:t>Para bienes y servicios nacionales:         1 / 1 + 0.19</w:t>
      </w:r>
      <w:r w:rsidRPr="00612CB7">
        <w:rPr>
          <w:rFonts w:ascii="Arial" w:eastAsia="Arial Unicode MS" w:hAnsi="Arial" w:cs="Arial"/>
        </w:rPr>
        <w:tab/>
        <w:t>=</w:t>
      </w:r>
      <w:r w:rsidRPr="00612CB7">
        <w:rPr>
          <w:rFonts w:ascii="Arial" w:eastAsia="Arial Unicode MS" w:hAnsi="Arial" w:cs="Arial"/>
        </w:rPr>
        <w:tab/>
        <w:t>0.84</w:t>
      </w:r>
    </w:p>
    <w:p w:rsidR="00612CB7" w:rsidRPr="00612CB7" w:rsidRDefault="00612CB7" w:rsidP="00612CB7">
      <w:pPr>
        <w:tabs>
          <w:tab w:val="left" w:pos="4140"/>
          <w:tab w:val="left" w:pos="5760"/>
          <w:tab w:val="left" w:pos="6120"/>
        </w:tabs>
        <w:spacing w:line="288" w:lineRule="auto"/>
        <w:ind w:left="709"/>
        <w:rPr>
          <w:rFonts w:ascii="Arial" w:eastAsia="Arial Unicode MS" w:hAnsi="Arial" w:cs="Arial"/>
        </w:rPr>
      </w:pPr>
      <w:r w:rsidRPr="00612CB7">
        <w:rPr>
          <w:rFonts w:ascii="Arial" w:eastAsia="Arial Unicode MS" w:hAnsi="Arial" w:cs="Arial"/>
        </w:rPr>
        <w:t xml:space="preserve">Para mano de obra calificada:                1 / 1 + 0.10  </w:t>
      </w:r>
      <w:r w:rsidRPr="00612CB7">
        <w:rPr>
          <w:rFonts w:ascii="Arial" w:eastAsia="Arial Unicode MS" w:hAnsi="Arial" w:cs="Arial"/>
        </w:rPr>
        <w:tab/>
        <w:t xml:space="preserve">=  </w:t>
      </w:r>
      <w:r w:rsidRPr="00612CB7">
        <w:rPr>
          <w:rFonts w:ascii="Arial" w:eastAsia="Arial Unicode MS" w:hAnsi="Arial" w:cs="Arial"/>
        </w:rPr>
        <w:tab/>
        <w:t>0.91</w:t>
      </w:r>
    </w:p>
    <w:p w:rsidR="00612CB7" w:rsidRPr="00612CB7" w:rsidRDefault="00612CB7" w:rsidP="00612CB7">
      <w:pPr>
        <w:tabs>
          <w:tab w:val="left" w:pos="4140"/>
          <w:tab w:val="left" w:pos="5760"/>
          <w:tab w:val="left" w:pos="6120"/>
        </w:tabs>
        <w:spacing w:line="288" w:lineRule="auto"/>
        <w:ind w:left="709"/>
        <w:rPr>
          <w:rFonts w:ascii="Arial" w:eastAsia="Arial Unicode MS" w:hAnsi="Arial" w:cs="Arial"/>
        </w:rPr>
      </w:pPr>
      <w:r w:rsidRPr="00612CB7">
        <w:rPr>
          <w:rFonts w:ascii="Arial" w:eastAsia="Arial Unicode MS" w:hAnsi="Arial" w:cs="Arial"/>
        </w:rPr>
        <w:t>Para mano de obra no calificada:</w:t>
      </w:r>
      <w:r w:rsidRPr="00612CB7">
        <w:rPr>
          <w:rFonts w:ascii="Arial" w:eastAsia="Arial Unicode MS" w:hAnsi="Arial" w:cs="Arial"/>
        </w:rPr>
        <w:tab/>
      </w:r>
      <w:r>
        <w:rPr>
          <w:rFonts w:ascii="Arial" w:eastAsia="Arial Unicode MS" w:hAnsi="Arial" w:cs="Arial"/>
        </w:rPr>
        <w:tab/>
      </w:r>
      <w:r w:rsidRPr="00612CB7">
        <w:rPr>
          <w:rFonts w:ascii="Arial" w:eastAsia="Arial Unicode MS" w:hAnsi="Arial" w:cs="Arial"/>
        </w:rPr>
        <w:tab/>
        <w:t>=</w:t>
      </w:r>
      <w:r w:rsidRPr="00612CB7">
        <w:rPr>
          <w:rFonts w:ascii="Arial" w:eastAsia="Arial Unicode MS" w:hAnsi="Arial" w:cs="Arial"/>
        </w:rPr>
        <w:tab/>
        <w:t xml:space="preserve">0.41   </w:t>
      </w:r>
    </w:p>
    <w:p w:rsidR="00F75F97" w:rsidRDefault="00F75F97" w:rsidP="00612CB7">
      <w:pPr>
        <w:spacing w:line="288" w:lineRule="auto"/>
        <w:ind w:hanging="6"/>
        <w:jc w:val="center"/>
        <w:rPr>
          <w:rFonts w:ascii="Arial" w:eastAsia="Arial Unicode MS" w:hAnsi="Arial" w:cs="Arial"/>
          <w:b/>
        </w:rPr>
      </w:pPr>
    </w:p>
    <w:p w:rsidR="00F75F97" w:rsidRDefault="00F75F97" w:rsidP="00612CB7">
      <w:pPr>
        <w:spacing w:line="288" w:lineRule="auto"/>
        <w:ind w:hanging="6"/>
        <w:jc w:val="center"/>
        <w:rPr>
          <w:rFonts w:ascii="Arial" w:eastAsia="Arial Unicode MS" w:hAnsi="Arial" w:cs="Arial"/>
          <w:b/>
        </w:rPr>
      </w:pPr>
    </w:p>
    <w:p w:rsidR="00F75F97" w:rsidRDefault="00F75F97" w:rsidP="00612CB7">
      <w:pPr>
        <w:spacing w:line="288" w:lineRule="auto"/>
        <w:ind w:hanging="6"/>
        <w:jc w:val="center"/>
        <w:rPr>
          <w:rFonts w:ascii="Arial" w:eastAsia="Arial Unicode MS" w:hAnsi="Arial" w:cs="Arial"/>
          <w:b/>
        </w:rPr>
      </w:pPr>
    </w:p>
    <w:p w:rsidR="00F75F97" w:rsidRDefault="00F75F97" w:rsidP="00612CB7">
      <w:pPr>
        <w:spacing w:line="288" w:lineRule="auto"/>
        <w:ind w:hanging="6"/>
        <w:jc w:val="center"/>
        <w:rPr>
          <w:rFonts w:ascii="Arial" w:eastAsia="Arial Unicode MS" w:hAnsi="Arial" w:cs="Arial"/>
          <w:b/>
        </w:rPr>
      </w:pPr>
    </w:p>
    <w:p w:rsidR="00F75F97" w:rsidRDefault="00F75F97" w:rsidP="00612CB7">
      <w:pPr>
        <w:spacing w:line="288" w:lineRule="auto"/>
        <w:ind w:hanging="6"/>
        <w:jc w:val="center"/>
        <w:rPr>
          <w:rFonts w:ascii="Arial" w:eastAsia="Arial Unicode MS" w:hAnsi="Arial" w:cs="Arial"/>
          <w:b/>
        </w:rPr>
      </w:pPr>
    </w:p>
    <w:p w:rsidR="00F75F97" w:rsidRDefault="00F75F97" w:rsidP="00612CB7">
      <w:pPr>
        <w:spacing w:line="288" w:lineRule="auto"/>
        <w:ind w:hanging="6"/>
        <w:jc w:val="center"/>
        <w:rPr>
          <w:rFonts w:ascii="Arial" w:eastAsia="Arial Unicode MS" w:hAnsi="Arial" w:cs="Arial"/>
          <w:b/>
        </w:rPr>
      </w:pPr>
    </w:p>
    <w:p w:rsidR="00612CB7" w:rsidRPr="00612CB7" w:rsidRDefault="00612CB7" w:rsidP="00612CB7">
      <w:pPr>
        <w:spacing w:line="288" w:lineRule="auto"/>
        <w:ind w:hanging="6"/>
        <w:jc w:val="center"/>
        <w:rPr>
          <w:rFonts w:ascii="Arial" w:eastAsia="Arial Unicode MS" w:hAnsi="Arial" w:cs="Arial"/>
          <w:b/>
        </w:rPr>
      </w:pPr>
      <w:r>
        <w:rPr>
          <w:rFonts w:ascii="Arial" w:eastAsia="Arial Unicode MS" w:hAnsi="Arial" w:cs="Arial"/>
          <w:b/>
        </w:rPr>
        <w:t>CUADRO 37</w:t>
      </w:r>
    </w:p>
    <w:p w:rsidR="00612CB7" w:rsidRPr="00612CB7" w:rsidRDefault="00612CB7" w:rsidP="00612CB7">
      <w:pPr>
        <w:tabs>
          <w:tab w:val="left" w:pos="4140"/>
          <w:tab w:val="left" w:pos="5760"/>
          <w:tab w:val="left" w:pos="6120"/>
        </w:tabs>
        <w:spacing w:line="288" w:lineRule="auto"/>
        <w:rPr>
          <w:rFonts w:ascii="Arial" w:eastAsia="Arial Unicode MS" w:hAnsi="Arial" w:cs="Arial"/>
        </w:rPr>
      </w:pPr>
      <w:r w:rsidRPr="00612CB7">
        <w:rPr>
          <w:rFonts w:ascii="Arial" w:hAnsi="Arial" w:cs="Arial"/>
          <w:noProof/>
          <w:lang w:val="es-PE" w:eastAsia="es-PE"/>
        </w:rPr>
        <w:drawing>
          <wp:anchor distT="0" distB="0" distL="114300" distR="114300" simplePos="0" relativeHeight="251663872" behindDoc="1" locked="0" layoutInCell="1" allowOverlap="1" wp14:anchorId="62274E25" wp14:editId="18EDCC97">
            <wp:simplePos x="0" y="0"/>
            <wp:positionH relativeFrom="column">
              <wp:posOffset>709295</wp:posOffset>
            </wp:positionH>
            <wp:positionV relativeFrom="paragraph">
              <wp:posOffset>16510</wp:posOffset>
            </wp:positionV>
            <wp:extent cx="4393565" cy="1460500"/>
            <wp:effectExtent l="0" t="0" r="6985"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356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CB7" w:rsidRPr="00612CB7" w:rsidRDefault="00612CB7" w:rsidP="00612CB7">
      <w:pPr>
        <w:tabs>
          <w:tab w:val="left" w:pos="4140"/>
          <w:tab w:val="left" w:pos="5760"/>
          <w:tab w:val="left" w:pos="6120"/>
        </w:tabs>
        <w:spacing w:line="288" w:lineRule="auto"/>
        <w:rPr>
          <w:rFonts w:ascii="Arial" w:eastAsia="Arial Unicode MS" w:hAnsi="Arial" w:cs="Arial"/>
        </w:rPr>
      </w:pPr>
    </w:p>
    <w:p w:rsidR="00612CB7" w:rsidRPr="00612CB7" w:rsidRDefault="00612CB7" w:rsidP="00612CB7">
      <w:pPr>
        <w:tabs>
          <w:tab w:val="left" w:pos="4140"/>
          <w:tab w:val="left" w:pos="5760"/>
          <w:tab w:val="left" w:pos="6120"/>
        </w:tabs>
        <w:spacing w:line="288" w:lineRule="auto"/>
        <w:rPr>
          <w:rFonts w:ascii="Arial" w:eastAsia="Arial Unicode MS" w:hAnsi="Arial" w:cs="Arial"/>
        </w:rPr>
      </w:pPr>
    </w:p>
    <w:p w:rsidR="00612CB7" w:rsidRPr="00612CB7" w:rsidRDefault="00612CB7" w:rsidP="00612CB7">
      <w:pPr>
        <w:tabs>
          <w:tab w:val="left" w:pos="4140"/>
          <w:tab w:val="left" w:pos="5760"/>
          <w:tab w:val="left" w:pos="6120"/>
        </w:tabs>
        <w:spacing w:line="288" w:lineRule="auto"/>
        <w:rPr>
          <w:rFonts w:ascii="Arial" w:eastAsia="Arial Unicode MS" w:hAnsi="Arial" w:cs="Arial"/>
        </w:rPr>
      </w:pPr>
    </w:p>
    <w:p w:rsidR="00612CB7" w:rsidRPr="00612CB7" w:rsidRDefault="00612CB7" w:rsidP="00612CB7">
      <w:pPr>
        <w:tabs>
          <w:tab w:val="left" w:pos="4140"/>
          <w:tab w:val="left" w:pos="5760"/>
          <w:tab w:val="left" w:pos="6120"/>
        </w:tabs>
        <w:spacing w:line="288" w:lineRule="auto"/>
        <w:rPr>
          <w:rFonts w:ascii="Arial" w:eastAsia="Arial Unicode MS" w:hAnsi="Arial" w:cs="Arial"/>
        </w:rPr>
      </w:pPr>
    </w:p>
    <w:p w:rsidR="00612CB7" w:rsidRPr="00612CB7" w:rsidRDefault="00612CB7" w:rsidP="00612CB7">
      <w:pPr>
        <w:tabs>
          <w:tab w:val="left" w:pos="4140"/>
          <w:tab w:val="left" w:pos="5760"/>
          <w:tab w:val="left" w:pos="6120"/>
        </w:tabs>
        <w:spacing w:line="288" w:lineRule="auto"/>
        <w:rPr>
          <w:rFonts w:ascii="Arial" w:eastAsia="Arial Unicode MS" w:hAnsi="Arial" w:cs="Arial"/>
        </w:rPr>
      </w:pPr>
    </w:p>
    <w:p w:rsidR="00612CB7" w:rsidRPr="00612CB7" w:rsidRDefault="00612CB7" w:rsidP="00612CB7">
      <w:pPr>
        <w:tabs>
          <w:tab w:val="left" w:pos="4140"/>
          <w:tab w:val="left" w:pos="5760"/>
          <w:tab w:val="left" w:pos="6120"/>
        </w:tabs>
        <w:spacing w:line="288" w:lineRule="auto"/>
        <w:rPr>
          <w:rFonts w:ascii="Arial" w:eastAsia="Arial Unicode MS" w:hAnsi="Arial" w:cs="Arial"/>
        </w:rPr>
      </w:pPr>
    </w:p>
    <w:p w:rsidR="00612CB7" w:rsidRDefault="00612CB7" w:rsidP="00612CB7">
      <w:pPr>
        <w:spacing w:before="240" w:after="240" w:line="288" w:lineRule="auto"/>
        <w:jc w:val="center"/>
        <w:rPr>
          <w:rFonts w:ascii="Arial" w:eastAsia="Arial Unicode MS" w:hAnsi="Arial" w:cs="Arial"/>
        </w:rPr>
      </w:pPr>
      <w:r w:rsidRPr="00612CB7">
        <w:rPr>
          <w:rFonts w:ascii="Arial" w:eastAsia="Arial Unicode MS" w:hAnsi="Arial" w:cs="Arial"/>
        </w:rPr>
        <w:t>(Según Anexo SNIP-09  para Sierra zona rural)</w:t>
      </w:r>
    </w:p>
    <w:p w:rsidR="00E34B43" w:rsidRDefault="00E34B43" w:rsidP="00612CB7">
      <w:pPr>
        <w:spacing w:before="240" w:after="240" w:line="288" w:lineRule="auto"/>
        <w:jc w:val="center"/>
        <w:rPr>
          <w:rFonts w:ascii="Arial" w:eastAsia="Arial Unicode MS" w:hAnsi="Arial" w:cs="Arial"/>
        </w:rPr>
      </w:pPr>
    </w:p>
    <w:p w:rsidR="00612CB7" w:rsidRPr="00612CB7" w:rsidRDefault="00612CB7" w:rsidP="003E2D72">
      <w:pPr>
        <w:numPr>
          <w:ilvl w:val="0"/>
          <w:numId w:val="66"/>
        </w:numPr>
        <w:spacing w:before="240" w:after="240" w:line="288" w:lineRule="auto"/>
        <w:jc w:val="both"/>
        <w:rPr>
          <w:rFonts w:ascii="Arial" w:hAnsi="Arial" w:cs="Arial"/>
          <w:b/>
        </w:rPr>
      </w:pPr>
      <w:r w:rsidRPr="00612CB7">
        <w:rPr>
          <w:rFonts w:ascii="Arial" w:hAnsi="Arial" w:cs="Arial"/>
          <w:b/>
        </w:rPr>
        <w:t>Costos de Operación y mantenimiento sin proyecto.</w:t>
      </w:r>
    </w:p>
    <w:p w:rsidR="00E34B43" w:rsidRDefault="00E34B43" w:rsidP="00612CB7">
      <w:pPr>
        <w:spacing w:line="288" w:lineRule="auto"/>
        <w:ind w:hanging="6"/>
        <w:jc w:val="center"/>
        <w:rPr>
          <w:rFonts w:ascii="Arial" w:eastAsia="Arial Unicode MS" w:hAnsi="Arial" w:cs="Arial"/>
          <w:b/>
          <w:lang w:val="pt-BR"/>
        </w:rPr>
      </w:pPr>
    </w:p>
    <w:p w:rsidR="00612CB7" w:rsidRDefault="00E34B43" w:rsidP="00612CB7">
      <w:pPr>
        <w:spacing w:line="288" w:lineRule="auto"/>
        <w:ind w:hanging="6"/>
        <w:jc w:val="center"/>
        <w:rPr>
          <w:rFonts w:ascii="Arial" w:eastAsia="Arial Unicode MS" w:hAnsi="Arial" w:cs="Arial"/>
          <w:b/>
          <w:lang w:val="pt-BR"/>
        </w:rPr>
      </w:pPr>
      <w:r>
        <w:rPr>
          <w:rFonts w:ascii="Arial" w:eastAsia="Arial Unicode MS" w:hAnsi="Arial" w:cs="Arial"/>
          <w:b/>
          <w:lang w:val="pt-BR"/>
        </w:rPr>
        <w:t>CUADRO Nº 38</w:t>
      </w:r>
    </w:p>
    <w:p w:rsidR="00E34B43" w:rsidRPr="00612CB7" w:rsidRDefault="00E34B43" w:rsidP="00612CB7">
      <w:pPr>
        <w:spacing w:line="288" w:lineRule="auto"/>
        <w:ind w:hanging="6"/>
        <w:jc w:val="center"/>
        <w:rPr>
          <w:rFonts w:ascii="Arial" w:eastAsia="Arial Unicode MS" w:hAnsi="Arial" w:cs="Arial"/>
          <w:b/>
          <w:lang w:val="pt-BR"/>
        </w:rPr>
      </w:pPr>
    </w:p>
    <w:p w:rsidR="00612CB7" w:rsidRDefault="00612CB7" w:rsidP="00612CB7">
      <w:pPr>
        <w:spacing w:line="288" w:lineRule="auto"/>
        <w:ind w:hanging="6"/>
        <w:jc w:val="center"/>
        <w:rPr>
          <w:rFonts w:ascii="Arial" w:eastAsia="Arial Unicode MS" w:hAnsi="Arial" w:cs="Arial"/>
          <w:b/>
          <w:sz w:val="20"/>
          <w:lang w:val="pt-BR"/>
        </w:rPr>
      </w:pPr>
      <w:r w:rsidRPr="00612CB7">
        <w:rPr>
          <w:rFonts w:ascii="Arial" w:eastAsia="Arial Unicode MS" w:hAnsi="Arial" w:cs="Arial"/>
          <w:b/>
          <w:sz w:val="20"/>
          <w:lang w:val="pt-BR"/>
        </w:rPr>
        <w:t xml:space="preserve">COSTO DE OPERACIÓN  Y MANTENIMIENTO A PRECIOS SOCIALES – SIN PROYECTO </w:t>
      </w:r>
    </w:p>
    <w:p w:rsidR="00E34B43" w:rsidRDefault="00E34B43" w:rsidP="00612CB7">
      <w:pPr>
        <w:spacing w:line="288" w:lineRule="auto"/>
        <w:ind w:hanging="6"/>
        <w:jc w:val="center"/>
        <w:rPr>
          <w:rFonts w:ascii="Arial" w:eastAsia="Arial Unicode MS" w:hAnsi="Arial" w:cs="Arial"/>
          <w:b/>
          <w:sz w:val="20"/>
          <w:lang w:val="pt-BR"/>
        </w:rPr>
      </w:pPr>
    </w:p>
    <w:tbl>
      <w:tblPr>
        <w:tblpPr w:leftFromText="141" w:rightFromText="141" w:vertAnchor="text" w:horzAnchor="margin" w:tblpY="-76"/>
        <w:tblW w:w="8499" w:type="dxa"/>
        <w:tblCellMar>
          <w:left w:w="70" w:type="dxa"/>
          <w:right w:w="70" w:type="dxa"/>
        </w:tblCellMar>
        <w:tblLook w:val="04A0" w:firstRow="1" w:lastRow="0" w:firstColumn="1" w:lastColumn="0" w:noHBand="0" w:noVBand="1"/>
      </w:tblPr>
      <w:tblGrid>
        <w:gridCol w:w="685"/>
        <w:gridCol w:w="3866"/>
        <w:gridCol w:w="670"/>
        <w:gridCol w:w="1152"/>
        <w:gridCol w:w="660"/>
        <w:gridCol w:w="518"/>
        <w:gridCol w:w="948"/>
      </w:tblGrid>
      <w:tr w:rsidR="00E34B43" w:rsidTr="00E34B43">
        <w:trPr>
          <w:trHeight w:val="255"/>
        </w:trPr>
        <w:tc>
          <w:tcPr>
            <w:tcW w:w="685"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E34B43" w:rsidRDefault="00E34B43" w:rsidP="00E34B43">
            <w:pPr>
              <w:jc w:val="center"/>
              <w:rPr>
                <w:rFonts w:ascii="Arial" w:hAnsi="Arial" w:cs="Arial"/>
                <w:b/>
                <w:bCs/>
                <w:sz w:val="20"/>
                <w:szCs w:val="20"/>
              </w:rPr>
            </w:pPr>
            <w:r>
              <w:rPr>
                <w:rFonts w:ascii="Arial" w:hAnsi="Arial" w:cs="Arial"/>
                <w:b/>
                <w:bCs/>
                <w:sz w:val="20"/>
                <w:szCs w:val="20"/>
              </w:rPr>
              <w:lastRenderedPageBreak/>
              <w:t>PART</w:t>
            </w:r>
          </w:p>
        </w:tc>
        <w:tc>
          <w:tcPr>
            <w:tcW w:w="3866"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E34B43" w:rsidRDefault="00E34B43" w:rsidP="00E34B43">
            <w:pPr>
              <w:jc w:val="center"/>
              <w:rPr>
                <w:rFonts w:ascii="Arial" w:hAnsi="Arial" w:cs="Arial"/>
                <w:b/>
                <w:bCs/>
                <w:sz w:val="20"/>
                <w:szCs w:val="20"/>
              </w:rPr>
            </w:pPr>
            <w:r>
              <w:rPr>
                <w:rFonts w:ascii="Arial" w:hAnsi="Arial" w:cs="Arial"/>
                <w:b/>
                <w:bCs/>
                <w:sz w:val="20"/>
                <w:szCs w:val="20"/>
              </w:rPr>
              <w:t>DESCRIPCIÓN  DE ACTIVIDADES</w:t>
            </w:r>
          </w:p>
        </w:tc>
        <w:tc>
          <w:tcPr>
            <w:tcW w:w="670"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E34B43" w:rsidRDefault="00E34B43" w:rsidP="00E34B43">
            <w:pPr>
              <w:jc w:val="center"/>
              <w:rPr>
                <w:rFonts w:ascii="Arial" w:hAnsi="Arial" w:cs="Arial"/>
                <w:b/>
                <w:bCs/>
                <w:sz w:val="20"/>
                <w:szCs w:val="20"/>
              </w:rPr>
            </w:pPr>
            <w:r>
              <w:rPr>
                <w:rFonts w:ascii="Arial" w:hAnsi="Arial" w:cs="Arial"/>
                <w:b/>
                <w:bCs/>
                <w:sz w:val="20"/>
                <w:szCs w:val="20"/>
              </w:rPr>
              <w:t>UNID</w:t>
            </w: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E34B43" w:rsidRDefault="00E34B43" w:rsidP="00E34B43">
            <w:pPr>
              <w:jc w:val="center"/>
              <w:rPr>
                <w:rFonts w:ascii="Arial" w:hAnsi="Arial" w:cs="Arial"/>
                <w:b/>
                <w:bCs/>
                <w:sz w:val="20"/>
                <w:szCs w:val="20"/>
              </w:rPr>
            </w:pPr>
            <w:r>
              <w:rPr>
                <w:rFonts w:ascii="Arial" w:hAnsi="Arial" w:cs="Arial"/>
                <w:b/>
                <w:bCs/>
                <w:sz w:val="20"/>
                <w:szCs w:val="20"/>
              </w:rPr>
              <w:t>METRADO</w:t>
            </w:r>
          </w:p>
        </w:tc>
        <w:tc>
          <w:tcPr>
            <w:tcW w:w="660"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rsidR="00E34B43" w:rsidRDefault="00E34B43" w:rsidP="00E34B43">
            <w:pPr>
              <w:jc w:val="center"/>
              <w:rPr>
                <w:rFonts w:ascii="Arial" w:hAnsi="Arial" w:cs="Arial"/>
                <w:b/>
                <w:bCs/>
                <w:sz w:val="20"/>
                <w:szCs w:val="20"/>
              </w:rPr>
            </w:pPr>
            <w:r>
              <w:rPr>
                <w:rFonts w:ascii="Arial" w:hAnsi="Arial" w:cs="Arial"/>
                <w:b/>
                <w:bCs/>
                <w:sz w:val="20"/>
                <w:szCs w:val="20"/>
              </w:rPr>
              <w:t>C.U.</w:t>
            </w:r>
          </w:p>
        </w:tc>
        <w:tc>
          <w:tcPr>
            <w:tcW w:w="518" w:type="dxa"/>
            <w:vMerge w:val="restart"/>
            <w:tcBorders>
              <w:top w:val="single" w:sz="8" w:space="0" w:color="auto"/>
              <w:left w:val="nil"/>
              <w:bottom w:val="single" w:sz="8" w:space="0" w:color="000000"/>
              <w:right w:val="single" w:sz="8" w:space="0" w:color="auto"/>
            </w:tcBorders>
            <w:shd w:val="clear" w:color="000000" w:fill="CCFFFF"/>
            <w:vAlign w:val="center"/>
            <w:hideMark/>
          </w:tcPr>
          <w:p w:rsidR="00E34B43" w:rsidRDefault="00E34B43" w:rsidP="00E34B43">
            <w:pPr>
              <w:jc w:val="center"/>
              <w:rPr>
                <w:rFonts w:ascii="Arial" w:hAnsi="Arial" w:cs="Arial"/>
                <w:b/>
                <w:bCs/>
                <w:sz w:val="20"/>
                <w:szCs w:val="20"/>
              </w:rPr>
            </w:pPr>
            <w:r>
              <w:rPr>
                <w:rFonts w:ascii="Arial" w:hAnsi="Arial" w:cs="Arial"/>
                <w:b/>
                <w:bCs/>
                <w:sz w:val="20"/>
                <w:szCs w:val="20"/>
              </w:rPr>
              <w:t>F.C.</w:t>
            </w:r>
          </w:p>
        </w:tc>
        <w:tc>
          <w:tcPr>
            <w:tcW w:w="948" w:type="dxa"/>
            <w:vMerge w:val="restart"/>
            <w:tcBorders>
              <w:top w:val="single" w:sz="8" w:space="0" w:color="auto"/>
              <w:left w:val="nil"/>
              <w:bottom w:val="single" w:sz="8" w:space="0" w:color="000000"/>
              <w:right w:val="single" w:sz="8" w:space="0" w:color="auto"/>
            </w:tcBorders>
            <w:shd w:val="clear" w:color="000000" w:fill="CCFFFF"/>
            <w:vAlign w:val="center"/>
            <w:hideMark/>
          </w:tcPr>
          <w:p w:rsidR="00E34B43" w:rsidRDefault="00E34B43" w:rsidP="00E34B43">
            <w:pPr>
              <w:jc w:val="center"/>
              <w:rPr>
                <w:rFonts w:ascii="Arial" w:hAnsi="Arial" w:cs="Arial"/>
                <w:b/>
                <w:bCs/>
                <w:sz w:val="20"/>
                <w:szCs w:val="20"/>
              </w:rPr>
            </w:pPr>
            <w:r>
              <w:rPr>
                <w:rFonts w:ascii="Arial" w:hAnsi="Arial" w:cs="Arial"/>
                <w:b/>
                <w:bCs/>
                <w:sz w:val="20"/>
                <w:szCs w:val="20"/>
              </w:rPr>
              <w:t>PRECIO SOCIAL</w:t>
            </w:r>
          </w:p>
        </w:tc>
      </w:tr>
      <w:tr w:rsidR="00E34B43" w:rsidTr="00E34B43">
        <w:trPr>
          <w:trHeight w:val="270"/>
        </w:trPr>
        <w:tc>
          <w:tcPr>
            <w:tcW w:w="685" w:type="dxa"/>
            <w:vMerge/>
            <w:tcBorders>
              <w:top w:val="single" w:sz="8" w:space="0" w:color="auto"/>
              <w:left w:val="single" w:sz="8" w:space="0" w:color="auto"/>
              <w:bottom w:val="single" w:sz="8" w:space="0" w:color="000000"/>
              <w:right w:val="single" w:sz="8" w:space="0" w:color="auto"/>
            </w:tcBorders>
            <w:vAlign w:val="center"/>
            <w:hideMark/>
          </w:tcPr>
          <w:p w:rsidR="00E34B43" w:rsidRDefault="00E34B43" w:rsidP="00E34B43">
            <w:pPr>
              <w:rPr>
                <w:rFonts w:ascii="Arial" w:hAnsi="Arial" w:cs="Arial"/>
                <w:b/>
                <w:bCs/>
                <w:sz w:val="20"/>
                <w:szCs w:val="20"/>
              </w:rPr>
            </w:pPr>
          </w:p>
        </w:tc>
        <w:tc>
          <w:tcPr>
            <w:tcW w:w="3866" w:type="dxa"/>
            <w:vMerge/>
            <w:tcBorders>
              <w:top w:val="single" w:sz="8" w:space="0" w:color="auto"/>
              <w:left w:val="single" w:sz="8" w:space="0" w:color="auto"/>
              <w:bottom w:val="single" w:sz="8" w:space="0" w:color="000000"/>
              <w:right w:val="single" w:sz="8" w:space="0" w:color="auto"/>
            </w:tcBorders>
            <w:vAlign w:val="center"/>
            <w:hideMark/>
          </w:tcPr>
          <w:p w:rsidR="00E34B43" w:rsidRDefault="00E34B43" w:rsidP="00E34B43">
            <w:pPr>
              <w:rPr>
                <w:rFonts w:ascii="Arial" w:hAnsi="Arial" w:cs="Arial"/>
                <w:b/>
                <w:bCs/>
                <w:sz w:val="20"/>
                <w:szCs w:val="20"/>
              </w:rPr>
            </w:pPr>
          </w:p>
        </w:tc>
        <w:tc>
          <w:tcPr>
            <w:tcW w:w="670" w:type="dxa"/>
            <w:vMerge/>
            <w:tcBorders>
              <w:top w:val="single" w:sz="8" w:space="0" w:color="auto"/>
              <w:left w:val="single" w:sz="8" w:space="0" w:color="auto"/>
              <w:bottom w:val="single" w:sz="8" w:space="0" w:color="000000"/>
              <w:right w:val="single" w:sz="8" w:space="0" w:color="auto"/>
            </w:tcBorders>
            <w:vAlign w:val="center"/>
            <w:hideMark/>
          </w:tcPr>
          <w:p w:rsidR="00E34B43" w:rsidRDefault="00E34B43" w:rsidP="00E34B43">
            <w:pPr>
              <w:rPr>
                <w:rFonts w:ascii="Arial" w:hAnsi="Arial" w:cs="Arial"/>
                <w:b/>
                <w:bCs/>
                <w:sz w:val="20"/>
                <w:szCs w:val="20"/>
              </w:rPr>
            </w:pPr>
          </w:p>
        </w:tc>
        <w:tc>
          <w:tcPr>
            <w:tcW w:w="1152" w:type="dxa"/>
            <w:vMerge/>
            <w:tcBorders>
              <w:top w:val="single" w:sz="8" w:space="0" w:color="auto"/>
              <w:left w:val="single" w:sz="8" w:space="0" w:color="auto"/>
              <w:bottom w:val="single" w:sz="8" w:space="0" w:color="000000"/>
              <w:right w:val="single" w:sz="8" w:space="0" w:color="auto"/>
            </w:tcBorders>
            <w:vAlign w:val="center"/>
            <w:hideMark/>
          </w:tcPr>
          <w:p w:rsidR="00E34B43" w:rsidRDefault="00E34B43" w:rsidP="00E34B43">
            <w:pPr>
              <w:rPr>
                <w:rFonts w:ascii="Arial" w:hAnsi="Arial" w:cs="Arial"/>
                <w:b/>
                <w:bCs/>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E34B43" w:rsidRDefault="00E34B43" w:rsidP="00E34B43">
            <w:pPr>
              <w:rPr>
                <w:rFonts w:ascii="Arial" w:hAnsi="Arial" w:cs="Arial"/>
                <w:b/>
                <w:bCs/>
                <w:sz w:val="20"/>
                <w:szCs w:val="20"/>
              </w:rPr>
            </w:pPr>
          </w:p>
        </w:tc>
        <w:tc>
          <w:tcPr>
            <w:tcW w:w="518" w:type="dxa"/>
            <w:vMerge/>
            <w:tcBorders>
              <w:top w:val="single" w:sz="8" w:space="0" w:color="auto"/>
              <w:left w:val="nil"/>
              <w:bottom w:val="single" w:sz="8" w:space="0" w:color="000000"/>
              <w:right w:val="single" w:sz="8" w:space="0" w:color="auto"/>
            </w:tcBorders>
            <w:vAlign w:val="center"/>
            <w:hideMark/>
          </w:tcPr>
          <w:p w:rsidR="00E34B43" w:rsidRDefault="00E34B43" w:rsidP="00E34B43">
            <w:pPr>
              <w:rPr>
                <w:rFonts w:ascii="Arial" w:hAnsi="Arial" w:cs="Arial"/>
                <w:b/>
                <w:bCs/>
                <w:sz w:val="20"/>
                <w:szCs w:val="20"/>
              </w:rPr>
            </w:pPr>
          </w:p>
        </w:tc>
        <w:tc>
          <w:tcPr>
            <w:tcW w:w="948" w:type="dxa"/>
            <w:vMerge/>
            <w:tcBorders>
              <w:top w:val="single" w:sz="8" w:space="0" w:color="auto"/>
              <w:left w:val="nil"/>
              <w:bottom w:val="single" w:sz="8" w:space="0" w:color="000000"/>
              <w:right w:val="single" w:sz="8" w:space="0" w:color="auto"/>
            </w:tcBorders>
            <w:vAlign w:val="center"/>
            <w:hideMark/>
          </w:tcPr>
          <w:p w:rsidR="00E34B43" w:rsidRDefault="00E34B43" w:rsidP="00E34B43">
            <w:pPr>
              <w:rPr>
                <w:rFonts w:ascii="Arial" w:hAnsi="Arial" w:cs="Arial"/>
                <w:b/>
                <w:bCs/>
                <w:sz w:val="20"/>
                <w:szCs w:val="20"/>
              </w:rPr>
            </w:pPr>
          </w:p>
        </w:tc>
      </w:tr>
      <w:tr w:rsidR="00E34B43" w:rsidTr="00E34B43">
        <w:trPr>
          <w:trHeight w:val="255"/>
        </w:trPr>
        <w:tc>
          <w:tcPr>
            <w:tcW w:w="685" w:type="dxa"/>
            <w:tcBorders>
              <w:top w:val="nil"/>
              <w:left w:val="single" w:sz="8" w:space="0" w:color="auto"/>
              <w:bottom w:val="nil"/>
              <w:right w:val="single" w:sz="4" w:space="0" w:color="auto"/>
            </w:tcBorders>
            <w:shd w:val="clear" w:color="auto" w:fill="auto"/>
            <w:noWrap/>
            <w:vAlign w:val="bottom"/>
            <w:hideMark/>
          </w:tcPr>
          <w:p w:rsidR="00E34B43" w:rsidRDefault="00E34B43" w:rsidP="00E34B43">
            <w:pPr>
              <w:jc w:val="right"/>
              <w:rPr>
                <w:rFonts w:ascii="Arial" w:hAnsi="Arial" w:cs="Arial"/>
                <w:b/>
                <w:bCs/>
                <w:color w:val="FF0000"/>
                <w:sz w:val="17"/>
                <w:szCs w:val="17"/>
              </w:rPr>
            </w:pPr>
            <w:r>
              <w:rPr>
                <w:rFonts w:ascii="Arial" w:hAnsi="Arial" w:cs="Arial"/>
                <w:b/>
                <w:bCs/>
                <w:color w:val="FF0000"/>
                <w:sz w:val="17"/>
                <w:szCs w:val="17"/>
              </w:rPr>
              <w:t>1</w:t>
            </w:r>
          </w:p>
        </w:tc>
        <w:tc>
          <w:tcPr>
            <w:tcW w:w="3866" w:type="dxa"/>
            <w:tcBorders>
              <w:top w:val="nil"/>
              <w:left w:val="nil"/>
              <w:bottom w:val="nil"/>
              <w:right w:val="single" w:sz="4" w:space="0" w:color="auto"/>
            </w:tcBorders>
            <w:shd w:val="clear" w:color="auto" w:fill="auto"/>
            <w:noWrap/>
            <w:vAlign w:val="bottom"/>
            <w:hideMark/>
          </w:tcPr>
          <w:p w:rsidR="00E34B43" w:rsidRDefault="00E34B43" w:rsidP="00E34B43">
            <w:pPr>
              <w:rPr>
                <w:rFonts w:ascii="Arial" w:hAnsi="Arial" w:cs="Arial"/>
                <w:b/>
                <w:bCs/>
                <w:color w:val="FF0000"/>
                <w:sz w:val="17"/>
                <w:szCs w:val="17"/>
              </w:rPr>
            </w:pPr>
            <w:r>
              <w:rPr>
                <w:rFonts w:ascii="Arial" w:hAnsi="Arial" w:cs="Arial"/>
                <w:b/>
                <w:bCs/>
                <w:color w:val="FF0000"/>
                <w:sz w:val="17"/>
                <w:szCs w:val="17"/>
              </w:rPr>
              <w:t>OPERACIÓN Y MANTENIMIENTO DEL PROCESO DE SGAR Y SIAR</w:t>
            </w:r>
          </w:p>
        </w:tc>
        <w:tc>
          <w:tcPr>
            <w:tcW w:w="670" w:type="dxa"/>
            <w:tcBorders>
              <w:top w:val="nil"/>
              <w:left w:val="nil"/>
              <w:bottom w:val="nil"/>
              <w:right w:val="single" w:sz="4" w:space="0" w:color="auto"/>
            </w:tcBorders>
            <w:shd w:val="clear" w:color="auto" w:fill="auto"/>
            <w:noWrap/>
            <w:vAlign w:val="bottom"/>
            <w:hideMark/>
          </w:tcPr>
          <w:p w:rsidR="00E34B43" w:rsidRDefault="00E34B43" w:rsidP="00E34B43">
            <w:pPr>
              <w:jc w:val="center"/>
              <w:rPr>
                <w:rFonts w:ascii="Arial" w:hAnsi="Arial" w:cs="Arial"/>
                <w:b/>
                <w:bCs/>
                <w:sz w:val="20"/>
                <w:szCs w:val="20"/>
              </w:rPr>
            </w:pPr>
            <w:r>
              <w:rPr>
                <w:rFonts w:ascii="Arial" w:hAnsi="Arial" w:cs="Arial"/>
                <w:b/>
                <w:bCs/>
                <w:sz w:val="20"/>
                <w:szCs w:val="20"/>
              </w:rPr>
              <w:t> </w:t>
            </w:r>
          </w:p>
        </w:tc>
        <w:tc>
          <w:tcPr>
            <w:tcW w:w="1152" w:type="dxa"/>
            <w:tcBorders>
              <w:top w:val="nil"/>
              <w:left w:val="nil"/>
              <w:bottom w:val="nil"/>
              <w:right w:val="single" w:sz="4" w:space="0" w:color="auto"/>
            </w:tcBorders>
            <w:shd w:val="clear" w:color="auto" w:fill="auto"/>
            <w:vAlign w:val="bottom"/>
            <w:hideMark/>
          </w:tcPr>
          <w:p w:rsidR="00E34B43" w:rsidRDefault="00E34B43" w:rsidP="00E34B43">
            <w:pPr>
              <w:jc w:val="center"/>
              <w:rPr>
                <w:rFonts w:ascii="Arial" w:hAnsi="Arial" w:cs="Arial"/>
                <w:b/>
                <w:bCs/>
                <w:sz w:val="20"/>
                <w:szCs w:val="20"/>
              </w:rPr>
            </w:pPr>
            <w:r>
              <w:rPr>
                <w:rFonts w:ascii="Arial" w:hAnsi="Arial" w:cs="Arial"/>
                <w:b/>
                <w:bCs/>
                <w:sz w:val="20"/>
                <w:szCs w:val="20"/>
              </w:rPr>
              <w:t> </w:t>
            </w:r>
          </w:p>
        </w:tc>
        <w:tc>
          <w:tcPr>
            <w:tcW w:w="660" w:type="dxa"/>
            <w:tcBorders>
              <w:top w:val="nil"/>
              <w:left w:val="nil"/>
              <w:bottom w:val="nil"/>
              <w:right w:val="single" w:sz="4" w:space="0" w:color="auto"/>
            </w:tcBorders>
            <w:shd w:val="clear" w:color="auto" w:fill="auto"/>
            <w:noWrap/>
            <w:vAlign w:val="bottom"/>
            <w:hideMark/>
          </w:tcPr>
          <w:p w:rsidR="00E34B43" w:rsidRDefault="00E34B43" w:rsidP="00E34B43">
            <w:pPr>
              <w:jc w:val="center"/>
              <w:rPr>
                <w:rFonts w:ascii="Arial" w:hAnsi="Arial" w:cs="Arial"/>
                <w:b/>
                <w:bCs/>
                <w:sz w:val="20"/>
                <w:szCs w:val="20"/>
              </w:rPr>
            </w:pPr>
            <w:r>
              <w:rPr>
                <w:rFonts w:ascii="Arial" w:hAnsi="Arial" w:cs="Arial"/>
                <w:b/>
                <w:bCs/>
                <w:sz w:val="20"/>
                <w:szCs w:val="20"/>
              </w:rPr>
              <w:t> </w:t>
            </w:r>
          </w:p>
        </w:tc>
        <w:tc>
          <w:tcPr>
            <w:tcW w:w="518" w:type="dxa"/>
            <w:tcBorders>
              <w:top w:val="nil"/>
              <w:left w:val="nil"/>
              <w:bottom w:val="nil"/>
              <w:right w:val="single" w:sz="8" w:space="0" w:color="auto"/>
            </w:tcBorders>
            <w:shd w:val="clear" w:color="auto" w:fill="auto"/>
            <w:noWrap/>
            <w:vAlign w:val="bottom"/>
            <w:hideMark/>
          </w:tcPr>
          <w:p w:rsidR="00E34B43" w:rsidRDefault="00E34B43" w:rsidP="00E34B43">
            <w:pPr>
              <w:jc w:val="center"/>
              <w:rPr>
                <w:rFonts w:ascii="Arial" w:hAnsi="Arial" w:cs="Arial"/>
                <w:b/>
                <w:bCs/>
                <w:sz w:val="18"/>
                <w:szCs w:val="18"/>
              </w:rPr>
            </w:pPr>
            <w:r>
              <w:rPr>
                <w:rFonts w:ascii="Arial" w:hAnsi="Arial" w:cs="Arial"/>
                <w:b/>
                <w:bCs/>
                <w:sz w:val="18"/>
                <w:szCs w:val="18"/>
              </w:rPr>
              <w:t> </w:t>
            </w:r>
          </w:p>
        </w:tc>
        <w:tc>
          <w:tcPr>
            <w:tcW w:w="948" w:type="dxa"/>
            <w:tcBorders>
              <w:top w:val="nil"/>
              <w:left w:val="nil"/>
              <w:bottom w:val="nil"/>
              <w:right w:val="single" w:sz="8" w:space="0" w:color="auto"/>
            </w:tcBorders>
            <w:shd w:val="clear" w:color="auto" w:fill="auto"/>
            <w:noWrap/>
            <w:vAlign w:val="bottom"/>
            <w:hideMark/>
          </w:tcPr>
          <w:p w:rsidR="00E34B43" w:rsidRDefault="00E34B43" w:rsidP="00E34B43">
            <w:pPr>
              <w:jc w:val="right"/>
              <w:rPr>
                <w:rFonts w:ascii="Arial" w:hAnsi="Arial" w:cs="Arial"/>
                <w:b/>
                <w:bCs/>
                <w:sz w:val="18"/>
                <w:szCs w:val="18"/>
              </w:rPr>
            </w:pPr>
            <w:r>
              <w:rPr>
                <w:rFonts w:ascii="Arial" w:hAnsi="Arial" w:cs="Arial"/>
                <w:b/>
                <w:bCs/>
                <w:sz w:val="18"/>
                <w:szCs w:val="18"/>
              </w:rPr>
              <w:t>4,840.22</w:t>
            </w:r>
          </w:p>
        </w:tc>
      </w:tr>
      <w:tr w:rsidR="00E34B43" w:rsidTr="00E34B43">
        <w:trPr>
          <w:trHeight w:val="105"/>
        </w:trPr>
        <w:tc>
          <w:tcPr>
            <w:tcW w:w="685" w:type="dxa"/>
            <w:tcBorders>
              <w:top w:val="nil"/>
              <w:left w:val="single" w:sz="8" w:space="0" w:color="auto"/>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3866" w:type="dxa"/>
            <w:tcBorders>
              <w:top w:val="nil"/>
              <w:left w:val="nil"/>
              <w:bottom w:val="nil"/>
              <w:right w:val="single" w:sz="4" w:space="0" w:color="auto"/>
            </w:tcBorders>
            <w:shd w:val="clear" w:color="auto" w:fill="auto"/>
            <w:noWrap/>
            <w:vAlign w:val="bottom"/>
            <w:hideMark/>
          </w:tcPr>
          <w:p w:rsidR="00E34B43" w:rsidRDefault="00E34B43" w:rsidP="00E34B43">
            <w:pPr>
              <w:rPr>
                <w:rFonts w:ascii="Arial" w:hAnsi="Arial" w:cs="Arial"/>
                <w:color w:val="000000"/>
                <w:sz w:val="17"/>
                <w:szCs w:val="17"/>
              </w:rPr>
            </w:pPr>
            <w:r>
              <w:rPr>
                <w:rFonts w:ascii="Arial" w:hAnsi="Arial" w:cs="Arial"/>
                <w:color w:val="000000"/>
                <w:sz w:val="17"/>
                <w:szCs w:val="17"/>
              </w:rPr>
              <w:t> </w:t>
            </w:r>
          </w:p>
        </w:tc>
        <w:tc>
          <w:tcPr>
            <w:tcW w:w="670" w:type="dxa"/>
            <w:tcBorders>
              <w:top w:val="nil"/>
              <w:left w:val="nil"/>
              <w:bottom w:val="nil"/>
              <w:right w:val="single" w:sz="4" w:space="0" w:color="auto"/>
            </w:tcBorders>
            <w:shd w:val="clear" w:color="auto" w:fill="auto"/>
            <w:noWrap/>
            <w:vAlign w:val="bottom"/>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660" w:type="dxa"/>
            <w:tcBorders>
              <w:top w:val="nil"/>
              <w:left w:val="nil"/>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518" w:type="dxa"/>
            <w:tcBorders>
              <w:top w:val="nil"/>
              <w:left w:val="nil"/>
              <w:bottom w:val="nil"/>
              <w:right w:val="single" w:sz="8" w:space="0" w:color="auto"/>
            </w:tcBorders>
            <w:shd w:val="clear" w:color="auto" w:fill="auto"/>
            <w:noWrap/>
            <w:vAlign w:val="bottom"/>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 </w:t>
            </w:r>
          </w:p>
        </w:tc>
        <w:tc>
          <w:tcPr>
            <w:tcW w:w="948" w:type="dxa"/>
            <w:tcBorders>
              <w:top w:val="nil"/>
              <w:left w:val="nil"/>
              <w:bottom w:val="nil"/>
              <w:right w:val="single" w:sz="8"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r>
      <w:tr w:rsidR="00E34B43" w:rsidTr="00E34B43">
        <w:trPr>
          <w:trHeight w:val="255"/>
        </w:trPr>
        <w:tc>
          <w:tcPr>
            <w:tcW w:w="685" w:type="dxa"/>
            <w:tcBorders>
              <w:top w:val="nil"/>
              <w:left w:val="single" w:sz="8" w:space="0" w:color="auto"/>
              <w:bottom w:val="nil"/>
              <w:right w:val="single" w:sz="4" w:space="0" w:color="auto"/>
            </w:tcBorders>
            <w:shd w:val="clear" w:color="auto" w:fill="auto"/>
            <w:noWrap/>
            <w:vAlign w:val="bottom"/>
            <w:hideMark/>
          </w:tcPr>
          <w:p w:rsidR="00E34B43" w:rsidRDefault="00E34B43" w:rsidP="00E34B43">
            <w:pPr>
              <w:jc w:val="right"/>
              <w:rPr>
                <w:rFonts w:ascii="Arial" w:hAnsi="Arial" w:cs="Arial"/>
                <w:b/>
                <w:bCs/>
                <w:color w:val="000000"/>
                <w:sz w:val="17"/>
                <w:szCs w:val="17"/>
              </w:rPr>
            </w:pPr>
            <w:r>
              <w:rPr>
                <w:rFonts w:ascii="Arial" w:hAnsi="Arial" w:cs="Arial"/>
                <w:b/>
                <w:bCs/>
                <w:color w:val="000000"/>
                <w:sz w:val="17"/>
                <w:szCs w:val="17"/>
              </w:rPr>
              <w:t>01.01</w:t>
            </w:r>
          </w:p>
        </w:tc>
        <w:tc>
          <w:tcPr>
            <w:tcW w:w="3866" w:type="dxa"/>
            <w:tcBorders>
              <w:top w:val="nil"/>
              <w:left w:val="nil"/>
              <w:bottom w:val="nil"/>
              <w:right w:val="single" w:sz="4" w:space="0" w:color="auto"/>
            </w:tcBorders>
            <w:shd w:val="clear" w:color="auto" w:fill="auto"/>
            <w:noWrap/>
            <w:vAlign w:val="bottom"/>
            <w:hideMark/>
          </w:tcPr>
          <w:p w:rsidR="00E34B43" w:rsidRDefault="00E34B43" w:rsidP="00E34B43">
            <w:pPr>
              <w:rPr>
                <w:rFonts w:ascii="Arial" w:hAnsi="Arial" w:cs="Arial"/>
                <w:b/>
                <w:bCs/>
                <w:color w:val="000000"/>
                <w:sz w:val="17"/>
                <w:szCs w:val="17"/>
              </w:rPr>
            </w:pPr>
            <w:r>
              <w:rPr>
                <w:rFonts w:ascii="Arial" w:hAnsi="Arial" w:cs="Arial"/>
                <w:b/>
                <w:bCs/>
                <w:color w:val="000000"/>
                <w:sz w:val="17"/>
                <w:szCs w:val="17"/>
              </w:rPr>
              <w:t>ACTIVIDAD</w:t>
            </w:r>
          </w:p>
        </w:tc>
        <w:tc>
          <w:tcPr>
            <w:tcW w:w="670" w:type="dxa"/>
            <w:tcBorders>
              <w:top w:val="nil"/>
              <w:left w:val="nil"/>
              <w:bottom w:val="nil"/>
              <w:right w:val="single" w:sz="4" w:space="0" w:color="auto"/>
            </w:tcBorders>
            <w:shd w:val="clear" w:color="auto" w:fill="auto"/>
            <w:noWrap/>
            <w:vAlign w:val="bottom"/>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660" w:type="dxa"/>
            <w:tcBorders>
              <w:top w:val="nil"/>
              <w:left w:val="nil"/>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518" w:type="dxa"/>
            <w:tcBorders>
              <w:top w:val="nil"/>
              <w:left w:val="nil"/>
              <w:bottom w:val="nil"/>
              <w:right w:val="single" w:sz="8" w:space="0" w:color="auto"/>
            </w:tcBorders>
            <w:shd w:val="clear" w:color="auto" w:fill="auto"/>
            <w:noWrap/>
            <w:vAlign w:val="bottom"/>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 </w:t>
            </w:r>
          </w:p>
        </w:tc>
        <w:tc>
          <w:tcPr>
            <w:tcW w:w="948" w:type="dxa"/>
            <w:tcBorders>
              <w:top w:val="nil"/>
              <w:left w:val="nil"/>
              <w:bottom w:val="nil"/>
              <w:right w:val="single" w:sz="8"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r>
      <w:tr w:rsidR="00E34B43" w:rsidTr="00E34B43">
        <w:trPr>
          <w:trHeight w:val="450"/>
        </w:trPr>
        <w:tc>
          <w:tcPr>
            <w:tcW w:w="685" w:type="dxa"/>
            <w:tcBorders>
              <w:top w:val="nil"/>
              <w:left w:val="single" w:sz="8" w:space="0" w:color="auto"/>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3866" w:type="dxa"/>
            <w:tcBorders>
              <w:top w:val="nil"/>
              <w:left w:val="nil"/>
              <w:bottom w:val="nil"/>
              <w:right w:val="single" w:sz="4" w:space="0" w:color="auto"/>
            </w:tcBorders>
            <w:shd w:val="clear" w:color="auto" w:fill="auto"/>
            <w:vAlign w:val="center"/>
            <w:hideMark/>
          </w:tcPr>
          <w:p w:rsidR="00E34B43" w:rsidRDefault="00E34B43" w:rsidP="00E34B43">
            <w:pPr>
              <w:rPr>
                <w:rFonts w:ascii="Arial" w:hAnsi="Arial" w:cs="Arial"/>
                <w:color w:val="000000"/>
                <w:sz w:val="17"/>
                <w:szCs w:val="17"/>
              </w:rPr>
            </w:pPr>
            <w:r>
              <w:rPr>
                <w:rFonts w:ascii="Arial" w:hAnsi="Arial" w:cs="Arial"/>
                <w:color w:val="000000"/>
                <w:sz w:val="17"/>
                <w:szCs w:val="17"/>
              </w:rPr>
              <w:t>Reuniones de coordinación para iniciar el proceso de evaluación de estudios de impacto ambiental</w:t>
            </w:r>
          </w:p>
        </w:tc>
        <w:tc>
          <w:tcPr>
            <w:tcW w:w="670" w:type="dxa"/>
            <w:tcBorders>
              <w:top w:val="nil"/>
              <w:left w:val="nil"/>
              <w:bottom w:val="nil"/>
              <w:right w:val="single" w:sz="4" w:space="0" w:color="auto"/>
            </w:tcBorders>
            <w:shd w:val="clear" w:color="auto" w:fill="auto"/>
            <w:noWrap/>
            <w:vAlign w:val="center"/>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Evento</w:t>
            </w:r>
          </w:p>
        </w:tc>
        <w:tc>
          <w:tcPr>
            <w:tcW w:w="1152" w:type="dxa"/>
            <w:tcBorders>
              <w:top w:val="nil"/>
              <w:left w:val="nil"/>
              <w:bottom w:val="nil"/>
              <w:right w:val="single" w:sz="4" w:space="0" w:color="auto"/>
            </w:tcBorders>
            <w:shd w:val="clear" w:color="auto" w:fill="auto"/>
            <w:noWrap/>
            <w:vAlign w:val="center"/>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8.00</w:t>
            </w:r>
          </w:p>
        </w:tc>
        <w:tc>
          <w:tcPr>
            <w:tcW w:w="660" w:type="dxa"/>
            <w:tcBorders>
              <w:top w:val="nil"/>
              <w:left w:val="nil"/>
              <w:bottom w:val="nil"/>
              <w:right w:val="single" w:sz="4" w:space="0" w:color="auto"/>
            </w:tcBorders>
            <w:shd w:val="clear" w:color="auto" w:fill="auto"/>
            <w:noWrap/>
            <w:vAlign w:val="center"/>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750.00</w:t>
            </w:r>
          </w:p>
        </w:tc>
        <w:tc>
          <w:tcPr>
            <w:tcW w:w="518" w:type="dxa"/>
            <w:tcBorders>
              <w:top w:val="nil"/>
              <w:left w:val="nil"/>
              <w:bottom w:val="nil"/>
              <w:right w:val="single" w:sz="8" w:space="0" w:color="auto"/>
            </w:tcBorders>
            <w:shd w:val="clear" w:color="auto" w:fill="auto"/>
            <w:noWrap/>
            <w:vAlign w:val="center"/>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0.81</w:t>
            </w:r>
          </w:p>
        </w:tc>
        <w:tc>
          <w:tcPr>
            <w:tcW w:w="948" w:type="dxa"/>
            <w:tcBorders>
              <w:top w:val="nil"/>
              <w:left w:val="nil"/>
              <w:bottom w:val="nil"/>
              <w:right w:val="single" w:sz="8" w:space="0" w:color="auto"/>
            </w:tcBorders>
            <w:shd w:val="clear" w:color="auto" w:fill="auto"/>
            <w:noWrap/>
            <w:vAlign w:val="center"/>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4,840.22</w:t>
            </w:r>
          </w:p>
        </w:tc>
      </w:tr>
      <w:tr w:rsidR="00E34B43" w:rsidTr="00E34B43">
        <w:trPr>
          <w:trHeight w:val="255"/>
        </w:trPr>
        <w:tc>
          <w:tcPr>
            <w:tcW w:w="685" w:type="dxa"/>
            <w:tcBorders>
              <w:top w:val="nil"/>
              <w:left w:val="single" w:sz="8" w:space="0" w:color="auto"/>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3866" w:type="dxa"/>
            <w:tcBorders>
              <w:top w:val="nil"/>
              <w:left w:val="nil"/>
              <w:bottom w:val="nil"/>
              <w:right w:val="single" w:sz="4" w:space="0" w:color="auto"/>
            </w:tcBorders>
            <w:shd w:val="clear" w:color="auto" w:fill="auto"/>
            <w:vAlign w:val="center"/>
            <w:hideMark/>
          </w:tcPr>
          <w:p w:rsidR="00E34B43" w:rsidRDefault="00E34B43" w:rsidP="00E34B43">
            <w:pPr>
              <w:rPr>
                <w:rFonts w:ascii="Arial" w:hAnsi="Arial" w:cs="Arial"/>
                <w:color w:val="000000"/>
                <w:sz w:val="17"/>
                <w:szCs w:val="17"/>
              </w:rPr>
            </w:pPr>
            <w:r>
              <w:rPr>
                <w:rFonts w:ascii="Arial" w:hAnsi="Arial" w:cs="Arial"/>
                <w:color w:val="000000"/>
                <w:sz w:val="17"/>
                <w:szCs w:val="17"/>
              </w:rPr>
              <w:t> </w:t>
            </w:r>
          </w:p>
        </w:tc>
        <w:tc>
          <w:tcPr>
            <w:tcW w:w="670" w:type="dxa"/>
            <w:tcBorders>
              <w:top w:val="nil"/>
              <w:left w:val="nil"/>
              <w:bottom w:val="nil"/>
              <w:right w:val="single" w:sz="4" w:space="0" w:color="auto"/>
            </w:tcBorders>
            <w:shd w:val="clear" w:color="auto" w:fill="auto"/>
            <w:noWrap/>
            <w:vAlign w:val="center"/>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660" w:type="dxa"/>
            <w:tcBorders>
              <w:top w:val="nil"/>
              <w:left w:val="nil"/>
              <w:bottom w:val="nil"/>
              <w:right w:val="single" w:sz="4" w:space="0" w:color="auto"/>
            </w:tcBorders>
            <w:shd w:val="clear" w:color="auto" w:fill="auto"/>
            <w:noWrap/>
            <w:vAlign w:val="center"/>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518" w:type="dxa"/>
            <w:tcBorders>
              <w:top w:val="nil"/>
              <w:left w:val="nil"/>
              <w:bottom w:val="nil"/>
              <w:right w:val="single" w:sz="8" w:space="0" w:color="auto"/>
            </w:tcBorders>
            <w:shd w:val="clear" w:color="auto" w:fill="auto"/>
            <w:noWrap/>
            <w:vAlign w:val="center"/>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 </w:t>
            </w:r>
          </w:p>
        </w:tc>
        <w:tc>
          <w:tcPr>
            <w:tcW w:w="948" w:type="dxa"/>
            <w:tcBorders>
              <w:top w:val="nil"/>
              <w:left w:val="nil"/>
              <w:bottom w:val="nil"/>
              <w:right w:val="single" w:sz="8" w:space="0" w:color="auto"/>
            </w:tcBorders>
            <w:shd w:val="clear" w:color="auto" w:fill="auto"/>
            <w:noWrap/>
            <w:vAlign w:val="center"/>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r>
      <w:tr w:rsidR="00E34B43" w:rsidTr="00E34B43">
        <w:trPr>
          <w:trHeight w:val="255"/>
        </w:trPr>
        <w:tc>
          <w:tcPr>
            <w:tcW w:w="685" w:type="dxa"/>
            <w:tcBorders>
              <w:top w:val="nil"/>
              <w:left w:val="single" w:sz="8" w:space="0" w:color="auto"/>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3866" w:type="dxa"/>
            <w:tcBorders>
              <w:top w:val="nil"/>
              <w:left w:val="nil"/>
              <w:bottom w:val="nil"/>
              <w:right w:val="single" w:sz="4" w:space="0" w:color="auto"/>
            </w:tcBorders>
            <w:shd w:val="clear" w:color="auto" w:fill="auto"/>
            <w:noWrap/>
            <w:vAlign w:val="bottom"/>
            <w:hideMark/>
          </w:tcPr>
          <w:p w:rsidR="00E34B43" w:rsidRDefault="00E34B43" w:rsidP="00E34B43">
            <w:pPr>
              <w:rPr>
                <w:rFonts w:ascii="Arial" w:hAnsi="Arial" w:cs="Arial"/>
                <w:color w:val="000000"/>
                <w:sz w:val="17"/>
                <w:szCs w:val="17"/>
              </w:rPr>
            </w:pPr>
            <w:r>
              <w:rPr>
                <w:rFonts w:ascii="Arial" w:hAnsi="Arial" w:cs="Arial"/>
                <w:color w:val="000000"/>
                <w:sz w:val="17"/>
                <w:szCs w:val="17"/>
              </w:rPr>
              <w:t> </w:t>
            </w:r>
          </w:p>
        </w:tc>
        <w:tc>
          <w:tcPr>
            <w:tcW w:w="670" w:type="dxa"/>
            <w:tcBorders>
              <w:top w:val="nil"/>
              <w:left w:val="nil"/>
              <w:bottom w:val="nil"/>
              <w:right w:val="single" w:sz="4" w:space="0" w:color="auto"/>
            </w:tcBorders>
            <w:shd w:val="clear" w:color="auto" w:fill="auto"/>
            <w:noWrap/>
            <w:vAlign w:val="bottom"/>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660" w:type="dxa"/>
            <w:tcBorders>
              <w:top w:val="nil"/>
              <w:left w:val="nil"/>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518" w:type="dxa"/>
            <w:tcBorders>
              <w:top w:val="nil"/>
              <w:left w:val="nil"/>
              <w:bottom w:val="nil"/>
              <w:right w:val="single" w:sz="8" w:space="0" w:color="auto"/>
            </w:tcBorders>
            <w:shd w:val="clear" w:color="auto" w:fill="auto"/>
            <w:noWrap/>
            <w:vAlign w:val="bottom"/>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 </w:t>
            </w:r>
          </w:p>
        </w:tc>
        <w:tc>
          <w:tcPr>
            <w:tcW w:w="948" w:type="dxa"/>
            <w:tcBorders>
              <w:top w:val="nil"/>
              <w:left w:val="nil"/>
              <w:bottom w:val="nil"/>
              <w:right w:val="single" w:sz="8"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r>
      <w:tr w:rsidR="00E34B43" w:rsidTr="00E34B43">
        <w:trPr>
          <w:trHeight w:val="255"/>
        </w:trPr>
        <w:tc>
          <w:tcPr>
            <w:tcW w:w="685" w:type="dxa"/>
            <w:tcBorders>
              <w:top w:val="nil"/>
              <w:left w:val="single" w:sz="8" w:space="0" w:color="auto"/>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3866" w:type="dxa"/>
            <w:tcBorders>
              <w:top w:val="nil"/>
              <w:left w:val="nil"/>
              <w:bottom w:val="nil"/>
              <w:right w:val="single" w:sz="4" w:space="0" w:color="auto"/>
            </w:tcBorders>
            <w:shd w:val="clear" w:color="auto" w:fill="auto"/>
            <w:noWrap/>
            <w:vAlign w:val="bottom"/>
            <w:hideMark/>
          </w:tcPr>
          <w:p w:rsidR="00E34B43" w:rsidRDefault="00E34B43" w:rsidP="00E34B43">
            <w:pPr>
              <w:rPr>
                <w:rFonts w:ascii="Arial" w:hAnsi="Arial" w:cs="Arial"/>
                <w:b/>
                <w:bCs/>
                <w:color w:val="000000"/>
                <w:sz w:val="18"/>
                <w:szCs w:val="18"/>
              </w:rPr>
            </w:pPr>
            <w:r>
              <w:rPr>
                <w:rFonts w:ascii="Arial" w:hAnsi="Arial" w:cs="Arial"/>
                <w:b/>
                <w:bCs/>
                <w:color w:val="000000"/>
                <w:sz w:val="18"/>
                <w:szCs w:val="18"/>
              </w:rPr>
              <w:t>SUB TOTAL</w:t>
            </w:r>
          </w:p>
        </w:tc>
        <w:tc>
          <w:tcPr>
            <w:tcW w:w="670" w:type="dxa"/>
            <w:tcBorders>
              <w:top w:val="nil"/>
              <w:left w:val="nil"/>
              <w:bottom w:val="nil"/>
              <w:right w:val="single" w:sz="4" w:space="0" w:color="auto"/>
            </w:tcBorders>
            <w:shd w:val="clear" w:color="auto" w:fill="auto"/>
            <w:noWrap/>
            <w:vAlign w:val="bottom"/>
            <w:hideMark/>
          </w:tcPr>
          <w:p w:rsidR="00E34B43" w:rsidRDefault="00E34B43" w:rsidP="00E34B43">
            <w:pPr>
              <w:jc w:val="center"/>
              <w:rPr>
                <w:rFonts w:ascii="Arial" w:hAnsi="Arial" w:cs="Arial"/>
                <w:color w:val="000000"/>
                <w:sz w:val="18"/>
                <w:szCs w:val="18"/>
              </w:rPr>
            </w:pPr>
            <w:r>
              <w:rPr>
                <w:rFonts w:ascii="Arial" w:hAnsi="Arial" w:cs="Arial"/>
                <w:color w:val="000000"/>
                <w:sz w:val="18"/>
                <w:szCs w:val="18"/>
              </w:rPr>
              <w:t> </w:t>
            </w:r>
          </w:p>
        </w:tc>
        <w:tc>
          <w:tcPr>
            <w:tcW w:w="1152" w:type="dxa"/>
            <w:tcBorders>
              <w:top w:val="nil"/>
              <w:left w:val="nil"/>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8"/>
                <w:szCs w:val="18"/>
              </w:rPr>
            </w:pPr>
            <w:r>
              <w:rPr>
                <w:rFonts w:ascii="Arial" w:hAnsi="Arial" w:cs="Arial"/>
                <w:color w:val="000000"/>
                <w:sz w:val="18"/>
                <w:szCs w:val="18"/>
              </w:rPr>
              <w:t> </w:t>
            </w:r>
          </w:p>
        </w:tc>
        <w:tc>
          <w:tcPr>
            <w:tcW w:w="660" w:type="dxa"/>
            <w:tcBorders>
              <w:top w:val="nil"/>
              <w:left w:val="nil"/>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8"/>
                <w:szCs w:val="18"/>
              </w:rPr>
            </w:pPr>
            <w:r>
              <w:rPr>
                <w:rFonts w:ascii="Arial" w:hAnsi="Arial" w:cs="Arial"/>
                <w:color w:val="000000"/>
                <w:sz w:val="18"/>
                <w:szCs w:val="18"/>
              </w:rPr>
              <w:t> </w:t>
            </w:r>
          </w:p>
        </w:tc>
        <w:tc>
          <w:tcPr>
            <w:tcW w:w="518" w:type="dxa"/>
            <w:tcBorders>
              <w:top w:val="nil"/>
              <w:left w:val="nil"/>
              <w:bottom w:val="nil"/>
              <w:right w:val="single" w:sz="8"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948" w:type="dxa"/>
            <w:tcBorders>
              <w:top w:val="nil"/>
              <w:left w:val="nil"/>
              <w:bottom w:val="nil"/>
              <w:right w:val="single" w:sz="8" w:space="0" w:color="auto"/>
            </w:tcBorders>
            <w:shd w:val="clear" w:color="auto" w:fill="auto"/>
            <w:noWrap/>
            <w:vAlign w:val="center"/>
            <w:hideMark/>
          </w:tcPr>
          <w:p w:rsidR="00E34B43" w:rsidRDefault="00E34B43" w:rsidP="00E34B43">
            <w:pPr>
              <w:jc w:val="right"/>
              <w:rPr>
                <w:rFonts w:ascii="Arial" w:hAnsi="Arial" w:cs="Arial"/>
                <w:b/>
                <w:bCs/>
                <w:color w:val="000000"/>
                <w:sz w:val="17"/>
                <w:szCs w:val="17"/>
              </w:rPr>
            </w:pPr>
            <w:r>
              <w:rPr>
                <w:rFonts w:ascii="Arial" w:hAnsi="Arial" w:cs="Arial"/>
                <w:b/>
                <w:bCs/>
                <w:color w:val="000000"/>
                <w:sz w:val="17"/>
                <w:szCs w:val="17"/>
              </w:rPr>
              <w:t>4,840.22</w:t>
            </w:r>
          </w:p>
        </w:tc>
      </w:tr>
      <w:tr w:rsidR="00E34B43" w:rsidTr="00E34B43">
        <w:trPr>
          <w:trHeight w:val="255"/>
        </w:trPr>
        <w:tc>
          <w:tcPr>
            <w:tcW w:w="685" w:type="dxa"/>
            <w:tcBorders>
              <w:top w:val="nil"/>
              <w:left w:val="single" w:sz="8" w:space="0" w:color="auto"/>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3866" w:type="dxa"/>
            <w:tcBorders>
              <w:top w:val="nil"/>
              <w:left w:val="nil"/>
              <w:bottom w:val="nil"/>
              <w:right w:val="single" w:sz="4" w:space="0" w:color="auto"/>
            </w:tcBorders>
            <w:shd w:val="clear" w:color="auto" w:fill="auto"/>
            <w:noWrap/>
            <w:vAlign w:val="bottom"/>
            <w:hideMark/>
          </w:tcPr>
          <w:p w:rsidR="00E34B43" w:rsidRDefault="00E34B43" w:rsidP="00E34B43">
            <w:pPr>
              <w:rPr>
                <w:rFonts w:ascii="Arial" w:hAnsi="Arial" w:cs="Arial"/>
                <w:color w:val="000000"/>
                <w:sz w:val="17"/>
                <w:szCs w:val="17"/>
              </w:rPr>
            </w:pPr>
            <w:r>
              <w:rPr>
                <w:rFonts w:ascii="Arial" w:hAnsi="Arial" w:cs="Arial"/>
                <w:color w:val="000000"/>
                <w:sz w:val="17"/>
                <w:szCs w:val="17"/>
              </w:rPr>
              <w:t>GASTOS GENERALES (10%)</w:t>
            </w:r>
          </w:p>
        </w:tc>
        <w:tc>
          <w:tcPr>
            <w:tcW w:w="670" w:type="dxa"/>
            <w:tcBorders>
              <w:top w:val="nil"/>
              <w:left w:val="nil"/>
              <w:bottom w:val="nil"/>
              <w:right w:val="single" w:sz="4" w:space="0" w:color="auto"/>
            </w:tcBorders>
            <w:shd w:val="clear" w:color="auto" w:fill="auto"/>
            <w:noWrap/>
            <w:vAlign w:val="bottom"/>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660" w:type="dxa"/>
            <w:tcBorders>
              <w:top w:val="nil"/>
              <w:left w:val="nil"/>
              <w:bottom w:val="nil"/>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518" w:type="dxa"/>
            <w:tcBorders>
              <w:top w:val="nil"/>
              <w:left w:val="nil"/>
              <w:bottom w:val="nil"/>
              <w:right w:val="single" w:sz="8"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948" w:type="dxa"/>
            <w:tcBorders>
              <w:top w:val="nil"/>
              <w:left w:val="nil"/>
              <w:bottom w:val="nil"/>
              <w:right w:val="single" w:sz="8" w:space="0" w:color="auto"/>
            </w:tcBorders>
            <w:shd w:val="clear" w:color="auto" w:fill="auto"/>
            <w:noWrap/>
            <w:vAlign w:val="center"/>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484.02</w:t>
            </w:r>
          </w:p>
        </w:tc>
      </w:tr>
      <w:tr w:rsidR="00E34B43" w:rsidTr="00E34B43">
        <w:trPr>
          <w:trHeight w:val="270"/>
        </w:trPr>
        <w:tc>
          <w:tcPr>
            <w:tcW w:w="685" w:type="dxa"/>
            <w:tcBorders>
              <w:top w:val="nil"/>
              <w:left w:val="single" w:sz="8" w:space="0" w:color="auto"/>
              <w:bottom w:val="single" w:sz="8" w:space="0" w:color="auto"/>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3866" w:type="dxa"/>
            <w:tcBorders>
              <w:top w:val="nil"/>
              <w:left w:val="nil"/>
              <w:bottom w:val="single" w:sz="8" w:space="0" w:color="auto"/>
              <w:right w:val="single" w:sz="4" w:space="0" w:color="auto"/>
            </w:tcBorders>
            <w:shd w:val="clear" w:color="auto" w:fill="auto"/>
            <w:noWrap/>
            <w:vAlign w:val="bottom"/>
            <w:hideMark/>
          </w:tcPr>
          <w:p w:rsidR="00E34B43" w:rsidRDefault="00E34B43" w:rsidP="00E34B43">
            <w:pPr>
              <w:rPr>
                <w:rFonts w:ascii="Arial" w:hAnsi="Arial" w:cs="Arial"/>
                <w:color w:val="000000"/>
                <w:sz w:val="17"/>
                <w:szCs w:val="17"/>
              </w:rPr>
            </w:pPr>
            <w:r>
              <w:rPr>
                <w:rFonts w:ascii="Arial" w:hAnsi="Arial" w:cs="Arial"/>
                <w:color w:val="000000"/>
                <w:sz w:val="17"/>
                <w:szCs w:val="17"/>
              </w:rPr>
              <w:t> </w:t>
            </w:r>
          </w:p>
        </w:tc>
        <w:tc>
          <w:tcPr>
            <w:tcW w:w="670" w:type="dxa"/>
            <w:tcBorders>
              <w:top w:val="nil"/>
              <w:left w:val="nil"/>
              <w:bottom w:val="single" w:sz="8" w:space="0" w:color="auto"/>
              <w:right w:val="single" w:sz="4" w:space="0" w:color="auto"/>
            </w:tcBorders>
            <w:shd w:val="clear" w:color="auto" w:fill="auto"/>
            <w:noWrap/>
            <w:vAlign w:val="bottom"/>
            <w:hideMark/>
          </w:tcPr>
          <w:p w:rsidR="00E34B43" w:rsidRDefault="00E34B43" w:rsidP="00E34B43">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single" w:sz="8" w:space="0" w:color="auto"/>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660" w:type="dxa"/>
            <w:tcBorders>
              <w:top w:val="nil"/>
              <w:left w:val="nil"/>
              <w:bottom w:val="single" w:sz="8" w:space="0" w:color="auto"/>
              <w:right w:val="single" w:sz="4"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518" w:type="dxa"/>
            <w:tcBorders>
              <w:top w:val="nil"/>
              <w:left w:val="nil"/>
              <w:bottom w:val="single" w:sz="8" w:space="0" w:color="auto"/>
              <w:right w:val="single" w:sz="8" w:space="0" w:color="auto"/>
            </w:tcBorders>
            <w:shd w:val="clear" w:color="auto" w:fill="auto"/>
            <w:noWrap/>
            <w:vAlign w:val="bottom"/>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c>
          <w:tcPr>
            <w:tcW w:w="948" w:type="dxa"/>
            <w:tcBorders>
              <w:top w:val="nil"/>
              <w:left w:val="nil"/>
              <w:bottom w:val="single" w:sz="8" w:space="0" w:color="auto"/>
              <w:right w:val="single" w:sz="8" w:space="0" w:color="auto"/>
            </w:tcBorders>
            <w:shd w:val="clear" w:color="auto" w:fill="auto"/>
            <w:noWrap/>
            <w:vAlign w:val="center"/>
            <w:hideMark/>
          </w:tcPr>
          <w:p w:rsidR="00E34B43" w:rsidRDefault="00E34B43" w:rsidP="00E34B43">
            <w:pPr>
              <w:jc w:val="right"/>
              <w:rPr>
                <w:rFonts w:ascii="Arial" w:hAnsi="Arial" w:cs="Arial"/>
                <w:color w:val="000000"/>
                <w:sz w:val="17"/>
                <w:szCs w:val="17"/>
              </w:rPr>
            </w:pPr>
            <w:r>
              <w:rPr>
                <w:rFonts w:ascii="Arial" w:hAnsi="Arial" w:cs="Arial"/>
                <w:color w:val="000000"/>
                <w:sz w:val="17"/>
                <w:szCs w:val="17"/>
              </w:rPr>
              <w:t> </w:t>
            </w:r>
          </w:p>
        </w:tc>
      </w:tr>
      <w:tr w:rsidR="00E34B43" w:rsidTr="00E34B43">
        <w:trPr>
          <w:trHeight w:val="270"/>
        </w:trPr>
        <w:tc>
          <w:tcPr>
            <w:tcW w:w="7033" w:type="dxa"/>
            <w:gridSpan w:val="5"/>
            <w:tcBorders>
              <w:top w:val="single" w:sz="8" w:space="0" w:color="auto"/>
              <w:left w:val="single" w:sz="8" w:space="0" w:color="auto"/>
              <w:bottom w:val="single" w:sz="8" w:space="0" w:color="auto"/>
              <w:right w:val="nil"/>
            </w:tcBorders>
            <w:shd w:val="clear" w:color="auto" w:fill="auto"/>
            <w:noWrap/>
            <w:vAlign w:val="bottom"/>
            <w:hideMark/>
          </w:tcPr>
          <w:p w:rsidR="00E34B43" w:rsidRDefault="00E34B43" w:rsidP="00E34B43">
            <w:pPr>
              <w:jc w:val="center"/>
              <w:rPr>
                <w:rFonts w:ascii="Arial" w:hAnsi="Arial" w:cs="Arial"/>
                <w:b/>
                <w:bCs/>
                <w:color w:val="000000"/>
                <w:sz w:val="17"/>
                <w:szCs w:val="17"/>
              </w:rPr>
            </w:pPr>
            <w:r>
              <w:rPr>
                <w:rFonts w:ascii="Arial" w:hAnsi="Arial" w:cs="Arial"/>
                <w:b/>
                <w:bCs/>
                <w:color w:val="000000"/>
                <w:sz w:val="17"/>
                <w:szCs w:val="17"/>
              </w:rPr>
              <w:t>TOTAL (S/.)</w:t>
            </w:r>
          </w:p>
        </w:tc>
        <w:tc>
          <w:tcPr>
            <w:tcW w:w="518" w:type="dxa"/>
            <w:tcBorders>
              <w:top w:val="nil"/>
              <w:left w:val="nil"/>
              <w:bottom w:val="single" w:sz="8" w:space="0" w:color="auto"/>
              <w:right w:val="single" w:sz="8" w:space="0" w:color="auto"/>
            </w:tcBorders>
            <w:shd w:val="clear" w:color="auto" w:fill="auto"/>
            <w:noWrap/>
            <w:vAlign w:val="bottom"/>
            <w:hideMark/>
          </w:tcPr>
          <w:p w:rsidR="00E34B43" w:rsidRDefault="00E34B43" w:rsidP="00E34B43">
            <w:pPr>
              <w:rPr>
                <w:rFonts w:ascii="Arial" w:hAnsi="Arial" w:cs="Arial"/>
                <w:sz w:val="20"/>
                <w:szCs w:val="20"/>
              </w:rPr>
            </w:pPr>
            <w:r>
              <w:rPr>
                <w:rFonts w:ascii="Arial" w:hAnsi="Arial" w:cs="Arial"/>
                <w:sz w:val="20"/>
                <w:szCs w:val="20"/>
              </w:rPr>
              <w:t> </w:t>
            </w:r>
          </w:p>
        </w:tc>
        <w:tc>
          <w:tcPr>
            <w:tcW w:w="948" w:type="dxa"/>
            <w:tcBorders>
              <w:top w:val="nil"/>
              <w:left w:val="nil"/>
              <w:bottom w:val="single" w:sz="8" w:space="0" w:color="auto"/>
              <w:right w:val="single" w:sz="8" w:space="0" w:color="auto"/>
            </w:tcBorders>
            <w:shd w:val="clear" w:color="auto" w:fill="auto"/>
            <w:noWrap/>
            <w:vAlign w:val="bottom"/>
            <w:hideMark/>
          </w:tcPr>
          <w:p w:rsidR="00E34B43" w:rsidRDefault="00E34B43" w:rsidP="00E34B43">
            <w:pPr>
              <w:jc w:val="right"/>
              <w:rPr>
                <w:rFonts w:ascii="Arial" w:hAnsi="Arial" w:cs="Arial"/>
                <w:b/>
                <w:bCs/>
                <w:sz w:val="20"/>
                <w:szCs w:val="20"/>
              </w:rPr>
            </w:pPr>
            <w:r>
              <w:rPr>
                <w:rFonts w:ascii="Arial" w:hAnsi="Arial" w:cs="Arial"/>
                <w:b/>
                <w:bCs/>
                <w:sz w:val="20"/>
                <w:szCs w:val="20"/>
              </w:rPr>
              <w:t>5,324.24</w:t>
            </w:r>
          </w:p>
        </w:tc>
      </w:tr>
    </w:tbl>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E34B43">
      <w:pPr>
        <w:tabs>
          <w:tab w:val="left" w:pos="1092"/>
        </w:tabs>
        <w:spacing w:line="288" w:lineRule="auto"/>
        <w:ind w:hanging="6"/>
        <w:rPr>
          <w:rFonts w:ascii="Arial" w:eastAsia="Arial Unicode MS" w:hAnsi="Arial" w:cs="Arial"/>
          <w:b/>
          <w:sz w:val="20"/>
          <w:lang w:val="pt-BR"/>
        </w:rPr>
      </w:pPr>
      <w:r>
        <w:rPr>
          <w:rFonts w:ascii="Arial" w:eastAsia="Arial Unicode MS" w:hAnsi="Arial" w:cs="Arial"/>
          <w:b/>
          <w:sz w:val="20"/>
          <w:lang w:val="pt-BR"/>
        </w:rPr>
        <w:tab/>
      </w:r>
      <w:r>
        <w:rPr>
          <w:rFonts w:ascii="Arial" w:eastAsia="Arial Unicode MS" w:hAnsi="Arial" w:cs="Arial"/>
          <w:b/>
          <w:sz w:val="20"/>
          <w:lang w:val="pt-BR"/>
        </w:rPr>
        <w:tab/>
      </w:r>
    </w:p>
    <w:p w:rsidR="00E34B43" w:rsidRDefault="00E34B43" w:rsidP="00E34B43">
      <w:pPr>
        <w:tabs>
          <w:tab w:val="left" w:pos="1092"/>
        </w:tabs>
        <w:spacing w:line="288" w:lineRule="auto"/>
        <w:ind w:hanging="6"/>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Default="00E34B43" w:rsidP="00612CB7">
      <w:pPr>
        <w:spacing w:line="288" w:lineRule="auto"/>
        <w:ind w:hanging="6"/>
        <w:jc w:val="center"/>
        <w:rPr>
          <w:rFonts w:ascii="Arial" w:eastAsia="Arial Unicode MS" w:hAnsi="Arial" w:cs="Arial"/>
          <w:b/>
          <w:sz w:val="20"/>
          <w:lang w:val="pt-BR"/>
        </w:rPr>
      </w:pPr>
    </w:p>
    <w:p w:rsidR="00E34B43" w:rsidRPr="00E34B43" w:rsidRDefault="00E34B43" w:rsidP="003E2D72">
      <w:pPr>
        <w:pStyle w:val="Prrafodelista"/>
        <w:numPr>
          <w:ilvl w:val="0"/>
          <w:numId w:val="66"/>
        </w:numPr>
        <w:spacing w:before="240" w:after="240" w:line="288" w:lineRule="auto"/>
        <w:jc w:val="both"/>
        <w:rPr>
          <w:rFonts w:ascii="Arial" w:hAnsi="Arial" w:cs="Arial"/>
          <w:b/>
        </w:rPr>
      </w:pPr>
      <w:r>
        <w:rPr>
          <w:rFonts w:ascii="Arial" w:hAnsi="Arial" w:cs="Arial"/>
          <w:b/>
        </w:rPr>
        <w:t>Costos de Operación y Mantenimiento con Proyecto</w:t>
      </w:r>
    </w:p>
    <w:p w:rsidR="00E34B43" w:rsidRDefault="00E34B43" w:rsidP="00E34B43">
      <w:pPr>
        <w:spacing w:line="288" w:lineRule="auto"/>
        <w:ind w:hanging="6"/>
        <w:jc w:val="center"/>
        <w:rPr>
          <w:rFonts w:ascii="Arial" w:eastAsia="Arial Unicode MS" w:hAnsi="Arial" w:cs="Arial"/>
          <w:b/>
          <w:lang w:val="pt-BR"/>
        </w:rPr>
      </w:pPr>
      <w:r>
        <w:rPr>
          <w:rFonts w:ascii="Arial" w:eastAsia="Arial Unicode MS" w:hAnsi="Arial" w:cs="Arial"/>
          <w:b/>
          <w:lang w:val="pt-BR"/>
        </w:rPr>
        <w:t>CUADRO Nº 39</w:t>
      </w:r>
    </w:p>
    <w:p w:rsidR="00E34B43" w:rsidRPr="00612CB7" w:rsidRDefault="00E34B43" w:rsidP="00E34B43">
      <w:pPr>
        <w:spacing w:line="288" w:lineRule="auto"/>
        <w:ind w:hanging="6"/>
        <w:jc w:val="center"/>
        <w:rPr>
          <w:rFonts w:ascii="Arial" w:eastAsia="Arial Unicode MS" w:hAnsi="Arial" w:cs="Arial"/>
          <w:b/>
          <w:lang w:val="pt-BR"/>
        </w:rPr>
      </w:pPr>
    </w:p>
    <w:p w:rsidR="00E34B43" w:rsidRDefault="00E34B43" w:rsidP="00E34B43">
      <w:pPr>
        <w:spacing w:line="288" w:lineRule="auto"/>
        <w:ind w:hanging="6"/>
        <w:jc w:val="center"/>
        <w:rPr>
          <w:rFonts w:ascii="Arial" w:eastAsia="Arial Unicode MS" w:hAnsi="Arial" w:cs="Arial"/>
          <w:b/>
          <w:sz w:val="20"/>
          <w:lang w:val="pt-BR"/>
        </w:rPr>
      </w:pPr>
      <w:r w:rsidRPr="00612CB7">
        <w:rPr>
          <w:rFonts w:ascii="Arial" w:eastAsia="Arial Unicode MS" w:hAnsi="Arial" w:cs="Arial"/>
          <w:b/>
          <w:sz w:val="20"/>
          <w:lang w:val="pt-BR"/>
        </w:rPr>
        <w:t xml:space="preserve">COSTO DE OPERACIÓN  Y MANTENIMIENTO A PRECIOS SOCIALES – </w:t>
      </w:r>
      <w:r>
        <w:rPr>
          <w:rFonts w:ascii="Arial" w:eastAsia="Arial Unicode MS" w:hAnsi="Arial" w:cs="Arial"/>
          <w:b/>
          <w:sz w:val="20"/>
          <w:lang w:val="pt-BR"/>
        </w:rPr>
        <w:t>CO</w:t>
      </w:r>
      <w:r w:rsidRPr="00612CB7">
        <w:rPr>
          <w:rFonts w:ascii="Arial" w:eastAsia="Arial Unicode MS" w:hAnsi="Arial" w:cs="Arial"/>
          <w:b/>
          <w:sz w:val="20"/>
          <w:lang w:val="pt-BR"/>
        </w:rPr>
        <w:t xml:space="preserve">N PROYECTO </w:t>
      </w:r>
    </w:p>
    <w:p w:rsidR="00E34B43" w:rsidRDefault="00E34B43" w:rsidP="00612CB7">
      <w:pPr>
        <w:spacing w:line="288" w:lineRule="auto"/>
        <w:ind w:hanging="6"/>
        <w:jc w:val="center"/>
        <w:rPr>
          <w:rFonts w:ascii="Arial" w:eastAsia="Arial Unicode MS" w:hAnsi="Arial" w:cs="Arial"/>
          <w:b/>
          <w:sz w:val="20"/>
          <w:lang w:val="pt-BR"/>
        </w:rPr>
      </w:pPr>
    </w:p>
    <w:tbl>
      <w:tblPr>
        <w:tblW w:w="8914" w:type="dxa"/>
        <w:tblInd w:w="55" w:type="dxa"/>
        <w:tblLayout w:type="fixed"/>
        <w:tblCellMar>
          <w:left w:w="70" w:type="dxa"/>
          <w:right w:w="70" w:type="dxa"/>
        </w:tblCellMar>
        <w:tblLook w:val="04A0" w:firstRow="1" w:lastRow="0" w:firstColumn="1" w:lastColumn="0" w:noHBand="0" w:noVBand="1"/>
      </w:tblPr>
      <w:tblGrid>
        <w:gridCol w:w="582"/>
        <w:gridCol w:w="3544"/>
        <w:gridCol w:w="774"/>
        <w:gridCol w:w="1152"/>
        <w:gridCol w:w="802"/>
        <w:gridCol w:w="700"/>
        <w:gridCol w:w="1360"/>
      </w:tblGrid>
      <w:tr w:rsidR="00612CB7" w:rsidTr="00E34B43">
        <w:trPr>
          <w:trHeight w:val="270"/>
        </w:trPr>
        <w:tc>
          <w:tcPr>
            <w:tcW w:w="6854" w:type="dxa"/>
            <w:gridSpan w:val="5"/>
            <w:tcBorders>
              <w:top w:val="single" w:sz="8" w:space="0" w:color="auto"/>
              <w:left w:val="single" w:sz="8" w:space="0" w:color="auto"/>
              <w:bottom w:val="single" w:sz="8" w:space="0" w:color="auto"/>
              <w:right w:val="nil"/>
            </w:tcBorders>
            <w:shd w:val="clear" w:color="000000" w:fill="CCFFFF"/>
            <w:noWrap/>
            <w:vAlign w:val="center"/>
            <w:hideMark/>
          </w:tcPr>
          <w:p w:rsidR="00612CB7" w:rsidRDefault="00612CB7">
            <w:pPr>
              <w:jc w:val="center"/>
              <w:rPr>
                <w:rFonts w:ascii="Arial" w:hAnsi="Arial" w:cs="Arial"/>
                <w:b/>
                <w:bCs/>
                <w:sz w:val="20"/>
                <w:szCs w:val="20"/>
              </w:rPr>
            </w:pPr>
            <w:r>
              <w:rPr>
                <w:rFonts w:ascii="Arial" w:hAnsi="Arial" w:cs="Arial"/>
                <w:b/>
                <w:bCs/>
                <w:sz w:val="20"/>
                <w:szCs w:val="20"/>
              </w:rPr>
              <w:t>A PRECIOS PRIVADO - ALTERNATIVA 1</w:t>
            </w:r>
            <w:r w:rsidR="009D14B1">
              <w:rPr>
                <w:rFonts w:ascii="Arial" w:hAnsi="Arial" w:cs="Arial"/>
                <w:b/>
                <w:bCs/>
                <w:sz w:val="20"/>
                <w:szCs w:val="20"/>
              </w:rPr>
              <w:t xml:space="preserve"> Y 2</w:t>
            </w:r>
          </w:p>
        </w:tc>
        <w:tc>
          <w:tcPr>
            <w:tcW w:w="700" w:type="dxa"/>
            <w:tcBorders>
              <w:top w:val="single" w:sz="8" w:space="0" w:color="auto"/>
              <w:left w:val="nil"/>
              <w:bottom w:val="single" w:sz="8" w:space="0" w:color="auto"/>
              <w:right w:val="nil"/>
            </w:tcBorders>
            <w:shd w:val="clear" w:color="000000" w:fill="CCFFFF"/>
            <w:noWrap/>
            <w:vAlign w:val="center"/>
            <w:hideMark/>
          </w:tcPr>
          <w:p w:rsidR="00612CB7" w:rsidRDefault="00612CB7">
            <w:pPr>
              <w:rPr>
                <w:rFonts w:ascii="Arial" w:hAnsi="Arial" w:cs="Arial"/>
                <w:b/>
                <w:bCs/>
                <w:sz w:val="20"/>
                <w:szCs w:val="20"/>
              </w:rPr>
            </w:pPr>
            <w:r>
              <w:rPr>
                <w:rFonts w:ascii="Arial" w:hAnsi="Arial" w:cs="Arial"/>
                <w:b/>
                <w:bCs/>
                <w:sz w:val="20"/>
                <w:szCs w:val="20"/>
              </w:rPr>
              <w:t> </w:t>
            </w:r>
          </w:p>
        </w:tc>
        <w:tc>
          <w:tcPr>
            <w:tcW w:w="1360" w:type="dxa"/>
            <w:tcBorders>
              <w:top w:val="single" w:sz="8" w:space="0" w:color="auto"/>
              <w:left w:val="nil"/>
              <w:bottom w:val="single" w:sz="8" w:space="0" w:color="auto"/>
              <w:right w:val="single" w:sz="8" w:space="0" w:color="auto"/>
            </w:tcBorders>
            <w:shd w:val="clear" w:color="000000" w:fill="CCFFFF"/>
            <w:noWrap/>
            <w:vAlign w:val="center"/>
            <w:hideMark/>
          </w:tcPr>
          <w:p w:rsidR="00612CB7" w:rsidRDefault="00612CB7">
            <w:pPr>
              <w:rPr>
                <w:rFonts w:ascii="Arial" w:hAnsi="Arial" w:cs="Arial"/>
                <w:b/>
                <w:bCs/>
                <w:sz w:val="20"/>
                <w:szCs w:val="20"/>
              </w:rPr>
            </w:pPr>
            <w:r>
              <w:rPr>
                <w:rFonts w:ascii="Arial" w:hAnsi="Arial" w:cs="Arial"/>
                <w:b/>
                <w:bCs/>
                <w:sz w:val="20"/>
                <w:szCs w:val="20"/>
              </w:rPr>
              <w:t> </w:t>
            </w:r>
          </w:p>
        </w:tc>
      </w:tr>
      <w:tr w:rsidR="00612CB7" w:rsidTr="00E34B43">
        <w:trPr>
          <w:trHeight w:val="750"/>
        </w:trPr>
        <w:tc>
          <w:tcPr>
            <w:tcW w:w="582" w:type="dxa"/>
            <w:tcBorders>
              <w:top w:val="nil"/>
              <w:left w:val="single" w:sz="8" w:space="0" w:color="auto"/>
              <w:bottom w:val="single" w:sz="8" w:space="0" w:color="auto"/>
              <w:right w:val="single" w:sz="8" w:space="0" w:color="auto"/>
            </w:tcBorders>
            <w:shd w:val="clear" w:color="000000" w:fill="CCFFFF"/>
            <w:vAlign w:val="center"/>
            <w:hideMark/>
          </w:tcPr>
          <w:p w:rsidR="00612CB7" w:rsidRDefault="00612CB7">
            <w:pPr>
              <w:jc w:val="center"/>
              <w:rPr>
                <w:rFonts w:ascii="Arial" w:hAnsi="Arial" w:cs="Arial"/>
                <w:b/>
                <w:bCs/>
                <w:sz w:val="20"/>
                <w:szCs w:val="20"/>
              </w:rPr>
            </w:pPr>
            <w:r>
              <w:rPr>
                <w:rFonts w:ascii="Arial" w:hAnsi="Arial" w:cs="Arial"/>
                <w:b/>
                <w:bCs/>
                <w:sz w:val="20"/>
                <w:szCs w:val="20"/>
              </w:rPr>
              <w:t>PART</w:t>
            </w:r>
          </w:p>
        </w:tc>
        <w:tc>
          <w:tcPr>
            <w:tcW w:w="3544" w:type="dxa"/>
            <w:tcBorders>
              <w:top w:val="nil"/>
              <w:left w:val="nil"/>
              <w:bottom w:val="single" w:sz="8" w:space="0" w:color="auto"/>
              <w:right w:val="single" w:sz="8" w:space="0" w:color="auto"/>
            </w:tcBorders>
            <w:shd w:val="clear" w:color="000000" w:fill="CCFFFF"/>
            <w:vAlign w:val="center"/>
            <w:hideMark/>
          </w:tcPr>
          <w:p w:rsidR="00612CB7" w:rsidRDefault="00612CB7">
            <w:pPr>
              <w:jc w:val="center"/>
              <w:rPr>
                <w:rFonts w:ascii="Arial" w:hAnsi="Arial" w:cs="Arial"/>
                <w:b/>
                <w:bCs/>
                <w:sz w:val="20"/>
                <w:szCs w:val="20"/>
              </w:rPr>
            </w:pPr>
            <w:r>
              <w:rPr>
                <w:rFonts w:ascii="Arial" w:hAnsi="Arial" w:cs="Arial"/>
                <w:b/>
                <w:bCs/>
                <w:sz w:val="20"/>
                <w:szCs w:val="20"/>
              </w:rPr>
              <w:t>DESCRIPCIÓN  DE ACTIVIDADES</w:t>
            </w:r>
          </w:p>
        </w:tc>
        <w:tc>
          <w:tcPr>
            <w:tcW w:w="774" w:type="dxa"/>
            <w:tcBorders>
              <w:top w:val="nil"/>
              <w:left w:val="nil"/>
              <w:bottom w:val="single" w:sz="8" w:space="0" w:color="auto"/>
              <w:right w:val="single" w:sz="8" w:space="0" w:color="auto"/>
            </w:tcBorders>
            <w:shd w:val="clear" w:color="000000" w:fill="CCFFFF"/>
            <w:vAlign w:val="center"/>
            <w:hideMark/>
          </w:tcPr>
          <w:p w:rsidR="00612CB7" w:rsidRDefault="00612CB7">
            <w:pPr>
              <w:jc w:val="center"/>
              <w:rPr>
                <w:rFonts w:ascii="Arial" w:hAnsi="Arial" w:cs="Arial"/>
                <w:b/>
                <w:bCs/>
                <w:sz w:val="20"/>
                <w:szCs w:val="20"/>
              </w:rPr>
            </w:pPr>
            <w:r>
              <w:rPr>
                <w:rFonts w:ascii="Arial" w:hAnsi="Arial" w:cs="Arial"/>
                <w:b/>
                <w:bCs/>
                <w:sz w:val="20"/>
                <w:szCs w:val="20"/>
              </w:rPr>
              <w:t>UNID</w:t>
            </w:r>
          </w:p>
        </w:tc>
        <w:tc>
          <w:tcPr>
            <w:tcW w:w="1152" w:type="dxa"/>
            <w:tcBorders>
              <w:top w:val="nil"/>
              <w:left w:val="nil"/>
              <w:bottom w:val="single" w:sz="8" w:space="0" w:color="auto"/>
              <w:right w:val="single" w:sz="8" w:space="0" w:color="auto"/>
            </w:tcBorders>
            <w:shd w:val="clear" w:color="000000" w:fill="CCFFFF"/>
            <w:vAlign w:val="center"/>
            <w:hideMark/>
          </w:tcPr>
          <w:p w:rsidR="00612CB7" w:rsidRDefault="00612CB7">
            <w:pPr>
              <w:jc w:val="center"/>
              <w:rPr>
                <w:rFonts w:ascii="Arial" w:hAnsi="Arial" w:cs="Arial"/>
                <w:b/>
                <w:bCs/>
                <w:sz w:val="20"/>
                <w:szCs w:val="20"/>
              </w:rPr>
            </w:pPr>
            <w:r>
              <w:rPr>
                <w:rFonts w:ascii="Arial" w:hAnsi="Arial" w:cs="Arial"/>
                <w:b/>
                <w:bCs/>
                <w:sz w:val="20"/>
                <w:szCs w:val="20"/>
              </w:rPr>
              <w:t>METRADO</w:t>
            </w:r>
          </w:p>
        </w:tc>
        <w:tc>
          <w:tcPr>
            <w:tcW w:w="802" w:type="dxa"/>
            <w:tcBorders>
              <w:top w:val="nil"/>
              <w:left w:val="nil"/>
              <w:bottom w:val="single" w:sz="8" w:space="0" w:color="auto"/>
              <w:right w:val="single" w:sz="8" w:space="0" w:color="auto"/>
            </w:tcBorders>
            <w:shd w:val="clear" w:color="000000" w:fill="CCFFFF"/>
            <w:vAlign w:val="center"/>
            <w:hideMark/>
          </w:tcPr>
          <w:p w:rsidR="00612CB7" w:rsidRDefault="00612CB7">
            <w:pPr>
              <w:jc w:val="center"/>
              <w:rPr>
                <w:rFonts w:ascii="Arial" w:hAnsi="Arial" w:cs="Arial"/>
                <w:b/>
                <w:bCs/>
                <w:sz w:val="20"/>
                <w:szCs w:val="20"/>
              </w:rPr>
            </w:pPr>
            <w:r>
              <w:rPr>
                <w:rFonts w:ascii="Arial" w:hAnsi="Arial" w:cs="Arial"/>
                <w:b/>
                <w:bCs/>
                <w:sz w:val="20"/>
                <w:szCs w:val="20"/>
              </w:rPr>
              <w:t>C.U.</w:t>
            </w:r>
          </w:p>
        </w:tc>
        <w:tc>
          <w:tcPr>
            <w:tcW w:w="700" w:type="dxa"/>
            <w:tcBorders>
              <w:top w:val="nil"/>
              <w:left w:val="nil"/>
              <w:bottom w:val="single" w:sz="8" w:space="0" w:color="auto"/>
              <w:right w:val="single" w:sz="8" w:space="0" w:color="auto"/>
            </w:tcBorders>
            <w:shd w:val="clear" w:color="000000" w:fill="CCFFFF"/>
            <w:vAlign w:val="center"/>
            <w:hideMark/>
          </w:tcPr>
          <w:p w:rsidR="00612CB7" w:rsidRDefault="00612CB7">
            <w:pPr>
              <w:jc w:val="center"/>
              <w:rPr>
                <w:rFonts w:ascii="Arial" w:hAnsi="Arial" w:cs="Arial"/>
                <w:b/>
                <w:bCs/>
                <w:sz w:val="20"/>
                <w:szCs w:val="20"/>
              </w:rPr>
            </w:pPr>
            <w:r>
              <w:rPr>
                <w:rFonts w:ascii="Arial" w:hAnsi="Arial" w:cs="Arial"/>
                <w:b/>
                <w:bCs/>
                <w:sz w:val="20"/>
                <w:szCs w:val="20"/>
              </w:rPr>
              <w:t>F.C.</w:t>
            </w:r>
          </w:p>
        </w:tc>
        <w:tc>
          <w:tcPr>
            <w:tcW w:w="1360" w:type="dxa"/>
            <w:tcBorders>
              <w:top w:val="nil"/>
              <w:left w:val="nil"/>
              <w:bottom w:val="single" w:sz="8" w:space="0" w:color="auto"/>
              <w:right w:val="single" w:sz="8" w:space="0" w:color="auto"/>
            </w:tcBorders>
            <w:shd w:val="clear" w:color="000000" w:fill="CCFFFF"/>
            <w:vAlign w:val="center"/>
            <w:hideMark/>
          </w:tcPr>
          <w:p w:rsidR="00612CB7" w:rsidRDefault="00612CB7">
            <w:pPr>
              <w:jc w:val="center"/>
              <w:rPr>
                <w:rFonts w:ascii="Arial" w:hAnsi="Arial" w:cs="Arial"/>
                <w:b/>
                <w:bCs/>
                <w:sz w:val="20"/>
                <w:szCs w:val="20"/>
              </w:rPr>
            </w:pPr>
            <w:r>
              <w:rPr>
                <w:rFonts w:ascii="Arial" w:hAnsi="Arial" w:cs="Arial"/>
                <w:b/>
                <w:bCs/>
                <w:sz w:val="20"/>
                <w:szCs w:val="20"/>
              </w:rPr>
              <w:t>PRECIO SOCIAL</w:t>
            </w:r>
          </w:p>
        </w:tc>
      </w:tr>
      <w:tr w:rsidR="00612CB7" w:rsidTr="00E34B43">
        <w:trPr>
          <w:trHeight w:val="570"/>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b/>
                <w:bCs/>
                <w:color w:val="FF0000"/>
                <w:sz w:val="17"/>
                <w:szCs w:val="17"/>
              </w:rPr>
            </w:pPr>
            <w:r>
              <w:rPr>
                <w:rFonts w:ascii="Arial" w:hAnsi="Arial" w:cs="Arial"/>
                <w:b/>
                <w:bCs/>
                <w:color w:val="FF0000"/>
                <w:sz w:val="17"/>
                <w:szCs w:val="17"/>
              </w:rPr>
              <w:t>1</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b/>
                <w:bCs/>
                <w:color w:val="FF0000"/>
                <w:sz w:val="17"/>
                <w:szCs w:val="17"/>
              </w:rPr>
            </w:pPr>
            <w:r>
              <w:rPr>
                <w:rFonts w:ascii="Arial" w:hAnsi="Arial" w:cs="Arial"/>
                <w:b/>
                <w:bCs/>
                <w:color w:val="FF0000"/>
                <w:sz w:val="17"/>
                <w:szCs w:val="17"/>
              </w:rPr>
              <w:t>OPERACIÓN Y MANTENIMIENTO DEL PROCESO DE IMPLEMENTACIÓN SGA Y SIAR</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b/>
                <w:bCs/>
                <w:sz w:val="20"/>
                <w:szCs w:val="20"/>
              </w:rPr>
            </w:pPr>
            <w:r>
              <w:rPr>
                <w:rFonts w:ascii="Arial" w:hAnsi="Arial" w:cs="Arial"/>
                <w:b/>
                <w:bCs/>
                <w:sz w:val="20"/>
                <w:szCs w:val="20"/>
              </w:rPr>
              <w:t> </w:t>
            </w:r>
          </w:p>
        </w:tc>
        <w:tc>
          <w:tcPr>
            <w:tcW w:w="1152" w:type="dxa"/>
            <w:tcBorders>
              <w:top w:val="nil"/>
              <w:left w:val="nil"/>
              <w:bottom w:val="nil"/>
              <w:right w:val="single" w:sz="4" w:space="0" w:color="auto"/>
            </w:tcBorders>
            <w:shd w:val="clear" w:color="auto" w:fill="auto"/>
            <w:vAlign w:val="bottom"/>
            <w:hideMark/>
          </w:tcPr>
          <w:p w:rsidR="00612CB7" w:rsidRDefault="00612CB7">
            <w:pPr>
              <w:jc w:val="center"/>
              <w:rPr>
                <w:rFonts w:ascii="Arial" w:hAnsi="Arial" w:cs="Arial"/>
                <w:b/>
                <w:bCs/>
                <w:sz w:val="20"/>
                <w:szCs w:val="20"/>
              </w:rPr>
            </w:pPr>
            <w:r>
              <w:rPr>
                <w:rFonts w:ascii="Arial" w:hAnsi="Arial" w:cs="Arial"/>
                <w:b/>
                <w:bCs/>
                <w:sz w:val="20"/>
                <w:szCs w:val="20"/>
              </w:rPr>
              <w:t> </w:t>
            </w:r>
          </w:p>
        </w:tc>
        <w:tc>
          <w:tcPr>
            <w:tcW w:w="802"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b/>
                <w:bCs/>
                <w:sz w:val="20"/>
                <w:szCs w:val="20"/>
              </w:rPr>
            </w:pPr>
            <w:r>
              <w:rPr>
                <w:rFonts w:ascii="Arial" w:hAnsi="Arial" w:cs="Arial"/>
                <w:b/>
                <w:bCs/>
                <w:sz w:val="20"/>
                <w:szCs w:val="20"/>
              </w:rPr>
              <w:t> </w:t>
            </w:r>
          </w:p>
        </w:tc>
        <w:tc>
          <w:tcPr>
            <w:tcW w:w="700"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b/>
                <w:bCs/>
                <w:sz w:val="18"/>
                <w:szCs w:val="18"/>
              </w:rPr>
            </w:pPr>
            <w:r>
              <w:rPr>
                <w:rFonts w:ascii="Arial" w:hAnsi="Arial" w:cs="Arial"/>
                <w:b/>
                <w:bCs/>
                <w:sz w:val="18"/>
                <w:szCs w:val="18"/>
              </w:rPr>
              <w:t> </w:t>
            </w:r>
          </w:p>
        </w:tc>
        <w:tc>
          <w:tcPr>
            <w:tcW w:w="1360" w:type="dxa"/>
            <w:tcBorders>
              <w:top w:val="nil"/>
              <w:left w:val="nil"/>
              <w:bottom w:val="nil"/>
              <w:right w:val="single" w:sz="8" w:space="0" w:color="auto"/>
            </w:tcBorders>
            <w:shd w:val="clear" w:color="auto" w:fill="auto"/>
            <w:noWrap/>
            <w:vAlign w:val="bottom"/>
            <w:hideMark/>
          </w:tcPr>
          <w:p w:rsidR="00612CB7" w:rsidRDefault="00612CB7">
            <w:pPr>
              <w:jc w:val="right"/>
              <w:rPr>
                <w:rFonts w:ascii="Arial" w:hAnsi="Arial" w:cs="Arial"/>
                <w:b/>
                <w:bCs/>
                <w:sz w:val="18"/>
                <w:szCs w:val="18"/>
              </w:rPr>
            </w:pPr>
            <w:r>
              <w:rPr>
                <w:rFonts w:ascii="Arial" w:hAnsi="Arial" w:cs="Arial"/>
                <w:b/>
                <w:bCs/>
                <w:sz w:val="18"/>
                <w:szCs w:val="18"/>
              </w:rPr>
              <w:t>57,380.77</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b/>
                <w:bCs/>
                <w:color w:val="000000"/>
                <w:sz w:val="17"/>
                <w:szCs w:val="17"/>
              </w:rPr>
            </w:pPr>
            <w:r>
              <w:rPr>
                <w:rFonts w:ascii="Arial" w:hAnsi="Arial" w:cs="Arial"/>
                <w:b/>
                <w:bCs/>
                <w:color w:val="000000"/>
                <w:sz w:val="17"/>
                <w:szCs w:val="17"/>
              </w:rPr>
              <w:t>01.01</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b/>
                <w:bCs/>
                <w:color w:val="000000"/>
                <w:sz w:val="17"/>
                <w:szCs w:val="17"/>
              </w:rPr>
            </w:pPr>
            <w:r>
              <w:rPr>
                <w:rFonts w:ascii="Arial" w:hAnsi="Arial" w:cs="Arial"/>
                <w:b/>
                <w:bCs/>
                <w:color w:val="000000"/>
                <w:sz w:val="17"/>
                <w:szCs w:val="17"/>
              </w:rPr>
              <w:t>PERSONAL</w:t>
            </w:r>
          </w:p>
        </w:tc>
        <w:tc>
          <w:tcPr>
            <w:tcW w:w="77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700" w:type="dxa"/>
            <w:tcBorders>
              <w:top w:val="nil"/>
              <w:left w:val="nil"/>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1360" w:type="dxa"/>
            <w:tcBorders>
              <w:top w:val="nil"/>
              <w:left w:val="nil"/>
              <w:bottom w:val="nil"/>
              <w:right w:val="single" w:sz="8"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r>
      <w:tr w:rsidR="00612CB7" w:rsidTr="00E34B43">
        <w:trPr>
          <w:trHeight w:val="510"/>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vAlign w:val="center"/>
            <w:hideMark/>
          </w:tcPr>
          <w:p w:rsidR="00612CB7" w:rsidRDefault="00612CB7">
            <w:pPr>
              <w:rPr>
                <w:rFonts w:ascii="Arial" w:hAnsi="Arial" w:cs="Arial"/>
                <w:color w:val="000000"/>
                <w:sz w:val="17"/>
                <w:szCs w:val="17"/>
              </w:rPr>
            </w:pPr>
            <w:r>
              <w:rPr>
                <w:rFonts w:ascii="Arial" w:hAnsi="Arial" w:cs="Arial"/>
                <w:color w:val="000000"/>
                <w:sz w:val="17"/>
                <w:szCs w:val="17"/>
              </w:rPr>
              <w:t>Responsable del proceso de Implementación del SGA Y SIAR</w:t>
            </w:r>
          </w:p>
        </w:tc>
        <w:tc>
          <w:tcPr>
            <w:tcW w:w="774" w:type="dxa"/>
            <w:tcBorders>
              <w:top w:val="nil"/>
              <w:left w:val="nil"/>
              <w:bottom w:val="nil"/>
              <w:right w:val="single" w:sz="4" w:space="0" w:color="auto"/>
            </w:tcBorders>
            <w:shd w:val="clear" w:color="auto" w:fill="auto"/>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Mes</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12.00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3,000.00</w:t>
            </w:r>
          </w:p>
        </w:tc>
        <w:tc>
          <w:tcPr>
            <w:tcW w:w="700" w:type="dxa"/>
            <w:tcBorders>
              <w:top w:val="nil"/>
              <w:left w:val="nil"/>
              <w:bottom w:val="nil"/>
              <w:right w:val="single" w:sz="4" w:space="0" w:color="auto"/>
            </w:tcBorders>
            <w:shd w:val="clear" w:color="auto" w:fill="auto"/>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0.91</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32,727.27</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b/>
                <w:bCs/>
                <w:color w:val="000000"/>
                <w:sz w:val="17"/>
                <w:szCs w:val="17"/>
              </w:rPr>
            </w:pPr>
            <w:r>
              <w:rPr>
                <w:rFonts w:ascii="Arial" w:hAnsi="Arial" w:cs="Arial"/>
                <w:b/>
                <w:bCs/>
                <w:color w:val="000000"/>
                <w:sz w:val="17"/>
                <w:szCs w:val="17"/>
              </w:rPr>
              <w:t>01.02</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b/>
                <w:bCs/>
                <w:color w:val="000000"/>
                <w:sz w:val="17"/>
                <w:szCs w:val="17"/>
              </w:rPr>
            </w:pPr>
            <w:r>
              <w:rPr>
                <w:rFonts w:ascii="Arial" w:hAnsi="Arial" w:cs="Arial"/>
                <w:b/>
                <w:bCs/>
                <w:color w:val="000000"/>
                <w:sz w:val="17"/>
                <w:szCs w:val="17"/>
              </w:rPr>
              <w:t>COMBUSTIBLE Y LUBRICANTES</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 xml:space="preserve">Combustible </w:t>
            </w:r>
          </w:p>
        </w:tc>
        <w:tc>
          <w:tcPr>
            <w:tcW w:w="774" w:type="dxa"/>
            <w:tcBorders>
              <w:top w:val="nil"/>
              <w:left w:val="nil"/>
              <w:bottom w:val="nil"/>
              <w:right w:val="single" w:sz="4" w:space="0" w:color="auto"/>
            </w:tcBorders>
            <w:shd w:val="clear" w:color="auto" w:fill="auto"/>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Galon</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144.00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12.00</w:t>
            </w:r>
          </w:p>
        </w:tc>
        <w:tc>
          <w:tcPr>
            <w:tcW w:w="700" w:type="dxa"/>
            <w:tcBorders>
              <w:top w:val="nil"/>
              <w:left w:val="nil"/>
              <w:bottom w:val="nil"/>
              <w:right w:val="single" w:sz="4" w:space="0" w:color="auto"/>
            </w:tcBorders>
            <w:shd w:val="clear" w:color="auto" w:fill="auto"/>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0.66</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1,140.48</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Lubricantes</w:t>
            </w:r>
          </w:p>
        </w:tc>
        <w:tc>
          <w:tcPr>
            <w:tcW w:w="774" w:type="dxa"/>
            <w:tcBorders>
              <w:top w:val="nil"/>
              <w:left w:val="nil"/>
              <w:bottom w:val="nil"/>
              <w:right w:val="single" w:sz="4" w:space="0" w:color="auto"/>
            </w:tcBorders>
            <w:shd w:val="clear" w:color="auto" w:fill="auto"/>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Global</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500.00</w:t>
            </w:r>
          </w:p>
        </w:tc>
        <w:tc>
          <w:tcPr>
            <w:tcW w:w="700" w:type="dxa"/>
            <w:tcBorders>
              <w:top w:val="nil"/>
              <w:left w:val="nil"/>
              <w:bottom w:val="nil"/>
              <w:right w:val="single" w:sz="4" w:space="0" w:color="auto"/>
            </w:tcBorders>
            <w:shd w:val="clear" w:color="auto" w:fill="auto"/>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0.66</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330.00</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b/>
                <w:bCs/>
                <w:color w:val="000000"/>
                <w:sz w:val="17"/>
                <w:szCs w:val="17"/>
              </w:rPr>
            </w:pPr>
            <w:r>
              <w:rPr>
                <w:rFonts w:ascii="Arial" w:hAnsi="Arial" w:cs="Arial"/>
                <w:b/>
                <w:bCs/>
                <w:color w:val="000000"/>
                <w:sz w:val="17"/>
                <w:szCs w:val="17"/>
              </w:rPr>
              <w:t>01.03</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b/>
                <w:bCs/>
                <w:color w:val="000000"/>
                <w:sz w:val="17"/>
                <w:szCs w:val="17"/>
              </w:rPr>
            </w:pPr>
            <w:r>
              <w:rPr>
                <w:rFonts w:ascii="Arial" w:hAnsi="Arial" w:cs="Arial"/>
                <w:b/>
                <w:bCs/>
                <w:color w:val="000000"/>
                <w:sz w:val="17"/>
                <w:szCs w:val="17"/>
              </w:rPr>
              <w:t>MATERIALES DE ESCRITORIO</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Papel Bong A4</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Millar</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24.00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25.00</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0.84</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504.20</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lastRenderedPageBreak/>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Papel Bong A3</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Millar</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2.00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50.00</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0.84</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84.03</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Tinta de Impresora</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Unidad</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6.00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300.00</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0.84</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1,512.61</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b/>
                <w:bCs/>
                <w:color w:val="000000"/>
                <w:sz w:val="17"/>
                <w:szCs w:val="17"/>
              </w:rPr>
            </w:pPr>
            <w:r>
              <w:rPr>
                <w:rFonts w:ascii="Arial" w:hAnsi="Arial" w:cs="Arial"/>
                <w:b/>
                <w:bCs/>
                <w:color w:val="000000"/>
                <w:sz w:val="17"/>
                <w:szCs w:val="17"/>
              </w:rPr>
              <w:t>01.04</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b/>
                <w:bCs/>
                <w:color w:val="000000"/>
                <w:sz w:val="17"/>
                <w:szCs w:val="17"/>
              </w:rPr>
            </w:pPr>
            <w:r>
              <w:rPr>
                <w:rFonts w:ascii="Arial" w:hAnsi="Arial" w:cs="Arial"/>
                <w:b/>
                <w:bCs/>
                <w:color w:val="000000"/>
                <w:sz w:val="17"/>
                <w:szCs w:val="17"/>
              </w:rPr>
              <w:t>ALQUILER DE LOCAL</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 xml:space="preserve">Alquiler de local </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mes</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12.00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1,000.00</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0.84</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10,084.03</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b/>
                <w:bCs/>
                <w:color w:val="000000"/>
                <w:sz w:val="17"/>
                <w:szCs w:val="17"/>
              </w:rPr>
            </w:pPr>
            <w:r>
              <w:rPr>
                <w:rFonts w:ascii="Arial" w:hAnsi="Arial" w:cs="Arial"/>
                <w:b/>
                <w:bCs/>
                <w:color w:val="000000"/>
                <w:sz w:val="17"/>
                <w:szCs w:val="17"/>
              </w:rPr>
              <w:t>01.05</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b/>
                <w:bCs/>
                <w:color w:val="000000"/>
                <w:sz w:val="17"/>
                <w:szCs w:val="17"/>
              </w:rPr>
            </w:pPr>
            <w:r>
              <w:rPr>
                <w:rFonts w:ascii="Arial" w:hAnsi="Arial" w:cs="Arial"/>
                <w:b/>
                <w:bCs/>
                <w:color w:val="000000"/>
                <w:sz w:val="17"/>
                <w:szCs w:val="17"/>
              </w:rPr>
              <w:t>SERVICIOS</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Talleres de seguimiento del proceso SGAR y SIAR</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Evento</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11.00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750.00</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0.81</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6,655.30</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Reuniones ordinarias</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Reunión</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4.00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200.00</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0.81</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645.36</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Impresión de boletines</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Millar</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2.00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1,200.00</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0.84</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2,016.81</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Difusión y publicidad</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Global</w:t>
            </w:r>
          </w:p>
        </w:tc>
        <w:tc>
          <w:tcPr>
            <w:tcW w:w="115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1.00</w:t>
            </w:r>
          </w:p>
        </w:tc>
        <w:tc>
          <w:tcPr>
            <w:tcW w:w="802" w:type="dxa"/>
            <w:tcBorders>
              <w:top w:val="nil"/>
              <w:left w:val="nil"/>
              <w:bottom w:val="nil"/>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2,000.00</w:t>
            </w:r>
          </w:p>
        </w:tc>
        <w:tc>
          <w:tcPr>
            <w:tcW w:w="700" w:type="dxa"/>
            <w:tcBorders>
              <w:top w:val="nil"/>
              <w:left w:val="nil"/>
              <w:bottom w:val="nil"/>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0.84</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1,680.67</w:t>
            </w:r>
          </w:p>
        </w:tc>
      </w:tr>
      <w:tr w:rsidR="00612CB7" w:rsidTr="00E34B43">
        <w:trPr>
          <w:trHeight w:val="165"/>
        </w:trPr>
        <w:tc>
          <w:tcPr>
            <w:tcW w:w="582" w:type="dxa"/>
            <w:tcBorders>
              <w:top w:val="nil"/>
              <w:left w:val="single" w:sz="8" w:space="0" w:color="auto"/>
              <w:bottom w:val="single" w:sz="8" w:space="0" w:color="auto"/>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single" w:sz="8" w:space="0" w:color="auto"/>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 </w:t>
            </w:r>
          </w:p>
        </w:tc>
        <w:tc>
          <w:tcPr>
            <w:tcW w:w="774" w:type="dxa"/>
            <w:tcBorders>
              <w:top w:val="nil"/>
              <w:left w:val="nil"/>
              <w:bottom w:val="single" w:sz="8" w:space="0" w:color="auto"/>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single" w:sz="8" w:space="0" w:color="auto"/>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single" w:sz="8" w:space="0" w:color="auto"/>
              <w:right w:val="single" w:sz="4"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700" w:type="dxa"/>
            <w:tcBorders>
              <w:top w:val="nil"/>
              <w:left w:val="nil"/>
              <w:bottom w:val="single" w:sz="8" w:space="0" w:color="auto"/>
              <w:right w:val="single" w:sz="4" w:space="0" w:color="auto"/>
            </w:tcBorders>
            <w:shd w:val="clear" w:color="auto" w:fill="auto"/>
            <w:noWrap/>
            <w:vAlign w:val="center"/>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360" w:type="dxa"/>
            <w:tcBorders>
              <w:top w:val="nil"/>
              <w:left w:val="nil"/>
              <w:bottom w:val="single" w:sz="8" w:space="0" w:color="auto"/>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b/>
                <w:bCs/>
                <w:color w:val="000000"/>
                <w:sz w:val="18"/>
                <w:szCs w:val="18"/>
              </w:rPr>
            </w:pPr>
            <w:r>
              <w:rPr>
                <w:rFonts w:ascii="Arial" w:hAnsi="Arial" w:cs="Arial"/>
                <w:b/>
                <w:bCs/>
                <w:color w:val="000000"/>
                <w:sz w:val="18"/>
                <w:szCs w:val="18"/>
              </w:rPr>
              <w:t>SUB TOTAL</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8"/>
                <w:szCs w:val="18"/>
              </w:rPr>
            </w:pPr>
            <w:r>
              <w:rPr>
                <w:rFonts w:ascii="Arial" w:hAnsi="Arial" w:cs="Arial"/>
                <w:color w:val="000000"/>
                <w:sz w:val="18"/>
                <w:szCs w:val="18"/>
              </w:rPr>
              <w:t> </w:t>
            </w:r>
          </w:p>
        </w:tc>
        <w:tc>
          <w:tcPr>
            <w:tcW w:w="1152" w:type="dxa"/>
            <w:tcBorders>
              <w:top w:val="nil"/>
              <w:left w:val="nil"/>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8"/>
                <w:szCs w:val="18"/>
              </w:rPr>
            </w:pPr>
            <w:r>
              <w:rPr>
                <w:rFonts w:ascii="Arial" w:hAnsi="Arial" w:cs="Arial"/>
                <w:color w:val="000000"/>
                <w:sz w:val="18"/>
                <w:szCs w:val="18"/>
              </w:rPr>
              <w:t> </w:t>
            </w:r>
          </w:p>
        </w:tc>
        <w:tc>
          <w:tcPr>
            <w:tcW w:w="802" w:type="dxa"/>
            <w:tcBorders>
              <w:top w:val="nil"/>
              <w:left w:val="nil"/>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8"/>
                <w:szCs w:val="18"/>
              </w:rPr>
            </w:pPr>
            <w:r>
              <w:rPr>
                <w:rFonts w:ascii="Arial" w:hAnsi="Arial" w:cs="Arial"/>
                <w:color w:val="000000"/>
                <w:sz w:val="18"/>
                <w:szCs w:val="18"/>
              </w:rPr>
              <w:t> </w:t>
            </w:r>
          </w:p>
        </w:tc>
        <w:tc>
          <w:tcPr>
            <w:tcW w:w="700" w:type="dxa"/>
            <w:tcBorders>
              <w:top w:val="nil"/>
              <w:left w:val="nil"/>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b/>
                <w:bCs/>
                <w:color w:val="000000"/>
                <w:sz w:val="17"/>
                <w:szCs w:val="17"/>
              </w:rPr>
            </w:pPr>
            <w:r>
              <w:rPr>
                <w:rFonts w:ascii="Arial" w:hAnsi="Arial" w:cs="Arial"/>
                <w:b/>
                <w:bCs/>
                <w:color w:val="000000"/>
                <w:sz w:val="17"/>
                <w:szCs w:val="17"/>
              </w:rPr>
              <w:t>57,380.77</w:t>
            </w:r>
          </w:p>
        </w:tc>
      </w:tr>
      <w:tr w:rsidR="00612CB7" w:rsidTr="00E34B43">
        <w:trPr>
          <w:trHeight w:val="315"/>
        </w:trPr>
        <w:tc>
          <w:tcPr>
            <w:tcW w:w="582" w:type="dxa"/>
            <w:tcBorders>
              <w:top w:val="nil"/>
              <w:left w:val="single" w:sz="8" w:space="0" w:color="auto"/>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3544" w:type="dxa"/>
            <w:tcBorders>
              <w:top w:val="nil"/>
              <w:left w:val="nil"/>
              <w:bottom w:val="nil"/>
              <w:right w:val="single" w:sz="4" w:space="0" w:color="auto"/>
            </w:tcBorders>
            <w:shd w:val="clear" w:color="auto" w:fill="auto"/>
            <w:noWrap/>
            <w:vAlign w:val="bottom"/>
            <w:hideMark/>
          </w:tcPr>
          <w:p w:rsidR="00612CB7" w:rsidRDefault="00612CB7">
            <w:pPr>
              <w:rPr>
                <w:rFonts w:ascii="Arial" w:hAnsi="Arial" w:cs="Arial"/>
                <w:color w:val="000000"/>
                <w:sz w:val="17"/>
                <w:szCs w:val="17"/>
              </w:rPr>
            </w:pPr>
            <w:r>
              <w:rPr>
                <w:rFonts w:ascii="Arial" w:hAnsi="Arial" w:cs="Arial"/>
                <w:color w:val="000000"/>
                <w:sz w:val="17"/>
                <w:szCs w:val="17"/>
              </w:rPr>
              <w:t>GASTOS GENERALES (10%)</w:t>
            </w:r>
          </w:p>
        </w:tc>
        <w:tc>
          <w:tcPr>
            <w:tcW w:w="774" w:type="dxa"/>
            <w:tcBorders>
              <w:top w:val="nil"/>
              <w:left w:val="nil"/>
              <w:bottom w:val="nil"/>
              <w:right w:val="single" w:sz="4" w:space="0" w:color="auto"/>
            </w:tcBorders>
            <w:shd w:val="clear" w:color="auto" w:fill="auto"/>
            <w:noWrap/>
            <w:vAlign w:val="bottom"/>
            <w:hideMark/>
          </w:tcPr>
          <w:p w:rsidR="00612CB7" w:rsidRDefault="00612CB7">
            <w:pPr>
              <w:jc w:val="center"/>
              <w:rPr>
                <w:rFonts w:ascii="Arial" w:hAnsi="Arial" w:cs="Arial"/>
                <w:color w:val="000000"/>
                <w:sz w:val="17"/>
                <w:szCs w:val="17"/>
              </w:rPr>
            </w:pPr>
            <w:r>
              <w:rPr>
                <w:rFonts w:ascii="Arial" w:hAnsi="Arial" w:cs="Arial"/>
                <w:color w:val="000000"/>
                <w:sz w:val="17"/>
                <w:szCs w:val="17"/>
              </w:rPr>
              <w:t> </w:t>
            </w:r>
          </w:p>
        </w:tc>
        <w:tc>
          <w:tcPr>
            <w:tcW w:w="1152" w:type="dxa"/>
            <w:tcBorders>
              <w:top w:val="nil"/>
              <w:left w:val="nil"/>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802" w:type="dxa"/>
            <w:tcBorders>
              <w:top w:val="nil"/>
              <w:left w:val="nil"/>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700" w:type="dxa"/>
            <w:tcBorders>
              <w:top w:val="nil"/>
              <w:left w:val="nil"/>
              <w:bottom w:val="nil"/>
              <w:right w:val="single" w:sz="4" w:space="0" w:color="auto"/>
            </w:tcBorders>
            <w:shd w:val="clear" w:color="auto" w:fill="auto"/>
            <w:noWrap/>
            <w:vAlign w:val="bottom"/>
            <w:hideMark/>
          </w:tcPr>
          <w:p w:rsidR="00612CB7" w:rsidRDefault="00612CB7">
            <w:pPr>
              <w:jc w:val="right"/>
              <w:rPr>
                <w:rFonts w:ascii="Arial" w:hAnsi="Arial" w:cs="Arial"/>
                <w:color w:val="000000"/>
                <w:sz w:val="17"/>
                <w:szCs w:val="17"/>
              </w:rPr>
            </w:pPr>
            <w:r>
              <w:rPr>
                <w:rFonts w:ascii="Arial" w:hAnsi="Arial" w:cs="Arial"/>
                <w:color w:val="000000"/>
                <w:sz w:val="17"/>
                <w:szCs w:val="17"/>
              </w:rPr>
              <w:t> </w:t>
            </w:r>
          </w:p>
        </w:tc>
        <w:tc>
          <w:tcPr>
            <w:tcW w:w="1360" w:type="dxa"/>
            <w:tcBorders>
              <w:top w:val="nil"/>
              <w:left w:val="nil"/>
              <w:bottom w:val="nil"/>
              <w:right w:val="single" w:sz="8" w:space="0" w:color="auto"/>
            </w:tcBorders>
            <w:shd w:val="clear" w:color="auto" w:fill="auto"/>
            <w:noWrap/>
            <w:vAlign w:val="center"/>
            <w:hideMark/>
          </w:tcPr>
          <w:p w:rsidR="00612CB7" w:rsidRDefault="00612CB7">
            <w:pPr>
              <w:jc w:val="right"/>
              <w:rPr>
                <w:rFonts w:ascii="Arial" w:hAnsi="Arial" w:cs="Arial"/>
                <w:color w:val="000000"/>
                <w:sz w:val="17"/>
                <w:szCs w:val="17"/>
              </w:rPr>
            </w:pPr>
            <w:r>
              <w:rPr>
                <w:rFonts w:ascii="Arial" w:hAnsi="Arial" w:cs="Arial"/>
                <w:color w:val="000000"/>
                <w:sz w:val="17"/>
                <w:szCs w:val="17"/>
              </w:rPr>
              <w:t>5,738.08</w:t>
            </w:r>
          </w:p>
        </w:tc>
      </w:tr>
      <w:tr w:rsidR="00612CB7" w:rsidTr="00E34B43">
        <w:trPr>
          <w:trHeight w:val="270"/>
        </w:trPr>
        <w:tc>
          <w:tcPr>
            <w:tcW w:w="6854" w:type="dxa"/>
            <w:gridSpan w:val="5"/>
            <w:tcBorders>
              <w:top w:val="single" w:sz="8" w:space="0" w:color="auto"/>
              <w:left w:val="single" w:sz="8" w:space="0" w:color="auto"/>
              <w:bottom w:val="single" w:sz="8" w:space="0" w:color="auto"/>
              <w:right w:val="nil"/>
            </w:tcBorders>
            <w:shd w:val="clear" w:color="auto" w:fill="auto"/>
            <w:noWrap/>
            <w:vAlign w:val="bottom"/>
            <w:hideMark/>
          </w:tcPr>
          <w:p w:rsidR="00612CB7" w:rsidRDefault="00612CB7">
            <w:pPr>
              <w:jc w:val="center"/>
              <w:rPr>
                <w:rFonts w:ascii="Arial" w:hAnsi="Arial" w:cs="Arial"/>
                <w:b/>
                <w:bCs/>
                <w:color w:val="000000"/>
                <w:sz w:val="17"/>
                <w:szCs w:val="17"/>
              </w:rPr>
            </w:pPr>
            <w:r>
              <w:rPr>
                <w:rFonts w:ascii="Arial" w:hAnsi="Arial" w:cs="Arial"/>
                <w:b/>
                <w:bCs/>
                <w:color w:val="000000"/>
                <w:sz w:val="17"/>
                <w:szCs w:val="17"/>
              </w:rPr>
              <w:t>TOTAL (S/.)</w:t>
            </w:r>
          </w:p>
        </w:tc>
        <w:tc>
          <w:tcPr>
            <w:tcW w:w="700" w:type="dxa"/>
            <w:tcBorders>
              <w:top w:val="single" w:sz="8" w:space="0" w:color="auto"/>
              <w:left w:val="nil"/>
              <w:bottom w:val="single" w:sz="8" w:space="0" w:color="auto"/>
              <w:right w:val="nil"/>
            </w:tcBorders>
            <w:shd w:val="clear" w:color="auto" w:fill="auto"/>
            <w:noWrap/>
            <w:vAlign w:val="bottom"/>
            <w:hideMark/>
          </w:tcPr>
          <w:p w:rsidR="00612CB7" w:rsidRDefault="00612CB7">
            <w:pPr>
              <w:rPr>
                <w:rFonts w:ascii="Arial" w:hAnsi="Arial" w:cs="Arial"/>
                <w:sz w:val="20"/>
                <w:szCs w:val="20"/>
              </w:rPr>
            </w:pPr>
            <w:r>
              <w:rPr>
                <w:rFonts w:ascii="Arial" w:hAnsi="Arial" w:cs="Arial"/>
                <w:sz w:val="20"/>
                <w:szCs w:val="20"/>
              </w:rPr>
              <w:t> </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rsidR="00612CB7" w:rsidRDefault="00612CB7">
            <w:pPr>
              <w:jc w:val="right"/>
              <w:rPr>
                <w:rFonts w:ascii="Arial" w:hAnsi="Arial" w:cs="Arial"/>
                <w:b/>
                <w:bCs/>
                <w:sz w:val="20"/>
                <w:szCs w:val="20"/>
              </w:rPr>
            </w:pPr>
            <w:r>
              <w:rPr>
                <w:rFonts w:ascii="Arial" w:hAnsi="Arial" w:cs="Arial"/>
                <w:b/>
                <w:bCs/>
                <w:sz w:val="20"/>
                <w:szCs w:val="20"/>
              </w:rPr>
              <w:t>63,118.85</w:t>
            </w:r>
          </w:p>
        </w:tc>
      </w:tr>
    </w:tbl>
    <w:p w:rsidR="00612CB7" w:rsidRDefault="00612CB7" w:rsidP="00612CB7">
      <w:pPr>
        <w:spacing w:line="288" w:lineRule="auto"/>
        <w:ind w:hanging="6"/>
        <w:jc w:val="center"/>
        <w:rPr>
          <w:rFonts w:ascii="Arial" w:eastAsia="Arial Unicode MS" w:hAnsi="Arial" w:cs="Arial"/>
          <w:b/>
          <w:sz w:val="20"/>
          <w:lang w:val="pt-BR"/>
        </w:rPr>
      </w:pPr>
    </w:p>
    <w:p w:rsidR="00612CB7" w:rsidRDefault="00612CB7" w:rsidP="00612CB7">
      <w:pPr>
        <w:spacing w:line="288" w:lineRule="auto"/>
        <w:ind w:hanging="6"/>
        <w:jc w:val="center"/>
        <w:rPr>
          <w:rFonts w:ascii="Arial" w:eastAsia="Arial Unicode MS" w:hAnsi="Arial" w:cs="Arial"/>
          <w:b/>
          <w:sz w:val="20"/>
          <w:lang w:val="pt-BR"/>
        </w:rPr>
      </w:pPr>
    </w:p>
    <w:p w:rsidR="00E62F25" w:rsidRPr="00612CB7" w:rsidRDefault="00E62F25" w:rsidP="00D7440C">
      <w:pPr>
        <w:jc w:val="both"/>
        <w:rPr>
          <w:rFonts w:ascii="Arial" w:hAnsi="Arial" w:cs="Arial"/>
          <w:sz w:val="22"/>
          <w:szCs w:val="22"/>
        </w:rPr>
      </w:pPr>
    </w:p>
    <w:p w:rsidR="00E62F25" w:rsidRPr="00612CB7" w:rsidRDefault="00E62F25" w:rsidP="00D7440C">
      <w:pPr>
        <w:jc w:val="both"/>
        <w:rPr>
          <w:rFonts w:ascii="Arial" w:hAnsi="Arial" w:cs="Arial"/>
          <w:sz w:val="22"/>
          <w:szCs w:val="22"/>
        </w:rPr>
      </w:pPr>
    </w:p>
    <w:p w:rsidR="00E62F25" w:rsidRDefault="00E62F25" w:rsidP="00D7440C">
      <w:pPr>
        <w:jc w:val="both"/>
        <w:rPr>
          <w:rFonts w:ascii="Arial" w:hAnsi="Arial" w:cs="Arial"/>
          <w:sz w:val="22"/>
          <w:szCs w:val="22"/>
        </w:rPr>
      </w:pPr>
    </w:p>
    <w:p w:rsidR="00E34B43" w:rsidRDefault="00E34B43" w:rsidP="00D7440C">
      <w:pPr>
        <w:jc w:val="both"/>
        <w:rPr>
          <w:rFonts w:ascii="Arial" w:hAnsi="Arial" w:cs="Arial"/>
          <w:sz w:val="22"/>
          <w:szCs w:val="22"/>
        </w:rPr>
      </w:pPr>
    </w:p>
    <w:p w:rsidR="00E34B43" w:rsidRDefault="00E34B43" w:rsidP="00D7440C">
      <w:pPr>
        <w:jc w:val="both"/>
        <w:rPr>
          <w:rFonts w:ascii="Arial" w:hAnsi="Arial" w:cs="Arial"/>
          <w:sz w:val="22"/>
          <w:szCs w:val="22"/>
        </w:rPr>
      </w:pPr>
    </w:p>
    <w:p w:rsidR="00E34B43" w:rsidRPr="00612CB7" w:rsidRDefault="00E34B43" w:rsidP="00D7440C">
      <w:pPr>
        <w:jc w:val="both"/>
        <w:rPr>
          <w:rFonts w:ascii="Arial" w:hAnsi="Arial" w:cs="Arial"/>
          <w:sz w:val="22"/>
          <w:szCs w:val="22"/>
        </w:rPr>
      </w:pPr>
    </w:p>
    <w:p w:rsidR="00E34B43" w:rsidRDefault="00E34B43" w:rsidP="00E34B43">
      <w:pPr>
        <w:spacing w:line="288" w:lineRule="auto"/>
        <w:ind w:hanging="6"/>
        <w:jc w:val="center"/>
        <w:rPr>
          <w:rFonts w:ascii="Arial" w:eastAsia="Arial Unicode MS" w:hAnsi="Arial" w:cs="Arial"/>
          <w:b/>
          <w:sz w:val="20"/>
          <w:lang w:val="pt-BR"/>
        </w:rPr>
      </w:pPr>
    </w:p>
    <w:p w:rsidR="00E34B43" w:rsidRDefault="00E34B43" w:rsidP="003E2D72">
      <w:pPr>
        <w:pStyle w:val="Prrafodelista"/>
        <w:numPr>
          <w:ilvl w:val="0"/>
          <w:numId w:val="66"/>
        </w:numPr>
        <w:spacing w:before="240" w:after="240" w:line="288" w:lineRule="auto"/>
        <w:jc w:val="both"/>
        <w:rPr>
          <w:rFonts w:ascii="Arial" w:hAnsi="Arial" w:cs="Arial"/>
          <w:b/>
        </w:rPr>
      </w:pPr>
      <w:r>
        <w:rPr>
          <w:rFonts w:ascii="Arial" w:hAnsi="Arial" w:cs="Arial"/>
          <w:b/>
        </w:rPr>
        <w:t>Costos de Inversión</w:t>
      </w:r>
    </w:p>
    <w:p w:rsidR="00EC3145" w:rsidRPr="009A6C07" w:rsidRDefault="00EC3145" w:rsidP="00EC3145">
      <w:pPr>
        <w:pStyle w:val="Cuadro"/>
        <w:numPr>
          <w:ilvl w:val="0"/>
          <w:numId w:val="0"/>
        </w:numPr>
        <w:tabs>
          <w:tab w:val="clear" w:pos="540"/>
        </w:tabs>
        <w:ind w:left="567" w:right="-1"/>
        <w:outlineLvl w:val="0"/>
        <w:rPr>
          <w:rFonts w:ascii="Arial" w:hAnsi="Arial" w:cs="Arial"/>
          <w:szCs w:val="22"/>
        </w:rPr>
      </w:pPr>
      <w:r w:rsidRPr="009A6C07">
        <w:rPr>
          <w:rFonts w:ascii="Arial" w:hAnsi="Arial" w:cs="Arial"/>
          <w:szCs w:val="22"/>
        </w:rPr>
        <w:t xml:space="preserve">CUADRO Nº </w:t>
      </w:r>
      <w:r>
        <w:rPr>
          <w:rFonts w:ascii="Arial" w:hAnsi="Arial" w:cs="Arial"/>
          <w:szCs w:val="22"/>
        </w:rPr>
        <w:t>40</w:t>
      </w:r>
    </w:p>
    <w:p w:rsidR="00EC3145" w:rsidRDefault="00EC3145" w:rsidP="00EC3145">
      <w:pPr>
        <w:pStyle w:val="Cuadro"/>
        <w:numPr>
          <w:ilvl w:val="0"/>
          <w:numId w:val="0"/>
        </w:numPr>
        <w:tabs>
          <w:tab w:val="clear" w:pos="540"/>
        </w:tabs>
        <w:ind w:left="567" w:right="-1"/>
        <w:outlineLvl w:val="0"/>
        <w:rPr>
          <w:rFonts w:ascii="Arial" w:hAnsi="Arial" w:cs="Arial"/>
          <w:szCs w:val="22"/>
        </w:rPr>
      </w:pPr>
      <w:r w:rsidRPr="009A6C07">
        <w:rPr>
          <w:rFonts w:ascii="Arial" w:hAnsi="Arial" w:cs="Arial"/>
          <w:szCs w:val="22"/>
        </w:rPr>
        <w:t xml:space="preserve">PRESUPUESTO ALTERNATIVA 1 – PRECIOS </w:t>
      </w:r>
      <w:r>
        <w:rPr>
          <w:rFonts w:ascii="Arial" w:hAnsi="Arial" w:cs="Arial"/>
          <w:szCs w:val="22"/>
        </w:rPr>
        <w:t>SOCIALES</w:t>
      </w:r>
    </w:p>
    <w:p w:rsidR="00E62F25" w:rsidRPr="00612CB7" w:rsidRDefault="00E62F25" w:rsidP="00D7440C">
      <w:pPr>
        <w:jc w:val="both"/>
        <w:rPr>
          <w:rFonts w:ascii="Arial" w:hAnsi="Arial" w:cs="Arial"/>
          <w:sz w:val="22"/>
          <w:szCs w:val="22"/>
        </w:rPr>
      </w:pPr>
    </w:p>
    <w:p w:rsidR="00E62F25" w:rsidRPr="00612CB7" w:rsidRDefault="00EC3145" w:rsidP="00D7440C">
      <w:pPr>
        <w:jc w:val="both"/>
        <w:rPr>
          <w:rFonts w:ascii="Arial" w:hAnsi="Arial" w:cs="Arial"/>
          <w:sz w:val="22"/>
          <w:szCs w:val="22"/>
        </w:rPr>
      </w:pPr>
      <w:r w:rsidRPr="00EC3145">
        <w:rPr>
          <w:noProof/>
          <w:lang w:val="es-PE" w:eastAsia="es-PE"/>
        </w:rPr>
        <w:drawing>
          <wp:anchor distT="0" distB="0" distL="114300" distR="114300" simplePos="0" relativeHeight="251664896" behindDoc="1" locked="0" layoutInCell="1" allowOverlap="1" wp14:anchorId="31F0B7E2" wp14:editId="7ACB37BC">
            <wp:simplePos x="0" y="0"/>
            <wp:positionH relativeFrom="column">
              <wp:posOffset>144780</wp:posOffset>
            </wp:positionH>
            <wp:positionV relativeFrom="paragraph">
              <wp:posOffset>21702</wp:posOffset>
            </wp:positionV>
            <wp:extent cx="5746750" cy="7760970"/>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6750" cy="776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F25" w:rsidRPr="00612CB7" w:rsidRDefault="00E62F25" w:rsidP="00D7440C">
      <w:pPr>
        <w:jc w:val="both"/>
        <w:rPr>
          <w:rFonts w:ascii="Arial" w:hAnsi="Arial" w:cs="Arial"/>
          <w:sz w:val="22"/>
          <w:szCs w:val="22"/>
        </w:rPr>
      </w:pPr>
    </w:p>
    <w:p w:rsidR="00E62F25" w:rsidRPr="00612CB7" w:rsidRDefault="00E62F25" w:rsidP="00D7440C">
      <w:pPr>
        <w:jc w:val="both"/>
        <w:rPr>
          <w:rFonts w:ascii="Arial" w:hAnsi="Arial" w:cs="Arial"/>
          <w:sz w:val="22"/>
          <w:szCs w:val="22"/>
        </w:rPr>
      </w:pPr>
    </w:p>
    <w:p w:rsidR="00E62F25" w:rsidRPr="00612CB7" w:rsidRDefault="00E62F25" w:rsidP="00D7440C">
      <w:pPr>
        <w:jc w:val="both"/>
        <w:rPr>
          <w:rFonts w:ascii="Arial" w:hAnsi="Arial" w:cs="Arial"/>
          <w:sz w:val="22"/>
          <w:szCs w:val="22"/>
        </w:rPr>
      </w:pPr>
    </w:p>
    <w:p w:rsidR="00E62F25" w:rsidRPr="00612CB7" w:rsidRDefault="00E62F25" w:rsidP="00D7440C">
      <w:pPr>
        <w:jc w:val="both"/>
        <w:rPr>
          <w:rFonts w:ascii="Arial" w:hAnsi="Arial" w:cs="Arial"/>
          <w:sz w:val="22"/>
          <w:szCs w:val="22"/>
        </w:rPr>
      </w:pPr>
    </w:p>
    <w:p w:rsidR="00E62F25" w:rsidRPr="00612CB7" w:rsidRDefault="00E62F25" w:rsidP="00D7440C">
      <w:pPr>
        <w:jc w:val="both"/>
        <w:rPr>
          <w:rFonts w:ascii="Arial" w:hAnsi="Arial" w:cs="Arial"/>
          <w:sz w:val="22"/>
          <w:szCs w:val="22"/>
        </w:rPr>
      </w:pPr>
    </w:p>
    <w:p w:rsidR="00612CB7" w:rsidRPr="00612CB7" w:rsidRDefault="00612CB7" w:rsidP="00D7440C">
      <w:pPr>
        <w:jc w:val="both"/>
        <w:rPr>
          <w:rFonts w:ascii="Arial" w:hAnsi="Arial" w:cs="Arial"/>
          <w:sz w:val="22"/>
          <w:szCs w:val="22"/>
        </w:rPr>
      </w:pPr>
    </w:p>
    <w:p w:rsidR="00612CB7" w:rsidRPr="00612CB7" w:rsidRDefault="00612CB7" w:rsidP="00D7440C">
      <w:pPr>
        <w:jc w:val="both"/>
        <w:rPr>
          <w:rFonts w:ascii="Arial" w:hAnsi="Arial" w:cs="Arial"/>
          <w:sz w:val="22"/>
          <w:szCs w:val="22"/>
        </w:rPr>
      </w:pPr>
    </w:p>
    <w:p w:rsidR="00612CB7" w:rsidRPr="00612CB7" w:rsidRDefault="00612CB7" w:rsidP="00D7440C">
      <w:pPr>
        <w:jc w:val="both"/>
        <w:rPr>
          <w:rFonts w:ascii="Arial" w:hAnsi="Arial" w:cs="Arial"/>
          <w:sz w:val="22"/>
          <w:szCs w:val="22"/>
        </w:rPr>
      </w:pPr>
    </w:p>
    <w:p w:rsidR="00612CB7" w:rsidRPr="00612CB7" w:rsidRDefault="00612CB7" w:rsidP="00D7440C">
      <w:pPr>
        <w:jc w:val="both"/>
        <w:rPr>
          <w:rFonts w:ascii="Arial" w:hAnsi="Arial" w:cs="Arial"/>
          <w:sz w:val="22"/>
          <w:szCs w:val="22"/>
        </w:rPr>
      </w:pPr>
    </w:p>
    <w:p w:rsidR="00612CB7" w:rsidRPr="00612CB7" w:rsidRDefault="00612CB7" w:rsidP="00D7440C">
      <w:pPr>
        <w:jc w:val="both"/>
        <w:rPr>
          <w:rFonts w:ascii="Arial" w:hAnsi="Arial" w:cs="Arial"/>
          <w:sz w:val="22"/>
          <w:szCs w:val="22"/>
        </w:rPr>
      </w:pPr>
    </w:p>
    <w:p w:rsidR="00612CB7" w:rsidRPr="00612CB7" w:rsidRDefault="00612CB7" w:rsidP="00D7440C">
      <w:pPr>
        <w:jc w:val="both"/>
        <w:rPr>
          <w:rFonts w:ascii="Arial" w:hAnsi="Arial" w:cs="Arial"/>
          <w:sz w:val="22"/>
          <w:szCs w:val="22"/>
        </w:rPr>
      </w:pPr>
    </w:p>
    <w:p w:rsidR="00E62F25" w:rsidRPr="00612CB7" w:rsidRDefault="00E62F25" w:rsidP="00D7440C">
      <w:pPr>
        <w:jc w:val="both"/>
        <w:rPr>
          <w:rFonts w:ascii="Arial" w:hAnsi="Arial" w:cs="Arial"/>
          <w:sz w:val="22"/>
          <w:szCs w:val="22"/>
        </w:rPr>
      </w:pPr>
    </w:p>
    <w:p w:rsidR="00E62F25" w:rsidRPr="00612CB7" w:rsidRDefault="00E62F25" w:rsidP="00D7440C">
      <w:pPr>
        <w:jc w:val="both"/>
        <w:rPr>
          <w:rFonts w:ascii="Arial" w:hAnsi="Arial" w:cs="Arial"/>
          <w:sz w:val="22"/>
          <w:szCs w:val="22"/>
        </w:rPr>
      </w:pPr>
    </w:p>
    <w:p w:rsidR="00E62F25" w:rsidRDefault="00E62F2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Default="00EC3145" w:rsidP="00D7440C">
      <w:pPr>
        <w:jc w:val="both"/>
        <w:rPr>
          <w:rFonts w:ascii="Arial" w:hAnsi="Arial" w:cs="Arial"/>
          <w:sz w:val="22"/>
          <w:szCs w:val="22"/>
        </w:rPr>
      </w:pPr>
    </w:p>
    <w:p w:rsidR="00EC3145" w:rsidRPr="00612CB7" w:rsidRDefault="00EC3145" w:rsidP="00D7440C">
      <w:pPr>
        <w:jc w:val="both"/>
        <w:rPr>
          <w:rFonts w:ascii="Arial" w:hAnsi="Arial" w:cs="Arial"/>
          <w:sz w:val="22"/>
          <w:szCs w:val="22"/>
        </w:rPr>
      </w:pPr>
    </w:p>
    <w:p w:rsidR="00E62F25" w:rsidRPr="00612CB7" w:rsidRDefault="00E62F25" w:rsidP="00D7440C">
      <w:pPr>
        <w:jc w:val="both"/>
        <w:rPr>
          <w:rFonts w:ascii="Arial" w:hAnsi="Arial" w:cs="Arial"/>
          <w:sz w:val="22"/>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EC3145" w:rsidRPr="009A6C07" w:rsidRDefault="00EC3145" w:rsidP="00EC3145">
      <w:pPr>
        <w:pStyle w:val="Cuadro"/>
        <w:numPr>
          <w:ilvl w:val="0"/>
          <w:numId w:val="0"/>
        </w:numPr>
        <w:tabs>
          <w:tab w:val="clear" w:pos="540"/>
        </w:tabs>
        <w:ind w:left="567" w:right="-1"/>
        <w:outlineLvl w:val="0"/>
        <w:rPr>
          <w:rFonts w:ascii="Arial" w:hAnsi="Arial" w:cs="Arial"/>
          <w:szCs w:val="22"/>
        </w:rPr>
      </w:pPr>
      <w:r w:rsidRPr="009A6C07">
        <w:rPr>
          <w:rFonts w:ascii="Arial" w:hAnsi="Arial" w:cs="Arial"/>
          <w:szCs w:val="22"/>
        </w:rPr>
        <w:t xml:space="preserve">CUADRO Nº </w:t>
      </w:r>
      <w:r>
        <w:rPr>
          <w:rFonts w:ascii="Arial" w:hAnsi="Arial" w:cs="Arial"/>
          <w:szCs w:val="22"/>
        </w:rPr>
        <w:t>41</w:t>
      </w:r>
    </w:p>
    <w:p w:rsidR="00EC3145" w:rsidRDefault="00EC3145" w:rsidP="00EC3145">
      <w:pPr>
        <w:pStyle w:val="Cuadro"/>
        <w:numPr>
          <w:ilvl w:val="0"/>
          <w:numId w:val="0"/>
        </w:numPr>
        <w:tabs>
          <w:tab w:val="clear" w:pos="540"/>
        </w:tabs>
        <w:ind w:left="567" w:right="-1"/>
        <w:outlineLvl w:val="0"/>
        <w:rPr>
          <w:rFonts w:ascii="Arial" w:hAnsi="Arial" w:cs="Arial"/>
          <w:szCs w:val="22"/>
        </w:rPr>
      </w:pPr>
      <w:r w:rsidRPr="009A6C07">
        <w:rPr>
          <w:rFonts w:ascii="Arial" w:hAnsi="Arial" w:cs="Arial"/>
          <w:szCs w:val="22"/>
        </w:rPr>
        <w:t>PR</w:t>
      </w:r>
      <w:r>
        <w:rPr>
          <w:rFonts w:ascii="Arial" w:hAnsi="Arial" w:cs="Arial"/>
          <w:szCs w:val="22"/>
        </w:rPr>
        <w:t>ESUPUESTO ALTERNATIVA 2</w:t>
      </w:r>
      <w:r w:rsidRPr="009A6C07">
        <w:rPr>
          <w:rFonts w:ascii="Arial" w:hAnsi="Arial" w:cs="Arial"/>
          <w:szCs w:val="22"/>
        </w:rPr>
        <w:t xml:space="preserve"> – PRECIOS </w:t>
      </w:r>
      <w:r>
        <w:rPr>
          <w:rFonts w:ascii="Arial" w:hAnsi="Arial" w:cs="Arial"/>
          <w:szCs w:val="22"/>
        </w:rPr>
        <w:t>SOCIALES</w:t>
      </w: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r w:rsidRPr="00670894">
        <w:rPr>
          <w:noProof/>
          <w:lang w:val="es-PE" w:eastAsia="es-PE"/>
        </w:rPr>
        <w:drawing>
          <wp:anchor distT="0" distB="0" distL="114300" distR="114300" simplePos="0" relativeHeight="251665920" behindDoc="1" locked="0" layoutInCell="1" allowOverlap="1">
            <wp:simplePos x="0" y="0"/>
            <wp:positionH relativeFrom="column">
              <wp:posOffset>-145638</wp:posOffset>
            </wp:positionH>
            <wp:positionV relativeFrom="paragraph">
              <wp:posOffset>440</wp:posOffset>
            </wp:positionV>
            <wp:extent cx="6069204" cy="7519363"/>
            <wp:effectExtent l="0" t="0" r="8255" b="571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9350" cy="7531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670894" w:rsidRDefault="00670894" w:rsidP="00EC3145">
      <w:pPr>
        <w:pStyle w:val="Cuadro"/>
        <w:numPr>
          <w:ilvl w:val="0"/>
          <w:numId w:val="0"/>
        </w:numPr>
        <w:tabs>
          <w:tab w:val="clear" w:pos="540"/>
        </w:tabs>
        <w:ind w:left="567" w:right="-1"/>
        <w:outlineLvl w:val="0"/>
        <w:rPr>
          <w:rFonts w:ascii="Arial" w:hAnsi="Arial" w:cs="Arial"/>
          <w:szCs w:val="22"/>
        </w:rPr>
      </w:pPr>
    </w:p>
    <w:p w:rsidR="00E62F25" w:rsidRDefault="00E62F25" w:rsidP="00D7440C">
      <w:pPr>
        <w:jc w:val="both"/>
        <w:rPr>
          <w:rFonts w:ascii="Arial" w:hAnsi="Arial" w:cs="Arial"/>
          <w:sz w:val="22"/>
          <w:szCs w:val="22"/>
        </w:rPr>
      </w:pPr>
    </w:p>
    <w:p w:rsidR="00670894" w:rsidRDefault="00670894" w:rsidP="00D7440C">
      <w:pPr>
        <w:jc w:val="both"/>
        <w:rPr>
          <w:rFonts w:ascii="Arial" w:hAnsi="Arial" w:cs="Arial"/>
          <w:sz w:val="22"/>
          <w:szCs w:val="22"/>
        </w:rPr>
      </w:pPr>
    </w:p>
    <w:p w:rsidR="00670894" w:rsidRDefault="00670894" w:rsidP="00D7440C">
      <w:pPr>
        <w:jc w:val="both"/>
        <w:rPr>
          <w:rFonts w:ascii="Arial" w:hAnsi="Arial" w:cs="Arial"/>
          <w:sz w:val="22"/>
          <w:szCs w:val="22"/>
        </w:rPr>
      </w:pPr>
    </w:p>
    <w:p w:rsidR="00670894" w:rsidRPr="00612CB7" w:rsidRDefault="00670894" w:rsidP="00D7440C">
      <w:pPr>
        <w:jc w:val="both"/>
        <w:rPr>
          <w:rFonts w:ascii="Arial" w:hAnsi="Arial" w:cs="Arial"/>
          <w:sz w:val="22"/>
          <w:szCs w:val="22"/>
        </w:rPr>
      </w:pPr>
    </w:p>
    <w:p w:rsidR="001C2814" w:rsidRPr="00F70089" w:rsidRDefault="001C2814" w:rsidP="003E2D72">
      <w:pPr>
        <w:pStyle w:val="Prrafodelista"/>
        <w:numPr>
          <w:ilvl w:val="3"/>
          <w:numId w:val="61"/>
        </w:numPr>
        <w:outlineLvl w:val="2"/>
        <w:rPr>
          <w:rFonts w:ascii="Arial" w:hAnsi="Arial" w:cs="Arial"/>
          <w:b/>
        </w:rPr>
      </w:pPr>
      <w:bookmarkStart w:id="419" w:name="_Toc41133047"/>
      <w:bookmarkStart w:id="420" w:name="_Toc79474690"/>
      <w:bookmarkStart w:id="421" w:name="_Toc264019813"/>
      <w:r w:rsidRPr="00F70089">
        <w:rPr>
          <w:rFonts w:ascii="Arial" w:hAnsi="Arial" w:cs="Arial"/>
          <w:b/>
        </w:rPr>
        <w:t>Flujo de costos Incrementales</w:t>
      </w:r>
      <w:bookmarkEnd w:id="419"/>
      <w:bookmarkEnd w:id="420"/>
      <w:bookmarkEnd w:id="421"/>
    </w:p>
    <w:p w:rsidR="001C2814" w:rsidRPr="00F8141A" w:rsidRDefault="001C2814" w:rsidP="00D7440C">
      <w:pPr>
        <w:jc w:val="both"/>
        <w:rPr>
          <w:rFonts w:ascii="Arial" w:hAnsi="Arial" w:cs="Arial"/>
          <w:sz w:val="22"/>
          <w:szCs w:val="22"/>
          <w:lang w:val="es-ES_tradnl"/>
        </w:rPr>
      </w:pPr>
    </w:p>
    <w:p w:rsidR="00F70089" w:rsidRPr="00757BB3" w:rsidRDefault="00F70089" w:rsidP="00F70089">
      <w:pPr>
        <w:spacing w:before="240" w:after="240"/>
        <w:rPr>
          <w:rFonts w:eastAsia="Arial Unicode MS" w:cs="Arial"/>
          <w:b/>
          <w:u w:val="single"/>
          <w:lang w:val="pt-BR"/>
        </w:rPr>
      </w:pPr>
      <w:r w:rsidRPr="00757BB3">
        <w:rPr>
          <w:rFonts w:cs="Arial"/>
        </w:rPr>
        <w:t>Los costos de inversión se realizan en el año 0, mientras que los costos de operación y mantenimiento se realizarán cada año y durante el horizonte de evaluación del proyecto.</w:t>
      </w:r>
    </w:p>
    <w:p w:rsidR="001C2814" w:rsidRDefault="001C2814"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sectPr w:rsidR="00F70089" w:rsidSect="00F73749">
          <w:headerReference w:type="default" r:id="rId46"/>
          <w:footerReference w:type="default" r:id="rId47"/>
          <w:pgSz w:w="11906" w:h="16838" w:code="9"/>
          <w:pgMar w:top="1418" w:right="1701" w:bottom="1418" w:left="1701" w:header="709" w:footer="709" w:gutter="0"/>
          <w:cols w:space="708"/>
          <w:docGrid w:linePitch="360"/>
        </w:sectPr>
      </w:pPr>
    </w:p>
    <w:p w:rsidR="00F70089" w:rsidRPr="009A6C07" w:rsidRDefault="00F70089" w:rsidP="00F70089">
      <w:pPr>
        <w:pStyle w:val="Cuadro"/>
        <w:numPr>
          <w:ilvl w:val="0"/>
          <w:numId w:val="0"/>
        </w:numPr>
        <w:tabs>
          <w:tab w:val="clear" w:pos="540"/>
        </w:tabs>
        <w:ind w:left="567" w:right="-1"/>
        <w:outlineLvl w:val="0"/>
        <w:rPr>
          <w:rFonts w:ascii="Arial" w:hAnsi="Arial" w:cs="Arial"/>
          <w:szCs w:val="22"/>
        </w:rPr>
      </w:pPr>
      <w:r w:rsidRPr="009A6C07">
        <w:rPr>
          <w:rFonts w:ascii="Arial" w:hAnsi="Arial" w:cs="Arial"/>
          <w:szCs w:val="22"/>
        </w:rPr>
        <w:lastRenderedPageBreak/>
        <w:t xml:space="preserve">CUADRO Nº </w:t>
      </w:r>
      <w:r>
        <w:rPr>
          <w:rFonts w:ascii="Arial" w:hAnsi="Arial" w:cs="Arial"/>
          <w:szCs w:val="22"/>
        </w:rPr>
        <w:t>42</w:t>
      </w:r>
    </w:p>
    <w:p w:rsidR="00F70089" w:rsidRDefault="00F70089" w:rsidP="00F70089">
      <w:pPr>
        <w:pStyle w:val="Cuadro"/>
        <w:numPr>
          <w:ilvl w:val="0"/>
          <w:numId w:val="0"/>
        </w:numPr>
        <w:tabs>
          <w:tab w:val="clear" w:pos="540"/>
        </w:tabs>
        <w:ind w:left="567" w:right="-1"/>
        <w:outlineLvl w:val="0"/>
        <w:rPr>
          <w:rFonts w:ascii="Arial" w:hAnsi="Arial" w:cs="Arial"/>
          <w:szCs w:val="22"/>
        </w:rPr>
      </w:pPr>
      <w:r>
        <w:rPr>
          <w:rFonts w:ascii="Arial" w:hAnsi="Arial" w:cs="Arial"/>
          <w:szCs w:val="22"/>
        </w:rPr>
        <w:t xml:space="preserve">FLUJO DE COSTOS A PRECIOS Privados CON </w:t>
      </w:r>
      <w:r w:rsidR="0062616C">
        <w:rPr>
          <w:rFonts w:ascii="Arial" w:hAnsi="Arial" w:cs="Arial"/>
          <w:szCs w:val="22"/>
        </w:rPr>
        <w:t xml:space="preserve">PROYECTO </w:t>
      </w:r>
      <w:r>
        <w:rPr>
          <w:rFonts w:ascii="Arial" w:hAnsi="Arial" w:cs="Arial"/>
          <w:szCs w:val="22"/>
        </w:rPr>
        <w:t xml:space="preserve">ALTERNATIVA </w:t>
      </w:r>
      <w:r w:rsidR="0062616C">
        <w:rPr>
          <w:rFonts w:ascii="Arial" w:hAnsi="Arial" w:cs="Arial"/>
          <w:szCs w:val="22"/>
        </w:rPr>
        <w:t xml:space="preserve">1 </w:t>
      </w:r>
    </w:p>
    <w:p w:rsidR="00F70089" w:rsidRDefault="00F70089" w:rsidP="002F1F88">
      <w:pPr>
        <w:ind w:left="567"/>
        <w:jc w:val="both"/>
        <w:rPr>
          <w:rFonts w:ascii="Arial" w:hAnsi="Arial" w:cs="Arial"/>
          <w:sz w:val="22"/>
          <w:szCs w:val="22"/>
          <w:lang w:val="pt-BR"/>
        </w:rPr>
      </w:pPr>
      <w:r w:rsidRPr="00F70089">
        <w:rPr>
          <w:noProof/>
          <w:lang w:val="es-PE" w:eastAsia="es-PE"/>
        </w:rPr>
        <w:drawing>
          <wp:anchor distT="0" distB="0" distL="114300" distR="114300" simplePos="0" relativeHeight="251666944" behindDoc="1" locked="0" layoutInCell="1" allowOverlap="1" wp14:anchorId="1E76E607" wp14:editId="52634BEB">
            <wp:simplePos x="0" y="0"/>
            <wp:positionH relativeFrom="column">
              <wp:posOffset>306070</wp:posOffset>
            </wp:positionH>
            <wp:positionV relativeFrom="paragraph">
              <wp:posOffset>151765</wp:posOffset>
            </wp:positionV>
            <wp:extent cx="9156700" cy="5334635"/>
            <wp:effectExtent l="0" t="0" r="635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56700" cy="533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62616C" w:rsidRPr="009A6C07" w:rsidRDefault="0062616C" w:rsidP="0062616C">
      <w:pPr>
        <w:pStyle w:val="Cuadro"/>
        <w:numPr>
          <w:ilvl w:val="0"/>
          <w:numId w:val="0"/>
        </w:numPr>
        <w:tabs>
          <w:tab w:val="clear" w:pos="540"/>
        </w:tabs>
        <w:ind w:left="567" w:right="-1"/>
        <w:outlineLvl w:val="0"/>
        <w:rPr>
          <w:rFonts w:ascii="Arial" w:hAnsi="Arial" w:cs="Arial"/>
          <w:szCs w:val="22"/>
        </w:rPr>
      </w:pPr>
      <w:r w:rsidRPr="009A6C07">
        <w:rPr>
          <w:rFonts w:ascii="Arial" w:hAnsi="Arial" w:cs="Arial"/>
          <w:szCs w:val="22"/>
        </w:rPr>
        <w:lastRenderedPageBreak/>
        <w:t xml:space="preserve">CUADRO Nº </w:t>
      </w:r>
      <w:r>
        <w:rPr>
          <w:rFonts w:ascii="Arial" w:hAnsi="Arial" w:cs="Arial"/>
          <w:szCs w:val="22"/>
        </w:rPr>
        <w:t>4</w:t>
      </w:r>
      <w:r w:rsidR="00543C68">
        <w:rPr>
          <w:rFonts w:ascii="Arial" w:hAnsi="Arial" w:cs="Arial"/>
          <w:szCs w:val="22"/>
        </w:rPr>
        <w:t>3</w:t>
      </w:r>
    </w:p>
    <w:p w:rsidR="0062616C" w:rsidRDefault="0062616C" w:rsidP="0062616C">
      <w:pPr>
        <w:pStyle w:val="Cuadro"/>
        <w:numPr>
          <w:ilvl w:val="0"/>
          <w:numId w:val="0"/>
        </w:numPr>
        <w:tabs>
          <w:tab w:val="clear" w:pos="540"/>
        </w:tabs>
        <w:ind w:left="567" w:right="-1"/>
        <w:outlineLvl w:val="0"/>
        <w:rPr>
          <w:rFonts w:ascii="Arial" w:hAnsi="Arial" w:cs="Arial"/>
          <w:szCs w:val="22"/>
        </w:rPr>
      </w:pPr>
      <w:r>
        <w:rPr>
          <w:rFonts w:ascii="Arial" w:hAnsi="Arial" w:cs="Arial"/>
          <w:szCs w:val="22"/>
        </w:rPr>
        <w:t>FLUJO DE COSTOS A PRECIOS Privados CON PROYECTO ALTERNATIVA 2</w:t>
      </w:r>
    </w:p>
    <w:p w:rsidR="00F70089" w:rsidRPr="0062616C" w:rsidRDefault="0062616C" w:rsidP="002F1F88">
      <w:pPr>
        <w:ind w:left="567"/>
        <w:jc w:val="both"/>
        <w:rPr>
          <w:rFonts w:ascii="Arial" w:hAnsi="Arial" w:cs="Arial"/>
          <w:sz w:val="22"/>
          <w:szCs w:val="22"/>
        </w:rPr>
      </w:pPr>
      <w:r w:rsidRPr="00F70089">
        <w:rPr>
          <w:noProof/>
          <w:lang w:val="es-PE" w:eastAsia="es-PE"/>
        </w:rPr>
        <w:drawing>
          <wp:anchor distT="0" distB="0" distL="114300" distR="114300" simplePos="0" relativeHeight="251667968" behindDoc="1" locked="0" layoutInCell="1" allowOverlap="1" wp14:anchorId="2EA6E858" wp14:editId="542C3842">
            <wp:simplePos x="0" y="0"/>
            <wp:positionH relativeFrom="column">
              <wp:posOffset>356870</wp:posOffset>
            </wp:positionH>
            <wp:positionV relativeFrom="paragraph">
              <wp:posOffset>134620</wp:posOffset>
            </wp:positionV>
            <wp:extent cx="8891270" cy="5068570"/>
            <wp:effectExtent l="0" t="0" r="508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1270" cy="506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62616C" w:rsidRPr="009A6C07" w:rsidRDefault="0062616C" w:rsidP="0062616C">
      <w:pPr>
        <w:pStyle w:val="Cuadro"/>
        <w:numPr>
          <w:ilvl w:val="0"/>
          <w:numId w:val="0"/>
        </w:numPr>
        <w:tabs>
          <w:tab w:val="clear" w:pos="540"/>
        </w:tabs>
        <w:ind w:left="567" w:right="-1"/>
        <w:outlineLvl w:val="0"/>
        <w:rPr>
          <w:rFonts w:ascii="Arial" w:hAnsi="Arial" w:cs="Arial"/>
          <w:szCs w:val="22"/>
        </w:rPr>
      </w:pPr>
      <w:r w:rsidRPr="009A6C07">
        <w:rPr>
          <w:rFonts w:ascii="Arial" w:hAnsi="Arial" w:cs="Arial"/>
          <w:szCs w:val="22"/>
        </w:rPr>
        <w:lastRenderedPageBreak/>
        <w:t xml:space="preserve">CUADRO Nº </w:t>
      </w:r>
      <w:r>
        <w:rPr>
          <w:rFonts w:ascii="Arial" w:hAnsi="Arial" w:cs="Arial"/>
          <w:szCs w:val="22"/>
        </w:rPr>
        <w:t>4</w:t>
      </w:r>
      <w:r w:rsidR="00543C68">
        <w:rPr>
          <w:rFonts w:ascii="Arial" w:hAnsi="Arial" w:cs="Arial"/>
          <w:szCs w:val="22"/>
        </w:rPr>
        <w:t>4</w:t>
      </w:r>
    </w:p>
    <w:p w:rsidR="0062616C" w:rsidRDefault="0062616C" w:rsidP="0062616C">
      <w:pPr>
        <w:pStyle w:val="Cuadro"/>
        <w:numPr>
          <w:ilvl w:val="0"/>
          <w:numId w:val="0"/>
        </w:numPr>
        <w:tabs>
          <w:tab w:val="clear" w:pos="540"/>
        </w:tabs>
        <w:ind w:left="567" w:right="-1"/>
        <w:outlineLvl w:val="0"/>
        <w:rPr>
          <w:rFonts w:ascii="Arial" w:hAnsi="Arial" w:cs="Arial"/>
          <w:szCs w:val="22"/>
        </w:rPr>
      </w:pPr>
      <w:r>
        <w:rPr>
          <w:rFonts w:ascii="Arial" w:hAnsi="Arial" w:cs="Arial"/>
          <w:szCs w:val="22"/>
        </w:rPr>
        <w:t xml:space="preserve">FLUJO DE COSTOS A PRECIOS Sociales CON PROYECTO ALTERNATIVA 1 </w:t>
      </w:r>
    </w:p>
    <w:p w:rsidR="00F70089" w:rsidRPr="0062616C" w:rsidRDefault="0062616C" w:rsidP="002F1F88">
      <w:pPr>
        <w:ind w:left="567"/>
        <w:jc w:val="both"/>
        <w:rPr>
          <w:rFonts w:ascii="Arial" w:hAnsi="Arial" w:cs="Arial"/>
          <w:sz w:val="22"/>
          <w:szCs w:val="22"/>
        </w:rPr>
      </w:pPr>
      <w:r w:rsidRPr="00F70089">
        <w:rPr>
          <w:noProof/>
          <w:lang w:val="es-PE" w:eastAsia="es-PE"/>
        </w:rPr>
        <w:drawing>
          <wp:anchor distT="0" distB="0" distL="114300" distR="114300" simplePos="0" relativeHeight="251668992" behindDoc="1" locked="0" layoutInCell="1" allowOverlap="1" wp14:anchorId="6EB7967D" wp14:editId="14151B32">
            <wp:simplePos x="0" y="0"/>
            <wp:positionH relativeFrom="column">
              <wp:posOffset>-11430</wp:posOffset>
            </wp:positionH>
            <wp:positionV relativeFrom="paragraph">
              <wp:posOffset>147955</wp:posOffset>
            </wp:positionV>
            <wp:extent cx="9144000" cy="5257684"/>
            <wp:effectExtent l="0" t="0" r="0" b="6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5306" cy="525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62616C" w:rsidRPr="0062616C" w:rsidRDefault="0062616C" w:rsidP="0062616C">
      <w:pPr>
        <w:pStyle w:val="Cuadro"/>
        <w:numPr>
          <w:ilvl w:val="0"/>
          <w:numId w:val="0"/>
        </w:numPr>
        <w:tabs>
          <w:tab w:val="clear" w:pos="540"/>
        </w:tabs>
        <w:ind w:left="567" w:right="-1"/>
        <w:outlineLvl w:val="0"/>
        <w:rPr>
          <w:rFonts w:ascii="Arial" w:hAnsi="Arial" w:cs="Arial"/>
          <w:szCs w:val="22"/>
        </w:rPr>
      </w:pPr>
      <w:r w:rsidRPr="0062616C">
        <w:rPr>
          <w:rFonts w:ascii="Arial" w:hAnsi="Arial" w:cs="Arial"/>
          <w:szCs w:val="22"/>
        </w:rPr>
        <w:lastRenderedPageBreak/>
        <w:t>CUADRO Nº 4</w:t>
      </w:r>
      <w:r w:rsidR="00543C68">
        <w:rPr>
          <w:rFonts w:ascii="Arial" w:hAnsi="Arial" w:cs="Arial"/>
          <w:szCs w:val="22"/>
        </w:rPr>
        <w:t>5</w:t>
      </w:r>
    </w:p>
    <w:p w:rsidR="00F70089" w:rsidRPr="0062616C" w:rsidRDefault="0062616C" w:rsidP="0062616C">
      <w:pPr>
        <w:ind w:left="567"/>
        <w:jc w:val="center"/>
        <w:rPr>
          <w:rFonts w:ascii="Arial" w:hAnsi="Arial" w:cs="Arial"/>
          <w:b/>
          <w:sz w:val="22"/>
          <w:szCs w:val="22"/>
          <w:lang w:val="pt-BR"/>
        </w:rPr>
      </w:pPr>
      <w:r w:rsidRPr="0062616C">
        <w:rPr>
          <w:rFonts w:ascii="Arial" w:hAnsi="Arial" w:cs="Arial"/>
          <w:b/>
          <w:szCs w:val="22"/>
        </w:rPr>
        <w:t xml:space="preserve">FLUJO DE COSTOS A PRECIOS Sociales CON PROYECTO ALTERNATIVA </w:t>
      </w:r>
      <w:r>
        <w:rPr>
          <w:rFonts w:ascii="Arial" w:hAnsi="Arial" w:cs="Arial"/>
          <w:b/>
          <w:szCs w:val="22"/>
        </w:rPr>
        <w:t>2</w:t>
      </w:r>
    </w:p>
    <w:p w:rsidR="00F70089" w:rsidRPr="0062616C" w:rsidRDefault="0062616C" w:rsidP="0062616C">
      <w:pPr>
        <w:ind w:left="567"/>
        <w:jc w:val="center"/>
        <w:rPr>
          <w:rFonts w:ascii="Arial" w:hAnsi="Arial" w:cs="Arial"/>
          <w:b/>
          <w:sz w:val="22"/>
          <w:szCs w:val="22"/>
          <w:lang w:val="pt-BR"/>
        </w:rPr>
      </w:pPr>
      <w:r w:rsidRPr="00F70089">
        <w:rPr>
          <w:noProof/>
          <w:lang w:val="es-PE" w:eastAsia="es-PE"/>
        </w:rPr>
        <w:drawing>
          <wp:anchor distT="0" distB="0" distL="114300" distR="114300" simplePos="0" relativeHeight="251670016" behindDoc="1" locked="0" layoutInCell="1" allowOverlap="1" wp14:anchorId="65BB89DF" wp14:editId="66A52319">
            <wp:simplePos x="0" y="0"/>
            <wp:positionH relativeFrom="column">
              <wp:posOffset>77470</wp:posOffset>
            </wp:positionH>
            <wp:positionV relativeFrom="paragraph">
              <wp:posOffset>19050</wp:posOffset>
            </wp:positionV>
            <wp:extent cx="8891270" cy="5172710"/>
            <wp:effectExtent l="0" t="0" r="5080"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1270" cy="517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089" w:rsidRPr="0062616C" w:rsidRDefault="00F70089" w:rsidP="0062616C">
      <w:pPr>
        <w:ind w:left="567"/>
        <w:jc w:val="center"/>
        <w:rPr>
          <w:rFonts w:ascii="Arial" w:hAnsi="Arial" w:cs="Arial"/>
          <w:b/>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F70089" w:rsidRDefault="00F70089"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sectPr w:rsidR="00CE3C90" w:rsidSect="00F70089">
          <w:pgSz w:w="16838" w:h="11906" w:orient="landscape" w:code="9"/>
          <w:pgMar w:top="1701" w:right="1418" w:bottom="1701" w:left="1418" w:header="709" w:footer="709" w:gutter="0"/>
          <w:cols w:space="708"/>
          <w:docGrid w:linePitch="360"/>
        </w:sectPr>
      </w:pPr>
    </w:p>
    <w:p w:rsidR="00CE3C90" w:rsidRPr="00543C68" w:rsidRDefault="00CE3C90" w:rsidP="00CE3C90">
      <w:pPr>
        <w:jc w:val="both"/>
        <w:rPr>
          <w:rFonts w:ascii="Arial" w:hAnsi="Arial" w:cs="Arial"/>
          <w:b/>
          <w:sz w:val="22"/>
          <w:szCs w:val="22"/>
        </w:rPr>
      </w:pPr>
    </w:p>
    <w:p w:rsidR="00CE3C90" w:rsidRPr="00543C68" w:rsidRDefault="00CE3C90" w:rsidP="003E2D72">
      <w:pPr>
        <w:pStyle w:val="Prrafodelista"/>
        <w:numPr>
          <w:ilvl w:val="3"/>
          <w:numId w:val="61"/>
        </w:numPr>
        <w:jc w:val="both"/>
        <w:outlineLvl w:val="2"/>
        <w:rPr>
          <w:rFonts w:ascii="Arial" w:hAnsi="Arial" w:cs="Arial"/>
          <w:b/>
        </w:rPr>
      </w:pPr>
      <w:r w:rsidRPr="00543C68">
        <w:rPr>
          <w:rFonts w:ascii="Arial" w:hAnsi="Arial" w:cs="Arial"/>
          <w:b/>
        </w:rPr>
        <w:t>Costos Incrementales</w:t>
      </w:r>
    </w:p>
    <w:p w:rsidR="00543C68" w:rsidRDefault="00543C68" w:rsidP="00543C68">
      <w:pPr>
        <w:spacing w:before="240" w:after="240" w:line="288" w:lineRule="auto"/>
        <w:ind w:left="709"/>
        <w:jc w:val="both"/>
        <w:rPr>
          <w:rFonts w:ascii="Arial" w:hAnsi="Arial" w:cs="Arial"/>
        </w:rPr>
      </w:pPr>
      <w:r w:rsidRPr="00543C68">
        <w:rPr>
          <w:rFonts w:ascii="Arial" w:hAnsi="Arial" w:cs="Arial"/>
        </w:rPr>
        <w:t>Los costos incrementales para las dos alternativas, provienen  de la diferencia entre los costos en la situación con proyecto menos los costos en la situación sin proyecto, cuyo mayor porcentaje está representado por los gastos de inversión para cada alternativa, conforme a las características técnicas  seleccionadas para cada alternativa.</w:t>
      </w:r>
    </w:p>
    <w:p w:rsidR="00543C68" w:rsidRPr="00543C68" w:rsidRDefault="00543C68" w:rsidP="00543C68">
      <w:pPr>
        <w:spacing w:before="240" w:after="240" w:line="288" w:lineRule="auto"/>
        <w:ind w:left="709"/>
        <w:jc w:val="both"/>
        <w:rPr>
          <w:rFonts w:ascii="Arial" w:hAnsi="Arial" w:cs="Arial"/>
        </w:rPr>
      </w:pPr>
      <w:r w:rsidRPr="00543C68">
        <w:rPr>
          <w:rFonts w:ascii="Arial" w:hAnsi="Arial" w:cs="Arial"/>
          <w:noProof/>
          <w:lang w:val="es-PE" w:eastAsia="es-PE"/>
        </w:rPr>
        <w:drawing>
          <wp:anchor distT="0" distB="0" distL="114300" distR="114300" simplePos="0" relativeHeight="251671040" behindDoc="1" locked="0" layoutInCell="1" allowOverlap="1" wp14:anchorId="419073BD" wp14:editId="5DB4E842">
            <wp:simplePos x="0" y="0"/>
            <wp:positionH relativeFrom="column">
              <wp:posOffset>398145</wp:posOffset>
            </wp:positionH>
            <wp:positionV relativeFrom="paragraph">
              <wp:posOffset>108585</wp:posOffset>
            </wp:positionV>
            <wp:extent cx="4488180" cy="478155"/>
            <wp:effectExtent l="0" t="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88180"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C68" w:rsidRPr="00543C68" w:rsidRDefault="00543C68" w:rsidP="00543C68">
      <w:pPr>
        <w:spacing w:before="240" w:after="240"/>
        <w:jc w:val="both"/>
        <w:rPr>
          <w:rFonts w:ascii="Arial" w:hAnsi="Arial" w:cs="Arial"/>
        </w:rPr>
      </w:pPr>
    </w:p>
    <w:p w:rsidR="00CE3C90" w:rsidRPr="00543C68" w:rsidRDefault="00543C68" w:rsidP="00543C68">
      <w:pPr>
        <w:ind w:left="567"/>
        <w:jc w:val="both"/>
        <w:rPr>
          <w:rFonts w:ascii="Arial" w:hAnsi="Arial" w:cs="Arial"/>
          <w:sz w:val="22"/>
          <w:szCs w:val="22"/>
          <w:lang w:val="pt-BR"/>
        </w:rPr>
      </w:pPr>
      <w:r w:rsidRPr="00543C68">
        <w:rPr>
          <w:rFonts w:ascii="Arial" w:hAnsi="Arial" w:cs="Arial"/>
        </w:rPr>
        <w:t>Los cuadros siguientes muestran los costos incrementales del proyecto para cada alternativa tanto a precios privados como sociales.</w:t>
      </w:r>
    </w:p>
    <w:p w:rsidR="00CE3C90" w:rsidRPr="00543C68" w:rsidRDefault="00CE3C90" w:rsidP="00543C68">
      <w:pPr>
        <w:ind w:left="567"/>
        <w:jc w:val="both"/>
        <w:rPr>
          <w:rFonts w:ascii="Arial" w:hAnsi="Arial" w:cs="Arial"/>
          <w:sz w:val="22"/>
          <w:szCs w:val="22"/>
          <w:lang w:val="pt-BR"/>
        </w:rPr>
      </w:pPr>
    </w:p>
    <w:p w:rsidR="00CE3C90" w:rsidRPr="00543C68" w:rsidRDefault="00CE3C90" w:rsidP="00543C68">
      <w:pPr>
        <w:ind w:left="567"/>
        <w:jc w:val="both"/>
        <w:rPr>
          <w:rFonts w:ascii="Arial" w:hAnsi="Arial" w:cs="Arial"/>
          <w:sz w:val="22"/>
          <w:szCs w:val="22"/>
          <w:lang w:val="pt-BR"/>
        </w:rPr>
      </w:pPr>
    </w:p>
    <w:p w:rsidR="00C338C9" w:rsidRPr="0062616C" w:rsidRDefault="00C338C9" w:rsidP="00C338C9">
      <w:pPr>
        <w:pStyle w:val="Cuadro"/>
        <w:numPr>
          <w:ilvl w:val="0"/>
          <w:numId w:val="0"/>
        </w:numPr>
        <w:tabs>
          <w:tab w:val="clear" w:pos="540"/>
        </w:tabs>
        <w:ind w:left="567" w:right="-1"/>
        <w:outlineLvl w:val="0"/>
        <w:rPr>
          <w:rFonts w:ascii="Arial" w:hAnsi="Arial" w:cs="Arial"/>
          <w:szCs w:val="22"/>
        </w:rPr>
      </w:pPr>
      <w:r w:rsidRPr="0062616C">
        <w:rPr>
          <w:rFonts w:ascii="Arial" w:hAnsi="Arial" w:cs="Arial"/>
          <w:szCs w:val="22"/>
        </w:rPr>
        <w:t>CUADRO Nº 4</w:t>
      </w:r>
      <w:r>
        <w:rPr>
          <w:rFonts w:ascii="Arial" w:hAnsi="Arial" w:cs="Arial"/>
          <w:szCs w:val="22"/>
        </w:rPr>
        <w:t>6</w:t>
      </w:r>
    </w:p>
    <w:p w:rsidR="00CE3C90" w:rsidRPr="00543C68" w:rsidRDefault="00CE3C90" w:rsidP="00543C68">
      <w:pPr>
        <w:ind w:left="567"/>
        <w:jc w:val="both"/>
        <w:rPr>
          <w:rFonts w:ascii="Arial" w:hAnsi="Arial" w:cs="Arial"/>
          <w:sz w:val="22"/>
          <w:szCs w:val="22"/>
          <w:lang w:val="pt-BR"/>
        </w:rPr>
      </w:pPr>
    </w:p>
    <w:tbl>
      <w:tblPr>
        <w:tblpPr w:leftFromText="141" w:rightFromText="141" w:vertAnchor="text" w:horzAnchor="margin" w:tblpXSpec="center" w:tblpY="-67"/>
        <w:tblW w:w="4689" w:type="dxa"/>
        <w:tblCellMar>
          <w:left w:w="70" w:type="dxa"/>
          <w:right w:w="70" w:type="dxa"/>
        </w:tblCellMar>
        <w:tblLook w:val="04A0" w:firstRow="1" w:lastRow="0" w:firstColumn="1" w:lastColumn="0" w:noHBand="0" w:noVBand="1"/>
      </w:tblPr>
      <w:tblGrid>
        <w:gridCol w:w="336"/>
        <w:gridCol w:w="541"/>
        <w:gridCol w:w="1906"/>
        <w:gridCol w:w="1906"/>
      </w:tblGrid>
      <w:tr w:rsidR="00C338C9" w:rsidTr="00C338C9">
        <w:trPr>
          <w:trHeight w:val="495"/>
        </w:trPr>
        <w:tc>
          <w:tcPr>
            <w:tcW w:w="4689" w:type="dxa"/>
            <w:gridSpan w:val="4"/>
            <w:tcBorders>
              <w:top w:val="double" w:sz="6" w:space="0" w:color="auto"/>
              <w:left w:val="double" w:sz="6" w:space="0" w:color="auto"/>
              <w:bottom w:val="single" w:sz="4" w:space="0" w:color="auto"/>
              <w:right w:val="double" w:sz="6" w:space="0" w:color="000000"/>
            </w:tcBorders>
            <w:shd w:val="clear" w:color="000000" w:fill="CCFFFF"/>
            <w:vAlign w:val="center"/>
            <w:hideMark/>
          </w:tcPr>
          <w:p w:rsidR="00C338C9" w:rsidRDefault="00C338C9" w:rsidP="00C338C9">
            <w:pPr>
              <w:jc w:val="center"/>
              <w:rPr>
                <w:rFonts w:ascii="Arial" w:hAnsi="Arial" w:cs="Arial"/>
                <w:b/>
                <w:bCs/>
                <w:sz w:val="18"/>
                <w:szCs w:val="18"/>
              </w:rPr>
            </w:pPr>
            <w:r>
              <w:rPr>
                <w:rFonts w:ascii="Arial" w:hAnsi="Arial" w:cs="Arial"/>
                <w:b/>
                <w:bCs/>
                <w:sz w:val="18"/>
                <w:szCs w:val="18"/>
              </w:rPr>
              <w:t>COSTOS INCREMENTALES A PRECIOS PRIVADOS</w:t>
            </w:r>
          </w:p>
        </w:tc>
      </w:tr>
      <w:tr w:rsidR="00C338C9" w:rsidTr="00C338C9">
        <w:trPr>
          <w:trHeight w:val="270"/>
        </w:trPr>
        <w:tc>
          <w:tcPr>
            <w:tcW w:w="336" w:type="dxa"/>
            <w:tcBorders>
              <w:top w:val="nil"/>
              <w:left w:val="double" w:sz="6" w:space="0" w:color="auto"/>
              <w:bottom w:val="double" w:sz="6" w:space="0" w:color="auto"/>
              <w:right w:val="single" w:sz="4" w:space="0" w:color="auto"/>
            </w:tcBorders>
            <w:shd w:val="clear" w:color="000000" w:fill="CCFFFF"/>
            <w:noWrap/>
            <w:vAlign w:val="bottom"/>
            <w:hideMark/>
          </w:tcPr>
          <w:p w:rsidR="00C338C9" w:rsidRDefault="00C338C9" w:rsidP="00C338C9">
            <w:pPr>
              <w:jc w:val="center"/>
              <w:rPr>
                <w:rFonts w:ascii="Arial" w:hAnsi="Arial" w:cs="Arial"/>
                <w:b/>
                <w:bCs/>
                <w:sz w:val="18"/>
                <w:szCs w:val="18"/>
              </w:rPr>
            </w:pPr>
            <w:r>
              <w:rPr>
                <w:rFonts w:ascii="Arial" w:hAnsi="Arial" w:cs="Arial"/>
                <w:b/>
                <w:bCs/>
                <w:sz w:val="18"/>
                <w:szCs w:val="18"/>
              </w:rPr>
              <w:t>Nº</w:t>
            </w:r>
          </w:p>
        </w:tc>
        <w:tc>
          <w:tcPr>
            <w:tcW w:w="541" w:type="dxa"/>
            <w:tcBorders>
              <w:top w:val="nil"/>
              <w:left w:val="nil"/>
              <w:bottom w:val="double" w:sz="6" w:space="0" w:color="auto"/>
              <w:right w:val="single" w:sz="4" w:space="0" w:color="auto"/>
            </w:tcBorders>
            <w:shd w:val="clear" w:color="000000" w:fill="CCFFFF"/>
            <w:noWrap/>
            <w:vAlign w:val="bottom"/>
            <w:hideMark/>
          </w:tcPr>
          <w:p w:rsidR="00C338C9" w:rsidRDefault="00C338C9" w:rsidP="00C338C9">
            <w:pPr>
              <w:jc w:val="center"/>
              <w:rPr>
                <w:rFonts w:ascii="Arial" w:hAnsi="Arial" w:cs="Arial"/>
                <w:b/>
                <w:bCs/>
                <w:sz w:val="18"/>
                <w:szCs w:val="18"/>
              </w:rPr>
            </w:pPr>
            <w:r>
              <w:rPr>
                <w:rFonts w:ascii="Arial" w:hAnsi="Arial" w:cs="Arial"/>
                <w:b/>
                <w:bCs/>
                <w:sz w:val="18"/>
                <w:szCs w:val="18"/>
              </w:rPr>
              <w:t>AÑO</w:t>
            </w:r>
          </w:p>
        </w:tc>
        <w:tc>
          <w:tcPr>
            <w:tcW w:w="1906" w:type="dxa"/>
            <w:tcBorders>
              <w:top w:val="nil"/>
              <w:left w:val="nil"/>
              <w:bottom w:val="double" w:sz="6" w:space="0" w:color="auto"/>
              <w:right w:val="single" w:sz="4" w:space="0" w:color="auto"/>
            </w:tcBorders>
            <w:shd w:val="clear" w:color="000000" w:fill="CCFFFF"/>
            <w:noWrap/>
            <w:vAlign w:val="bottom"/>
            <w:hideMark/>
          </w:tcPr>
          <w:p w:rsidR="00C338C9" w:rsidRDefault="00C338C9" w:rsidP="00C338C9">
            <w:pPr>
              <w:jc w:val="center"/>
              <w:rPr>
                <w:rFonts w:ascii="Arial" w:hAnsi="Arial" w:cs="Arial"/>
                <w:b/>
                <w:bCs/>
                <w:sz w:val="18"/>
                <w:szCs w:val="18"/>
              </w:rPr>
            </w:pPr>
            <w:r>
              <w:rPr>
                <w:rFonts w:ascii="Arial" w:hAnsi="Arial" w:cs="Arial"/>
                <w:b/>
                <w:bCs/>
                <w:sz w:val="18"/>
                <w:szCs w:val="18"/>
              </w:rPr>
              <w:t>ALTERNATIVA 01</w:t>
            </w:r>
          </w:p>
        </w:tc>
        <w:tc>
          <w:tcPr>
            <w:tcW w:w="1906" w:type="dxa"/>
            <w:tcBorders>
              <w:top w:val="nil"/>
              <w:left w:val="nil"/>
              <w:bottom w:val="double" w:sz="6" w:space="0" w:color="auto"/>
              <w:right w:val="double" w:sz="6" w:space="0" w:color="auto"/>
            </w:tcBorders>
            <w:shd w:val="clear" w:color="000000" w:fill="CCFFFF"/>
            <w:noWrap/>
            <w:vAlign w:val="bottom"/>
            <w:hideMark/>
          </w:tcPr>
          <w:p w:rsidR="00C338C9" w:rsidRDefault="00C338C9" w:rsidP="00C338C9">
            <w:pPr>
              <w:jc w:val="center"/>
              <w:rPr>
                <w:rFonts w:ascii="Arial" w:hAnsi="Arial" w:cs="Arial"/>
                <w:b/>
                <w:bCs/>
                <w:sz w:val="18"/>
                <w:szCs w:val="18"/>
              </w:rPr>
            </w:pPr>
            <w:r>
              <w:rPr>
                <w:rFonts w:ascii="Arial" w:hAnsi="Arial" w:cs="Arial"/>
                <w:b/>
                <w:bCs/>
                <w:sz w:val="18"/>
                <w:szCs w:val="18"/>
              </w:rPr>
              <w:t>ALTERNATIVA 02</w:t>
            </w:r>
          </w:p>
        </w:tc>
      </w:tr>
      <w:tr w:rsidR="00C338C9" w:rsidTr="00C338C9">
        <w:trPr>
          <w:trHeight w:val="270"/>
        </w:trPr>
        <w:tc>
          <w:tcPr>
            <w:tcW w:w="336"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1</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2012</w:t>
            </w:r>
          </w:p>
        </w:tc>
        <w:tc>
          <w:tcPr>
            <w:tcW w:w="1906"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801,401.54</w:t>
            </w:r>
          </w:p>
        </w:tc>
        <w:tc>
          <w:tcPr>
            <w:tcW w:w="1906"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819,977.25</w:t>
            </w:r>
          </w:p>
        </w:tc>
      </w:tr>
      <w:tr w:rsidR="00C338C9" w:rsidTr="00C338C9">
        <w:trPr>
          <w:trHeight w:val="255"/>
        </w:trPr>
        <w:tc>
          <w:tcPr>
            <w:tcW w:w="336"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2013</w:t>
            </w:r>
          </w:p>
        </w:tc>
        <w:tc>
          <w:tcPr>
            <w:tcW w:w="1906"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523,649.14</w:t>
            </w:r>
          </w:p>
        </w:tc>
        <w:tc>
          <w:tcPr>
            <w:tcW w:w="1906"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537,580.92</w:t>
            </w:r>
          </w:p>
        </w:tc>
      </w:tr>
      <w:tr w:rsidR="00C338C9" w:rsidTr="00C338C9">
        <w:trPr>
          <w:trHeight w:val="255"/>
        </w:trPr>
        <w:tc>
          <w:tcPr>
            <w:tcW w:w="336"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3</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2014</w:t>
            </w:r>
          </w:p>
        </w:tc>
        <w:tc>
          <w:tcPr>
            <w:tcW w:w="1906"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429,543.00</w:t>
            </w:r>
          </w:p>
        </w:tc>
        <w:tc>
          <w:tcPr>
            <w:tcW w:w="1906"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443,474.78</w:t>
            </w:r>
          </w:p>
        </w:tc>
      </w:tr>
      <w:tr w:rsidR="00C338C9" w:rsidTr="00C338C9">
        <w:trPr>
          <w:trHeight w:val="255"/>
        </w:trPr>
        <w:tc>
          <w:tcPr>
            <w:tcW w:w="336"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4</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2015</w:t>
            </w:r>
          </w:p>
        </w:tc>
        <w:tc>
          <w:tcPr>
            <w:tcW w:w="1906"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66,195.80</w:t>
            </w:r>
          </w:p>
        </w:tc>
        <w:tc>
          <w:tcPr>
            <w:tcW w:w="1906"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66,195.80</w:t>
            </w:r>
          </w:p>
        </w:tc>
      </w:tr>
      <w:tr w:rsidR="00C338C9" w:rsidTr="00C338C9">
        <w:trPr>
          <w:trHeight w:val="255"/>
        </w:trPr>
        <w:tc>
          <w:tcPr>
            <w:tcW w:w="336"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5</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2016</w:t>
            </w:r>
          </w:p>
        </w:tc>
        <w:tc>
          <w:tcPr>
            <w:tcW w:w="1906"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66,195.80</w:t>
            </w:r>
          </w:p>
        </w:tc>
        <w:tc>
          <w:tcPr>
            <w:tcW w:w="1906"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66,195.80</w:t>
            </w:r>
          </w:p>
        </w:tc>
      </w:tr>
      <w:tr w:rsidR="00C338C9" w:rsidTr="00C338C9">
        <w:trPr>
          <w:trHeight w:val="255"/>
        </w:trPr>
        <w:tc>
          <w:tcPr>
            <w:tcW w:w="336"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6</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2017</w:t>
            </w:r>
          </w:p>
        </w:tc>
        <w:tc>
          <w:tcPr>
            <w:tcW w:w="1906"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66,195.80</w:t>
            </w:r>
          </w:p>
        </w:tc>
        <w:tc>
          <w:tcPr>
            <w:tcW w:w="1906"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66,195.80</w:t>
            </w:r>
          </w:p>
        </w:tc>
      </w:tr>
      <w:tr w:rsidR="00C338C9" w:rsidTr="00C338C9">
        <w:trPr>
          <w:trHeight w:val="255"/>
        </w:trPr>
        <w:tc>
          <w:tcPr>
            <w:tcW w:w="336"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7</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2018</w:t>
            </w:r>
          </w:p>
        </w:tc>
        <w:tc>
          <w:tcPr>
            <w:tcW w:w="1906"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66,195.80</w:t>
            </w:r>
          </w:p>
        </w:tc>
        <w:tc>
          <w:tcPr>
            <w:tcW w:w="1906"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66,195.80</w:t>
            </w:r>
          </w:p>
        </w:tc>
      </w:tr>
      <w:tr w:rsidR="00C338C9" w:rsidTr="00C338C9">
        <w:trPr>
          <w:trHeight w:val="255"/>
        </w:trPr>
        <w:tc>
          <w:tcPr>
            <w:tcW w:w="336"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8</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2019</w:t>
            </w:r>
          </w:p>
        </w:tc>
        <w:tc>
          <w:tcPr>
            <w:tcW w:w="1906"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66,195.80</w:t>
            </w:r>
          </w:p>
        </w:tc>
        <w:tc>
          <w:tcPr>
            <w:tcW w:w="1906"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66,195.80</w:t>
            </w:r>
          </w:p>
        </w:tc>
      </w:tr>
      <w:tr w:rsidR="00C338C9" w:rsidTr="00C338C9">
        <w:trPr>
          <w:trHeight w:val="255"/>
        </w:trPr>
        <w:tc>
          <w:tcPr>
            <w:tcW w:w="336"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9</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2020</w:t>
            </w:r>
          </w:p>
        </w:tc>
        <w:tc>
          <w:tcPr>
            <w:tcW w:w="1906"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66,195.80</w:t>
            </w:r>
          </w:p>
        </w:tc>
        <w:tc>
          <w:tcPr>
            <w:tcW w:w="1906"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66,195.80</w:t>
            </w:r>
          </w:p>
        </w:tc>
      </w:tr>
      <w:tr w:rsidR="00C338C9" w:rsidTr="00C338C9">
        <w:trPr>
          <w:trHeight w:val="270"/>
        </w:trPr>
        <w:tc>
          <w:tcPr>
            <w:tcW w:w="336" w:type="dxa"/>
            <w:tcBorders>
              <w:top w:val="nil"/>
              <w:left w:val="double" w:sz="6" w:space="0" w:color="auto"/>
              <w:bottom w:val="double" w:sz="6" w:space="0" w:color="auto"/>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9</w:t>
            </w:r>
          </w:p>
        </w:tc>
        <w:tc>
          <w:tcPr>
            <w:tcW w:w="541" w:type="dxa"/>
            <w:tcBorders>
              <w:top w:val="nil"/>
              <w:left w:val="nil"/>
              <w:bottom w:val="double" w:sz="6" w:space="0" w:color="auto"/>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2020</w:t>
            </w:r>
          </w:p>
        </w:tc>
        <w:tc>
          <w:tcPr>
            <w:tcW w:w="1906" w:type="dxa"/>
            <w:tcBorders>
              <w:top w:val="nil"/>
              <w:left w:val="nil"/>
              <w:bottom w:val="double" w:sz="6" w:space="0" w:color="auto"/>
              <w:right w:val="single" w:sz="4"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66,195.80</w:t>
            </w:r>
          </w:p>
        </w:tc>
        <w:tc>
          <w:tcPr>
            <w:tcW w:w="1906" w:type="dxa"/>
            <w:tcBorders>
              <w:top w:val="nil"/>
              <w:left w:val="nil"/>
              <w:bottom w:val="double" w:sz="6" w:space="0" w:color="auto"/>
              <w:right w:val="double" w:sz="6"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66,195.80</w:t>
            </w:r>
          </w:p>
        </w:tc>
      </w:tr>
    </w:tbl>
    <w:p w:rsidR="00CE3C90" w:rsidRPr="00543C68" w:rsidRDefault="00CE3C90" w:rsidP="00543C68">
      <w:pPr>
        <w:ind w:left="567"/>
        <w:jc w:val="both"/>
        <w:rPr>
          <w:rFonts w:ascii="Arial" w:hAnsi="Arial" w:cs="Arial"/>
          <w:sz w:val="22"/>
          <w:szCs w:val="22"/>
          <w:lang w:val="pt-BR"/>
        </w:rPr>
      </w:pPr>
    </w:p>
    <w:p w:rsidR="00CE3C90" w:rsidRPr="00543C68" w:rsidRDefault="00CE3C90" w:rsidP="00543C68">
      <w:pPr>
        <w:ind w:left="567"/>
        <w:jc w:val="both"/>
        <w:rPr>
          <w:rFonts w:ascii="Arial" w:hAnsi="Arial" w:cs="Arial"/>
          <w:sz w:val="22"/>
          <w:szCs w:val="22"/>
          <w:lang w:val="pt-BR"/>
        </w:rPr>
      </w:pPr>
    </w:p>
    <w:p w:rsidR="00CE3C90" w:rsidRDefault="00CE3C90"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Pr="0062616C" w:rsidRDefault="00C338C9" w:rsidP="00C338C9">
      <w:pPr>
        <w:pStyle w:val="Cuadro"/>
        <w:numPr>
          <w:ilvl w:val="0"/>
          <w:numId w:val="0"/>
        </w:numPr>
        <w:tabs>
          <w:tab w:val="clear" w:pos="540"/>
        </w:tabs>
        <w:ind w:left="567" w:right="-1"/>
        <w:outlineLvl w:val="0"/>
        <w:rPr>
          <w:rFonts w:ascii="Arial" w:hAnsi="Arial" w:cs="Arial"/>
          <w:szCs w:val="22"/>
        </w:rPr>
      </w:pPr>
      <w:r w:rsidRPr="0062616C">
        <w:rPr>
          <w:rFonts w:ascii="Arial" w:hAnsi="Arial" w:cs="Arial"/>
          <w:szCs w:val="22"/>
        </w:rPr>
        <w:t>CUADRO Nº 4</w:t>
      </w:r>
      <w:r>
        <w:rPr>
          <w:rFonts w:ascii="Arial" w:hAnsi="Arial" w:cs="Arial"/>
          <w:szCs w:val="22"/>
        </w:rPr>
        <w:t>7</w:t>
      </w:r>
    </w:p>
    <w:tbl>
      <w:tblPr>
        <w:tblpPr w:leftFromText="141" w:rightFromText="141" w:vertAnchor="text" w:horzAnchor="margin" w:tblpXSpec="center" w:tblpY="125"/>
        <w:tblW w:w="4690" w:type="dxa"/>
        <w:tblCellMar>
          <w:left w:w="70" w:type="dxa"/>
          <w:right w:w="70" w:type="dxa"/>
        </w:tblCellMar>
        <w:tblLook w:val="04A0" w:firstRow="1" w:lastRow="0" w:firstColumn="1" w:lastColumn="0" w:noHBand="0" w:noVBand="1"/>
      </w:tblPr>
      <w:tblGrid>
        <w:gridCol w:w="341"/>
        <w:gridCol w:w="541"/>
        <w:gridCol w:w="1904"/>
        <w:gridCol w:w="1904"/>
      </w:tblGrid>
      <w:tr w:rsidR="00C338C9" w:rsidTr="00C338C9">
        <w:trPr>
          <w:trHeight w:val="465"/>
        </w:trPr>
        <w:tc>
          <w:tcPr>
            <w:tcW w:w="4690" w:type="dxa"/>
            <w:gridSpan w:val="4"/>
            <w:tcBorders>
              <w:top w:val="double" w:sz="6" w:space="0" w:color="auto"/>
              <w:left w:val="double" w:sz="6" w:space="0" w:color="auto"/>
              <w:bottom w:val="single" w:sz="4" w:space="0" w:color="auto"/>
              <w:right w:val="double" w:sz="6" w:space="0" w:color="000000"/>
            </w:tcBorders>
            <w:shd w:val="clear" w:color="000000" w:fill="CCFFFF"/>
            <w:vAlign w:val="center"/>
            <w:hideMark/>
          </w:tcPr>
          <w:p w:rsidR="00C338C9" w:rsidRDefault="00C338C9" w:rsidP="00C338C9">
            <w:pPr>
              <w:jc w:val="center"/>
              <w:rPr>
                <w:rFonts w:ascii="Arial" w:hAnsi="Arial" w:cs="Arial"/>
                <w:b/>
                <w:bCs/>
                <w:sz w:val="18"/>
                <w:szCs w:val="18"/>
              </w:rPr>
            </w:pPr>
            <w:r>
              <w:rPr>
                <w:rFonts w:ascii="Arial" w:hAnsi="Arial" w:cs="Arial"/>
                <w:b/>
                <w:bCs/>
                <w:sz w:val="18"/>
                <w:szCs w:val="18"/>
              </w:rPr>
              <w:t>COSTOS INCREMENTALES A PRECIOS SOCIAL</w:t>
            </w:r>
          </w:p>
        </w:tc>
      </w:tr>
      <w:tr w:rsidR="00C338C9" w:rsidTr="00C338C9">
        <w:trPr>
          <w:trHeight w:val="495"/>
        </w:trPr>
        <w:tc>
          <w:tcPr>
            <w:tcW w:w="341" w:type="dxa"/>
            <w:tcBorders>
              <w:top w:val="nil"/>
              <w:left w:val="double" w:sz="6" w:space="0" w:color="auto"/>
              <w:bottom w:val="double" w:sz="6" w:space="0" w:color="auto"/>
              <w:right w:val="single" w:sz="4" w:space="0" w:color="auto"/>
            </w:tcBorders>
            <w:shd w:val="clear" w:color="000000" w:fill="CCFFFF"/>
            <w:noWrap/>
            <w:vAlign w:val="bottom"/>
            <w:hideMark/>
          </w:tcPr>
          <w:p w:rsidR="00C338C9" w:rsidRDefault="00C338C9" w:rsidP="00C338C9">
            <w:pPr>
              <w:jc w:val="center"/>
              <w:rPr>
                <w:rFonts w:ascii="Arial" w:hAnsi="Arial" w:cs="Arial"/>
                <w:b/>
                <w:bCs/>
                <w:sz w:val="18"/>
                <w:szCs w:val="18"/>
              </w:rPr>
            </w:pPr>
            <w:r>
              <w:rPr>
                <w:rFonts w:ascii="Arial" w:hAnsi="Arial" w:cs="Arial"/>
                <w:b/>
                <w:bCs/>
                <w:sz w:val="18"/>
                <w:szCs w:val="18"/>
              </w:rPr>
              <w:t>Nº</w:t>
            </w:r>
          </w:p>
        </w:tc>
        <w:tc>
          <w:tcPr>
            <w:tcW w:w="541" w:type="dxa"/>
            <w:tcBorders>
              <w:top w:val="nil"/>
              <w:left w:val="nil"/>
              <w:bottom w:val="double" w:sz="6" w:space="0" w:color="auto"/>
              <w:right w:val="single" w:sz="4" w:space="0" w:color="auto"/>
            </w:tcBorders>
            <w:shd w:val="clear" w:color="000000" w:fill="CCFFFF"/>
            <w:noWrap/>
            <w:vAlign w:val="bottom"/>
            <w:hideMark/>
          </w:tcPr>
          <w:p w:rsidR="00C338C9" w:rsidRDefault="00C338C9" w:rsidP="00C338C9">
            <w:pPr>
              <w:jc w:val="center"/>
              <w:rPr>
                <w:rFonts w:ascii="Arial" w:hAnsi="Arial" w:cs="Arial"/>
                <w:b/>
                <w:bCs/>
                <w:sz w:val="18"/>
                <w:szCs w:val="18"/>
              </w:rPr>
            </w:pPr>
            <w:r>
              <w:rPr>
                <w:rFonts w:ascii="Arial" w:hAnsi="Arial" w:cs="Arial"/>
                <w:b/>
                <w:bCs/>
                <w:sz w:val="18"/>
                <w:szCs w:val="18"/>
              </w:rPr>
              <w:t>AÑO</w:t>
            </w:r>
          </w:p>
        </w:tc>
        <w:tc>
          <w:tcPr>
            <w:tcW w:w="1904" w:type="dxa"/>
            <w:tcBorders>
              <w:top w:val="nil"/>
              <w:left w:val="nil"/>
              <w:bottom w:val="double" w:sz="6" w:space="0" w:color="auto"/>
              <w:right w:val="single" w:sz="4" w:space="0" w:color="auto"/>
            </w:tcBorders>
            <w:shd w:val="clear" w:color="000000" w:fill="CCFFFF"/>
            <w:noWrap/>
            <w:vAlign w:val="bottom"/>
            <w:hideMark/>
          </w:tcPr>
          <w:p w:rsidR="00C338C9" w:rsidRDefault="00C338C9" w:rsidP="00C338C9">
            <w:pPr>
              <w:jc w:val="center"/>
              <w:rPr>
                <w:rFonts w:ascii="Arial" w:hAnsi="Arial" w:cs="Arial"/>
                <w:b/>
                <w:bCs/>
                <w:sz w:val="18"/>
                <w:szCs w:val="18"/>
              </w:rPr>
            </w:pPr>
            <w:r>
              <w:rPr>
                <w:rFonts w:ascii="Arial" w:hAnsi="Arial" w:cs="Arial"/>
                <w:b/>
                <w:bCs/>
                <w:sz w:val="18"/>
                <w:szCs w:val="18"/>
              </w:rPr>
              <w:t>ALTERNATIVA 01</w:t>
            </w:r>
          </w:p>
        </w:tc>
        <w:tc>
          <w:tcPr>
            <w:tcW w:w="1904" w:type="dxa"/>
            <w:tcBorders>
              <w:top w:val="nil"/>
              <w:left w:val="nil"/>
              <w:bottom w:val="double" w:sz="6" w:space="0" w:color="auto"/>
              <w:right w:val="double" w:sz="6" w:space="0" w:color="auto"/>
            </w:tcBorders>
            <w:shd w:val="clear" w:color="000000" w:fill="CCFFFF"/>
            <w:noWrap/>
            <w:vAlign w:val="bottom"/>
            <w:hideMark/>
          </w:tcPr>
          <w:p w:rsidR="00C338C9" w:rsidRDefault="00C338C9" w:rsidP="00C338C9">
            <w:pPr>
              <w:jc w:val="center"/>
              <w:rPr>
                <w:rFonts w:ascii="Arial" w:hAnsi="Arial" w:cs="Arial"/>
                <w:b/>
                <w:bCs/>
                <w:sz w:val="18"/>
                <w:szCs w:val="18"/>
              </w:rPr>
            </w:pPr>
            <w:r>
              <w:rPr>
                <w:rFonts w:ascii="Arial" w:hAnsi="Arial" w:cs="Arial"/>
                <w:b/>
                <w:bCs/>
                <w:sz w:val="18"/>
                <w:szCs w:val="18"/>
              </w:rPr>
              <w:t>ALTERNATIVA 02</w:t>
            </w:r>
          </w:p>
        </w:tc>
      </w:tr>
      <w:tr w:rsidR="00C338C9" w:rsidTr="00C338C9">
        <w:trPr>
          <w:trHeight w:val="270"/>
        </w:trPr>
        <w:tc>
          <w:tcPr>
            <w:tcW w:w="341"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1</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2012</w:t>
            </w:r>
          </w:p>
        </w:tc>
        <w:tc>
          <w:tcPr>
            <w:tcW w:w="1904"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679,831.24</w:t>
            </w:r>
          </w:p>
        </w:tc>
        <w:tc>
          <w:tcPr>
            <w:tcW w:w="1904"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699,824.21</w:t>
            </w:r>
          </w:p>
        </w:tc>
      </w:tr>
      <w:tr w:rsidR="00C338C9" w:rsidTr="00C338C9">
        <w:trPr>
          <w:trHeight w:val="255"/>
        </w:trPr>
        <w:tc>
          <w:tcPr>
            <w:tcW w:w="341"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2013</w:t>
            </w:r>
          </w:p>
        </w:tc>
        <w:tc>
          <w:tcPr>
            <w:tcW w:w="1904"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444,005.09</w:t>
            </w:r>
          </w:p>
        </w:tc>
        <w:tc>
          <w:tcPr>
            <w:tcW w:w="1904"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458,999.82</w:t>
            </w:r>
          </w:p>
        </w:tc>
      </w:tr>
      <w:tr w:rsidR="00C338C9" w:rsidTr="00C338C9">
        <w:trPr>
          <w:trHeight w:val="255"/>
        </w:trPr>
        <w:tc>
          <w:tcPr>
            <w:tcW w:w="341"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3</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2014</w:t>
            </w:r>
          </w:p>
        </w:tc>
        <w:tc>
          <w:tcPr>
            <w:tcW w:w="1904"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322,812.83</w:t>
            </w:r>
          </w:p>
        </w:tc>
        <w:tc>
          <w:tcPr>
            <w:tcW w:w="1904"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379,773.23</w:t>
            </w:r>
          </w:p>
        </w:tc>
      </w:tr>
      <w:tr w:rsidR="00C338C9" w:rsidTr="00C338C9">
        <w:trPr>
          <w:trHeight w:val="255"/>
        </w:trPr>
        <w:tc>
          <w:tcPr>
            <w:tcW w:w="341"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4</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2015</w:t>
            </w:r>
          </w:p>
        </w:tc>
        <w:tc>
          <w:tcPr>
            <w:tcW w:w="1904"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57,794.61</w:t>
            </w:r>
          </w:p>
        </w:tc>
        <w:tc>
          <w:tcPr>
            <w:tcW w:w="1904"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57,794.61</w:t>
            </w:r>
          </w:p>
        </w:tc>
      </w:tr>
      <w:tr w:rsidR="00C338C9" w:rsidTr="00C338C9">
        <w:trPr>
          <w:trHeight w:val="255"/>
        </w:trPr>
        <w:tc>
          <w:tcPr>
            <w:tcW w:w="341"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5</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2016</w:t>
            </w:r>
          </w:p>
        </w:tc>
        <w:tc>
          <w:tcPr>
            <w:tcW w:w="1904"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57,794.61</w:t>
            </w:r>
          </w:p>
        </w:tc>
        <w:tc>
          <w:tcPr>
            <w:tcW w:w="1904"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57,794.61</w:t>
            </w:r>
          </w:p>
        </w:tc>
      </w:tr>
      <w:tr w:rsidR="00C338C9" w:rsidTr="00C338C9">
        <w:trPr>
          <w:trHeight w:val="255"/>
        </w:trPr>
        <w:tc>
          <w:tcPr>
            <w:tcW w:w="341"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6</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2017</w:t>
            </w:r>
          </w:p>
        </w:tc>
        <w:tc>
          <w:tcPr>
            <w:tcW w:w="1904"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57,794.61</w:t>
            </w:r>
          </w:p>
        </w:tc>
        <w:tc>
          <w:tcPr>
            <w:tcW w:w="1904"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57,794.61</w:t>
            </w:r>
          </w:p>
        </w:tc>
      </w:tr>
      <w:tr w:rsidR="00C338C9" w:rsidTr="00C338C9">
        <w:trPr>
          <w:trHeight w:val="270"/>
        </w:trPr>
        <w:tc>
          <w:tcPr>
            <w:tcW w:w="341"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7</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2018</w:t>
            </w:r>
          </w:p>
        </w:tc>
        <w:tc>
          <w:tcPr>
            <w:tcW w:w="1904"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57,794.61</w:t>
            </w:r>
          </w:p>
        </w:tc>
        <w:tc>
          <w:tcPr>
            <w:tcW w:w="1904"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18"/>
                <w:szCs w:val="18"/>
              </w:rPr>
            </w:pPr>
            <w:r>
              <w:rPr>
                <w:rFonts w:ascii="Arial" w:hAnsi="Arial" w:cs="Arial"/>
                <w:sz w:val="18"/>
                <w:szCs w:val="18"/>
              </w:rPr>
              <w:t>57,794.61</w:t>
            </w:r>
          </w:p>
        </w:tc>
      </w:tr>
      <w:tr w:rsidR="00C338C9" w:rsidTr="00C338C9">
        <w:trPr>
          <w:trHeight w:val="270"/>
        </w:trPr>
        <w:tc>
          <w:tcPr>
            <w:tcW w:w="341"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8</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2019</w:t>
            </w:r>
          </w:p>
        </w:tc>
        <w:tc>
          <w:tcPr>
            <w:tcW w:w="1904"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57,794.61</w:t>
            </w:r>
          </w:p>
        </w:tc>
        <w:tc>
          <w:tcPr>
            <w:tcW w:w="1904"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57,794.61</w:t>
            </w:r>
          </w:p>
        </w:tc>
      </w:tr>
      <w:tr w:rsidR="00C338C9" w:rsidTr="00C338C9">
        <w:trPr>
          <w:trHeight w:val="255"/>
        </w:trPr>
        <w:tc>
          <w:tcPr>
            <w:tcW w:w="341" w:type="dxa"/>
            <w:tcBorders>
              <w:top w:val="nil"/>
              <w:left w:val="double" w:sz="6" w:space="0" w:color="auto"/>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9</w:t>
            </w:r>
          </w:p>
        </w:tc>
        <w:tc>
          <w:tcPr>
            <w:tcW w:w="541" w:type="dxa"/>
            <w:tcBorders>
              <w:top w:val="nil"/>
              <w:left w:val="nil"/>
              <w:bottom w:val="nil"/>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2020</w:t>
            </w:r>
          </w:p>
        </w:tc>
        <w:tc>
          <w:tcPr>
            <w:tcW w:w="1904" w:type="dxa"/>
            <w:tcBorders>
              <w:top w:val="nil"/>
              <w:left w:val="nil"/>
              <w:bottom w:val="nil"/>
              <w:right w:val="single" w:sz="4"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57,794.61</w:t>
            </w:r>
          </w:p>
        </w:tc>
        <w:tc>
          <w:tcPr>
            <w:tcW w:w="1904" w:type="dxa"/>
            <w:tcBorders>
              <w:top w:val="nil"/>
              <w:left w:val="nil"/>
              <w:bottom w:val="nil"/>
              <w:right w:val="double" w:sz="6"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57,794.61</w:t>
            </w:r>
          </w:p>
        </w:tc>
      </w:tr>
      <w:tr w:rsidR="00C338C9" w:rsidTr="00C338C9">
        <w:trPr>
          <w:trHeight w:val="270"/>
        </w:trPr>
        <w:tc>
          <w:tcPr>
            <w:tcW w:w="341" w:type="dxa"/>
            <w:tcBorders>
              <w:top w:val="nil"/>
              <w:left w:val="double" w:sz="6" w:space="0" w:color="auto"/>
              <w:bottom w:val="double" w:sz="6" w:space="0" w:color="auto"/>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10</w:t>
            </w:r>
          </w:p>
        </w:tc>
        <w:tc>
          <w:tcPr>
            <w:tcW w:w="541" w:type="dxa"/>
            <w:tcBorders>
              <w:top w:val="nil"/>
              <w:left w:val="nil"/>
              <w:bottom w:val="double" w:sz="6" w:space="0" w:color="auto"/>
              <w:right w:val="single" w:sz="4" w:space="0" w:color="auto"/>
            </w:tcBorders>
            <w:shd w:val="clear" w:color="auto" w:fill="auto"/>
            <w:noWrap/>
            <w:vAlign w:val="bottom"/>
            <w:hideMark/>
          </w:tcPr>
          <w:p w:rsidR="00C338C9" w:rsidRDefault="00C338C9" w:rsidP="00C338C9">
            <w:pPr>
              <w:jc w:val="center"/>
              <w:rPr>
                <w:rFonts w:ascii="Arial" w:hAnsi="Arial" w:cs="Arial"/>
                <w:sz w:val="18"/>
                <w:szCs w:val="18"/>
              </w:rPr>
            </w:pPr>
            <w:r>
              <w:rPr>
                <w:rFonts w:ascii="Arial" w:hAnsi="Arial" w:cs="Arial"/>
                <w:sz w:val="18"/>
                <w:szCs w:val="18"/>
              </w:rPr>
              <w:t>2021</w:t>
            </w:r>
          </w:p>
        </w:tc>
        <w:tc>
          <w:tcPr>
            <w:tcW w:w="1904" w:type="dxa"/>
            <w:tcBorders>
              <w:top w:val="nil"/>
              <w:left w:val="nil"/>
              <w:bottom w:val="double" w:sz="6" w:space="0" w:color="auto"/>
              <w:right w:val="single" w:sz="4"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57,794.61</w:t>
            </w:r>
          </w:p>
        </w:tc>
        <w:tc>
          <w:tcPr>
            <w:tcW w:w="1904" w:type="dxa"/>
            <w:tcBorders>
              <w:top w:val="nil"/>
              <w:left w:val="nil"/>
              <w:bottom w:val="double" w:sz="6" w:space="0" w:color="auto"/>
              <w:right w:val="double" w:sz="6" w:space="0" w:color="auto"/>
            </w:tcBorders>
            <w:shd w:val="clear" w:color="auto" w:fill="auto"/>
            <w:noWrap/>
            <w:vAlign w:val="bottom"/>
            <w:hideMark/>
          </w:tcPr>
          <w:p w:rsidR="00C338C9" w:rsidRDefault="00C338C9" w:rsidP="00C338C9">
            <w:pPr>
              <w:jc w:val="right"/>
              <w:rPr>
                <w:rFonts w:ascii="Arial" w:hAnsi="Arial" w:cs="Arial"/>
                <w:sz w:val="20"/>
                <w:szCs w:val="20"/>
              </w:rPr>
            </w:pPr>
            <w:r>
              <w:rPr>
                <w:rFonts w:ascii="Arial" w:hAnsi="Arial" w:cs="Arial"/>
                <w:sz w:val="20"/>
                <w:szCs w:val="20"/>
              </w:rPr>
              <w:t>57,794.61</w:t>
            </w:r>
          </w:p>
        </w:tc>
      </w:tr>
    </w:tbl>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Default="00C338C9" w:rsidP="00543C68">
      <w:pPr>
        <w:ind w:left="567"/>
        <w:jc w:val="both"/>
        <w:rPr>
          <w:rFonts w:ascii="Arial" w:hAnsi="Arial" w:cs="Arial"/>
          <w:sz w:val="22"/>
          <w:szCs w:val="22"/>
          <w:lang w:val="pt-BR"/>
        </w:rPr>
      </w:pPr>
    </w:p>
    <w:p w:rsidR="00C338C9" w:rsidRPr="00543C68" w:rsidRDefault="00C338C9" w:rsidP="00543C68">
      <w:pPr>
        <w:ind w:left="567"/>
        <w:jc w:val="both"/>
        <w:rPr>
          <w:rFonts w:ascii="Arial" w:hAnsi="Arial" w:cs="Arial"/>
          <w:sz w:val="22"/>
          <w:szCs w:val="22"/>
          <w:lang w:val="pt-BR"/>
        </w:rPr>
      </w:pPr>
    </w:p>
    <w:p w:rsidR="00CE3C90" w:rsidRPr="00543C68" w:rsidRDefault="00CE3C90" w:rsidP="00543C68">
      <w:pPr>
        <w:ind w:left="567"/>
        <w:jc w:val="both"/>
        <w:rPr>
          <w:rFonts w:ascii="Arial" w:hAnsi="Arial" w:cs="Arial"/>
          <w:sz w:val="22"/>
          <w:szCs w:val="22"/>
          <w:lang w:val="pt-BR"/>
        </w:rPr>
      </w:pPr>
    </w:p>
    <w:p w:rsidR="00CE3C90" w:rsidRPr="00543C68" w:rsidRDefault="00CE3C90" w:rsidP="00543C68">
      <w:pPr>
        <w:ind w:left="567"/>
        <w:jc w:val="both"/>
        <w:rPr>
          <w:rFonts w:ascii="Arial" w:hAnsi="Arial" w:cs="Arial"/>
          <w:sz w:val="22"/>
          <w:szCs w:val="22"/>
          <w:lang w:val="pt-BR"/>
        </w:rPr>
      </w:pPr>
    </w:p>
    <w:p w:rsidR="00CE3C90" w:rsidRPr="00543C68" w:rsidRDefault="00CE3C90" w:rsidP="00543C6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1570F3" w:rsidRDefault="00921FF2" w:rsidP="002F1F88">
      <w:pPr>
        <w:ind w:left="567"/>
        <w:jc w:val="both"/>
        <w:rPr>
          <w:rFonts w:ascii="Arial" w:hAnsi="Arial" w:cs="Arial"/>
          <w:sz w:val="22"/>
          <w:szCs w:val="22"/>
          <w:lang w:val="pt-BR"/>
        </w:rPr>
      </w:pPr>
      <w:r>
        <w:rPr>
          <w:rFonts w:ascii="Arial" w:hAnsi="Arial" w:cs="Arial"/>
          <w:noProof/>
          <w:sz w:val="22"/>
          <w:szCs w:val="22"/>
          <w:lang w:val="es-PE" w:eastAsia="es-PE"/>
        </w:rPr>
        <mc:AlternateContent>
          <mc:Choice Requires="wps">
            <w:drawing>
              <wp:anchor distT="0" distB="0" distL="114300" distR="114300" simplePos="0" relativeHeight="251672064" behindDoc="0" locked="0" layoutInCell="1" allowOverlap="1" wp14:anchorId="35BF089E" wp14:editId="7CBA6232">
                <wp:simplePos x="0" y="0"/>
                <wp:positionH relativeFrom="column">
                  <wp:posOffset>191135</wp:posOffset>
                </wp:positionH>
                <wp:positionV relativeFrom="paragraph">
                  <wp:posOffset>144780</wp:posOffset>
                </wp:positionV>
                <wp:extent cx="5715000" cy="0"/>
                <wp:effectExtent l="0" t="19050" r="19050" b="38100"/>
                <wp:wrapNone/>
                <wp:docPr id="459" name="Conector recto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5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11.4pt" to="465.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" strokeweight="4.5pt">
                <v:stroke linestyle="thinThick"/>
              </v:line>
            </w:pict>
          </mc:Fallback>
        </mc:AlternateContent>
      </w:r>
    </w:p>
    <w:p w:rsidR="001570F3" w:rsidRDefault="001570F3"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1570F3" w:rsidRPr="001570F3" w:rsidRDefault="001570F3" w:rsidP="001570F3">
      <w:pPr>
        <w:ind w:left="567"/>
        <w:jc w:val="right"/>
        <w:rPr>
          <w:rFonts w:ascii="Arial" w:hAnsi="Arial" w:cs="Arial"/>
          <w:b/>
          <w:sz w:val="48"/>
          <w:szCs w:val="48"/>
          <w:lang w:val="pt-BR"/>
        </w:rPr>
      </w:pPr>
      <w:r w:rsidRPr="001570F3">
        <w:rPr>
          <w:rFonts w:ascii="Arial" w:hAnsi="Arial" w:cs="Arial"/>
          <w:b/>
          <w:sz w:val="48"/>
          <w:szCs w:val="48"/>
          <w:lang w:val="pt-BR"/>
        </w:rPr>
        <w:t>V.  EVALUACION</w:t>
      </w:r>
    </w:p>
    <w:p w:rsidR="001570F3" w:rsidRPr="001570F3" w:rsidRDefault="00921FF2" w:rsidP="001570F3">
      <w:pPr>
        <w:ind w:left="567"/>
        <w:jc w:val="both"/>
        <w:rPr>
          <w:rFonts w:ascii="Arial" w:hAnsi="Arial" w:cs="Arial"/>
          <w:b/>
          <w:sz w:val="48"/>
          <w:szCs w:val="48"/>
          <w:lang w:val="pt-BR"/>
        </w:rPr>
      </w:pPr>
      <w:r>
        <w:rPr>
          <w:rFonts w:ascii="Arial" w:hAnsi="Arial" w:cs="Arial"/>
          <w:noProof/>
          <w:sz w:val="22"/>
          <w:szCs w:val="22"/>
          <w:lang w:val="es-PE" w:eastAsia="es-PE"/>
        </w:rPr>
        <mc:AlternateContent>
          <mc:Choice Requires="wps">
            <w:drawing>
              <wp:anchor distT="0" distB="0" distL="114300" distR="114300" simplePos="0" relativeHeight="251673088" behindDoc="0" locked="0" layoutInCell="1" allowOverlap="1" wp14:anchorId="2A8D1F82" wp14:editId="02FE76F4">
                <wp:simplePos x="0" y="0"/>
                <wp:positionH relativeFrom="column">
                  <wp:posOffset>191135</wp:posOffset>
                </wp:positionH>
                <wp:positionV relativeFrom="paragraph">
                  <wp:posOffset>239395</wp:posOffset>
                </wp:positionV>
                <wp:extent cx="5715000" cy="0"/>
                <wp:effectExtent l="0" t="19050" r="19050" b="38100"/>
                <wp:wrapNone/>
                <wp:docPr id="460" name="Conector recto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5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18.85pt" to="465.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" strokeweight="4.5pt">
                <v:stroke linestyle="thinThick"/>
              </v:line>
            </w:pict>
          </mc:Fallback>
        </mc:AlternateContent>
      </w:r>
    </w:p>
    <w:p w:rsidR="001570F3" w:rsidRDefault="001570F3"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1570F3" w:rsidRDefault="001570F3"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4941CE" w:rsidRDefault="004941CE" w:rsidP="002F1F88">
      <w:pPr>
        <w:ind w:left="567"/>
        <w:jc w:val="both"/>
        <w:rPr>
          <w:rFonts w:ascii="Arial" w:hAnsi="Arial" w:cs="Arial"/>
          <w:sz w:val="22"/>
          <w:szCs w:val="22"/>
          <w:lang w:val="pt-BR"/>
        </w:rPr>
      </w:pPr>
    </w:p>
    <w:p w:rsidR="004941CE" w:rsidRDefault="004941CE" w:rsidP="002F1F88">
      <w:pPr>
        <w:ind w:left="567"/>
        <w:jc w:val="both"/>
        <w:rPr>
          <w:rFonts w:ascii="Arial" w:hAnsi="Arial" w:cs="Arial"/>
          <w:sz w:val="22"/>
          <w:szCs w:val="22"/>
          <w:lang w:val="pt-BR"/>
        </w:rPr>
      </w:pPr>
    </w:p>
    <w:p w:rsidR="00CE3C90" w:rsidRDefault="00CE3C90" w:rsidP="002F1F88">
      <w:pPr>
        <w:ind w:left="567"/>
        <w:jc w:val="both"/>
        <w:rPr>
          <w:rFonts w:ascii="Arial" w:hAnsi="Arial" w:cs="Arial"/>
          <w:sz w:val="22"/>
          <w:szCs w:val="22"/>
          <w:lang w:val="pt-BR"/>
        </w:rPr>
      </w:pPr>
    </w:p>
    <w:p w:rsidR="001E2CED" w:rsidRPr="001E2CED" w:rsidRDefault="001E2CED" w:rsidP="003E2D72">
      <w:pPr>
        <w:numPr>
          <w:ilvl w:val="1"/>
          <w:numId w:val="67"/>
        </w:numPr>
        <w:spacing w:before="480" w:after="240"/>
        <w:jc w:val="both"/>
        <w:rPr>
          <w:rFonts w:ascii="Arial" w:eastAsia="Arial Unicode MS" w:hAnsi="Arial" w:cs="Arial"/>
          <w:b/>
          <w:bCs/>
        </w:rPr>
      </w:pPr>
      <w:r w:rsidRPr="001E2CED">
        <w:rPr>
          <w:rFonts w:ascii="Arial" w:eastAsia="Arial Unicode MS" w:hAnsi="Arial" w:cs="Arial"/>
          <w:b/>
          <w:bCs/>
        </w:rPr>
        <w:lastRenderedPageBreak/>
        <w:t>BENEFICIOS.</w:t>
      </w:r>
    </w:p>
    <w:p w:rsidR="001E2CED" w:rsidRPr="001E2CED" w:rsidRDefault="001E2CED" w:rsidP="001E2CED">
      <w:pPr>
        <w:autoSpaceDE w:val="0"/>
        <w:autoSpaceDN w:val="0"/>
        <w:adjustRightInd w:val="0"/>
        <w:jc w:val="both"/>
        <w:rPr>
          <w:rFonts w:ascii="Arial" w:hAnsi="Arial" w:cs="Arial"/>
        </w:rPr>
      </w:pPr>
    </w:p>
    <w:p w:rsidR="001E2CED" w:rsidRPr="001E2CED" w:rsidRDefault="001E2CED" w:rsidP="003E2D72">
      <w:pPr>
        <w:numPr>
          <w:ilvl w:val="2"/>
          <w:numId w:val="67"/>
        </w:numPr>
        <w:autoSpaceDE w:val="0"/>
        <w:autoSpaceDN w:val="0"/>
        <w:adjustRightInd w:val="0"/>
        <w:jc w:val="both"/>
        <w:rPr>
          <w:rFonts w:ascii="Arial" w:hAnsi="Arial" w:cs="Arial"/>
          <w:b/>
          <w:bCs/>
        </w:rPr>
      </w:pPr>
      <w:r w:rsidRPr="001E2CED">
        <w:rPr>
          <w:rFonts w:ascii="Arial" w:hAnsi="Arial" w:cs="Arial"/>
          <w:b/>
          <w:bCs/>
        </w:rPr>
        <w:t xml:space="preserve">BENEFICIOS EN </w:t>
      </w:r>
      <w:smartTag w:uri="urn:schemas-microsoft-com:office:smarttags" w:element="PersonName">
        <w:smartTagPr>
          <w:attr w:name="ProductID" w:val="LA SITUACIￓN"/>
        </w:smartTagPr>
        <w:r w:rsidRPr="001E2CED">
          <w:rPr>
            <w:rFonts w:ascii="Arial" w:hAnsi="Arial" w:cs="Arial"/>
            <w:b/>
            <w:bCs/>
          </w:rPr>
          <w:t>LA SITUACIÓN</w:t>
        </w:r>
      </w:smartTag>
      <w:r w:rsidRPr="001E2CED">
        <w:rPr>
          <w:rFonts w:ascii="Arial" w:hAnsi="Arial" w:cs="Arial"/>
          <w:b/>
          <w:bCs/>
        </w:rPr>
        <w:t xml:space="preserve"> “SIN PROYECTO”</w:t>
      </w:r>
    </w:p>
    <w:p w:rsidR="001E2CED" w:rsidRPr="001E2CED" w:rsidRDefault="001E2CED" w:rsidP="001E2CED">
      <w:pPr>
        <w:autoSpaceDE w:val="0"/>
        <w:autoSpaceDN w:val="0"/>
        <w:adjustRightInd w:val="0"/>
        <w:ind w:left="1080"/>
        <w:jc w:val="both"/>
        <w:rPr>
          <w:rFonts w:ascii="Arial" w:hAnsi="Arial" w:cs="Arial"/>
        </w:rPr>
      </w:pPr>
    </w:p>
    <w:p w:rsidR="001E2CED" w:rsidRPr="001E2CED" w:rsidRDefault="001E2CED" w:rsidP="001E2CED">
      <w:pPr>
        <w:autoSpaceDE w:val="0"/>
        <w:autoSpaceDN w:val="0"/>
        <w:adjustRightInd w:val="0"/>
        <w:ind w:left="1080"/>
        <w:jc w:val="both"/>
        <w:rPr>
          <w:rFonts w:ascii="Arial" w:hAnsi="Arial" w:cs="Arial"/>
        </w:rPr>
      </w:pPr>
      <w:r w:rsidRPr="001E2CED">
        <w:rPr>
          <w:rFonts w:ascii="Arial" w:hAnsi="Arial" w:cs="Arial"/>
        </w:rPr>
        <w:t xml:space="preserve">De acuerdo a los resultados obtenidos en el análisis de </w:t>
      </w:r>
      <w:smartTag w:uri="urn:schemas-microsoft-com:office:smarttags" w:element="PersonName">
        <w:smartTagPr>
          <w:attr w:name="ProductID" w:val="la Oferta"/>
        </w:smartTagPr>
        <w:r w:rsidRPr="001E2CED">
          <w:rPr>
            <w:rFonts w:ascii="Arial" w:hAnsi="Arial" w:cs="Arial"/>
          </w:rPr>
          <w:t>la Oferta</w:t>
        </w:r>
      </w:smartTag>
      <w:r w:rsidRPr="001E2CED">
        <w:rPr>
          <w:rFonts w:ascii="Arial" w:hAnsi="Arial" w:cs="Arial"/>
        </w:rPr>
        <w:t xml:space="preserve">, Demanda y el Balance demanda-oferta y teniendo en cuenta que como beneficiario debe comprenderse a la población entre 05 y 64 años de edad y que accederán a los servicios. </w:t>
      </w:r>
    </w:p>
    <w:p w:rsidR="001E2CED" w:rsidRPr="001E2CED" w:rsidRDefault="001E2CED" w:rsidP="001E2CED">
      <w:pPr>
        <w:autoSpaceDE w:val="0"/>
        <w:autoSpaceDN w:val="0"/>
        <w:adjustRightInd w:val="0"/>
        <w:ind w:left="1080"/>
        <w:jc w:val="both"/>
        <w:rPr>
          <w:rFonts w:ascii="Arial" w:hAnsi="Arial" w:cs="Arial"/>
        </w:rPr>
      </w:pPr>
    </w:p>
    <w:p w:rsidR="001E2CED" w:rsidRDefault="001E2CED" w:rsidP="001E2CED">
      <w:pPr>
        <w:autoSpaceDE w:val="0"/>
        <w:autoSpaceDN w:val="0"/>
        <w:adjustRightInd w:val="0"/>
        <w:ind w:left="1080"/>
        <w:jc w:val="both"/>
        <w:rPr>
          <w:rFonts w:ascii="Arial" w:hAnsi="Arial" w:cs="Arial"/>
        </w:rPr>
      </w:pPr>
      <w:r w:rsidRPr="001E2CED">
        <w:rPr>
          <w:rFonts w:ascii="Arial" w:hAnsi="Arial" w:cs="Arial"/>
        </w:rPr>
        <w:t>En las condiciones actuales, la población del ámbito del proyecto desconoce el proceso el sistema de evaluación de estudios de impacto ambiental, por lo tanto los Beneficios sin proyecto son NULOS y se muestran en el cuadro siguiente:</w:t>
      </w:r>
    </w:p>
    <w:p w:rsidR="00850504" w:rsidRDefault="00850504" w:rsidP="001E2CED">
      <w:pPr>
        <w:autoSpaceDE w:val="0"/>
        <w:autoSpaceDN w:val="0"/>
        <w:adjustRightInd w:val="0"/>
        <w:ind w:left="1080"/>
        <w:jc w:val="both"/>
        <w:rPr>
          <w:rFonts w:ascii="Arial" w:hAnsi="Arial" w:cs="Arial"/>
        </w:rPr>
      </w:pPr>
    </w:p>
    <w:p w:rsidR="00850504" w:rsidRDefault="00850504" w:rsidP="001E2CED">
      <w:pPr>
        <w:autoSpaceDE w:val="0"/>
        <w:autoSpaceDN w:val="0"/>
        <w:adjustRightInd w:val="0"/>
        <w:ind w:left="1080"/>
        <w:jc w:val="both"/>
        <w:rPr>
          <w:rFonts w:ascii="Arial" w:hAnsi="Arial" w:cs="Arial"/>
        </w:rPr>
      </w:pPr>
    </w:p>
    <w:p w:rsidR="00850504" w:rsidRPr="0062616C" w:rsidRDefault="00850504" w:rsidP="00850504">
      <w:pPr>
        <w:pStyle w:val="Cuadro"/>
        <w:numPr>
          <w:ilvl w:val="0"/>
          <w:numId w:val="0"/>
        </w:numPr>
        <w:tabs>
          <w:tab w:val="clear" w:pos="540"/>
        </w:tabs>
        <w:ind w:left="567" w:right="-1"/>
        <w:outlineLvl w:val="0"/>
        <w:rPr>
          <w:rFonts w:ascii="Arial" w:hAnsi="Arial" w:cs="Arial"/>
          <w:szCs w:val="22"/>
        </w:rPr>
      </w:pPr>
      <w:r w:rsidRPr="0062616C">
        <w:rPr>
          <w:rFonts w:ascii="Arial" w:hAnsi="Arial" w:cs="Arial"/>
          <w:szCs w:val="22"/>
        </w:rPr>
        <w:t>CUADRO Nº 4</w:t>
      </w:r>
      <w:r>
        <w:rPr>
          <w:rFonts w:ascii="Arial" w:hAnsi="Arial" w:cs="Arial"/>
          <w:szCs w:val="22"/>
        </w:rPr>
        <w:t>7</w:t>
      </w:r>
    </w:p>
    <w:p w:rsidR="00850504" w:rsidRDefault="00850504" w:rsidP="001E2CED">
      <w:pPr>
        <w:autoSpaceDE w:val="0"/>
        <w:autoSpaceDN w:val="0"/>
        <w:adjustRightInd w:val="0"/>
        <w:ind w:left="1080"/>
        <w:jc w:val="both"/>
        <w:rPr>
          <w:rFonts w:ascii="Arial" w:hAnsi="Arial" w:cs="Arial"/>
        </w:rPr>
      </w:pPr>
    </w:p>
    <w:tbl>
      <w:tblPr>
        <w:tblpPr w:leftFromText="141" w:rightFromText="141" w:vertAnchor="text" w:horzAnchor="page" w:tblpX="4871" w:tblpY="-68"/>
        <w:tblW w:w="3020" w:type="dxa"/>
        <w:tblCellMar>
          <w:left w:w="70" w:type="dxa"/>
          <w:right w:w="70" w:type="dxa"/>
        </w:tblCellMar>
        <w:tblLook w:val="04A0" w:firstRow="1" w:lastRow="0" w:firstColumn="1" w:lastColumn="0" w:noHBand="0" w:noVBand="1"/>
      </w:tblPr>
      <w:tblGrid>
        <w:gridCol w:w="640"/>
        <w:gridCol w:w="960"/>
        <w:gridCol w:w="1420"/>
      </w:tblGrid>
      <w:tr w:rsidR="00850504" w:rsidTr="00850504">
        <w:trPr>
          <w:trHeight w:val="465"/>
        </w:trPr>
        <w:tc>
          <w:tcPr>
            <w:tcW w:w="3020" w:type="dxa"/>
            <w:gridSpan w:val="3"/>
            <w:tcBorders>
              <w:top w:val="double" w:sz="6" w:space="0" w:color="auto"/>
              <w:left w:val="double" w:sz="6" w:space="0" w:color="auto"/>
              <w:bottom w:val="single" w:sz="4" w:space="0" w:color="auto"/>
              <w:right w:val="double" w:sz="6" w:space="0" w:color="000000"/>
            </w:tcBorders>
            <w:shd w:val="clear" w:color="000000" w:fill="CCFFFF"/>
            <w:vAlign w:val="center"/>
            <w:hideMark/>
          </w:tcPr>
          <w:p w:rsidR="00850504" w:rsidRDefault="00850504" w:rsidP="00850504">
            <w:pPr>
              <w:jc w:val="center"/>
              <w:rPr>
                <w:rFonts w:ascii="Arial" w:hAnsi="Arial" w:cs="Arial"/>
                <w:b/>
                <w:bCs/>
                <w:sz w:val="18"/>
                <w:szCs w:val="18"/>
              </w:rPr>
            </w:pPr>
            <w:r>
              <w:rPr>
                <w:rFonts w:ascii="Arial" w:hAnsi="Arial" w:cs="Arial"/>
                <w:b/>
                <w:bCs/>
                <w:sz w:val="18"/>
                <w:szCs w:val="18"/>
              </w:rPr>
              <w:t>BENEFICIOS SIN PROYECTO</w:t>
            </w:r>
          </w:p>
        </w:tc>
      </w:tr>
      <w:tr w:rsidR="00850504" w:rsidTr="00850504">
        <w:trPr>
          <w:trHeight w:val="495"/>
        </w:trPr>
        <w:tc>
          <w:tcPr>
            <w:tcW w:w="640" w:type="dxa"/>
            <w:tcBorders>
              <w:top w:val="nil"/>
              <w:left w:val="single" w:sz="4" w:space="0" w:color="auto"/>
              <w:bottom w:val="double" w:sz="6" w:space="0" w:color="auto"/>
              <w:right w:val="double" w:sz="6" w:space="0" w:color="auto"/>
            </w:tcBorders>
            <w:shd w:val="clear" w:color="000000" w:fill="CCFFFF"/>
            <w:vAlign w:val="center"/>
            <w:hideMark/>
          </w:tcPr>
          <w:p w:rsidR="00850504" w:rsidRDefault="00850504" w:rsidP="00850504">
            <w:pPr>
              <w:jc w:val="center"/>
              <w:rPr>
                <w:rFonts w:ascii="Arial" w:hAnsi="Arial" w:cs="Arial"/>
                <w:b/>
                <w:bCs/>
                <w:sz w:val="18"/>
                <w:szCs w:val="18"/>
              </w:rPr>
            </w:pPr>
            <w:r>
              <w:rPr>
                <w:rFonts w:ascii="Arial" w:hAnsi="Arial" w:cs="Arial"/>
                <w:b/>
                <w:bCs/>
                <w:sz w:val="18"/>
                <w:szCs w:val="18"/>
              </w:rPr>
              <w:t>Nº</w:t>
            </w:r>
          </w:p>
        </w:tc>
        <w:tc>
          <w:tcPr>
            <w:tcW w:w="960" w:type="dxa"/>
            <w:tcBorders>
              <w:top w:val="nil"/>
              <w:left w:val="single" w:sz="4" w:space="0" w:color="auto"/>
              <w:bottom w:val="double" w:sz="6" w:space="0" w:color="auto"/>
              <w:right w:val="single" w:sz="4" w:space="0" w:color="auto"/>
            </w:tcBorders>
            <w:shd w:val="clear" w:color="000000" w:fill="CCFFFF"/>
            <w:vAlign w:val="center"/>
            <w:hideMark/>
          </w:tcPr>
          <w:p w:rsidR="00850504" w:rsidRDefault="00850504" w:rsidP="00850504">
            <w:pPr>
              <w:jc w:val="center"/>
              <w:rPr>
                <w:rFonts w:ascii="Arial" w:hAnsi="Arial" w:cs="Arial"/>
                <w:b/>
                <w:bCs/>
                <w:sz w:val="18"/>
                <w:szCs w:val="18"/>
              </w:rPr>
            </w:pPr>
            <w:r>
              <w:rPr>
                <w:rFonts w:ascii="Arial" w:hAnsi="Arial" w:cs="Arial"/>
                <w:b/>
                <w:bCs/>
                <w:sz w:val="18"/>
                <w:szCs w:val="18"/>
              </w:rPr>
              <w:t>AÑO</w:t>
            </w:r>
          </w:p>
        </w:tc>
        <w:tc>
          <w:tcPr>
            <w:tcW w:w="1420" w:type="dxa"/>
            <w:tcBorders>
              <w:top w:val="nil"/>
              <w:left w:val="nil"/>
              <w:bottom w:val="double" w:sz="6" w:space="0" w:color="auto"/>
              <w:right w:val="double" w:sz="6" w:space="0" w:color="auto"/>
            </w:tcBorders>
            <w:shd w:val="clear" w:color="000000" w:fill="CCFFFF"/>
            <w:vAlign w:val="center"/>
            <w:hideMark/>
          </w:tcPr>
          <w:p w:rsidR="00850504" w:rsidRDefault="00850504" w:rsidP="00850504">
            <w:pPr>
              <w:jc w:val="center"/>
              <w:rPr>
                <w:rFonts w:ascii="Arial" w:hAnsi="Arial" w:cs="Arial"/>
                <w:b/>
                <w:bCs/>
                <w:sz w:val="18"/>
                <w:szCs w:val="18"/>
              </w:rPr>
            </w:pPr>
            <w:r>
              <w:rPr>
                <w:rFonts w:ascii="Arial" w:hAnsi="Arial" w:cs="Arial"/>
                <w:b/>
                <w:bCs/>
                <w:sz w:val="18"/>
                <w:szCs w:val="18"/>
              </w:rPr>
              <w:t>BENEFICIOS (Población)</w:t>
            </w:r>
          </w:p>
        </w:tc>
      </w:tr>
      <w:tr w:rsidR="00850504" w:rsidTr="00850504">
        <w:trPr>
          <w:trHeight w:val="270"/>
        </w:trPr>
        <w:tc>
          <w:tcPr>
            <w:tcW w:w="640" w:type="dxa"/>
            <w:tcBorders>
              <w:top w:val="nil"/>
              <w:left w:val="double" w:sz="6" w:space="0" w:color="auto"/>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1</w:t>
            </w:r>
          </w:p>
        </w:tc>
        <w:tc>
          <w:tcPr>
            <w:tcW w:w="960" w:type="dxa"/>
            <w:tcBorders>
              <w:top w:val="nil"/>
              <w:left w:val="nil"/>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2012</w:t>
            </w:r>
          </w:p>
        </w:tc>
        <w:tc>
          <w:tcPr>
            <w:tcW w:w="1420" w:type="dxa"/>
            <w:tcBorders>
              <w:top w:val="nil"/>
              <w:left w:val="nil"/>
              <w:bottom w:val="nil"/>
              <w:right w:val="double" w:sz="6" w:space="0" w:color="auto"/>
            </w:tcBorders>
            <w:shd w:val="clear" w:color="auto" w:fill="auto"/>
            <w:noWrap/>
            <w:vAlign w:val="bottom"/>
            <w:hideMark/>
          </w:tcPr>
          <w:p w:rsidR="00850504" w:rsidRDefault="00850504" w:rsidP="00850504">
            <w:pPr>
              <w:jc w:val="right"/>
              <w:rPr>
                <w:rFonts w:ascii="Arial" w:hAnsi="Arial" w:cs="Arial"/>
                <w:sz w:val="18"/>
                <w:szCs w:val="18"/>
              </w:rPr>
            </w:pPr>
            <w:r>
              <w:rPr>
                <w:rFonts w:ascii="Arial" w:hAnsi="Arial" w:cs="Arial"/>
                <w:sz w:val="18"/>
                <w:szCs w:val="18"/>
              </w:rPr>
              <w:t>0.00</w:t>
            </w:r>
          </w:p>
        </w:tc>
      </w:tr>
      <w:tr w:rsidR="00850504" w:rsidTr="00850504">
        <w:trPr>
          <w:trHeight w:val="255"/>
        </w:trPr>
        <w:tc>
          <w:tcPr>
            <w:tcW w:w="640" w:type="dxa"/>
            <w:tcBorders>
              <w:top w:val="nil"/>
              <w:left w:val="double" w:sz="6" w:space="0" w:color="auto"/>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w:t>
            </w:r>
          </w:p>
        </w:tc>
        <w:tc>
          <w:tcPr>
            <w:tcW w:w="960" w:type="dxa"/>
            <w:tcBorders>
              <w:top w:val="nil"/>
              <w:left w:val="nil"/>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2013</w:t>
            </w:r>
          </w:p>
        </w:tc>
        <w:tc>
          <w:tcPr>
            <w:tcW w:w="1420" w:type="dxa"/>
            <w:tcBorders>
              <w:top w:val="nil"/>
              <w:left w:val="nil"/>
              <w:bottom w:val="nil"/>
              <w:right w:val="double" w:sz="6" w:space="0" w:color="auto"/>
            </w:tcBorders>
            <w:shd w:val="clear" w:color="auto" w:fill="auto"/>
            <w:noWrap/>
            <w:vAlign w:val="bottom"/>
            <w:hideMark/>
          </w:tcPr>
          <w:p w:rsidR="00850504" w:rsidRDefault="00850504" w:rsidP="00850504">
            <w:pPr>
              <w:jc w:val="right"/>
              <w:rPr>
                <w:rFonts w:ascii="Arial" w:hAnsi="Arial" w:cs="Arial"/>
                <w:sz w:val="18"/>
                <w:szCs w:val="18"/>
              </w:rPr>
            </w:pPr>
            <w:r>
              <w:rPr>
                <w:rFonts w:ascii="Arial" w:hAnsi="Arial" w:cs="Arial"/>
                <w:sz w:val="18"/>
                <w:szCs w:val="18"/>
              </w:rPr>
              <w:t>0.00</w:t>
            </w:r>
          </w:p>
        </w:tc>
      </w:tr>
      <w:tr w:rsidR="00850504" w:rsidTr="00850504">
        <w:trPr>
          <w:trHeight w:val="255"/>
        </w:trPr>
        <w:tc>
          <w:tcPr>
            <w:tcW w:w="640" w:type="dxa"/>
            <w:tcBorders>
              <w:top w:val="nil"/>
              <w:left w:val="double" w:sz="6" w:space="0" w:color="auto"/>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3</w:t>
            </w:r>
          </w:p>
        </w:tc>
        <w:tc>
          <w:tcPr>
            <w:tcW w:w="960" w:type="dxa"/>
            <w:tcBorders>
              <w:top w:val="nil"/>
              <w:left w:val="nil"/>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2014</w:t>
            </w:r>
          </w:p>
        </w:tc>
        <w:tc>
          <w:tcPr>
            <w:tcW w:w="1420" w:type="dxa"/>
            <w:tcBorders>
              <w:top w:val="nil"/>
              <w:left w:val="nil"/>
              <w:bottom w:val="nil"/>
              <w:right w:val="double" w:sz="6" w:space="0" w:color="auto"/>
            </w:tcBorders>
            <w:shd w:val="clear" w:color="auto" w:fill="auto"/>
            <w:noWrap/>
            <w:vAlign w:val="bottom"/>
            <w:hideMark/>
          </w:tcPr>
          <w:p w:rsidR="00850504" w:rsidRDefault="00850504" w:rsidP="00850504">
            <w:pPr>
              <w:jc w:val="right"/>
              <w:rPr>
                <w:rFonts w:ascii="Arial" w:hAnsi="Arial" w:cs="Arial"/>
                <w:sz w:val="18"/>
                <w:szCs w:val="18"/>
              </w:rPr>
            </w:pPr>
            <w:r>
              <w:rPr>
                <w:rFonts w:ascii="Arial" w:hAnsi="Arial" w:cs="Arial"/>
                <w:sz w:val="18"/>
                <w:szCs w:val="18"/>
              </w:rPr>
              <w:t>0.00</w:t>
            </w:r>
          </w:p>
        </w:tc>
      </w:tr>
      <w:tr w:rsidR="00850504" w:rsidTr="00850504">
        <w:trPr>
          <w:trHeight w:val="255"/>
        </w:trPr>
        <w:tc>
          <w:tcPr>
            <w:tcW w:w="640" w:type="dxa"/>
            <w:tcBorders>
              <w:top w:val="nil"/>
              <w:left w:val="double" w:sz="6" w:space="0" w:color="auto"/>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4</w:t>
            </w:r>
          </w:p>
        </w:tc>
        <w:tc>
          <w:tcPr>
            <w:tcW w:w="960" w:type="dxa"/>
            <w:tcBorders>
              <w:top w:val="nil"/>
              <w:left w:val="nil"/>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2015</w:t>
            </w:r>
          </w:p>
        </w:tc>
        <w:tc>
          <w:tcPr>
            <w:tcW w:w="1420" w:type="dxa"/>
            <w:tcBorders>
              <w:top w:val="nil"/>
              <w:left w:val="nil"/>
              <w:bottom w:val="nil"/>
              <w:right w:val="double" w:sz="6" w:space="0" w:color="auto"/>
            </w:tcBorders>
            <w:shd w:val="clear" w:color="auto" w:fill="auto"/>
            <w:noWrap/>
            <w:vAlign w:val="bottom"/>
            <w:hideMark/>
          </w:tcPr>
          <w:p w:rsidR="00850504" w:rsidRDefault="00850504" w:rsidP="00850504">
            <w:pPr>
              <w:jc w:val="right"/>
              <w:rPr>
                <w:rFonts w:ascii="Arial" w:hAnsi="Arial" w:cs="Arial"/>
                <w:sz w:val="18"/>
                <w:szCs w:val="18"/>
              </w:rPr>
            </w:pPr>
            <w:r>
              <w:rPr>
                <w:rFonts w:ascii="Arial" w:hAnsi="Arial" w:cs="Arial"/>
                <w:sz w:val="18"/>
                <w:szCs w:val="18"/>
              </w:rPr>
              <w:t>0.00</w:t>
            </w:r>
          </w:p>
        </w:tc>
      </w:tr>
      <w:tr w:rsidR="00850504" w:rsidTr="00850504">
        <w:trPr>
          <w:trHeight w:val="255"/>
        </w:trPr>
        <w:tc>
          <w:tcPr>
            <w:tcW w:w="640" w:type="dxa"/>
            <w:tcBorders>
              <w:top w:val="nil"/>
              <w:left w:val="double" w:sz="6" w:space="0" w:color="auto"/>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5</w:t>
            </w:r>
          </w:p>
        </w:tc>
        <w:tc>
          <w:tcPr>
            <w:tcW w:w="960" w:type="dxa"/>
            <w:tcBorders>
              <w:top w:val="nil"/>
              <w:left w:val="nil"/>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2016</w:t>
            </w:r>
          </w:p>
        </w:tc>
        <w:tc>
          <w:tcPr>
            <w:tcW w:w="1420" w:type="dxa"/>
            <w:tcBorders>
              <w:top w:val="nil"/>
              <w:left w:val="nil"/>
              <w:bottom w:val="nil"/>
              <w:right w:val="double" w:sz="6" w:space="0" w:color="auto"/>
            </w:tcBorders>
            <w:shd w:val="clear" w:color="auto" w:fill="auto"/>
            <w:noWrap/>
            <w:vAlign w:val="bottom"/>
            <w:hideMark/>
          </w:tcPr>
          <w:p w:rsidR="00850504" w:rsidRDefault="00850504" w:rsidP="00850504">
            <w:pPr>
              <w:jc w:val="right"/>
              <w:rPr>
                <w:rFonts w:ascii="Arial" w:hAnsi="Arial" w:cs="Arial"/>
                <w:sz w:val="18"/>
                <w:szCs w:val="18"/>
              </w:rPr>
            </w:pPr>
            <w:r>
              <w:rPr>
                <w:rFonts w:ascii="Arial" w:hAnsi="Arial" w:cs="Arial"/>
                <w:sz w:val="18"/>
                <w:szCs w:val="18"/>
              </w:rPr>
              <w:t>0.00</w:t>
            </w:r>
          </w:p>
        </w:tc>
      </w:tr>
      <w:tr w:rsidR="00850504" w:rsidTr="00850504">
        <w:trPr>
          <w:trHeight w:val="255"/>
        </w:trPr>
        <w:tc>
          <w:tcPr>
            <w:tcW w:w="640" w:type="dxa"/>
            <w:tcBorders>
              <w:top w:val="nil"/>
              <w:left w:val="double" w:sz="6" w:space="0" w:color="auto"/>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6</w:t>
            </w:r>
          </w:p>
        </w:tc>
        <w:tc>
          <w:tcPr>
            <w:tcW w:w="960" w:type="dxa"/>
            <w:tcBorders>
              <w:top w:val="nil"/>
              <w:left w:val="nil"/>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2017</w:t>
            </w:r>
          </w:p>
        </w:tc>
        <w:tc>
          <w:tcPr>
            <w:tcW w:w="1420" w:type="dxa"/>
            <w:tcBorders>
              <w:top w:val="nil"/>
              <w:left w:val="nil"/>
              <w:bottom w:val="nil"/>
              <w:right w:val="double" w:sz="6" w:space="0" w:color="auto"/>
            </w:tcBorders>
            <w:shd w:val="clear" w:color="auto" w:fill="auto"/>
            <w:noWrap/>
            <w:vAlign w:val="bottom"/>
            <w:hideMark/>
          </w:tcPr>
          <w:p w:rsidR="00850504" w:rsidRDefault="00850504" w:rsidP="00850504">
            <w:pPr>
              <w:jc w:val="right"/>
              <w:rPr>
                <w:rFonts w:ascii="Arial" w:hAnsi="Arial" w:cs="Arial"/>
                <w:sz w:val="18"/>
                <w:szCs w:val="18"/>
              </w:rPr>
            </w:pPr>
            <w:r>
              <w:rPr>
                <w:rFonts w:ascii="Arial" w:hAnsi="Arial" w:cs="Arial"/>
                <w:sz w:val="18"/>
                <w:szCs w:val="18"/>
              </w:rPr>
              <w:t>0.00</w:t>
            </w:r>
          </w:p>
        </w:tc>
      </w:tr>
      <w:tr w:rsidR="00850504" w:rsidTr="00850504">
        <w:trPr>
          <w:trHeight w:val="255"/>
        </w:trPr>
        <w:tc>
          <w:tcPr>
            <w:tcW w:w="640" w:type="dxa"/>
            <w:tcBorders>
              <w:top w:val="nil"/>
              <w:left w:val="double" w:sz="6" w:space="0" w:color="auto"/>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7</w:t>
            </w:r>
          </w:p>
        </w:tc>
        <w:tc>
          <w:tcPr>
            <w:tcW w:w="960" w:type="dxa"/>
            <w:tcBorders>
              <w:top w:val="nil"/>
              <w:left w:val="nil"/>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2018</w:t>
            </w:r>
          </w:p>
        </w:tc>
        <w:tc>
          <w:tcPr>
            <w:tcW w:w="1420" w:type="dxa"/>
            <w:tcBorders>
              <w:top w:val="nil"/>
              <w:left w:val="nil"/>
              <w:bottom w:val="nil"/>
              <w:right w:val="double" w:sz="6" w:space="0" w:color="auto"/>
            </w:tcBorders>
            <w:shd w:val="clear" w:color="auto" w:fill="auto"/>
            <w:noWrap/>
            <w:vAlign w:val="bottom"/>
            <w:hideMark/>
          </w:tcPr>
          <w:p w:rsidR="00850504" w:rsidRDefault="00850504" w:rsidP="00850504">
            <w:pPr>
              <w:jc w:val="right"/>
              <w:rPr>
                <w:rFonts w:ascii="Arial" w:hAnsi="Arial" w:cs="Arial"/>
                <w:sz w:val="18"/>
                <w:szCs w:val="18"/>
              </w:rPr>
            </w:pPr>
            <w:r>
              <w:rPr>
                <w:rFonts w:ascii="Arial" w:hAnsi="Arial" w:cs="Arial"/>
                <w:sz w:val="18"/>
                <w:szCs w:val="18"/>
              </w:rPr>
              <w:t>0.00</w:t>
            </w:r>
          </w:p>
        </w:tc>
      </w:tr>
      <w:tr w:rsidR="00850504" w:rsidTr="00850504">
        <w:trPr>
          <w:trHeight w:val="255"/>
        </w:trPr>
        <w:tc>
          <w:tcPr>
            <w:tcW w:w="640" w:type="dxa"/>
            <w:tcBorders>
              <w:top w:val="nil"/>
              <w:left w:val="double" w:sz="6" w:space="0" w:color="auto"/>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8</w:t>
            </w:r>
          </w:p>
        </w:tc>
        <w:tc>
          <w:tcPr>
            <w:tcW w:w="960" w:type="dxa"/>
            <w:tcBorders>
              <w:top w:val="nil"/>
              <w:left w:val="nil"/>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2019</w:t>
            </w:r>
          </w:p>
        </w:tc>
        <w:tc>
          <w:tcPr>
            <w:tcW w:w="1420" w:type="dxa"/>
            <w:tcBorders>
              <w:top w:val="nil"/>
              <w:left w:val="nil"/>
              <w:bottom w:val="nil"/>
              <w:right w:val="double" w:sz="6" w:space="0" w:color="auto"/>
            </w:tcBorders>
            <w:shd w:val="clear" w:color="auto" w:fill="auto"/>
            <w:noWrap/>
            <w:vAlign w:val="bottom"/>
            <w:hideMark/>
          </w:tcPr>
          <w:p w:rsidR="00850504" w:rsidRDefault="00850504" w:rsidP="00850504">
            <w:pPr>
              <w:jc w:val="right"/>
              <w:rPr>
                <w:rFonts w:ascii="Arial" w:hAnsi="Arial" w:cs="Arial"/>
                <w:sz w:val="18"/>
                <w:szCs w:val="18"/>
              </w:rPr>
            </w:pPr>
            <w:r>
              <w:rPr>
                <w:rFonts w:ascii="Arial" w:hAnsi="Arial" w:cs="Arial"/>
                <w:sz w:val="18"/>
                <w:szCs w:val="18"/>
              </w:rPr>
              <w:t>0.00</w:t>
            </w:r>
          </w:p>
        </w:tc>
      </w:tr>
      <w:tr w:rsidR="00850504" w:rsidTr="00850504">
        <w:trPr>
          <w:trHeight w:val="255"/>
        </w:trPr>
        <w:tc>
          <w:tcPr>
            <w:tcW w:w="640" w:type="dxa"/>
            <w:tcBorders>
              <w:top w:val="nil"/>
              <w:left w:val="double" w:sz="6" w:space="0" w:color="auto"/>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9</w:t>
            </w:r>
          </w:p>
        </w:tc>
        <w:tc>
          <w:tcPr>
            <w:tcW w:w="960" w:type="dxa"/>
            <w:tcBorders>
              <w:top w:val="nil"/>
              <w:left w:val="nil"/>
              <w:bottom w:val="nil"/>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2020</w:t>
            </w:r>
          </w:p>
        </w:tc>
        <w:tc>
          <w:tcPr>
            <w:tcW w:w="1420" w:type="dxa"/>
            <w:tcBorders>
              <w:top w:val="nil"/>
              <w:left w:val="nil"/>
              <w:bottom w:val="nil"/>
              <w:right w:val="double" w:sz="6" w:space="0" w:color="auto"/>
            </w:tcBorders>
            <w:shd w:val="clear" w:color="auto" w:fill="auto"/>
            <w:noWrap/>
            <w:vAlign w:val="bottom"/>
            <w:hideMark/>
          </w:tcPr>
          <w:p w:rsidR="00850504" w:rsidRDefault="00850504" w:rsidP="00850504">
            <w:pPr>
              <w:jc w:val="right"/>
              <w:rPr>
                <w:rFonts w:ascii="Arial" w:hAnsi="Arial" w:cs="Arial"/>
                <w:sz w:val="18"/>
                <w:szCs w:val="18"/>
              </w:rPr>
            </w:pPr>
            <w:r>
              <w:rPr>
                <w:rFonts w:ascii="Arial" w:hAnsi="Arial" w:cs="Arial"/>
                <w:sz w:val="18"/>
                <w:szCs w:val="18"/>
              </w:rPr>
              <w:t>0.00</w:t>
            </w:r>
          </w:p>
        </w:tc>
      </w:tr>
      <w:tr w:rsidR="00850504" w:rsidTr="00850504">
        <w:trPr>
          <w:trHeight w:val="270"/>
        </w:trPr>
        <w:tc>
          <w:tcPr>
            <w:tcW w:w="640" w:type="dxa"/>
            <w:tcBorders>
              <w:top w:val="nil"/>
              <w:left w:val="double" w:sz="6" w:space="0" w:color="auto"/>
              <w:bottom w:val="double" w:sz="6" w:space="0" w:color="auto"/>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10</w:t>
            </w:r>
          </w:p>
        </w:tc>
        <w:tc>
          <w:tcPr>
            <w:tcW w:w="960" w:type="dxa"/>
            <w:tcBorders>
              <w:top w:val="nil"/>
              <w:left w:val="nil"/>
              <w:bottom w:val="double" w:sz="6" w:space="0" w:color="auto"/>
              <w:right w:val="single" w:sz="4" w:space="0" w:color="auto"/>
            </w:tcBorders>
            <w:shd w:val="clear" w:color="auto" w:fill="auto"/>
            <w:noWrap/>
            <w:vAlign w:val="bottom"/>
            <w:hideMark/>
          </w:tcPr>
          <w:p w:rsidR="00850504" w:rsidRDefault="00850504" w:rsidP="00850504">
            <w:pPr>
              <w:jc w:val="center"/>
              <w:rPr>
                <w:rFonts w:ascii="Arial" w:hAnsi="Arial" w:cs="Arial"/>
                <w:sz w:val="18"/>
                <w:szCs w:val="18"/>
              </w:rPr>
            </w:pPr>
            <w:r>
              <w:rPr>
                <w:rFonts w:ascii="Arial" w:hAnsi="Arial" w:cs="Arial"/>
                <w:sz w:val="18"/>
                <w:szCs w:val="18"/>
              </w:rPr>
              <w:t>2021</w:t>
            </w:r>
          </w:p>
        </w:tc>
        <w:tc>
          <w:tcPr>
            <w:tcW w:w="1420" w:type="dxa"/>
            <w:tcBorders>
              <w:top w:val="nil"/>
              <w:left w:val="nil"/>
              <w:bottom w:val="double" w:sz="6" w:space="0" w:color="auto"/>
              <w:right w:val="double" w:sz="6" w:space="0" w:color="auto"/>
            </w:tcBorders>
            <w:shd w:val="clear" w:color="auto" w:fill="auto"/>
            <w:noWrap/>
            <w:vAlign w:val="bottom"/>
            <w:hideMark/>
          </w:tcPr>
          <w:p w:rsidR="00850504" w:rsidRDefault="00850504" w:rsidP="00850504">
            <w:pPr>
              <w:jc w:val="right"/>
              <w:rPr>
                <w:rFonts w:ascii="Arial" w:hAnsi="Arial" w:cs="Arial"/>
                <w:sz w:val="18"/>
                <w:szCs w:val="18"/>
              </w:rPr>
            </w:pPr>
            <w:r>
              <w:rPr>
                <w:rFonts w:ascii="Arial" w:hAnsi="Arial" w:cs="Arial"/>
                <w:sz w:val="18"/>
                <w:szCs w:val="18"/>
              </w:rPr>
              <w:t>0.00</w:t>
            </w:r>
          </w:p>
        </w:tc>
      </w:tr>
    </w:tbl>
    <w:p w:rsidR="00850504" w:rsidRDefault="00850504" w:rsidP="001E2CED">
      <w:pPr>
        <w:autoSpaceDE w:val="0"/>
        <w:autoSpaceDN w:val="0"/>
        <w:adjustRightInd w:val="0"/>
        <w:ind w:left="1080"/>
        <w:jc w:val="both"/>
        <w:rPr>
          <w:rFonts w:ascii="Arial" w:hAnsi="Arial" w:cs="Arial"/>
        </w:rPr>
      </w:pPr>
    </w:p>
    <w:p w:rsidR="00850504" w:rsidRDefault="00850504" w:rsidP="001E2CED">
      <w:pPr>
        <w:autoSpaceDE w:val="0"/>
        <w:autoSpaceDN w:val="0"/>
        <w:adjustRightInd w:val="0"/>
        <w:ind w:left="1080"/>
        <w:jc w:val="both"/>
        <w:rPr>
          <w:rFonts w:ascii="Arial" w:hAnsi="Arial" w:cs="Arial"/>
        </w:rPr>
      </w:pPr>
    </w:p>
    <w:p w:rsidR="00850504" w:rsidRDefault="00850504" w:rsidP="001E2CED">
      <w:pPr>
        <w:autoSpaceDE w:val="0"/>
        <w:autoSpaceDN w:val="0"/>
        <w:adjustRightInd w:val="0"/>
        <w:ind w:left="1080"/>
        <w:jc w:val="both"/>
        <w:rPr>
          <w:rFonts w:ascii="Arial" w:hAnsi="Arial" w:cs="Arial"/>
        </w:rPr>
      </w:pPr>
    </w:p>
    <w:p w:rsidR="00850504" w:rsidRPr="001E2CED" w:rsidRDefault="00850504" w:rsidP="001E2CED">
      <w:pPr>
        <w:autoSpaceDE w:val="0"/>
        <w:autoSpaceDN w:val="0"/>
        <w:adjustRightInd w:val="0"/>
        <w:ind w:left="1080"/>
        <w:jc w:val="both"/>
        <w:rPr>
          <w:rFonts w:ascii="Arial" w:hAnsi="Arial" w:cs="Arial"/>
        </w:rPr>
      </w:pPr>
    </w:p>
    <w:p w:rsidR="00253AFA" w:rsidRDefault="00253AFA" w:rsidP="001E2CED">
      <w:pPr>
        <w:spacing w:line="360" w:lineRule="auto"/>
        <w:ind w:left="360" w:firstLine="273"/>
        <w:jc w:val="both"/>
        <w:rPr>
          <w:rFonts w:ascii="Arial" w:hAnsi="Arial" w:cs="Arial"/>
          <w:b/>
          <w:sz w:val="22"/>
          <w:szCs w:val="22"/>
        </w:rPr>
      </w:pPr>
    </w:p>
    <w:p w:rsidR="00850504" w:rsidRDefault="00850504" w:rsidP="001E2CED">
      <w:pPr>
        <w:spacing w:line="360" w:lineRule="auto"/>
        <w:ind w:left="360" w:firstLine="273"/>
        <w:jc w:val="both"/>
        <w:rPr>
          <w:rFonts w:ascii="Arial" w:hAnsi="Arial" w:cs="Arial"/>
          <w:b/>
          <w:sz w:val="22"/>
          <w:szCs w:val="22"/>
        </w:rPr>
      </w:pPr>
    </w:p>
    <w:p w:rsidR="00850504" w:rsidRDefault="00850504" w:rsidP="001E2CED">
      <w:pPr>
        <w:spacing w:line="360" w:lineRule="auto"/>
        <w:ind w:left="360" w:firstLine="273"/>
        <w:jc w:val="both"/>
        <w:rPr>
          <w:rFonts w:ascii="Arial" w:hAnsi="Arial" w:cs="Arial"/>
          <w:b/>
          <w:sz w:val="22"/>
          <w:szCs w:val="22"/>
        </w:rPr>
      </w:pPr>
    </w:p>
    <w:p w:rsidR="00850504" w:rsidRDefault="00850504" w:rsidP="001E2CED">
      <w:pPr>
        <w:spacing w:line="360" w:lineRule="auto"/>
        <w:ind w:left="360" w:firstLine="273"/>
        <w:jc w:val="both"/>
        <w:rPr>
          <w:rFonts w:ascii="Arial" w:hAnsi="Arial" w:cs="Arial"/>
          <w:b/>
          <w:sz w:val="22"/>
          <w:szCs w:val="22"/>
        </w:rPr>
      </w:pPr>
    </w:p>
    <w:p w:rsidR="00850504" w:rsidRDefault="00850504" w:rsidP="001E2CED">
      <w:pPr>
        <w:spacing w:line="360" w:lineRule="auto"/>
        <w:ind w:left="360" w:firstLine="273"/>
        <w:jc w:val="both"/>
        <w:rPr>
          <w:rFonts w:ascii="Arial" w:hAnsi="Arial" w:cs="Arial"/>
          <w:b/>
          <w:sz w:val="22"/>
          <w:szCs w:val="22"/>
        </w:rPr>
      </w:pPr>
    </w:p>
    <w:p w:rsidR="00850504" w:rsidRDefault="00850504" w:rsidP="001E2CED">
      <w:pPr>
        <w:spacing w:line="360" w:lineRule="auto"/>
        <w:ind w:left="360" w:firstLine="273"/>
        <w:jc w:val="both"/>
        <w:rPr>
          <w:rFonts w:ascii="Arial" w:hAnsi="Arial" w:cs="Arial"/>
          <w:b/>
          <w:sz w:val="22"/>
          <w:szCs w:val="22"/>
        </w:rPr>
      </w:pPr>
    </w:p>
    <w:p w:rsidR="00850504" w:rsidRDefault="00850504" w:rsidP="001E2CED">
      <w:pPr>
        <w:spacing w:line="360" w:lineRule="auto"/>
        <w:ind w:left="360" w:firstLine="273"/>
        <w:jc w:val="both"/>
        <w:rPr>
          <w:rFonts w:ascii="Arial" w:hAnsi="Arial" w:cs="Arial"/>
          <w:b/>
          <w:sz w:val="22"/>
          <w:szCs w:val="22"/>
        </w:rPr>
      </w:pPr>
    </w:p>
    <w:p w:rsidR="00850504" w:rsidRDefault="00850504" w:rsidP="001E2CED">
      <w:pPr>
        <w:spacing w:line="360" w:lineRule="auto"/>
        <w:ind w:left="360" w:firstLine="273"/>
        <w:jc w:val="both"/>
        <w:rPr>
          <w:rFonts w:ascii="Arial" w:hAnsi="Arial" w:cs="Arial"/>
          <w:b/>
          <w:sz w:val="22"/>
          <w:szCs w:val="22"/>
        </w:rPr>
      </w:pPr>
    </w:p>
    <w:p w:rsidR="00850504" w:rsidRPr="00493CE4" w:rsidRDefault="00850504" w:rsidP="00F82B4E">
      <w:pPr>
        <w:spacing w:line="360" w:lineRule="auto"/>
        <w:ind w:left="360" w:firstLine="273"/>
        <w:jc w:val="both"/>
        <w:rPr>
          <w:rFonts w:ascii="Arial" w:hAnsi="Arial" w:cs="Arial"/>
          <w:b/>
          <w:sz w:val="22"/>
          <w:szCs w:val="22"/>
        </w:rPr>
      </w:pPr>
    </w:p>
    <w:p w:rsidR="00493CE4" w:rsidRPr="00493CE4" w:rsidRDefault="00493CE4" w:rsidP="00F82B4E">
      <w:pPr>
        <w:autoSpaceDE w:val="0"/>
        <w:autoSpaceDN w:val="0"/>
        <w:adjustRightInd w:val="0"/>
        <w:jc w:val="both"/>
        <w:rPr>
          <w:rFonts w:ascii="Arial" w:hAnsi="Arial" w:cs="Arial"/>
          <w:b/>
          <w:bCs/>
          <w:szCs w:val="22"/>
        </w:rPr>
      </w:pPr>
    </w:p>
    <w:p w:rsidR="00493CE4" w:rsidRPr="00493CE4" w:rsidRDefault="00493CE4" w:rsidP="00F82B4E">
      <w:pPr>
        <w:autoSpaceDE w:val="0"/>
        <w:autoSpaceDN w:val="0"/>
        <w:adjustRightInd w:val="0"/>
        <w:jc w:val="both"/>
        <w:rPr>
          <w:rFonts w:ascii="Arial" w:hAnsi="Arial" w:cs="Arial"/>
        </w:rPr>
      </w:pPr>
    </w:p>
    <w:p w:rsidR="00493CE4" w:rsidRPr="00493CE4" w:rsidRDefault="00493CE4" w:rsidP="003E2D72">
      <w:pPr>
        <w:numPr>
          <w:ilvl w:val="2"/>
          <w:numId w:val="67"/>
        </w:numPr>
        <w:autoSpaceDE w:val="0"/>
        <w:autoSpaceDN w:val="0"/>
        <w:adjustRightInd w:val="0"/>
        <w:jc w:val="both"/>
        <w:rPr>
          <w:rFonts w:ascii="Arial" w:hAnsi="Arial" w:cs="Arial"/>
          <w:b/>
          <w:bCs/>
        </w:rPr>
      </w:pPr>
      <w:r w:rsidRPr="00493CE4">
        <w:rPr>
          <w:rFonts w:ascii="Arial" w:hAnsi="Arial" w:cs="Arial"/>
          <w:b/>
          <w:bCs/>
        </w:rPr>
        <w:t xml:space="preserve"> BENEFICIOS EN </w:t>
      </w:r>
      <w:smartTag w:uri="urn:schemas-microsoft-com:office:smarttags" w:element="PersonName">
        <w:smartTagPr>
          <w:attr w:name="ProductID" w:val="LA SITUACIￓN"/>
        </w:smartTagPr>
        <w:r w:rsidRPr="00493CE4">
          <w:rPr>
            <w:rFonts w:ascii="Arial" w:hAnsi="Arial" w:cs="Arial"/>
            <w:b/>
            <w:bCs/>
          </w:rPr>
          <w:t>LA SITUACIÓN</w:t>
        </w:r>
      </w:smartTag>
      <w:r w:rsidRPr="00493CE4">
        <w:rPr>
          <w:rFonts w:ascii="Arial" w:hAnsi="Arial" w:cs="Arial"/>
          <w:b/>
          <w:bCs/>
        </w:rPr>
        <w:t xml:space="preserve"> “CON PROYECTO”</w:t>
      </w:r>
    </w:p>
    <w:p w:rsidR="00493CE4" w:rsidRPr="00493CE4" w:rsidRDefault="00493CE4" w:rsidP="00F82B4E">
      <w:pPr>
        <w:autoSpaceDE w:val="0"/>
        <w:autoSpaceDN w:val="0"/>
        <w:adjustRightInd w:val="0"/>
        <w:jc w:val="both"/>
        <w:rPr>
          <w:rFonts w:ascii="Arial" w:hAnsi="Arial" w:cs="Arial"/>
          <w:b/>
          <w:bCs/>
        </w:rPr>
      </w:pPr>
    </w:p>
    <w:p w:rsidR="0054483A" w:rsidRPr="001E2CED" w:rsidRDefault="0054483A" w:rsidP="001E2CED">
      <w:pPr>
        <w:ind w:left="567"/>
        <w:jc w:val="both"/>
        <w:rPr>
          <w:rFonts w:ascii="Arial" w:hAnsi="Arial" w:cs="Arial"/>
          <w:sz w:val="22"/>
          <w:szCs w:val="22"/>
        </w:rPr>
      </w:pPr>
      <w:r w:rsidRPr="001E2CED">
        <w:rPr>
          <w:rFonts w:ascii="Arial" w:hAnsi="Arial" w:cs="Arial"/>
          <w:sz w:val="22"/>
          <w:szCs w:val="22"/>
        </w:rPr>
        <w:t xml:space="preserve">Entre los principales beneficios que generará el proyecto al fortalecer la Gestión Ambiental Regional, </w:t>
      </w:r>
      <w:r w:rsidR="002F4B2D" w:rsidRPr="001E2CED">
        <w:rPr>
          <w:rFonts w:ascii="Arial" w:hAnsi="Arial" w:cs="Arial"/>
          <w:sz w:val="22"/>
          <w:szCs w:val="22"/>
        </w:rPr>
        <w:t>se encuentran</w:t>
      </w:r>
      <w:r w:rsidRPr="001E2CED">
        <w:rPr>
          <w:rFonts w:ascii="Arial" w:hAnsi="Arial" w:cs="Arial"/>
          <w:sz w:val="22"/>
          <w:szCs w:val="22"/>
        </w:rPr>
        <w:t>:</w:t>
      </w:r>
    </w:p>
    <w:p w:rsidR="0054483A" w:rsidRPr="001E2CED" w:rsidRDefault="0054483A" w:rsidP="001E2CED">
      <w:pPr>
        <w:ind w:left="567"/>
        <w:jc w:val="both"/>
        <w:rPr>
          <w:rFonts w:ascii="Arial" w:hAnsi="Arial" w:cs="Arial"/>
          <w:sz w:val="22"/>
          <w:szCs w:val="22"/>
        </w:rPr>
      </w:pPr>
    </w:p>
    <w:p w:rsidR="00427329" w:rsidRPr="001E2CED" w:rsidRDefault="0054483A" w:rsidP="003E2D72">
      <w:pPr>
        <w:numPr>
          <w:ilvl w:val="0"/>
          <w:numId w:val="52"/>
        </w:numPr>
        <w:jc w:val="both"/>
        <w:rPr>
          <w:rFonts w:ascii="Arial" w:hAnsi="Arial" w:cs="Arial"/>
          <w:sz w:val="22"/>
          <w:szCs w:val="22"/>
        </w:rPr>
      </w:pPr>
      <w:r w:rsidRPr="001E2CED">
        <w:rPr>
          <w:rFonts w:ascii="Arial" w:hAnsi="Arial" w:cs="Arial"/>
          <w:sz w:val="22"/>
          <w:szCs w:val="22"/>
        </w:rPr>
        <w:t xml:space="preserve">Eficaz y eficiente desempeño de las funciones de los actores regionales </w:t>
      </w:r>
      <w:r w:rsidR="007E50EC" w:rsidRPr="001E2CED">
        <w:rPr>
          <w:rFonts w:ascii="Arial" w:hAnsi="Arial" w:cs="Arial"/>
          <w:sz w:val="22"/>
          <w:szCs w:val="22"/>
        </w:rPr>
        <w:t>y locales</w:t>
      </w:r>
    </w:p>
    <w:p w:rsidR="00C50A4A" w:rsidRPr="001E2CED" w:rsidRDefault="00C50A4A" w:rsidP="003E2D72">
      <w:pPr>
        <w:numPr>
          <w:ilvl w:val="0"/>
          <w:numId w:val="52"/>
        </w:numPr>
        <w:jc w:val="both"/>
        <w:rPr>
          <w:rFonts w:ascii="Arial" w:hAnsi="Arial" w:cs="Arial"/>
          <w:sz w:val="22"/>
          <w:szCs w:val="22"/>
        </w:rPr>
      </w:pPr>
      <w:r w:rsidRPr="001E2CED">
        <w:rPr>
          <w:rFonts w:ascii="Arial" w:hAnsi="Arial" w:cs="Arial"/>
          <w:sz w:val="22"/>
          <w:szCs w:val="22"/>
        </w:rPr>
        <w:t>Mejora de la salud de las personas</w:t>
      </w:r>
    </w:p>
    <w:p w:rsidR="00C50A4A" w:rsidRPr="001E2CED" w:rsidRDefault="00C50A4A" w:rsidP="003E2D72">
      <w:pPr>
        <w:numPr>
          <w:ilvl w:val="0"/>
          <w:numId w:val="52"/>
        </w:numPr>
        <w:jc w:val="both"/>
        <w:rPr>
          <w:rFonts w:ascii="Arial" w:hAnsi="Arial" w:cs="Arial"/>
          <w:sz w:val="22"/>
          <w:szCs w:val="22"/>
        </w:rPr>
      </w:pPr>
      <w:r w:rsidRPr="001E2CED">
        <w:rPr>
          <w:rFonts w:ascii="Arial" w:hAnsi="Arial" w:cs="Arial"/>
          <w:sz w:val="22"/>
          <w:szCs w:val="22"/>
        </w:rPr>
        <w:t>Reducción de conflictos socio ambientales</w:t>
      </w:r>
    </w:p>
    <w:p w:rsidR="00C50A4A" w:rsidRPr="001E2CED" w:rsidRDefault="00C50A4A" w:rsidP="003E2D72">
      <w:pPr>
        <w:numPr>
          <w:ilvl w:val="0"/>
          <w:numId w:val="52"/>
        </w:numPr>
        <w:jc w:val="both"/>
        <w:rPr>
          <w:rFonts w:ascii="Arial" w:hAnsi="Arial" w:cs="Arial"/>
          <w:sz w:val="22"/>
          <w:szCs w:val="22"/>
        </w:rPr>
      </w:pPr>
      <w:r w:rsidRPr="001E2CED">
        <w:rPr>
          <w:rFonts w:ascii="Arial" w:hAnsi="Arial" w:cs="Arial"/>
          <w:sz w:val="22"/>
          <w:szCs w:val="22"/>
        </w:rPr>
        <w:t>Gestión sostenible de la biodiversidad</w:t>
      </w:r>
    </w:p>
    <w:p w:rsidR="00427329" w:rsidRDefault="00427329"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F82B4E" w:rsidRPr="00F82B4E" w:rsidRDefault="00F82B4E" w:rsidP="00F82B4E">
      <w:pPr>
        <w:spacing w:line="288" w:lineRule="auto"/>
        <w:ind w:left="57" w:hanging="3"/>
        <w:jc w:val="center"/>
        <w:rPr>
          <w:rFonts w:ascii="Arial" w:eastAsia="Arial Unicode MS" w:hAnsi="Arial" w:cs="Arial"/>
          <w:b/>
          <w:lang w:val="pt-BR"/>
        </w:rPr>
      </w:pPr>
      <w:r w:rsidRPr="00F82B4E">
        <w:rPr>
          <w:rFonts w:ascii="Arial" w:eastAsia="Arial Unicode MS" w:hAnsi="Arial" w:cs="Arial"/>
          <w:b/>
          <w:lang w:val="pt-BR"/>
        </w:rPr>
        <w:lastRenderedPageBreak/>
        <w:t xml:space="preserve">CUADRO Nº </w:t>
      </w:r>
      <w:r>
        <w:rPr>
          <w:rFonts w:ascii="Arial" w:eastAsia="Arial Unicode MS" w:hAnsi="Arial" w:cs="Arial"/>
          <w:b/>
          <w:lang w:val="pt-BR"/>
        </w:rPr>
        <w:t>48</w:t>
      </w:r>
    </w:p>
    <w:p w:rsidR="00F82B4E" w:rsidRPr="00F82B4E" w:rsidRDefault="00F82B4E" w:rsidP="00F82B4E">
      <w:pPr>
        <w:pStyle w:val="Prrafodelista"/>
        <w:spacing w:after="0" w:line="240" w:lineRule="auto"/>
        <w:ind w:left="568"/>
        <w:jc w:val="center"/>
        <w:rPr>
          <w:rFonts w:ascii="Arial" w:hAnsi="Arial" w:cs="Arial"/>
        </w:rPr>
      </w:pPr>
      <w:r w:rsidRPr="00F82B4E">
        <w:rPr>
          <w:rFonts w:ascii="Arial" w:hAnsi="Arial" w:cs="Arial"/>
          <w:b/>
          <w:bCs/>
        </w:rPr>
        <w:t>BENEFICIOS CON PROYECTO – AMBAS ALTERNATIVAS</w:t>
      </w: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tbl>
      <w:tblPr>
        <w:tblW w:w="10021" w:type="dxa"/>
        <w:tblInd w:w="-356" w:type="dxa"/>
        <w:tblCellMar>
          <w:left w:w="70" w:type="dxa"/>
          <w:right w:w="70" w:type="dxa"/>
        </w:tblCellMar>
        <w:tblLook w:val="04A0" w:firstRow="1" w:lastRow="0" w:firstColumn="1" w:lastColumn="0" w:noHBand="0" w:noVBand="1"/>
      </w:tblPr>
      <w:tblGrid>
        <w:gridCol w:w="1240"/>
        <w:gridCol w:w="462"/>
        <w:gridCol w:w="1190"/>
        <w:gridCol w:w="790"/>
        <w:gridCol w:w="790"/>
        <w:gridCol w:w="790"/>
        <w:gridCol w:w="790"/>
        <w:gridCol w:w="809"/>
        <w:gridCol w:w="790"/>
        <w:gridCol w:w="790"/>
        <w:gridCol w:w="790"/>
        <w:gridCol w:w="790"/>
      </w:tblGrid>
      <w:tr w:rsidR="00F82B4E" w:rsidTr="00F82B4E">
        <w:trPr>
          <w:trHeight w:val="270"/>
        </w:trPr>
        <w:tc>
          <w:tcPr>
            <w:tcW w:w="1702" w:type="dxa"/>
            <w:gridSpan w:val="2"/>
            <w:vMerge w:val="restart"/>
            <w:tcBorders>
              <w:top w:val="single" w:sz="8" w:space="0" w:color="auto"/>
              <w:left w:val="single" w:sz="8" w:space="0" w:color="auto"/>
              <w:bottom w:val="single" w:sz="8" w:space="0" w:color="auto"/>
              <w:right w:val="single" w:sz="8" w:space="0" w:color="auto"/>
            </w:tcBorders>
            <w:shd w:val="clear" w:color="000000" w:fill="FFFF99"/>
            <w:noWrap/>
            <w:vAlign w:val="center"/>
            <w:hideMark/>
          </w:tcPr>
          <w:p w:rsidR="00F82B4E" w:rsidRDefault="00F82B4E">
            <w:pPr>
              <w:jc w:val="center"/>
              <w:rPr>
                <w:rFonts w:ascii="Arial CE" w:hAnsi="Arial CE" w:cs="Arial CE"/>
                <w:b/>
                <w:bCs/>
                <w:sz w:val="20"/>
                <w:szCs w:val="20"/>
              </w:rPr>
            </w:pPr>
            <w:r>
              <w:rPr>
                <w:rFonts w:ascii="Arial CE" w:hAnsi="Arial CE" w:cs="Arial CE"/>
                <w:b/>
                <w:bCs/>
                <w:sz w:val="20"/>
                <w:szCs w:val="20"/>
              </w:rPr>
              <w:t>DESCRIPCIÓN</w:t>
            </w:r>
          </w:p>
        </w:tc>
        <w:tc>
          <w:tcPr>
            <w:tcW w:w="8319" w:type="dxa"/>
            <w:gridSpan w:val="10"/>
            <w:tcBorders>
              <w:top w:val="single" w:sz="8" w:space="0" w:color="auto"/>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b/>
                <w:bCs/>
                <w:sz w:val="20"/>
                <w:szCs w:val="20"/>
              </w:rPr>
            </w:pPr>
            <w:r>
              <w:rPr>
                <w:rFonts w:ascii="Arial CE" w:hAnsi="Arial CE" w:cs="Arial CE"/>
                <w:b/>
                <w:bCs/>
                <w:sz w:val="20"/>
                <w:szCs w:val="20"/>
              </w:rPr>
              <w:t>HORIZONTE</w:t>
            </w:r>
          </w:p>
        </w:tc>
      </w:tr>
      <w:tr w:rsidR="00F82B4E" w:rsidTr="00F82B4E">
        <w:trPr>
          <w:trHeight w:val="270"/>
        </w:trPr>
        <w:tc>
          <w:tcPr>
            <w:tcW w:w="1702" w:type="dxa"/>
            <w:gridSpan w:val="2"/>
            <w:vMerge/>
            <w:tcBorders>
              <w:top w:val="single" w:sz="8" w:space="0" w:color="auto"/>
              <w:left w:val="single" w:sz="8" w:space="0" w:color="auto"/>
              <w:bottom w:val="single" w:sz="8" w:space="0" w:color="auto"/>
              <w:right w:val="single" w:sz="8" w:space="0" w:color="auto"/>
            </w:tcBorders>
            <w:vAlign w:val="center"/>
            <w:hideMark/>
          </w:tcPr>
          <w:p w:rsidR="00F82B4E" w:rsidRDefault="00F82B4E">
            <w:pPr>
              <w:rPr>
                <w:rFonts w:ascii="Arial CE" w:hAnsi="Arial CE" w:cs="Arial CE"/>
                <w:b/>
                <w:bCs/>
                <w:sz w:val="20"/>
                <w:szCs w:val="20"/>
              </w:rPr>
            </w:pPr>
          </w:p>
        </w:tc>
        <w:tc>
          <w:tcPr>
            <w:tcW w:w="11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1</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3</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4</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5</w:t>
            </w:r>
          </w:p>
        </w:tc>
        <w:tc>
          <w:tcPr>
            <w:tcW w:w="809"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6</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7</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8</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9</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10</w:t>
            </w:r>
          </w:p>
        </w:tc>
      </w:tr>
      <w:tr w:rsidR="00F82B4E" w:rsidTr="00F82B4E">
        <w:trPr>
          <w:trHeight w:val="270"/>
        </w:trPr>
        <w:tc>
          <w:tcPr>
            <w:tcW w:w="1702" w:type="dxa"/>
            <w:gridSpan w:val="2"/>
            <w:vMerge/>
            <w:tcBorders>
              <w:top w:val="single" w:sz="8" w:space="0" w:color="auto"/>
              <w:left w:val="single" w:sz="8" w:space="0" w:color="auto"/>
              <w:bottom w:val="single" w:sz="8" w:space="0" w:color="auto"/>
              <w:right w:val="single" w:sz="8" w:space="0" w:color="auto"/>
            </w:tcBorders>
            <w:vAlign w:val="center"/>
            <w:hideMark/>
          </w:tcPr>
          <w:p w:rsidR="00F82B4E" w:rsidRDefault="00F82B4E">
            <w:pPr>
              <w:rPr>
                <w:rFonts w:ascii="Arial CE" w:hAnsi="Arial CE" w:cs="Arial CE"/>
                <w:b/>
                <w:bCs/>
                <w:sz w:val="20"/>
                <w:szCs w:val="20"/>
              </w:rPr>
            </w:pPr>
          </w:p>
        </w:tc>
        <w:tc>
          <w:tcPr>
            <w:tcW w:w="11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2012</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2013</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2014</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2015</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2016</w:t>
            </w:r>
          </w:p>
        </w:tc>
        <w:tc>
          <w:tcPr>
            <w:tcW w:w="809"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2017</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2018</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2019</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2020</w:t>
            </w:r>
          </w:p>
        </w:tc>
        <w:tc>
          <w:tcPr>
            <w:tcW w:w="790" w:type="dxa"/>
            <w:tcBorders>
              <w:top w:val="nil"/>
              <w:left w:val="nil"/>
              <w:bottom w:val="single" w:sz="8" w:space="0" w:color="auto"/>
              <w:right w:val="single" w:sz="8" w:space="0" w:color="auto"/>
            </w:tcBorders>
            <w:shd w:val="clear" w:color="000000" w:fill="FFFF00"/>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2021</w:t>
            </w:r>
          </w:p>
        </w:tc>
      </w:tr>
      <w:tr w:rsidR="00F82B4E" w:rsidTr="00F82B4E">
        <w:trPr>
          <w:trHeight w:val="270"/>
        </w:trPr>
        <w:tc>
          <w:tcPr>
            <w:tcW w:w="1702"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B4E" w:rsidRDefault="00F82B4E">
            <w:pPr>
              <w:jc w:val="center"/>
              <w:rPr>
                <w:rFonts w:ascii="Arial CE" w:hAnsi="Arial CE" w:cs="Arial CE"/>
                <w:sz w:val="20"/>
                <w:szCs w:val="20"/>
              </w:rPr>
            </w:pPr>
            <w:r>
              <w:rPr>
                <w:rFonts w:ascii="Arial CE" w:hAnsi="Arial CE" w:cs="Arial CE"/>
                <w:sz w:val="20"/>
                <w:szCs w:val="20"/>
              </w:rPr>
              <w:t>BENEFICIARIOS</w:t>
            </w:r>
          </w:p>
        </w:tc>
        <w:tc>
          <w:tcPr>
            <w:tcW w:w="1190" w:type="dxa"/>
            <w:tcBorders>
              <w:top w:val="nil"/>
              <w:left w:val="nil"/>
              <w:bottom w:val="single" w:sz="8" w:space="0" w:color="auto"/>
              <w:right w:val="single" w:sz="8" w:space="0" w:color="auto"/>
            </w:tcBorders>
            <w:shd w:val="clear" w:color="auto" w:fill="auto"/>
            <w:noWrap/>
            <w:vAlign w:val="bottom"/>
            <w:hideMark/>
          </w:tcPr>
          <w:p w:rsidR="00F82B4E" w:rsidRDefault="00F82B4E">
            <w:pPr>
              <w:jc w:val="right"/>
              <w:rPr>
                <w:rFonts w:ascii="Arial CE" w:hAnsi="Arial CE" w:cs="Arial CE"/>
                <w:sz w:val="20"/>
                <w:szCs w:val="20"/>
              </w:rPr>
            </w:pPr>
            <w:r>
              <w:rPr>
                <w:rFonts w:ascii="Arial CE" w:hAnsi="Arial CE" w:cs="Arial CE"/>
                <w:sz w:val="20"/>
                <w:szCs w:val="20"/>
              </w:rPr>
              <w:t>-263,141</w:t>
            </w:r>
          </w:p>
        </w:tc>
        <w:tc>
          <w:tcPr>
            <w:tcW w:w="790" w:type="dxa"/>
            <w:tcBorders>
              <w:top w:val="nil"/>
              <w:left w:val="nil"/>
              <w:bottom w:val="single" w:sz="8" w:space="0" w:color="auto"/>
              <w:right w:val="single" w:sz="8" w:space="0" w:color="auto"/>
            </w:tcBorders>
            <w:shd w:val="clear" w:color="auto" w:fill="auto"/>
            <w:noWrap/>
            <w:vAlign w:val="bottom"/>
            <w:hideMark/>
          </w:tcPr>
          <w:p w:rsidR="00F82B4E" w:rsidRDefault="00F82B4E">
            <w:pPr>
              <w:jc w:val="right"/>
              <w:rPr>
                <w:rFonts w:ascii="Arial CE" w:hAnsi="Arial CE" w:cs="Arial CE"/>
                <w:sz w:val="20"/>
                <w:szCs w:val="20"/>
              </w:rPr>
            </w:pPr>
            <w:r>
              <w:rPr>
                <w:rFonts w:ascii="Arial CE" w:hAnsi="Arial CE" w:cs="Arial CE"/>
                <w:sz w:val="20"/>
                <w:szCs w:val="20"/>
              </w:rPr>
              <w:t>-265,889</w:t>
            </w:r>
          </w:p>
        </w:tc>
        <w:tc>
          <w:tcPr>
            <w:tcW w:w="790" w:type="dxa"/>
            <w:tcBorders>
              <w:top w:val="nil"/>
              <w:left w:val="nil"/>
              <w:bottom w:val="single" w:sz="8" w:space="0" w:color="auto"/>
              <w:right w:val="single" w:sz="8" w:space="0" w:color="auto"/>
            </w:tcBorders>
            <w:shd w:val="clear" w:color="auto" w:fill="auto"/>
            <w:noWrap/>
            <w:vAlign w:val="bottom"/>
            <w:hideMark/>
          </w:tcPr>
          <w:p w:rsidR="00F82B4E" w:rsidRDefault="00F82B4E">
            <w:pPr>
              <w:jc w:val="right"/>
              <w:rPr>
                <w:rFonts w:ascii="Arial CE" w:hAnsi="Arial CE" w:cs="Arial CE"/>
                <w:sz w:val="20"/>
                <w:szCs w:val="20"/>
              </w:rPr>
            </w:pPr>
            <w:r>
              <w:rPr>
                <w:rFonts w:ascii="Arial CE" w:hAnsi="Arial CE" w:cs="Arial CE"/>
                <w:sz w:val="20"/>
                <w:szCs w:val="20"/>
              </w:rPr>
              <w:t>-268,667</w:t>
            </w:r>
          </w:p>
        </w:tc>
        <w:tc>
          <w:tcPr>
            <w:tcW w:w="790" w:type="dxa"/>
            <w:tcBorders>
              <w:top w:val="nil"/>
              <w:left w:val="nil"/>
              <w:bottom w:val="single" w:sz="8" w:space="0" w:color="auto"/>
              <w:right w:val="single" w:sz="8" w:space="0" w:color="auto"/>
            </w:tcBorders>
            <w:shd w:val="clear" w:color="auto" w:fill="auto"/>
            <w:noWrap/>
            <w:vAlign w:val="bottom"/>
            <w:hideMark/>
          </w:tcPr>
          <w:p w:rsidR="00F82B4E" w:rsidRDefault="00F82B4E">
            <w:pPr>
              <w:jc w:val="right"/>
              <w:rPr>
                <w:rFonts w:ascii="Arial CE" w:hAnsi="Arial CE" w:cs="Arial CE"/>
                <w:sz w:val="20"/>
                <w:szCs w:val="20"/>
              </w:rPr>
            </w:pPr>
            <w:r>
              <w:rPr>
                <w:rFonts w:ascii="Arial CE" w:hAnsi="Arial CE" w:cs="Arial CE"/>
                <w:sz w:val="20"/>
                <w:szCs w:val="20"/>
              </w:rPr>
              <w:t>-271,473</w:t>
            </w:r>
          </w:p>
        </w:tc>
        <w:tc>
          <w:tcPr>
            <w:tcW w:w="790" w:type="dxa"/>
            <w:tcBorders>
              <w:top w:val="nil"/>
              <w:left w:val="nil"/>
              <w:bottom w:val="single" w:sz="8" w:space="0" w:color="auto"/>
              <w:right w:val="single" w:sz="8" w:space="0" w:color="auto"/>
            </w:tcBorders>
            <w:shd w:val="clear" w:color="auto" w:fill="auto"/>
            <w:noWrap/>
            <w:vAlign w:val="bottom"/>
            <w:hideMark/>
          </w:tcPr>
          <w:p w:rsidR="00F82B4E" w:rsidRDefault="00F82B4E">
            <w:pPr>
              <w:jc w:val="right"/>
              <w:rPr>
                <w:rFonts w:ascii="Arial CE" w:hAnsi="Arial CE" w:cs="Arial CE"/>
                <w:sz w:val="20"/>
                <w:szCs w:val="20"/>
              </w:rPr>
            </w:pPr>
            <w:r>
              <w:rPr>
                <w:rFonts w:ascii="Arial CE" w:hAnsi="Arial CE" w:cs="Arial CE"/>
                <w:sz w:val="20"/>
                <w:szCs w:val="20"/>
              </w:rPr>
              <w:t>-274,309</w:t>
            </w:r>
          </w:p>
        </w:tc>
        <w:tc>
          <w:tcPr>
            <w:tcW w:w="809" w:type="dxa"/>
            <w:tcBorders>
              <w:top w:val="nil"/>
              <w:left w:val="nil"/>
              <w:bottom w:val="single" w:sz="8" w:space="0" w:color="auto"/>
              <w:right w:val="single" w:sz="8" w:space="0" w:color="auto"/>
            </w:tcBorders>
            <w:shd w:val="clear" w:color="auto" w:fill="auto"/>
            <w:noWrap/>
            <w:vAlign w:val="bottom"/>
            <w:hideMark/>
          </w:tcPr>
          <w:p w:rsidR="00F82B4E" w:rsidRDefault="00F82B4E">
            <w:pPr>
              <w:jc w:val="right"/>
              <w:rPr>
                <w:rFonts w:ascii="Arial CE" w:hAnsi="Arial CE" w:cs="Arial CE"/>
                <w:sz w:val="20"/>
                <w:szCs w:val="20"/>
              </w:rPr>
            </w:pPr>
            <w:r>
              <w:rPr>
                <w:rFonts w:ascii="Arial CE" w:hAnsi="Arial CE" w:cs="Arial CE"/>
                <w:sz w:val="20"/>
                <w:szCs w:val="20"/>
              </w:rPr>
              <w:t>-277,174</w:t>
            </w:r>
          </w:p>
        </w:tc>
        <w:tc>
          <w:tcPr>
            <w:tcW w:w="790" w:type="dxa"/>
            <w:tcBorders>
              <w:top w:val="nil"/>
              <w:left w:val="nil"/>
              <w:bottom w:val="single" w:sz="8" w:space="0" w:color="auto"/>
              <w:right w:val="single" w:sz="8" w:space="0" w:color="auto"/>
            </w:tcBorders>
            <w:shd w:val="clear" w:color="auto" w:fill="auto"/>
            <w:noWrap/>
            <w:vAlign w:val="bottom"/>
            <w:hideMark/>
          </w:tcPr>
          <w:p w:rsidR="00F82B4E" w:rsidRDefault="00F82B4E">
            <w:pPr>
              <w:jc w:val="right"/>
              <w:rPr>
                <w:rFonts w:ascii="Arial CE" w:hAnsi="Arial CE" w:cs="Arial CE"/>
                <w:sz w:val="20"/>
                <w:szCs w:val="20"/>
              </w:rPr>
            </w:pPr>
            <w:r>
              <w:rPr>
                <w:rFonts w:ascii="Arial CE" w:hAnsi="Arial CE" w:cs="Arial CE"/>
                <w:sz w:val="20"/>
                <w:szCs w:val="20"/>
              </w:rPr>
              <w:t>-280,069</w:t>
            </w:r>
          </w:p>
        </w:tc>
        <w:tc>
          <w:tcPr>
            <w:tcW w:w="790" w:type="dxa"/>
            <w:tcBorders>
              <w:top w:val="nil"/>
              <w:left w:val="nil"/>
              <w:bottom w:val="single" w:sz="8" w:space="0" w:color="auto"/>
              <w:right w:val="single" w:sz="8" w:space="0" w:color="auto"/>
            </w:tcBorders>
            <w:shd w:val="clear" w:color="auto" w:fill="auto"/>
            <w:noWrap/>
            <w:vAlign w:val="bottom"/>
            <w:hideMark/>
          </w:tcPr>
          <w:p w:rsidR="00F82B4E" w:rsidRDefault="00F82B4E">
            <w:pPr>
              <w:jc w:val="right"/>
              <w:rPr>
                <w:rFonts w:ascii="Arial CE" w:hAnsi="Arial CE" w:cs="Arial CE"/>
                <w:sz w:val="20"/>
                <w:szCs w:val="20"/>
              </w:rPr>
            </w:pPr>
            <w:r>
              <w:rPr>
                <w:rFonts w:ascii="Arial CE" w:hAnsi="Arial CE" w:cs="Arial CE"/>
                <w:sz w:val="20"/>
                <w:szCs w:val="20"/>
              </w:rPr>
              <w:t>-282,995</w:t>
            </w:r>
          </w:p>
        </w:tc>
        <w:tc>
          <w:tcPr>
            <w:tcW w:w="790" w:type="dxa"/>
            <w:tcBorders>
              <w:top w:val="nil"/>
              <w:left w:val="nil"/>
              <w:bottom w:val="single" w:sz="8" w:space="0" w:color="auto"/>
              <w:right w:val="single" w:sz="8" w:space="0" w:color="auto"/>
            </w:tcBorders>
            <w:shd w:val="clear" w:color="auto" w:fill="auto"/>
            <w:noWrap/>
            <w:vAlign w:val="bottom"/>
            <w:hideMark/>
          </w:tcPr>
          <w:p w:rsidR="00F82B4E" w:rsidRDefault="00F82B4E">
            <w:pPr>
              <w:jc w:val="right"/>
              <w:rPr>
                <w:rFonts w:ascii="Arial CE" w:hAnsi="Arial CE" w:cs="Arial CE"/>
                <w:sz w:val="20"/>
                <w:szCs w:val="20"/>
              </w:rPr>
            </w:pPr>
            <w:r>
              <w:rPr>
                <w:rFonts w:ascii="Arial CE" w:hAnsi="Arial CE" w:cs="Arial CE"/>
                <w:sz w:val="20"/>
                <w:szCs w:val="20"/>
              </w:rPr>
              <w:t>-285,951</w:t>
            </w:r>
          </w:p>
        </w:tc>
        <w:tc>
          <w:tcPr>
            <w:tcW w:w="790" w:type="dxa"/>
            <w:tcBorders>
              <w:top w:val="nil"/>
              <w:left w:val="nil"/>
              <w:bottom w:val="single" w:sz="8" w:space="0" w:color="auto"/>
              <w:right w:val="single" w:sz="8" w:space="0" w:color="auto"/>
            </w:tcBorders>
            <w:shd w:val="clear" w:color="auto" w:fill="auto"/>
            <w:noWrap/>
            <w:vAlign w:val="bottom"/>
            <w:hideMark/>
          </w:tcPr>
          <w:p w:rsidR="00F82B4E" w:rsidRDefault="00F82B4E">
            <w:pPr>
              <w:jc w:val="right"/>
              <w:rPr>
                <w:rFonts w:ascii="Arial CE" w:hAnsi="Arial CE" w:cs="Arial CE"/>
                <w:sz w:val="20"/>
                <w:szCs w:val="20"/>
              </w:rPr>
            </w:pPr>
            <w:r>
              <w:rPr>
                <w:rFonts w:ascii="Arial CE" w:hAnsi="Arial CE" w:cs="Arial CE"/>
                <w:sz w:val="20"/>
                <w:szCs w:val="20"/>
              </w:rPr>
              <w:t>-288,937</w:t>
            </w:r>
          </w:p>
        </w:tc>
      </w:tr>
      <w:tr w:rsidR="00F82B4E" w:rsidTr="00F82B4E">
        <w:trPr>
          <w:trHeight w:val="255"/>
        </w:trPr>
        <w:tc>
          <w:tcPr>
            <w:tcW w:w="124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462"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11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809"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r>
      <w:tr w:rsidR="00F82B4E" w:rsidTr="00F82B4E">
        <w:trPr>
          <w:trHeight w:val="510"/>
        </w:trPr>
        <w:tc>
          <w:tcPr>
            <w:tcW w:w="17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82B4E" w:rsidRDefault="00F82B4E">
            <w:pPr>
              <w:jc w:val="center"/>
              <w:rPr>
                <w:rFonts w:ascii="Arial CE" w:hAnsi="Arial CE" w:cs="Arial CE"/>
                <w:b/>
                <w:bCs/>
                <w:sz w:val="20"/>
                <w:szCs w:val="20"/>
              </w:rPr>
            </w:pPr>
            <w:r>
              <w:rPr>
                <w:rFonts w:ascii="Arial CE" w:hAnsi="Arial CE" w:cs="Arial CE"/>
                <w:b/>
                <w:bCs/>
                <w:sz w:val="20"/>
                <w:szCs w:val="20"/>
              </w:rPr>
              <w:t>Numero de Beneficiarios</w:t>
            </w:r>
          </w:p>
        </w:tc>
        <w:tc>
          <w:tcPr>
            <w:tcW w:w="1190" w:type="dxa"/>
            <w:tcBorders>
              <w:top w:val="single" w:sz="4" w:space="0" w:color="auto"/>
              <w:left w:val="nil"/>
              <w:bottom w:val="single" w:sz="4" w:space="0" w:color="auto"/>
              <w:right w:val="single" w:sz="4" w:space="0" w:color="auto"/>
            </w:tcBorders>
            <w:shd w:val="clear" w:color="000000" w:fill="4BACC6"/>
            <w:vAlign w:val="center"/>
            <w:hideMark/>
          </w:tcPr>
          <w:p w:rsidR="00F82B4E" w:rsidRDefault="00F82B4E">
            <w:pPr>
              <w:jc w:val="right"/>
              <w:rPr>
                <w:rFonts w:ascii="Arial CE" w:hAnsi="Arial CE" w:cs="Arial CE"/>
                <w:b/>
                <w:bCs/>
                <w:sz w:val="20"/>
                <w:szCs w:val="20"/>
              </w:rPr>
            </w:pPr>
            <w:r>
              <w:rPr>
                <w:rFonts w:ascii="Arial CE" w:hAnsi="Arial CE" w:cs="Arial CE"/>
                <w:b/>
                <w:bCs/>
                <w:sz w:val="20"/>
                <w:szCs w:val="20"/>
              </w:rPr>
              <w:t>2,758,603.86</w:t>
            </w: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809"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c>
          <w:tcPr>
            <w:tcW w:w="790" w:type="dxa"/>
            <w:tcBorders>
              <w:top w:val="nil"/>
              <w:left w:val="nil"/>
              <w:bottom w:val="nil"/>
              <w:right w:val="nil"/>
            </w:tcBorders>
            <w:shd w:val="clear" w:color="auto" w:fill="auto"/>
            <w:noWrap/>
            <w:vAlign w:val="bottom"/>
            <w:hideMark/>
          </w:tcPr>
          <w:p w:rsidR="00F82B4E" w:rsidRDefault="00F82B4E">
            <w:pPr>
              <w:rPr>
                <w:rFonts w:ascii="Arial CE" w:hAnsi="Arial CE" w:cs="Arial CE"/>
                <w:sz w:val="20"/>
                <w:szCs w:val="20"/>
              </w:rPr>
            </w:pPr>
          </w:p>
        </w:tc>
      </w:tr>
    </w:tbl>
    <w:p w:rsidR="00F82B4E" w:rsidRPr="00F76D0D" w:rsidRDefault="00F82B4E" w:rsidP="001E2CED">
      <w:pPr>
        <w:pStyle w:val="Prrafodelista"/>
        <w:spacing w:after="0" w:line="240" w:lineRule="auto"/>
        <w:ind w:left="568"/>
        <w:jc w:val="both"/>
        <w:rPr>
          <w:rFonts w:ascii="Arial" w:hAnsi="Arial" w:cs="Arial"/>
        </w:rPr>
      </w:pPr>
    </w:p>
    <w:p w:rsidR="00F82B4E" w:rsidRPr="00F76D0D" w:rsidRDefault="00F82B4E" w:rsidP="001E2CED">
      <w:pPr>
        <w:pStyle w:val="Prrafodelista"/>
        <w:spacing w:after="0" w:line="240" w:lineRule="auto"/>
        <w:ind w:left="568"/>
        <w:jc w:val="both"/>
        <w:rPr>
          <w:rFonts w:ascii="Arial" w:hAnsi="Arial" w:cs="Arial"/>
        </w:rPr>
      </w:pPr>
    </w:p>
    <w:p w:rsidR="00281266" w:rsidRPr="00F76D0D" w:rsidRDefault="00281266" w:rsidP="00281266">
      <w:pPr>
        <w:ind w:left="567"/>
        <w:jc w:val="both"/>
        <w:rPr>
          <w:rFonts w:ascii="Arial" w:hAnsi="Arial" w:cs="Arial"/>
          <w:sz w:val="22"/>
          <w:szCs w:val="22"/>
        </w:rPr>
      </w:pPr>
      <w:r w:rsidRPr="00F76D0D">
        <w:rPr>
          <w:rFonts w:ascii="Arial" w:hAnsi="Arial" w:cs="Arial"/>
          <w:sz w:val="22"/>
          <w:szCs w:val="22"/>
        </w:rPr>
        <w:t>En la situación con proyecto se atenderá a 2,758,603.86 beneficiarios durante los10 años. Con la ejecución del proyecto los beneficios serán más sociales en el sentido de que la población del ámbito del proyecto, manejaran y conservaran sus recursos naturales cuidaran su ambiente con la implementación del SGA Y SIAR.</w:t>
      </w:r>
    </w:p>
    <w:p w:rsidR="00F76D0D" w:rsidRPr="00F76D0D" w:rsidRDefault="00F76D0D" w:rsidP="00281266">
      <w:pPr>
        <w:ind w:left="567"/>
        <w:jc w:val="both"/>
        <w:rPr>
          <w:rFonts w:ascii="Arial" w:hAnsi="Arial" w:cs="Arial"/>
          <w:sz w:val="22"/>
          <w:szCs w:val="22"/>
        </w:rPr>
      </w:pPr>
    </w:p>
    <w:p w:rsidR="00F76D0D" w:rsidRPr="00F76D0D" w:rsidRDefault="00F76D0D" w:rsidP="00281266">
      <w:pPr>
        <w:ind w:left="567"/>
        <w:jc w:val="both"/>
        <w:rPr>
          <w:rFonts w:ascii="Arial" w:hAnsi="Arial" w:cs="Arial"/>
          <w:sz w:val="22"/>
          <w:szCs w:val="22"/>
        </w:rPr>
      </w:pPr>
    </w:p>
    <w:p w:rsidR="00F76D0D" w:rsidRPr="00F76D0D" w:rsidRDefault="00F76D0D" w:rsidP="00F76D0D">
      <w:pPr>
        <w:autoSpaceDE w:val="0"/>
        <w:autoSpaceDN w:val="0"/>
        <w:adjustRightInd w:val="0"/>
        <w:rPr>
          <w:rFonts w:ascii="Arial" w:hAnsi="Arial" w:cs="Arial"/>
        </w:rPr>
      </w:pPr>
    </w:p>
    <w:p w:rsidR="00F76D0D" w:rsidRPr="00F76D0D" w:rsidRDefault="00F76D0D" w:rsidP="00F76D0D">
      <w:pPr>
        <w:autoSpaceDE w:val="0"/>
        <w:autoSpaceDN w:val="0"/>
        <w:adjustRightInd w:val="0"/>
        <w:rPr>
          <w:rFonts w:ascii="Arial" w:hAnsi="Arial" w:cs="Arial"/>
          <w:b/>
          <w:bCs/>
        </w:rPr>
      </w:pPr>
      <w:r w:rsidRPr="00F76D0D">
        <w:rPr>
          <w:rFonts w:ascii="Arial" w:hAnsi="Arial" w:cs="Arial"/>
          <w:b/>
          <w:bCs/>
        </w:rPr>
        <w:t>5.1.2.3. BENEFICIOS INCREMENTALES</w:t>
      </w:r>
    </w:p>
    <w:p w:rsidR="00F76D0D" w:rsidRPr="00F76D0D" w:rsidRDefault="00F76D0D" w:rsidP="00F76D0D">
      <w:pPr>
        <w:autoSpaceDE w:val="0"/>
        <w:autoSpaceDN w:val="0"/>
        <w:adjustRightInd w:val="0"/>
        <w:ind w:left="708"/>
        <w:rPr>
          <w:rFonts w:ascii="Arial" w:hAnsi="Arial" w:cs="Arial"/>
        </w:rPr>
      </w:pPr>
      <w:r w:rsidRPr="00F76D0D">
        <w:rPr>
          <w:rFonts w:ascii="Arial" w:hAnsi="Arial" w:cs="Arial"/>
        </w:rPr>
        <w:t>Los beneficios incrementales que vienen a ser el resultado de la diferencia entre los beneficios estimados para la situación “con proyecto” y los beneficios estimados en la situación “sin proyecto”, esta diferencia viene hace la población coberturaza con los beneficios que  brinda el proyecto. Estos se muestran continuación.</w:t>
      </w:r>
    </w:p>
    <w:p w:rsidR="00F76D0D" w:rsidRPr="00F76D0D" w:rsidRDefault="00F76D0D" w:rsidP="00F76D0D">
      <w:pPr>
        <w:autoSpaceDE w:val="0"/>
        <w:autoSpaceDN w:val="0"/>
        <w:adjustRightInd w:val="0"/>
        <w:rPr>
          <w:rFonts w:ascii="Arial" w:hAnsi="Arial" w:cs="Arial"/>
        </w:rPr>
      </w:pPr>
    </w:p>
    <w:p w:rsidR="00F76D0D" w:rsidRPr="00F76D0D" w:rsidRDefault="00F76D0D" w:rsidP="00F76D0D">
      <w:pPr>
        <w:autoSpaceDE w:val="0"/>
        <w:autoSpaceDN w:val="0"/>
        <w:adjustRightInd w:val="0"/>
        <w:jc w:val="center"/>
        <w:rPr>
          <w:rFonts w:ascii="Arial" w:hAnsi="Arial" w:cs="Arial"/>
          <w:b/>
        </w:rPr>
      </w:pPr>
      <w:r w:rsidRPr="00F76D0D">
        <w:rPr>
          <w:rFonts w:ascii="Arial" w:hAnsi="Arial" w:cs="Arial"/>
          <w:b/>
        </w:rPr>
        <w:t xml:space="preserve">CUADRO Nº </w:t>
      </w:r>
      <w:r>
        <w:rPr>
          <w:rFonts w:ascii="Arial" w:hAnsi="Arial" w:cs="Arial"/>
          <w:b/>
        </w:rPr>
        <w:t>49</w:t>
      </w:r>
    </w:p>
    <w:p w:rsidR="00F76D0D" w:rsidRPr="00F76D0D" w:rsidRDefault="00F76D0D" w:rsidP="00F76D0D">
      <w:pPr>
        <w:autoSpaceDE w:val="0"/>
        <w:autoSpaceDN w:val="0"/>
        <w:adjustRightInd w:val="0"/>
        <w:jc w:val="center"/>
        <w:rPr>
          <w:rFonts w:ascii="Arial" w:hAnsi="Arial" w:cs="Arial"/>
          <w:b/>
        </w:rPr>
      </w:pPr>
      <w:r w:rsidRPr="00F76D0D">
        <w:rPr>
          <w:rFonts w:ascii="Arial" w:hAnsi="Arial" w:cs="Arial"/>
          <w:b/>
        </w:rPr>
        <w:t>BENEFICIOS INCREMENTALES – AMBAS ALTERNATIVAS</w:t>
      </w:r>
    </w:p>
    <w:p w:rsidR="00F76D0D" w:rsidRDefault="00F76D0D" w:rsidP="00281266">
      <w:pPr>
        <w:ind w:left="567"/>
        <w:jc w:val="both"/>
        <w:rPr>
          <w:rFonts w:ascii="Arial" w:hAnsi="Arial" w:cs="Arial"/>
          <w:sz w:val="22"/>
          <w:szCs w:val="22"/>
        </w:rPr>
      </w:pPr>
    </w:p>
    <w:p w:rsidR="00F76D0D" w:rsidRDefault="00F76D0D" w:rsidP="00281266">
      <w:pPr>
        <w:ind w:left="567"/>
        <w:jc w:val="both"/>
        <w:rPr>
          <w:rFonts w:ascii="Arial" w:hAnsi="Arial" w:cs="Arial"/>
          <w:sz w:val="22"/>
          <w:szCs w:val="22"/>
        </w:rPr>
      </w:pPr>
    </w:p>
    <w:tbl>
      <w:tblPr>
        <w:tblpPr w:leftFromText="141" w:rightFromText="141" w:vertAnchor="text" w:horzAnchor="margin" w:tblpXSpec="center" w:tblpY="81"/>
        <w:tblW w:w="6647" w:type="dxa"/>
        <w:tblCellMar>
          <w:left w:w="70" w:type="dxa"/>
          <w:right w:w="70" w:type="dxa"/>
        </w:tblCellMar>
        <w:tblLook w:val="04A0" w:firstRow="1" w:lastRow="0" w:firstColumn="1" w:lastColumn="0" w:noHBand="0" w:noVBand="1"/>
      </w:tblPr>
      <w:tblGrid>
        <w:gridCol w:w="580"/>
        <w:gridCol w:w="1200"/>
        <w:gridCol w:w="1380"/>
        <w:gridCol w:w="1580"/>
        <w:gridCol w:w="1907"/>
      </w:tblGrid>
      <w:tr w:rsidR="00F76D0D" w:rsidTr="00F76D0D">
        <w:trPr>
          <w:trHeight w:val="780"/>
        </w:trPr>
        <w:tc>
          <w:tcPr>
            <w:tcW w:w="580" w:type="dxa"/>
            <w:tcBorders>
              <w:top w:val="single" w:sz="8" w:space="0" w:color="auto"/>
              <w:left w:val="single" w:sz="8" w:space="0" w:color="auto"/>
              <w:bottom w:val="nil"/>
              <w:right w:val="single" w:sz="4" w:space="0" w:color="auto"/>
            </w:tcBorders>
            <w:shd w:val="clear" w:color="000000" w:fill="C4D79B"/>
            <w:vAlign w:val="center"/>
            <w:hideMark/>
          </w:tcPr>
          <w:p w:rsidR="00F76D0D" w:rsidRDefault="00F76D0D" w:rsidP="00F76D0D">
            <w:pPr>
              <w:jc w:val="center"/>
              <w:rPr>
                <w:rFonts w:ascii="Arial CE" w:hAnsi="Arial CE" w:cs="Arial CE"/>
                <w:b/>
                <w:bCs/>
                <w:sz w:val="20"/>
                <w:szCs w:val="20"/>
              </w:rPr>
            </w:pPr>
            <w:r>
              <w:rPr>
                <w:rFonts w:ascii="Arial CE" w:hAnsi="Arial CE" w:cs="Arial CE"/>
                <w:b/>
                <w:bCs/>
                <w:sz w:val="20"/>
                <w:szCs w:val="20"/>
              </w:rPr>
              <w:t>Nº</w:t>
            </w:r>
          </w:p>
        </w:tc>
        <w:tc>
          <w:tcPr>
            <w:tcW w:w="1200" w:type="dxa"/>
            <w:tcBorders>
              <w:top w:val="single" w:sz="8" w:space="0" w:color="auto"/>
              <w:left w:val="nil"/>
              <w:bottom w:val="nil"/>
              <w:right w:val="single" w:sz="4" w:space="0" w:color="auto"/>
            </w:tcBorders>
            <w:shd w:val="clear" w:color="000000" w:fill="C4D79B"/>
            <w:vAlign w:val="center"/>
            <w:hideMark/>
          </w:tcPr>
          <w:p w:rsidR="00F76D0D" w:rsidRDefault="00F76D0D" w:rsidP="00F76D0D">
            <w:pPr>
              <w:jc w:val="center"/>
              <w:rPr>
                <w:rFonts w:ascii="Arial CE" w:hAnsi="Arial CE" w:cs="Arial CE"/>
                <w:b/>
                <w:bCs/>
                <w:sz w:val="20"/>
                <w:szCs w:val="20"/>
              </w:rPr>
            </w:pPr>
            <w:r>
              <w:rPr>
                <w:rFonts w:ascii="Arial CE" w:hAnsi="Arial CE" w:cs="Arial CE"/>
                <w:b/>
                <w:bCs/>
                <w:sz w:val="20"/>
                <w:szCs w:val="20"/>
              </w:rPr>
              <w:t>AÑOS</w:t>
            </w:r>
          </w:p>
        </w:tc>
        <w:tc>
          <w:tcPr>
            <w:tcW w:w="1380" w:type="dxa"/>
            <w:tcBorders>
              <w:top w:val="single" w:sz="8" w:space="0" w:color="auto"/>
              <w:left w:val="nil"/>
              <w:bottom w:val="nil"/>
              <w:right w:val="single" w:sz="4" w:space="0" w:color="auto"/>
            </w:tcBorders>
            <w:shd w:val="clear" w:color="000000" w:fill="C4D79B"/>
            <w:vAlign w:val="center"/>
            <w:hideMark/>
          </w:tcPr>
          <w:p w:rsidR="00F76D0D" w:rsidRDefault="00F76D0D" w:rsidP="00F76D0D">
            <w:pPr>
              <w:jc w:val="center"/>
              <w:rPr>
                <w:rFonts w:ascii="Arial CE" w:hAnsi="Arial CE" w:cs="Arial CE"/>
                <w:b/>
                <w:bCs/>
                <w:sz w:val="20"/>
                <w:szCs w:val="20"/>
              </w:rPr>
            </w:pPr>
            <w:r>
              <w:rPr>
                <w:rFonts w:ascii="Arial CE" w:hAnsi="Arial CE" w:cs="Arial CE"/>
                <w:b/>
                <w:bCs/>
                <w:sz w:val="20"/>
                <w:szCs w:val="20"/>
              </w:rPr>
              <w:t>BENEFICIOS SIN PROYECTO</w:t>
            </w:r>
          </w:p>
        </w:tc>
        <w:tc>
          <w:tcPr>
            <w:tcW w:w="1580" w:type="dxa"/>
            <w:tcBorders>
              <w:top w:val="single" w:sz="8" w:space="0" w:color="auto"/>
              <w:left w:val="nil"/>
              <w:bottom w:val="nil"/>
              <w:right w:val="single" w:sz="4" w:space="0" w:color="auto"/>
            </w:tcBorders>
            <w:shd w:val="clear" w:color="000000" w:fill="C4D79B"/>
            <w:vAlign w:val="center"/>
            <w:hideMark/>
          </w:tcPr>
          <w:p w:rsidR="00F76D0D" w:rsidRDefault="00F76D0D" w:rsidP="00F76D0D">
            <w:pPr>
              <w:jc w:val="center"/>
              <w:rPr>
                <w:rFonts w:ascii="Arial CE" w:hAnsi="Arial CE" w:cs="Arial CE"/>
                <w:b/>
                <w:bCs/>
                <w:sz w:val="20"/>
                <w:szCs w:val="20"/>
              </w:rPr>
            </w:pPr>
            <w:r>
              <w:rPr>
                <w:rFonts w:ascii="Arial CE" w:hAnsi="Arial CE" w:cs="Arial CE"/>
                <w:b/>
                <w:bCs/>
                <w:sz w:val="20"/>
                <w:szCs w:val="20"/>
              </w:rPr>
              <w:t>BENEFICIOS CON PROYECTO</w:t>
            </w:r>
          </w:p>
        </w:tc>
        <w:tc>
          <w:tcPr>
            <w:tcW w:w="1907" w:type="dxa"/>
            <w:tcBorders>
              <w:top w:val="single" w:sz="8" w:space="0" w:color="auto"/>
              <w:left w:val="nil"/>
              <w:bottom w:val="nil"/>
              <w:right w:val="single" w:sz="8" w:space="0" w:color="auto"/>
            </w:tcBorders>
            <w:shd w:val="clear" w:color="000000" w:fill="C4D79B"/>
            <w:vAlign w:val="center"/>
            <w:hideMark/>
          </w:tcPr>
          <w:p w:rsidR="00F76D0D" w:rsidRDefault="00F76D0D" w:rsidP="00F76D0D">
            <w:pPr>
              <w:jc w:val="center"/>
              <w:rPr>
                <w:rFonts w:ascii="Arial CE" w:hAnsi="Arial CE" w:cs="Arial CE"/>
                <w:b/>
                <w:bCs/>
                <w:sz w:val="20"/>
                <w:szCs w:val="20"/>
              </w:rPr>
            </w:pPr>
            <w:r>
              <w:rPr>
                <w:rFonts w:ascii="Arial CE" w:hAnsi="Arial CE" w:cs="Arial CE"/>
                <w:b/>
                <w:bCs/>
                <w:sz w:val="20"/>
                <w:szCs w:val="20"/>
              </w:rPr>
              <w:t>BENEFICIOS INCREMENTALES</w:t>
            </w:r>
          </w:p>
        </w:tc>
      </w:tr>
      <w:tr w:rsidR="00F76D0D" w:rsidTr="00F76D0D">
        <w:trPr>
          <w:trHeight w:val="255"/>
        </w:trPr>
        <w:tc>
          <w:tcPr>
            <w:tcW w:w="580" w:type="dxa"/>
            <w:tcBorders>
              <w:top w:val="single" w:sz="8" w:space="0" w:color="auto"/>
              <w:left w:val="single" w:sz="8" w:space="0" w:color="auto"/>
              <w:bottom w:val="nil"/>
              <w:right w:val="single" w:sz="4" w:space="0" w:color="auto"/>
            </w:tcBorders>
            <w:shd w:val="clear" w:color="000000" w:fill="FFFFFF"/>
            <w:vAlign w:val="center"/>
            <w:hideMark/>
          </w:tcPr>
          <w:p w:rsidR="00F76D0D" w:rsidRDefault="00F76D0D" w:rsidP="00F76D0D">
            <w:pPr>
              <w:jc w:val="right"/>
              <w:rPr>
                <w:rFonts w:ascii="Arial CE" w:hAnsi="Arial CE" w:cs="Arial CE"/>
                <w:sz w:val="20"/>
                <w:szCs w:val="20"/>
              </w:rPr>
            </w:pPr>
            <w:r>
              <w:rPr>
                <w:rFonts w:ascii="Arial CE" w:hAnsi="Arial CE" w:cs="Arial CE"/>
                <w:sz w:val="20"/>
                <w:szCs w:val="20"/>
              </w:rPr>
              <w:t>1</w:t>
            </w:r>
          </w:p>
        </w:tc>
        <w:tc>
          <w:tcPr>
            <w:tcW w:w="1200" w:type="dxa"/>
            <w:tcBorders>
              <w:top w:val="single" w:sz="8" w:space="0" w:color="auto"/>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2012</w:t>
            </w:r>
          </w:p>
        </w:tc>
        <w:tc>
          <w:tcPr>
            <w:tcW w:w="1380" w:type="dxa"/>
            <w:tcBorders>
              <w:top w:val="single" w:sz="8" w:space="0" w:color="auto"/>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single" w:sz="8" w:space="0" w:color="auto"/>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263,140.71</w:t>
            </w:r>
          </w:p>
        </w:tc>
        <w:tc>
          <w:tcPr>
            <w:tcW w:w="1907" w:type="dxa"/>
            <w:tcBorders>
              <w:top w:val="single" w:sz="8" w:space="0" w:color="auto"/>
              <w:left w:val="nil"/>
              <w:bottom w:val="nil"/>
              <w:right w:val="single" w:sz="8"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263,140.71</w:t>
            </w:r>
          </w:p>
        </w:tc>
      </w:tr>
      <w:tr w:rsidR="00F76D0D" w:rsidTr="00F76D0D">
        <w:trPr>
          <w:trHeight w:val="255"/>
        </w:trPr>
        <w:tc>
          <w:tcPr>
            <w:tcW w:w="580" w:type="dxa"/>
            <w:tcBorders>
              <w:top w:val="nil"/>
              <w:left w:val="single" w:sz="8" w:space="0" w:color="auto"/>
              <w:bottom w:val="nil"/>
              <w:right w:val="single" w:sz="4" w:space="0" w:color="auto"/>
            </w:tcBorders>
            <w:shd w:val="clear" w:color="000000" w:fill="FFFFFF"/>
            <w:vAlign w:val="center"/>
            <w:hideMark/>
          </w:tcPr>
          <w:p w:rsidR="00F76D0D" w:rsidRDefault="00F76D0D" w:rsidP="00F76D0D">
            <w:pPr>
              <w:jc w:val="right"/>
              <w:rPr>
                <w:rFonts w:ascii="Arial CE" w:hAnsi="Arial CE" w:cs="Arial CE"/>
                <w:sz w:val="20"/>
                <w:szCs w:val="20"/>
              </w:rPr>
            </w:pPr>
            <w:r>
              <w:rPr>
                <w:rFonts w:ascii="Arial CE" w:hAnsi="Arial CE" w:cs="Arial CE"/>
                <w:sz w:val="20"/>
                <w:szCs w:val="20"/>
              </w:rPr>
              <w:t>2</w:t>
            </w:r>
          </w:p>
        </w:tc>
        <w:tc>
          <w:tcPr>
            <w:tcW w:w="120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2013</w:t>
            </w:r>
          </w:p>
        </w:tc>
        <w:tc>
          <w:tcPr>
            <w:tcW w:w="13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265,889.32</w:t>
            </w:r>
          </w:p>
        </w:tc>
        <w:tc>
          <w:tcPr>
            <w:tcW w:w="1907" w:type="dxa"/>
            <w:tcBorders>
              <w:top w:val="nil"/>
              <w:left w:val="nil"/>
              <w:bottom w:val="nil"/>
              <w:right w:val="single" w:sz="8"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265,889.32</w:t>
            </w:r>
          </w:p>
        </w:tc>
      </w:tr>
      <w:tr w:rsidR="00F76D0D" w:rsidTr="00F76D0D">
        <w:trPr>
          <w:trHeight w:val="255"/>
        </w:trPr>
        <w:tc>
          <w:tcPr>
            <w:tcW w:w="580" w:type="dxa"/>
            <w:tcBorders>
              <w:top w:val="nil"/>
              <w:left w:val="single" w:sz="8" w:space="0" w:color="auto"/>
              <w:bottom w:val="nil"/>
              <w:right w:val="single" w:sz="4" w:space="0" w:color="auto"/>
            </w:tcBorders>
            <w:shd w:val="clear" w:color="000000" w:fill="FFFFFF"/>
            <w:vAlign w:val="center"/>
            <w:hideMark/>
          </w:tcPr>
          <w:p w:rsidR="00F76D0D" w:rsidRDefault="00F76D0D" w:rsidP="00F76D0D">
            <w:pPr>
              <w:jc w:val="right"/>
              <w:rPr>
                <w:rFonts w:ascii="Arial CE" w:hAnsi="Arial CE" w:cs="Arial CE"/>
                <w:sz w:val="20"/>
                <w:szCs w:val="20"/>
              </w:rPr>
            </w:pPr>
            <w:r>
              <w:rPr>
                <w:rFonts w:ascii="Arial CE" w:hAnsi="Arial CE" w:cs="Arial CE"/>
                <w:sz w:val="20"/>
                <w:szCs w:val="20"/>
              </w:rPr>
              <w:t>3</w:t>
            </w:r>
          </w:p>
        </w:tc>
        <w:tc>
          <w:tcPr>
            <w:tcW w:w="120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2014</w:t>
            </w:r>
          </w:p>
        </w:tc>
        <w:tc>
          <w:tcPr>
            <w:tcW w:w="13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268,666.65</w:t>
            </w:r>
          </w:p>
        </w:tc>
        <w:tc>
          <w:tcPr>
            <w:tcW w:w="1907" w:type="dxa"/>
            <w:tcBorders>
              <w:top w:val="nil"/>
              <w:left w:val="nil"/>
              <w:bottom w:val="nil"/>
              <w:right w:val="single" w:sz="8"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268,666.65</w:t>
            </w:r>
          </w:p>
        </w:tc>
      </w:tr>
      <w:tr w:rsidR="00F76D0D" w:rsidTr="00F76D0D">
        <w:trPr>
          <w:trHeight w:val="255"/>
        </w:trPr>
        <w:tc>
          <w:tcPr>
            <w:tcW w:w="580" w:type="dxa"/>
            <w:tcBorders>
              <w:top w:val="nil"/>
              <w:left w:val="single" w:sz="8" w:space="0" w:color="auto"/>
              <w:bottom w:val="nil"/>
              <w:right w:val="single" w:sz="4" w:space="0" w:color="auto"/>
            </w:tcBorders>
            <w:shd w:val="clear" w:color="000000" w:fill="FFFFFF"/>
            <w:vAlign w:val="center"/>
            <w:hideMark/>
          </w:tcPr>
          <w:p w:rsidR="00F76D0D" w:rsidRDefault="00F76D0D" w:rsidP="00F76D0D">
            <w:pPr>
              <w:jc w:val="right"/>
              <w:rPr>
                <w:rFonts w:ascii="Arial CE" w:hAnsi="Arial CE" w:cs="Arial CE"/>
                <w:sz w:val="20"/>
                <w:szCs w:val="20"/>
              </w:rPr>
            </w:pPr>
            <w:r>
              <w:rPr>
                <w:rFonts w:ascii="Arial CE" w:hAnsi="Arial CE" w:cs="Arial CE"/>
                <w:sz w:val="20"/>
                <w:szCs w:val="20"/>
              </w:rPr>
              <w:t>4</w:t>
            </w:r>
          </w:p>
        </w:tc>
        <w:tc>
          <w:tcPr>
            <w:tcW w:w="120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2015</w:t>
            </w:r>
          </w:p>
        </w:tc>
        <w:tc>
          <w:tcPr>
            <w:tcW w:w="13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271,472.99</w:t>
            </w:r>
          </w:p>
        </w:tc>
        <w:tc>
          <w:tcPr>
            <w:tcW w:w="1907" w:type="dxa"/>
            <w:tcBorders>
              <w:top w:val="nil"/>
              <w:left w:val="nil"/>
              <w:bottom w:val="nil"/>
              <w:right w:val="single" w:sz="8"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271,472.99</w:t>
            </w:r>
          </w:p>
        </w:tc>
      </w:tr>
      <w:tr w:rsidR="00F76D0D" w:rsidTr="00F76D0D">
        <w:trPr>
          <w:trHeight w:val="255"/>
        </w:trPr>
        <w:tc>
          <w:tcPr>
            <w:tcW w:w="580" w:type="dxa"/>
            <w:tcBorders>
              <w:top w:val="nil"/>
              <w:left w:val="single" w:sz="8" w:space="0" w:color="auto"/>
              <w:bottom w:val="nil"/>
              <w:right w:val="single" w:sz="4" w:space="0" w:color="auto"/>
            </w:tcBorders>
            <w:shd w:val="clear" w:color="000000" w:fill="FFFFFF"/>
            <w:vAlign w:val="center"/>
            <w:hideMark/>
          </w:tcPr>
          <w:p w:rsidR="00F76D0D" w:rsidRDefault="00F76D0D" w:rsidP="00F76D0D">
            <w:pPr>
              <w:jc w:val="right"/>
              <w:rPr>
                <w:rFonts w:ascii="Arial CE" w:hAnsi="Arial CE" w:cs="Arial CE"/>
                <w:sz w:val="20"/>
                <w:szCs w:val="20"/>
              </w:rPr>
            </w:pPr>
            <w:r>
              <w:rPr>
                <w:rFonts w:ascii="Arial CE" w:hAnsi="Arial CE" w:cs="Arial CE"/>
                <w:sz w:val="20"/>
                <w:szCs w:val="20"/>
              </w:rPr>
              <w:t>5</w:t>
            </w:r>
          </w:p>
        </w:tc>
        <w:tc>
          <w:tcPr>
            <w:tcW w:w="120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2016</w:t>
            </w:r>
          </w:p>
        </w:tc>
        <w:tc>
          <w:tcPr>
            <w:tcW w:w="13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274,308.64</w:t>
            </w:r>
          </w:p>
        </w:tc>
        <w:tc>
          <w:tcPr>
            <w:tcW w:w="1907" w:type="dxa"/>
            <w:tcBorders>
              <w:top w:val="nil"/>
              <w:left w:val="nil"/>
              <w:bottom w:val="nil"/>
              <w:right w:val="single" w:sz="8"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274,308.64</w:t>
            </w:r>
          </w:p>
        </w:tc>
      </w:tr>
      <w:tr w:rsidR="00F76D0D" w:rsidTr="00F76D0D">
        <w:trPr>
          <w:trHeight w:val="255"/>
        </w:trPr>
        <w:tc>
          <w:tcPr>
            <w:tcW w:w="580" w:type="dxa"/>
            <w:tcBorders>
              <w:top w:val="nil"/>
              <w:left w:val="single" w:sz="8" w:space="0" w:color="auto"/>
              <w:bottom w:val="nil"/>
              <w:right w:val="single" w:sz="4" w:space="0" w:color="auto"/>
            </w:tcBorders>
            <w:shd w:val="clear" w:color="000000" w:fill="FFFFFF"/>
            <w:vAlign w:val="center"/>
            <w:hideMark/>
          </w:tcPr>
          <w:p w:rsidR="00F76D0D" w:rsidRDefault="00F76D0D" w:rsidP="00F76D0D">
            <w:pPr>
              <w:jc w:val="right"/>
              <w:rPr>
                <w:rFonts w:ascii="Arial CE" w:hAnsi="Arial CE" w:cs="Arial CE"/>
                <w:sz w:val="20"/>
                <w:szCs w:val="20"/>
              </w:rPr>
            </w:pPr>
            <w:r>
              <w:rPr>
                <w:rFonts w:ascii="Arial CE" w:hAnsi="Arial CE" w:cs="Arial CE"/>
                <w:sz w:val="20"/>
                <w:szCs w:val="20"/>
              </w:rPr>
              <w:t>6</w:t>
            </w:r>
          </w:p>
        </w:tc>
        <w:tc>
          <w:tcPr>
            <w:tcW w:w="120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2017</w:t>
            </w:r>
          </w:p>
        </w:tc>
        <w:tc>
          <w:tcPr>
            <w:tcW w:w="13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277,173.91</w:t>
            </w:r>
          </w:p>
        </w:tc>
        <w:tc>
          <w:tcPr>
            <w:tcW w:w="1907" w:type="dxa"/>
            <w:tcBorders>
              <w:top w:val="nil"/>
              <w:left w:val="nil"/>
              <w:bottom w:val="nil"/>
              <w:right w:val="single" w:sz="8"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277,173.91</w:t>
            </w:r>
          </w:p>
        </w:tc>
      </w:tr>
      <w:tr w:rsidR="00F76D0D" w:rsidTr="00F76D0D">
        <w:trPr>
          <w:trHeight w:val="255"/>
        </w:trPr>
        <w:tc>
          <w:tcPr>
            <w:tcW w:w="580" w:type="dxa"/>
            <w:tcBorders>
              <w:top w:val="nil"/>
              <w:left w:val="single" w:sz="8" w:space="0" w:color="auto"/>
              <w:bottom w:val="nil"/>
              <w:right w:val="single" w:sz="4" w:space="0" w:color="auto"/>
            </w:tcBorders>
            <w:shd w:val="clear" w:color="000000" w:fill="FFFFFF"/>
            <w:vAlign w:val="center"/>
            <w:hideMark/>
          </w:tcPr>
          <w:p w:rsidR="00F76D0D" w:rsidRDefault="00F76D0D" w:rsidP="00F76D0D">
            <w:pPr>
              <w:jc w:val="right"/>
              <w:rPr>
                <w:rFonts w:ascii="Arial CE" w:hAnsi="Arial CE" w:cs="Arial CE"/>
                <w:sz w:val="20"/>
                <w:szCs w:val="20"/>
              </w:rPr>
            </w:pPr>
            <w:r>
              <w:rPr>
                <w:rFonts w:ascii="Arial CE" w:hAnsi="Arial CE" w:cs="Arial CE"/>
                <w:sz w:val="20"/>
                <w:szCs w:val="20"/>
              </w:rPr>
              <w:t>7</w:t>
            </w:r>
          </w:p>
        </w:tc>
        <w:tc>
          <w:tcPr>
            <w:tcW w:w="120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2018</w:t>
            </w:r>
          </w:p>
        </w:tc>
        <w:tc>
          <w:tcPr>
            <w:tcW w:w="13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280,069.11</w:t>
            </w:r>
          </w:p>
        </w:tc>
        <w:tc>
          <w:tcPr>
            <w:tcW w:w="1907" w:type="dxa"/>
            <w:tcBorders>
              <w:top w:val="nil"/>
              <w:left w:val="nil"/>
              <w:bottom w:val="nil"/>
              <w:right w:val="single" w:sz="8"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280,069.11</w:t>
            </w:r>
          </w:p>
        </w:tc>
      </w:tr>
      <w:tr w:rsidR="00F76D0D" w:rsidTr="00F76D0D">
        <w:trPr>
          <w:trHeight w:val="255"/>
        </w:trPr>
        <w:tc>
          <w:tcPr>
            <w:tcW w:w="580" w:type="dxa"/>
            <w:tcBorders>
              <w:top w:val="nil"/>
              <w:left w:val="single" w:sz="8" w:space="0" w:color="auto"/>
              <w:bottom w:val="nil"/>
              <w:right w:val="single" w:sz="4" w:space="0" w:color="auto"/>
            </w:tcBorders>
            <w:shd w:val="clear" w:color="000000" w:fill="FFFFFF"/>
            <w:vAlign w:val="center"/>
            <w:hideMark/>
          </w:tcPr>
          <w:p w:rsidR="00F76D0D" w:rsidRDefault="00F76D0D" w:rsidP="00F76D0D">
            <w:pPr>
              <w:jc w:val="right"/>
              <w:rPr>
                <w:rFonts w:ascii="Arial CE" w:hAnsi="Arial CE" w:cs="Arial CE"/>
                <w:sz w:val="20"/>
                <w:szCs w:val="20"/>
              </w:rPr>
            </w:pPr>
            <w:r>
              <w:rPr>
                <w:rFonts w:ascii="Arial CE" w:hAnsi="Arial CE" w:cs="Arial CE"/>
                <w:sz w:val="20"/>
                <w:szCs w:val="20"/>
              </w:rPr>
              <w:t>8</w:t>
            </w:r>
          </w:p>
        </w:tc>
        <w:tc>
          <w:tcPr>
            <w:tcW w:w="120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2019</w:t>
            </w:r>
          </w:p>
        </w:tc>
        <w:tc>
          <w:tcPr>
            <w:tcW w:w="13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282,994.55</w:t>
            </w:r>
          </w:p>
        </w:tc>
        <w:tc>
          <w:tcPr>
            <w:tcW w:w="1907" w:type="dxa"/>
            <w:tcBorders>
              <w:top w:val="nil"/>
              <w:left w:val="nil"/>
              <w:bottom w:val="nil"/>
              <w:right w:val="single" w:sz="8"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282,994.55</w:t>
            </w:r>
          </w:p>
        </w:tc>
      </w:tr>
      <w:tr w:rsidR="00F76D0D" w:rsidTr="00F76D0D">
        <w:trPr>
          <w:trHeight w:val="255"/>
        </w:trPr>
        <w:tc>
          <w:tcPr>
            <w:tcW w:w="580" w:type="dxa"/>
            <w:tcBorders>
              <w:top w:val="nil"/>
              <w:left w:val="single" w:sz="8" w:space="0" w:color="auto"/>
              <w:bottom w:val="nil"/>
              <w:right w:val="single" w:sz="4" w:space="0" w:color="auto"/>
            </w:tcBorders>
            <w:shd w:val="clear" w:color="000000" w:fill="FFFFFF"/>
            <w:vAlign w:val="center"/>
            <w:hideMark/>
          </w:tcPr>
          <w:p w:rsidR="00F76D0D" w:rsidRDefault="00F76D0D" w:rsidP="00F76D0D">
            <w:pPr>
              <w:jc w:val="right"/>
              <w:rPr>
                <w:rFonts w:ascii="Arial CE" w:hAnsi="Arial CE" w:cs="Arial CE"/>
                <w:sz w:val="20"/>
                <w:szCs w:val="20"/>
              </w:rPr>
            </w:pPr>
            <w:r>
              <w:rPr>
                <w:rFonts w:ascii="Arial CE" w:hAnsi="Arial CE" w:cs="Arial CE"/>
                <w:sz w:val="20"/>
                <w:szCs w:val="20"/>
              </w:rPr>
              <w:t>9</w:t>
            </w:r>
          </w:p>
        </w:tc>
        <w:tc>
          <w:tcPr>
            <w:tcW w:w="120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2020</w:t>
            </w:r>
          </w:p>
        </w:tc>
        <w:tc>
          <w:tcPr>
            <w:tcW w:w="13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nil"/>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285,950.55</w:t>
            </w:r>
          </w:p>
        </w:tc>
        <w:tc>
          <w:tcPr>
            <w:tcW w:w="1907" w:type="dxa"/>
            <w:tcBorders>
              <w:top w:val="nil"/>
              <w:left w:val="nil"/>
              <w:bottom w:val="nil"/>
              <w:right w:val="single" w:sz="8"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285,950.55</w:t>
            </w:r>
          </w:p>
        </w:tc>
      </w:tr>
      <w:tr w:rsidR="00F76D0D" w:rsidTr="00F76D0D">
        <w:trPr>
          <w:trHeight w:val="270"/>
        </w:trPr>
        <w:tc>
          <w:tcPr>
            <w:tcW w:w="580" w:type="dxa"/>
            <w:tcBorders>
              <w:top w:val="nil"/>
              <w:left w:val="single" w:sz="8" w:space="0" w:color="auto"/>
              <w:bottom w:val="single" w:sz="8" w:space="0" w:color="auto"/>
              <w:right w:val="single" w:sz="4" w:space="0" w:color="auto"/>
            </w:tcBorders>
            <w:shd w:val="clear" w:color="000000" w:fill="FFFFFF"/>
            <w:vAlign w:val="center"/>
            <w:hideMark/>
          </w:tcPr>
          <w:p w:rsidR="00F76D0D" w:rsidRDefault="00F76D0D" w:rsidP="00F76D0D">
            <w:pPr>
              <w:jc w:val="right"/>
              <w:rPr>
                <w:rFonts w:ascii="Arial CE" w:hAnsi="Arial CE" w:cs="Arial CE"/>
                <w:sz w:val="20"/>
                <w:szCs w:val="20"/>
              </w:rPr>
            </w:pPr>
            <w:r>
              <w:rPr>
                <w:rFonts w:ascii="Arial CE" w:hAnsi="Arial CE" w:cs="Arial CE"/>
                <w:sz w:val="20"/>
                <w:szCs w:val="20"/>
              </w:rPr>
              <w:t>10</w:t>
            </w:r>
          </w:p>
        </w:tc>
        <w:tc>
          <w:tcPr>
            <w:tcW w:w="1200" w:type="dxa"/>
            <w:tcBorders>
              <w:top w:val="nil"/>
              <w:left w:val="nil"/>
              <w:bottom w:val="single" w:sz="8" w:space="0" w:color="auto"/>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2021</w:t>
            </w:r>
          </w:p>
        </w:tc>
        <w:tc>
          <w:tcPr>
            <w:tcW w:w="1380" w:type="dxa"/>
            <w:tcBorders>
              <w:top w:val="nil"/>
              <w:left w:val="nil"/>
              <w:bottom w:val="single" w:sz="8" w:space="0" w:color="auto"/>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single" w:sz="8" w:space="0" w:color="auto"/>
              <w:right w:val="single" w:sz="4"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288,937.43</w:t>
            </w:r>
          </w:p>
        </w:tc>
        <w:tc>
          <w:tcPr>
            <w:tcW w:w="1907" w:type="dxa"/>
            <w:tcBorders>
              <w:top w:val="nil"/>
              <w:left w:val="nil"/>
              <w:bottom w:val="single" w:sz="8" w:space="0" w:color="auto"/>
              <w:right w:val="single" w:sz="8" w:space="0" w:color="auto"/>
            </w:tcBorders>
            <w:shd w:val="clear" w:color="auto" w:fill="auto"/>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288,937.43</w:t>
            </w:r>
          </w:p>
        </w:tc>
      </w:tr>
      <w:tr w:rsidR="00F76D0D" w:rsidTr="00F76D0D">
        <w:trPr>
          <w:trHeight w:val="270"/>
        </w:trPr>
        <w:tc>
          <w:tcPr>
            <w:tcW w:w="1780" w:type="dxa"/>
            <w:gridSpan w:val="2"/>
            <w:tcBorders>
              <w:top w:val="nil"/>
              <w:left w:val="single" w:sz="8" w:space="0" w:color="auto"/>
              <w:bottom w:val="single" w:sz="8" w:space="0" w:color="auto"/>
              <w:right w:val="single" w:sz="4" w:space="0" w:color="auto"/>
            </w:tcBorders>
            <w:shd w:val="clear" w:color="000000" w:fill="C4D79B"/>
            <w:noWrap/>
            <w:vAlign w:val="bottom"/>
            <w:hideMark/>
          </w:tcPr>
          <w:p w:rsidR="00F76D0D" w:rsidRDefault="00F76D0D" w:rsidP="00F76D0D">
            <w:pPr>
              <w:jc w:val="center"/>
              <w:rPr>
                <w:rFonts w:ascii="Arial CE" w:hAnsi="Arial CE" w:cs="Arial CE"/>
                <w:b/>
                <w:bCs/>
                <w:sz w:val="20"/>
                <w:szCs w:val="20"/>
              </w:rPr>
            </w:pPr>
            <w:r>
              <w:rPr>
                <w:rFonts w:ascii="Arial CE" w:hAnsi="Arial CE" w:cs="Arial CE"/>
                <w:b/>
                <w:bCs/>
                <w:sz w:val="20"/>
                <w:szCs w:val="20"/>
              </w:rPr>
              <w:t>TOTAL</w:t>
            </w:r>
          </w:p>
        </w:tc>
        <w:tc>
          <w:tcPr>
            <w:tcW w:w="1380" w:type="dxa"/>
            <w:tcBorders>
              <w:top w:val="nil"/>
              <w:left w:val="nil"/>
              <w:bottom w:val="single" w:sz="8" w:space="0" w:color="auto"/>
              <w:right w:val="single" w:sz="4" w:space="0" w:color="auto"/>
            </w:tcBorders>
            <w:shd w:val="clear" w:color="000000" w:fill="C4D79B"/>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single" w:sz="8" w:space="0" w:color="auto"/>
              <w:right w:val="single" w:sz="4" w:space="0" w:color="auto"/>
            </w:tcBorders>
            <w:shd w:val="clear" w:color="000000" w:fill="C4D79B"/>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2,758,603.86</w:t>
            </w:r>
          </w:p>
        </w:tc>
        <w:tc>
          <w:tcPr>
            <w:tcW w:w="1907" w:type="dxa"/>
            <w:tcBorders>
              <w:top w:val="nil"/>
              <w:left w:val="nil"/>
              <w:bottom w:val="single" w:sz="8" w:space="0" w:color="auto"/>
              <w:right w:val="single" w:sz="4" w:space="0" w:color="auto"/>
            </w:tcBorders>
            <w:shd w:val="clear" w:color="000000" w:fill="C4D79B"/>
            <w:noWrap/>
            <w:vAlign w:val="bottom"/>
            <w:hideMark/>
          </w:tcPr>
          <w:p w:rsidR="00F76D0D" w:rsidRDefault="00F76D0D" w:rsidP="00F76D0D">
            <w:pPr>
              <w:jc w:val="right"/>
              <w:rPr>
                <w:rFonts w:ascii="Arial CE" w:hAnsi="Arial CE" w:cs="Arial CE"/>
                <w:sz w:val="20"/>
                <w:szCs w:val="20"/>
              </w:rPr>
            </w:pPr>
            <w:r>
              <w:rPr>
                <w:rFonts w:ascii="Arial CE" w:hAnsi="Arial CE" w:cs="Arial CE"/>
                <w:sz w:val="20"/>
                <w:szCs w:val="20"/>
              </w:rPr>
              <w:t>2,758,603.86</w:t>
            </w:r>
          </w:p>
        </w:tc>
      </w:tr>
    </w:tbl>
    <w:p w:rsidR="00F76D0D" w:rsidRDefault="00F76D0D" w:rsidP="00281266">
      <w:pPr>
        <w:ind w:left="567"/>
        <w:jc w:val="both"/>
        <w:rPr>
          <w:rFonts w:ascii="Arial" w:hAnsi="Arial" w:cs="Arial"/>
          <w:sz w:val="22"/>
          <w:szCs w:val="22"/>
        </w:rPr>
      </w:pPr>
    </w:p>
    <w:p w:rsidR="00F76D0D" w:rsidRDefault="00F76D0D" w:rsidP="00281266">
      <w:pPr>
        <w:ind w:left="567"/>
        <w:jc w:val="both"/>
        <w:rPr>
          <w:rFonts w:ascii="Arial" w:hAnsi="Arial" w:cs="Arial"/>
          <w:sz w:val="22"/>
          <w:szCs w:val="22"/>
        </w:rPr>
      </w:pPr>
    </w:p>
    <w:p w:rsidR="00F76D0D" w:rsidRDefault="00F76D0D" w:rsidP="00281266">
      <w:pPr>
        <w:ind w:left="567"/>
        <w:jc w:val="both"/>
        <w:rPr>
          <w:rFonts w:ascii="Arial" w:hAnsi="Arial" w:cs="Arial"/>
          <w:sz w:val="22"/>
          <w:szCs w:val="22"/>
        </w:rPr>
      </w:pPr>
    </w:p>
    <w:p w:rsidR="00F76D0D" w:rsidRDefault="00F76D0D" w:rsidP="00281266">
      <w:pPr>
        <w:ind w:left="567"/>
        <w:jc w:val="both"/>
        <w:rPr>
          <w:rFonts w:ascii="Arial" w:hAnsi="Arial" w:cs="Arial"/>
          <w:sz w:val="22"/>
          <w:szCs w:val="22"/>
        </w:rPr>
      </w:pPr>
    </w:p>
    <w:p w:rsidR="00F76D0D" w:rsidRDefault="00F76D0D" w:rsidP="00281266">
      <w:pPr>
        <w:ind w:left="567"/>
        <w:jc w:val="both"/>
        <w:rPr>
          <w:rFonts w:ascii="Arial" w:hAnsi="Arial" w:cs="Arial"/>
          <w:sz w:val="22"/>
          <w:szCs w:val="22"/>
        </w:rPr>
      </w:pPr>
    </w:p>
    <w:p w:rsidR="00F76D0D" w:rsidRDefault="00F76D0D" w:rsidP="00281266">
      <w:pPr>
        <w:ind w:left="567"/>
        <w:jc w:val="both"/>
        <w:rPr>
          <w:rFonts w:ascii="Arial" w:hAnsi="Arial" w:cs="Arial"/>
          <w:sz w:val="22"/>
          <w:szCs w:val="22"/>
        </w:rPr>
      </w:pPr>
    </w:p>
    <w:p w:rsidR="00F76D0D" w:rsidRDefault="00F76D0D" w:rsidP="00281266">
      <w:pPr>
        <w:ind w:left="567"/>
        <w:jc w:val="both"/>
        <w:rPr>
          <w:rFonts w:ascii="Arial" w:hAnsi="Arial" w:cs="Arial"/>
          <w:sz w:val="22"/>
          <w:szCs w:val="22"/>
        </w:rPr>
      </w:pPr>
    </w:p>
    <w:p w:rsidR="00F76D0D" w:rsidRDefault="00F76D0D" w:rsidP="00281266">
      <w:pPr>
        <w:ind w:left="567"/>
        <w:jc w:val="both"/>
        <w:rPr>
          <w:rFonts w:ascii="Arial" w:hAnsi="Arial" w:cs="Arial"/>
          <w:sz w:val="22"/>
          <w:szCs w:val="22"/>
        </w:rPr>
      </w:pPr>
    </w:p>
    <w:p w:rsidR="00F76D0D" w:rsidRPr="00281266" w:rsidRDefault="00F76D0D" w:rsidP="00281266">
      <w:pPr>
        <w:ind w:left="567"/>
        <w:jc w:val="both"/>
        <w:rPr>
          <w:rFonts w:ascii="Arial" w:hAnsi="Arial" w:cs="Arial"/>
          <w:sz w:val="22"/>
          <w:szCs w:val="22"/>
        </w:rPr>
      </w:pPr>
    </w:p>
    <w:p w:rsidR="00F82B4E" w:rsidRPr="00281266" w:rsidRDefault="00F82B4E" w:rsidP="00281266">
      <w:pPr>
        <w:ind w:left="567"/>
        <w:jc w:val="both"/>
        <w:rPr>
          <w:rFonts w:ascii="Arial" w:hAnsi="Arial" w:cs="Arial"/>
          <w:sz w:val="22"/>
          <w:szCs w:val="22"/>
        </w:rPr>
      </w:pPr>
    </w:p>
    <w:p w:rsidR="00F82B4E" w:rsidRPr="00281266" w:rsidRDefault="00F82B4E" w:rsidP="00281266">
      <w:pPr>
        <w:ind w:left="567"/>
        <w:jc w:val="both"/>
        <w:rPr>
          <w:rFonts w:ascii="Arial" w:hAnsi="Arial" w:cs="Arial"/>
          <w:sz w:val="22"/>
          <w:szCs w:val="22"/>
        </w:rPr>
      </w:pP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F82B4E" w:rsidRDefault="00F82B4E" w:rsidP="001E2CED">
      <w:pPr>
        <w:pStyle w:val="Prrafodelista"/>
        <w:spacing w:after="0" w:line="240" w:lineRule="auto"/>
        <w:ind w:left="568"/>
        <w:jc w:val="both"/>
        <w:rPr>
          <w:rFonts w:ascii="Arial" w:hAnsi="Arial" w:cs="Arial"/>
        </w:rPr>
      </w:pPr>
    </w:p>
    <w:p w:rsidR="00390E00" w:rsidRPr="00390E00" w:rsidRDefault="00390E00" w:rsidP="003E2D72">
      <w:pPr>
        <w:numPr>
          <w:ilvl w:val="1"/>
          <w:numId w:val="67"/>
        </w:numPr>
        <w:spacing w:before="480" w:after="240"/>
        <w:jc w:val="both"/>
        <w:rPr>
          <w:rFonts w:ascii="Arial" w:eastAsia="Arial Unicode MS" w:hAnsi="Arial" w:cs="Arial"/>
          <w:b/>
          <w:bCs/>
        </w:rPr>
      </w:pPr>
      <w:r w:rsidRPr="00390E00">
        <w:rPr>
          <w:rFonts w:ascii="Arial" w:eastAsia="Arial Unicode MS" w:hAnsi="Arial" w:cs="Arial"/>
          <w:b/>
          <w:bCs/>
        </w:rPr>
        <w:t>EVALUACIÓN SOCIAL.</w:t>
      </w:r>
    </w:p>
    <w:p w:rsidR="00390E00" w:rsidRPr="00F8141A" w:rsidRDefault="00390E00" w:rsidP="00390E00">
      <w:pPr>
        <w:pStyle w:val="Encabezado"/>
        <w:tabs>
          <w:tab w:val="clear" w:pos="4252"/>
          <w:tab w:val="clear" w:pos="8504"/>
          <w:tab w:val="left" w:pos="567"/>
        </w:tabs>
        <w:ind w:left="450"/>
        <w:jc w:val="both"/>
        <w:rPr>
          <w:rFonts w:ascii="Arial" w:hAnsi="Arial" w:cs="Arial"/>
          <w:sz w:val="22"/>
          <w:szCs w:val="22"/>
        </w:rPr>
      </w:pPr>
      <w:r w:rsidRPr="00F8141A">
        <w:rPr>
          <w:rFonts w:ascii="Arial" w:hAnsi="Arial" w:cs="Arial"/>
          <w:sz w:val="22"/>
          <w:szCs w:val="22"/>
        </w:rPr>
        <w:t>La evaluación social se realizó de acuerdo a la metodología costo/efectividad dado que los beneficios sociales para este caso resultan muy difíciles de calcular monetariamente, ya que los beneficios estarán vinculados a aspectos cualitativos, como son el fortalecimiento de capacidades institucionales y los servicios ambientales que se brindará, bienestar de las familias, costos sociales evitados, etc.</w:t>
      </w:r>
    </w:p>
    <w:p w:rsidR="00390E00" w:rsidRPr="00390E00" w:rsidRDefault="00390E00" w:rsidP="003E2D72">
      <w:pPr>
        <w:numPr>
          <w:ilvl w:val="0"/>
          <w:numId w:val="68"/>
        </w:numPr>
        <w:spacing w:before="240" w:after="240" w:line="288" w:lineRule="auto"/>
        <w:jc w:val="both"/>
        <w:rPr>
          <w:rFonts w:ascii="Arial" w:hAnsi="Arial" w:cs="Arial"/>
          <w:b/>
          <w:lang w:val="es-ES_tradnl"/>
        </w:rPr>
      </w:pPr>
      <w:r w:rsidRPr="00390E00">
        <w:rPr>
          <w:rFonts w:ascii="Arial" w:hAnsi="Arial" w:cs="Arial"/>
          <w:b/>
          <w:lang w:val="es-ES_tradnl"/>
        </w:rPr>
        <w:t>Metodología Costo/Efectividad.</w:t>
      </w:r>
    </w:p>
    <w:p w:rsidR="00390E00" w:rsidRPr="00390E00" w:rsidRDefault="00390E00" w:rsidP="00390E00">
      <w:pPr>
        <w:spacing w:before="240" w:after="240" w:line="288" w:lineRule="auto"/>
        <w:ind w:firstLine="567"/>
        <w:rPr>
          <w:rFonts w:ascii="Arial" w:hAnsi="Arial" w:cs="Arial"/>
          <w:bCs/>
          <w:lang w:val="es-ES_tradnl"/>
        </w:rPr>
      </w:pPr>
      <w:r w:rsidRPr="00390E00">
        <w:rPr>
          <w:rFonts w:ascii="Arial" w:hAnsi="Arial" w:cs="Arial"/>
          <w:bCs/>
          <w:lang w:val="es-ES_tradnl"/>
        </w:rPr>
        <w:t>Se ha seguido los siguientes pasos:</w:t>
      </w:r>
    </w:p>
    <w:p w:rsidR="00390E00" w:rsidRPr="00390E00" w:rsidRDefault="00390E00" w:rsidP="00390E00">
      <w:pPr>
        <w:tabs>
          <w:tab w:val="left" w:pos="570"/>
        </w:tabs>
        <w:spacing w:before="240" w:after="240" w:line="288" w:lineRule="auto"/>
        <w:rPr>
          <w:rFonts w:ascii="Arial" w:hAnsi="Arial" w:cs="Arial"/>
          <w:b/>
          <w:bCs/>
          <w:lang w:val="es-ES_tradnl"/>
        </w:rPr>
      </w:pPr>
      <w:r w:rsidRPr="00390E00">
        <w:rPr>
          <w:rFonts w:ascii="Arial" w:hAnsi="Arial" w:cs="Arial"/>
          <w:b/>
          <w:bCs/>
          <w:lang w:val="es-ES_tradnl"/>
        </w:rPr>
        <w:t xml:space="preserve">a.1) </w:t>
      </w:r>
      <w:r w:rsidRPr="00390E00">
        <w:rPr>
          <w:rFonts w:ascii="Arial" w:hAnsi="Arial" w:cs="Arial"/>
          <w:b/>
          <w:bCs/>
          <w:lang w:val="es-ES_tradnl"/>
        </w:rPr>
        <w:tab/>
        <w:t>Valor Actual del Costo Total</w:t>
      </w:r>
    </w:p>
    <w:p w:rsidR="00390E00" w:rsidRPr="00390E00" w:rsidRDefault="00390E00" w:rsidP="00390E00">
      <w:pPr>
        <w:spacing w:before="240" w:after="240" w:line="288" w:lineRule="auto"/>
        <w:ind w:left="567"/>
        <w:rPr>
          <w:rFonts w:ascii="Arial" w:hAnsi="Arial" w:cs="Arial"/>
          <w:bCs/>
          <w:lang w:val="es-ES_tradnl"/>
        </w:rPr>
      </w:pPr>
      <w:r w:rsidRPr="00390E00">
        <w:rPr>
          <w:rFonts w:ascii="Arial" w:hAnsi="Arial" w:cs="Arial"/>
          <w:bCs/>
          <w:lang w:val="es-ES_tradnl"/>
        </w:rPr>
        <w:t>Para estimar la metodología costo/efectividad, es necesario previamente determinar el Valor Actual de los Costos Totales, tratándose de precios privados y el Valor Actual de los Costos Sociales Netos tratándose de precios sociales, para ello se calculará haciendo uso de la siguiente ecuación:</w:t>
      </w:r>
    </w:p>
    <w:p w:rsidR="00390E00" w:rsidRPr="00390E00" w:rsidRDefault="00792125" w:rsidP="00390E00">
      <w:pPr>
        <w:spacing w:before="240" w:after="240" w:line="288" w:lineRule="auto"/>
        <w:ind w:left="567"/>
        <w:rPr>
          <w:rFonts w:ascii="Arial" w:hAnsi="Arial" w:cs="Arial"/>
          <w:bCs/>
          <w:lang w:val="es-ES_tradnl"/>
        </w:rPr>
      </w:pPr>
      <w:r>
        <w:rPr>
          <w:rFonts w:ascii="Arial" w:hAnsi="Arial" w:cs="Arial"/>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36.8pt;margin-top:12.1pt;width:133.95pt;height:41.85pt;z-index:-251630080">
            <v:imagedata r:id="rId53" o:title=""/>
          </v:shape>
          <o:OLEObject Type="Embed" ProgID="Equation.3" ShapeID="_x0000_s1036" DrawAspect="Content" ObjectID="_1382975253" r:id="rId54"/>
        </w:pict>
      </w: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r w:rsidRPr="00390E00">
        <w:rPr>
          <w:rFonts w:ascii="Arial" w:hAnsi="Arial" w:cs="Arial"/>
          <w:bCs/>
          <w:lang w:val="es-ES_tradnl"/>
        </w:rPr>
        <w:t xml:space="preserve"> </w:t>
      </w:r>
    </w:p>
    <w:p w:rsidR="00390E00" w:rsidRPr="00390E00" w:rsidRDefault="00390E00" w:rsidP="00390E00">
      <w:pPr>
        <w:tabs>
          <w:tab w:val="right" w:pos="2052"/>
          <w:tab w:val="left" w:pos="2280"/>
          <w:tab w:val="left" w:pos="2565"/>
        </w:tabs>
        <w:spacing w:line="288" w:lineRule="auto"/>
        <w:ind w:left="567"/>
        <w:rPr>
          <w:rFonts w:ascii="Arial" w:hAnsi="Arial" w:cs="Arial"/>
          <w:bCs/>
          <w:lang w:val="es-ES_tradnl"/>
        </w:rPr>
      </w:pPr>
      <w:r w:rsidRPr="00390E00">
        <w:rPr>
          <w:rFonts w:ascii="Arial" w:hAnsi="Arial" w:cs="Arial"/>
          <w:bCs/>
          <w:lang w:val="es-ES_tradnl"/>
        </w:rPr>
        <w:t>Donde:</w:t>
      </w:r>
      <w:r w:rsidRPr="00390E00">
        <w:rPr>
          <w:rFonts w:ascii="Arial" w:hAnsi="Arial" w:cs="Arial"/>
          <w:bCs/>
          <w:lang w:val="es-ES_tradnl"/>
        </w:rPr>
        <w:tab/>
        <w:t xml:space="preserve">i </w:t>
      </w:r>
      <w:r w:rsidRPr="00390E00">
        <w:rPr>
          <w:rFonts w:ascii="Arial" w:hAnsi="Arial" w:cs="Arial"/>
          <w:bCs/>
          <w:lang w:val="es-ES_tradnl"/>
        </w:rPr>
        <w:tab/>
        <w:t>=</w:t>
      </w:r>
      <w:r w:rsidRPr="00390E00">
        <w:rPr>
          <w:rFonts w:ascii="Arial" w:hAnsi="Arial" w:cs="Arial"/>
          <w:bCs/>
          <w:lang w:val="es-ES_tradnl"/>
        </w:rPr>
        <w:tab/>
        <w:t xml:space="preserve">año en el horizonte del proyecto (varía de </w:t>
      </w:r>
      <w:smartTag w:uri="urn:schemas-microsoft-com:office:smarttags" w:element="metricconverter">
        <w:smartTagPr>
          <w:attr w:name="ProductID" w:val="0 a"/>
        </w:smartTagPr>
        <w:r w:rsidRPr="00390E00">
          <w:rPr>
            <w:rFonts w:ascii="Arial" w:hAnsi="Arial" w:cs="Arial"/>
            <w:bCs/>
            <w:lang w:val="es-ES_tradnl"/>
          </w:rPr>
          <w:t>0 a</w:t>
        </w:r>
      </w:smartTag>
      <w:r w:rsidRPr="00390E00">
        <w:rPr>
          <w:rFonts w:ascii="Arial" w:hAnsi="Arial" w:cs="Arial"/>
          <w:bCs/>
          <w:lang w:val="es-ES_tradnl"/>
        </w:rPr>
        <w:t xml:space="preserve"> 10)</w:t>
      </w:r>
    </w:p>
    <w:p w:rsidR="00390E00" w:rsidRPr="00390E00" w:rsidRDefault="00390E00" w:rsidP="00390E00">
      <w:pPr>
        <w:tabs>
          <w:tab w:val="right" w:pos="2052"/>
          <w:tab w:val="left" w:pos="2280"/>
          <w:tab w:val="left" w:pos="2565"/>
        </w:tabs>
        <w:spacing w:line="288" w:lineRule="auto"/>
        <w:ind w:left="567"/>
        <w:rPr>
          <w:rFonts w:ascii="Arial" w:hAnsi="Arial" w:cs="Arial"/>
          <w:bCs/>
          <w:lang w:val="es-ES_tradnl"/>
        </w:rPr>
      </w:pPr>
      <w:r w:rsidRPr="00390E00">
        <w:rPr>
          <w:rFonts w:ascii="Arial" w:hAnsi="Arial" w:cs="Arial"/>
          <w:bCs/>
          <w:lang w:val="es-ES_tradnl"/>
        </w:rPr>
        <w:tab/>
        <w:t>C i</w:t>
      </w:r>
      <w:r w:rsidRPr="00390E00">
        <w:rPr>
          <w:rFonts w:ascii="Arial" w:hAnsi="Arial" w:cs="Arial"/>
          <w:bCs/>
          <w:lang w:val="es-ES_tradnl"/>
        </w:rPr>
        <w:tab/>
        <w:t>=</w:t>
      </w:r>
      <w:r w:rsidRPr="00390E00">
        <w:rPr>
          <w:rFonts w:ascii="Arial" w:hAnsi="Arial" w:cs="Arial"/>
          <w:bCs/>
          <w:lang w:val="es-ES_tradnl"/>
        </w:rPr>
        <w:tab/>
        <w:t>Costo incremental en el año i</w:t>
      </w:r>
    </w:p>
    <w:p w:rsidR="00390E00" w:rsidRPr="00390E00" w:rsidRDefault="00390E00" w:rsidP="00390E00">
      <w:pPr>
        <w:tabs>
          <w:tab w:val="right" w:pos="2052"/>
          <w:tab w:val="left" w:pos="2280"/>
          <w:tab w:val="left" w:pos="2565"/>
        </w:tabs>
        <w:spacing w:line="288" w:lineRule="auto"/>
        <w:rPr>
          <w:rFonts w:ascii="Arial" w:hAnsi="Arial" w:cs="Arial"/>
          <w:bCs/>
          <w:lang w:val="es-ES_tradnl"/>
        </w:rPr>
      </w:pPr>
      <w:r w:rsidRPr="00390E00">
        <w:rPr>
          <w:rFonts w:ascii="Arial" w:hAnsi="Arial" w:cs="Arial"/>
          <w:bCs/>
          <w:lang w:val="es-ES_tradnl"/>
        </w:rPr>
        <w:tab/>
        <w:t>TSD</w:t>
      </w:r>
      <w:r w:rsidRPr="00390E00">
        <w:rPr>
          <w:rFonts w:ascii="Arial" w:hAnsi="Arial" w:cs="Arial"/>
          <w:bCs/>
          <w:lang w:val="es-ES_tradnl"/>
        </w:rPr>
        <w:tab/>
        <w:t>=</w:t>
      </w:r>
      <w:r w:rsidRPr="00390E00">
        <w:rPr>
          <w:rFonts w:ascii="Arial" w:hAnsi="Arial" w:cs="Arial"/>
          <w:bCs/>
          <w:lang w:val="es-ES_tradnl"/>
        </w:rPr>
        <w:tab/>
        <w:t>Tasa de descuento</w:t>
      </w:r>
    </w:p>
    <w:p w:rsidR="00390E00" w:rsidRPr="00390E00" w:rsidRDefault="00390E00" w:rsidP="00390E00">
      <w:pPr>
        <w:tabs>
          <w:tab w:val="right" w:pos="2052"/>
          <w:tab w:val="left" w:pos="2280"/>
          <w:tab w:val="left" w:pos="2565"/>
        </w:tabs>
        <w:spacing w:line="288" w:lineRule="auto"/>
        <w:rPr>
          <w:rFonts w:ascii="Arial" w:hAnsi="Arial" w:cs="Arial"/>
          <w:bCs/>
          <w:lang w:val="es-ES_tradnl"/>
        </w:rPr>
      </w:pPr>
    </w:p>
    <w:p w:rsidR="00390E00" w:rsidRPr="00390E00" w:rsidRDefault="00390E00" w:rsidP="00390E00">
      <w:pPr>
        <w:tabs>
          <w:tab w:val="right" w:pos="2052"/>
          <w:tab w:val="left" w:pos="2280"/>
          <w:tab w:val="left" w:pos="2565"/>
        </w:tabs>
        <w:spacing w:line="288" w:lineRule="auto"/>
        <w:rPr>
          <w:rFonts w:ascii="Arial" w:hAnsi="Arial" w:cs="Arial"/>
          <w:bCs/>
          <w:lang w:val="es-ES_tradnl"/>
        </w:rPr>
      </w:pPr>
    </w:p>
    <w:p w:rsidR="00390E00" w:rsidRPr="00390E00" w:rsidRDefault="00390E00" w:rsidP="00390E00">
      <w:pPr>
        <w:tabs>
          <w:tab w:val="right" w:pos="2052"/>
          <w:tab w:val="left" w:pos="2280"/>
          <w:tab w:val="left" w:pos="2565"/>
        </w:tabs>
        <w:spacing w:line="288" w:lineRule="auto"/>
        <w:rPr>
          <w:rFonts w:ascii="Arial" w:hAnsi="Arial" w:cs="Arial"/>
          <w:bCs/>
          <w:lang w:val="es-ES_tradnl"/>
        </w:rPr>
      </w:pPr>
    </w:p>
    <w:p w:rsidR="00390E00" w:rsidRPr="00390E00" w:rsidRDefault="00390E00" w:rsidP="00390E00">
      <w:pPr>
        <w:tabs>
          <w:tab w:val="left" w:pos="570"/>
        </w:tabs>
        <w:spacing w:before="240" w:after="240" w:line="288" w:lineRule="auto"/>
        <w:ind w:left="570"/>
        <w:rPr>
          <w:rFonts w:ascii="Arial" w:hAnsi="Arial" w:cs="Arial"/>
          <w:b/>
          <w:bCs/>
          <w:lang w:val="es-ES_tradnl"/>
        </w:rPr>
      </w:pPr>
      <w:r w:rsidRPr="00390E00">
        <w:rPr>
          <w:rFonts w:ascii="Arial" w:hAnsi="Arial" w:cs="Arial"/>
          <w:b/>
          <w:bCs/>
          <w:lang w:val="es-ES_tradnl"/>
        </w:rPr>
        <w:t xml:space="preserve">Tasa social de descuento </w:t>
      </w:r>
    </w:p>
    <w:p w:rsidR="00390E00" w:rsidRPr="00390E00" w:rsidRDefault="00390E00" w:rsidP="00390E00">
      <w:pPr>
        <w:spacing w:before="240" w:after="240" w:line="288" w:lineRule="auto"/>
        <w:ind w:left="567"/>
        <w:rPr>
          <w:rFonts w:ascii="Arial" w:hAnsi="Arial" w:cs="Arial"/>
          <w:bCs/>
          <w:lang w:val="es-ES_tradnl"/>
        </w:rPr>
      </w:pPr>
      <w:smartTag w:uri="urn:schemas-microsoft-com:office:smarttags" w:element="PersonName">
        <w:smartTagPr>
          <w:attr w:name="ProductID" w:val="La Tasa Social"/>
        </w:smartTagPr>
        <w:r w:rsidRPr="00390E00">
          <w:rPr>
            <w:rFonts w:ascii="Arial" w:hAnsi="Arial" w:cs="Arial"/>
            <w:bCs/>
            <w:lang w:val="es-ES_tradnl"/>
          </w:rPr>
          <w:t>La Tasa Social</w:t>
        </w:r>
      </w:smartTag>
      <w:r w:rsidRPr="00390E00">
        <w:rPr>
          <w:rFonts w:ascii="Arial" w:hAnsi="Arial" w:cs="Arial"/>
          <w:bCs/>
          <w:lang w:val="es-ES_tradnl"/>
        </w:rPr>
        <w:t xml:space="preserve"> de Descuento (TSD) representa el costo en que incurre la sociedad cuando el sector público extrae recursos de la economía para financiar sus proyectos. Se utiliza para transformar a valor actual los flujos futuros de beneficios y costos de un proyecto en particular. La utilización de una única tasa de descuento permite la comparación del valor actual neto de los proyectos de inversión pública. </w:t>
      </w:r>
    </w:p>
    <w:p w:rsidR="00390E00" w:rsidRPr="00390E00" w:rsidRDefault="00390E00" w:rsidP="00390E00">
      <w:pPr>
        <w:spacing w:before="240" w:after="240" w:line="288" w:lineRule="auto"/>
        <w:ind w:left="567"/>
        <w:rPr>
          <w:rFonts w:ascii="Arial" w:hAnsi="Arial" w:cs="Arial"/>
          <w:bCs/>
          <w:lang w:val="es-ES_tradnl"/>
        </w:rPr>
      </w:pPr>
      <w:smartTag w:uri="urn:schemas-microsoft-com:office:smarttags" w:element="PersonName">
        <w:smartTagPr>
          <w:attr w:name="ProductID" w:val="La Tasa Social"/>
        </w:smartTagPr>
        <w:r w:rsidRPr="00390E00">
          <w:rPr>
            <w:rFonts w:ascii="Arial" w:hAnsi="Arial" w:cs="Arial"/>
            <w:bCs/>
            <w:lang w:val="es-ES_tradnl"/>
          </w:rPr>
          <w:lastRenderedPageBreak/>
          <w:t>La Tasa Social</w:t>
        </w:r>
      </w:smartTag>
      <w:r w:rsidRPr="00390E00">
        <w:rPr>
          <w:rFonts w:ascii="Arial" w:hAnsi="Arial" w:cs="Arial"/>
          <w:bCs/>
          <w:lang w:val="es-ES_tradnl"/>
        </w:rPr>
        <w:t xml:space="preserve"> de Descuento Nominal se define como </w:t>
      </w:r>
      <w:smartTag w:uri="urn:schemas-microsoft-com:office:smarttags" w:element="PersonName">
        <w:smartTagPr>
          <w:attr w:name="ProductID" w:val="la TSD"/>
        </w:smartTagPr>
        <w:r w:rsidRPr="00390E00">
          <w:rPr>
            <w:rFonts w:ascii="Arial" w:hAnsi="Arial" w:cs="Arial"/>
            <w:bCs/>
            <w:lang w:val="es-ES_tradnl"/>
          </w:rPr>
          <w:t>la TSD</w:t>
        </w:r>
      </w:smartTag>
      <w:r w:rsidRPr="00390E00">
        <w:rPr>
          <w:rFonts w:ascii="Arial" w:hAnsi="Arial" w:cs="Arial"/>
          <w:bCs/>
          <w:lang w:val="es-ES_tradnl"/>
        </w:rPr>
        <w:t xml:space="preserve"> ajustada por la inflación. </w:t>
      </w:r>
      <w:smartTag w:uri="urn:schemas-microsoft-com:office:smarttags" w:element="PersonName">
        <w:smartTagPr>
          <w:attr w:name="ProductID" w:val="La Tasa Social"/>
        </w:smartTagPr>
        <w:r w:rsidRPr="00390E00">
          <w:rPr>
            <w:rFonts w:ascii="Arial" w:hAnsi="Arial" w:cs="Arial"/>
            <w:bCs/>
            <w:lang w:val="es-ES_tradnl"/>
          </w:rPr>
          <w:t>La Tasa Social</w:t>
        </w:r>
      </w:smartTag>
      <w:r w:rsidRPr="00390E00">
        <w:rPr>
          <w:rFonts w:ascii="Arial" w:hAnsi="Arial" w:cs="Arial"/>
          <w:bCs/>
          <w:lang w:val="es-ES_tradnl"/>
        </w:rPr>
        <w:t xml:space="preserve"> de Descuento es equivalente a 11% y </w:t>
      </w:r>
      <w:smartTag w:uri="urn:schemas-microsoft-com:office:smarttags" w:element="PersonName">
        <w:smartTagPr>
          <w:attr w:name="ProductID" w:val="La Tasa Social"/>
        </w:smartTagPr>
        <w:r w:rsidRPr="00390E00">
          <w:rPr>
            <w:rFonts w:ascii="Arial" w:hAnsi="Arial" w:cs="Arial"/>
            <w:bCs/>
            <w:lang w:val="es-ES_tradnl"/>
          </w:rPr>
          <w:t>la Tasa Social</w:t>
        </w:r>
      </w:smartTag>
      <w:r w:rsidRPr="00390E00">
        <w:rPr>
          <w:rFonts w:ascii="Arial" w:hAnsi="Arial" w:cs="Arial"/>
          <w:bCs/>
          <w:lang w:val="es-ES_tradnl"/>
        </w:rPr>
        <w:t xml:space="preserve"> de Descuento Nominal es 14%. </w:t>
      </w:r>
    </w:p>
    <w:p w:rsidR="00390E00" w:rsidRPr="00390E00" w:rsidRDefault="00390E00" w:rsidP="00390E00">
      <w:pPr>
        <w:spacing w:before="240" w:after="240" w:line="288" w:lineRule="auto"/>
        <w:ind w:left="567"/>
        <w:rPr>
          <w:rFonts w:ascii="Arial" w:hAnsi="Arial" w:cs="Arial"/>
          <w:bCs/>
          <w:lang w:val="es-ES_tradnl"/>
        </w:rPr>
      </w:pPr>
      <w:r w:rsidRPr="00390E00">
        <w:rPr>
          <w:rFonts w:ascii="Arial" w:hAnsi="Arial" w:cs="Arial"/>
          <w:bCs/>
          <w:lang w:val="es-ES_tradnl"/>
        </w:rPr>
        <w:t xml:space="preserve">Si la evaluación del proyecto se realiza a precios reales o constantes se debe utilizar </w:t>
      </w:r>
      <w:smartTag w:uri="urn:schemas-microsoft-com:office:smarttags" w:element="PersonName">
        <w:smartTagPr>
          <w:attr w:name="ProductID" w:val="La Tasa Social"/>
        </w:smartTagPr>
        <w:r w:rsidRPr="00390E00">
          <w:rPr>
            <w:rFonts w:ascii="Arial" w:hAnsi="Arial" w:cs="Arial"/>
            <w:bCs/>
            <w:lang w:val="es-ES_tradnl"/>
          </w:rPr>
          <w:t>la Tasa Social</w:t>
        </w:r>
      </w:smartTag>
      <w:r w:rsidRPr="00390E00">
        <w:rPr>
          <w:rFonts w:ascii="Arial" w:hAnsi="Arial" w:cs="Arial"/>
          <w:bCs/>
          <w:lang w:val="es-ES_tradnl"/>
        </w:rPr>
        <w:t xml:space="preserve"> de Descuento. Si la evaluación se realiza a precios nominales o corrientes se debe utilizar </w:t>
      </w:r>
      <w:smartTag w:uri="urn:schemas-microsoft-com:office:smarttags" w:element="PersonName">
        <w:smartTagPr>
          <w:attr w:name="ProductID" w:val="La Tasa Social"/>
        </w:smartTagPr>
        <w:r w:rsidRPr="00390E00">
          <w:rPr>
            <w:rFonts w:ascii="Arial" w:hAnsi="Arial" w:cs="Arial"/>
            <w:bCs/>
            <w:lang w:val="es-ES_tradnl"/>
          </w:rPr>
          <w:t>la Tasa Social</w:t>
        </w:r>
      </w:smartTag>
      <w:r w:rsidRPr="00390E00">
        <w:rPr>
          <w:rFonts w:ascii="Arial" w:hAnsi="Arial" w:cs="Arial"/>
          <w:bCs/>
          <w:lang w:val="es-ES_tradnl"/>
        </w:rPr>
        <w:t xml:space="preserve"> de Descuento Nominal. </w:t>
      </w:r>
    </w:p>
    <w:p w:rsidR="00390E00" w:rsidRPr="00390E00" w:rsidRDefault="00390E00" w:rsidP="00390E00">
      <w:pPr>
        <w:autoSpaceDE w:val="0"/>
        <w:autoSpaceDN w:val="0"/>
        <w:adjustRightInd w:val="0"/>
        <w:jc w:val="center"/>
        <w:rPr>
          <w:rFonts w:ascii="Arial" w:hAnsi="Arial" w:cs="Arial"/>
          <w:b/>
        </w:rPr>
      </w:pPr>
      <w:r w:rsidRPr="00390E00">
        <w:rPr>
          <w:rFonts w:ascii="Arial" w:hAnsi="Arial" w:cs="Arial"/>
          <w:b/>
        </w:rPr>
        <w:t>CUADRO Nº 39</w:t>
      </w:r>
    </w:p>
    <w:p w:rsidR="00390E00" w:rsidRPr="00390E00" w:rsidRDefault="00390E00" w:rsidP="00390E00">
      <w:pPr>
        <w:spacing w:line="288" w:lineRule="auto"/>
        <w:jc w:val="center"/>
        <w:rPr>
          <w:rFonts w:ascii="Arial" w:hAnsi="Arial" w:cs="Arial"/>
          <w:b/>
          <w:bCs/>
          <w:lang w:val="es-ES_tradnl"/>
        </w:rPr>
      </w:pPr>
    </w:p>
    <w:p w:rsidR="00390E00" w:rsidRPr="00390E00" w:rsidRDefault="00390E00" w:rsidP="00390E00">
      <w:pPr>
        <w:spacing w:line="288" w:lineRule="auto"/>
        <w:jc w:val="center"/>
        <w:rPr>
          <w:rFonts w:ascii="Arial" w:hAnsi="Arial" w:cs="Arial"/>
          <w:b/>
          <w:bCs/>
          <w:lang w:val="es-ES_tradnl"/>
        </w:rPr>
      </w:pPr>
      <w:r w:rsidRPr="00390E00">
        <w:rPr>
          <w:rFonts w:ascii="Arial" w:hAnsi="Arial" w:cs="Arial"/>
          <w:b/>
          <w:bCs/>
          <w:lang w:val="es-ES_tradnl"/>
        </w:rPr>
        <w:t>VACT A PRECIOS PRIVADOS – ALTERNATIVA 01</w:t>
      </w:r>
    </w:p>
    <w:p w:rsidR="00390E00" w:rsidRPr="00390E00" w:rsidRDefault="00627D3B" w:rsidP="00390E00">
      <w:pPr>
        <w:spacing w:before="240" w:after="240" w:line="288" w:lineRule="auto"/>
        <w:ind w:left="567"/>
        <w:rPr>
          <w:rFonts w:ascii="Arial" w:hAnsi="Arial" w:cs="Arial"/>
          <w:bCs/>
          <w:lang w:val="es-ES_tradnl"/>
        </w:rPr>
      </w:pPr>
      <w:r w:rsidRPr="00627D3B">
        <w:rPr>
          <w:noProof/>
          <w:lang w:val="es-PE" w:eastAsia="es-PE"/>
        </w:rPr>
        <w:drawing>
          <wp:anchor distT="0" distB="0" distL="114300" distR="114300" simplePos="0" relativeHeight="251675136" behindDoc="1" locked="0" layoutInCell="1" allowOverlap="1">
            <wp:simplePos x="0" y="0"/>
            <wp:positionH relativeFrom="column">
              <wp:posOffset>-316460</wp:posOffset>
            </wp:positionH>
            <wp:positionV relativeFrom="paragraph">
              <wp:posOffset>102821</wp:posOffset>
            </wp:positionV>
            <wp:extent cx="6410193" cy="4119824"/>
            <wp:effectExtent l="0" t="0" r="0" b="0"/>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13491" cy="4121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hanging="3"/>
        <w:jc w:val="center"/>
        <w:rPr>
          <w:rFonts w:ascii="Arial" w:eastAsia="Arial Unicode MS" w:hAnsi="Arial" w:cs="Arial"/>
          <w:b/>
          <w:u w:val="single"/>
          <w:lang w:val="pt-BR"/>
        </w:rPr>
      </w:pPr>
    </w:p>
    <w:p w:rsidR="00390E00" w:rsidRPr="00390E00" w:rsidRDefault="00390E00" w:rsidP="00390E00">
      <w:pPr>
        <w:spacing w:before="240" w:after="240" w:line="288" w:lineRule="auto"/>
        <w:ind w:hanging="3"/>
        <w:jc w:val="center"/>
        <w:rPr>
          <w:rFonts w:ascii="Arial" w:eastAsia="Arial Unicode MS" w:hAnsi="Arial" w:cs="Arial"/>
          <w:b/>
          <w:u w:val="single"/>
          <w:lang w:val="pt-BR"/>
        </w:rPr>
      </w:pPr>
    </w:p>
    <w:p w:rsidR="00390E00" w:rsidRPr="00390E00" w:rsidRDefault="00390E00" w:rsidP="00390E00">
      <w:pPr>
        <w:spacing w:before="240" w:after="240" w:line="288" w:lineRule="auto"/>
        <w:ind w:hanging="3"/>
        <w:jc w:val="center"/>
        <w:rPr>
          <w:rFonts w:ascii="Arial" w:eastAsia="Arial Unicode MS" w:hAnsi="Arial" w:cs="Arial"/>
          <w:b/>
          <w:u w:val="single"/>
          <w:lang w:val="pt-BR"/>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autoSpaceDE w:val="0"/>
        <w:autoSpaceDN w:val="0"/>
        <w:adjustRightInd w:val="0"/>
        <w:jc w:val="center"/>
        <w:rPr>
          <w:rFonts w:ascii="Arial" w:hAnsi="Arial" w:cs="Arial"/>
          <w:b/>
        </w:rPr>
      </w:pPr>
      <w:r w:rsidRPr="00390E00">
        <w:rPr>
          <w:rFonts w:ascii="Arial" w:hAnsi="Arial" w:cs="Arial"/>
          <w:b/>
        </w:rPr>
        <w:lastRenderedPageBreak/>
        <w:t>CUADRO Nº 40</w:t>
      </w:r>
    </w:p>
    <w:p w:rsidR="00390E00" w:rsidRPr="00390E00" w:rsidRDefault="00390E00" w:rsidP="00390E00">
      <w:pPr>
        <w:spacing w:after="240" w:line="288" w:lineRule="auto"/>
        <w:jc w:val="center"/>
        <w:rPr>
          <w:rFonts w:ascii="Arial" w:hAnsi="Arial" w:cs="Arial"/>
          <w:b/>
          <w:bCs/>
          <w:lang w:val="es-ES_tradnl"/>
        </w:rPr>
      </w:pPr>
      <w:r w:rsidRPr="00390E00">
        <w:rPr>
          <w:rFonts w:ascii="Arial" w:hAnsi="Arial" w:cs="Arial"/>
          <w:b/>
          <w:bCs/>
          <w:lang w:val="es-ES_tradnl"/>
        </w:rPr>
        <w:t>VACT A PRECIOS PRIVADOS – ALTERNATIVA 02</w:t>
      </w:r>
    </w:p>
    <w:p w:rsidR="00390E00" w:rsidRPr="00390E00" w:rsidRDefault="00627D3B" w:rsidP="00390E00">
      <w:pPr>
        <w:spacing w:before="240" w:after="240" w:line="288" w:lineRule="auto"/>
        <w:ind w:hanging="3"/>
        <w:jc w:val="center"/>
        <w:rPr>
          <w:rFonts w:ascii="Arial" w:eastAsia="Arial Unicode MS" w:hAnsi="Arial" w:cs="Arial"/>
          <w:b/>
          <w:u w:val="single"/>
          <w:lang w:val="es-ES_tradnl"/>
        </w:rPr>
      </w:pPr>
      <w:r w:rsidRPr="00627D3B">
        <w:rPr>
          <w:rFonts w:eastAsia="Arial Unicode MS"/>
          <w:noProof/>
          <w:lang w:val="es-PE" w:eastAsia="es-PE"/>
        </w:rPr>
        <w:drawing>
          <wp:anchor distT="0" distB="0" distL="114300" distR="114300" simplePos="0" relativeHeight="251676160" behindDoc="1" locked="0" layoutInCell="1" allowOverlap="1">
            <wp:simplePos x="0" y="0"/>
            <wp:positionH relativeFrom="column">
              <wp:posOffset>-286315</wp:posOffset>
            </wp:positionH>
            <wp:positionV relativeFrom="paragraph">
              <wp:posOffset>-1361</wp:posOffset>
            </wp:positionV>
            <wp:extent cx="6420896" cy="3647552"/>
            <wp:effectExtent l="0" t="0" r="0" b="0"/>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32544" cy="3654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autoSpaceDE w:val="0"/>
        <w:autoSpaceDN w:val="0"/>
        <w:adjustRightInd w:val="0"/>
        <w:jc w:val="center"/>
        <w:rPr>
          <w:rFonts w:ascii="Arial" w:hAnsi="Arial" w:cs="Arial"/>
          <w:b/>
        </w:rPr>
      </w:pPr>
    </w:p>
    <w:p w:rsidR="00390E00" w:rsidRPr="00390E00" w:rsidRDefault="00390E00" w:rsidP="00390E00">
      <w:pPr>
        <w:autoSpaceDE w:val="0"/>
        <w:autoSpaceDN w:val="0"/>
        <w:adjustRightInd w:val="0"/>
        <w:jc w:val="center"/>
        <w:rPr>
          <w:rFonts w:ascii="Arial" w:hAnsi="Arial" w:cs="Arial"/>
          <w:b/>
        </w:rPr>
      </w:pPr>
      <w:r w:rsidRPr="00390E00">
        <w:rPr>
          <w:rFonts w:ascii="Arial" w:hAnsi="Arial" w:cs="Arial"/>
          <w:b/>
        </w:rPr>
        <w:t>CUADRO Nº 41</w:t>
      </w:r>
    </w:p>
    <w:p w:rsidR="00390E00" w:rsidRPr="00390E00" w:rsidRDefault="00390E00" w:rsidP="00390E00">
      <w:pPr>
        <w:spacing w:line="288" w:lineRule="auto"/>
        <w:ind w:left="567"/>
        <w:jc w:val="center"/>
        <w:rPr>
          <w:rFonts w:ascii="Arial" w:hAnsi="Arial" w:cs="Arial"/>
          <w:b/>
          <w:bCs/>
          <w:lang w:val="es-ES_tradnl"/>
        </w:rPr>
      </w:pPr>
      <w:r w:rsidRPr="00390E00">
        <w:rPr>
          <w:rFonts w:ascii="Arial" w:hAnsi="Arial" w:cs="Arial"/>
          <w:b/>
          <w:bCs/>
          <w:lang w:val="es-ES_tradnl"/>
        </w:rPr>
        <w:t>VACT A PRECIOS SOCIALES – ALTERNATIVA 01</w:t>
      </w:r>
    </w:p>
    <w:p w:rsidR="00390E00" w:rsidRPr="00390E00" w:rsidRDefault="007D291C" w:rsidP="00390E00">
      <w:pPr>
        <w:spacing w:before="120" w:after="120"/>
        <w:ind w:left="567"/>
        <w:rPr>
          <w:rFonts w:ascii="Arial" w:hAnsi="Arial" w:cs="Arial"/>
          <w:lang w:val="pt-BR"/>
        </w:rPr>
      </w:pPr>
      <w:r w:rsidRPr="007D291C">
        <w:rPr>
          <w:noProof/>
          <w:lang w:val="es-PE" w:eastAsia="es-PE"/>
        </w:rPr>
        <w:drawing>
          <wp:anchor distT="0" distB="0" distL="114300" distR="114300" simplePos="0" relativeHeight="251677184" behindDoc="1" locked="0" layoutInCell="1" allowOverlap="1">
            <wp:simplePos x="0" y="0"/>
            <wp:positionH relativeFrom="column">
              <wp:posOffset>-256170</wp:posOffset>
            </wp:positionH>
            <wp:positionV relativeFrom="paragraph">
              <wp:posOffset>76919</wp:posOffset>
            </wp:positionV>
            <wp:extent cx="6461090" cy="3607358"/>
            <wp:effectExtent l="0" t="0" r="0" b="0"/>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61090" cy="36073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240" w:after="240" w:line="288" w:lineRule="auto"/>
        <w:ind w:hanging="3"/>
        <w:jc w:val="center"/>
        <w:rPr>
          <w:rFonts w:ascii="Arial" w:eastAsia="Arial Unicode MS" w:hAnsi="Arial" w:cs="Arial"/>
          <w:b/>
          <w:u w:val="single"/>
          <w:lang w:val="pt-BR"/>
        </w:rPr>
      </w:pPr>
    </w:p>
    <w:p w:rsidR="00390E00" w:rsidRPr="00390E00" w:rsidRDefault="00390E00" w:rsidP="00390E00">
      <w:pPr>
        <w:autoSpaceDE w:val="0"/>
        <w:autoSpaceDN w:val="0"/>
        <w:adjustRightInd w:val="0"/>
        <w:jc w:val="center"/>
        <w:rPr>
          <w:rFonts w:ascii="Arial" w:hAnsi="Arial" w:cs="Arial"/>
          <w:b/>
        </w:rPr>
      </w:pPr>
    </w:p>
    <w:p w:rsidR="00390E00" w:rsidRPr="00390E00" w:rsidRDefault="00390E00" w:rsidP="00390E00">
      <w:pPr>
        <w:autoSpaceDE w:val="0"/>
        <w:autoSpaceDN w:val="0"/>
        <w:adjustRightInd w:val="0"/>
        <w:jc w:val="center"/>
        <w:rPr>
          <w:rFonts w:ascii="Arial" w:hAnsi="Arial" w:cs="Arial"/>
          <w:b/>
        </w:rPr>
      </w:pPr>
    </w:p>
    <w:p w:rsidR="00627D3B" w:rsidRDefault="00627D3B" w:rsidP="00390E00">
      <w:pPr>
        <w:autoSpaceDE w:val="0"/>
        <w:autoSpaceDN w:val="0"/>
        <w:adjustRightInd w:val="0"/>
        <w:jc w:val="center"/>
        <w:rPr>
          <w:rFonts w:ascii="Arial" w:hAnsi="Arial" w:cs="Arial"/>
          <w:b/>
        </w:rPr>
      </w:pPr>
    </w:p>
    <w:p w:rsidR="00627D3B" w:rsidRDefault="00627D3B" w:rsidP="00390E00">
      <w:pPr>
        <w:autoSpaceDE w:val="0"/>
        <w:autoSpaceDN w:val="0"/>
        <w:adjustRightInd w:val="0"/>
        <w:jc w:val="center"/>
        <w:rPr>
          <w:rFonts w:ascii="Arial" w:hAnsi="Arial" w:cs="Arial"/>
          <w:b/>
        </w:rPr>
      </w:pPr>
    </w:p>
    <w:p w:rsidR="00627D3B" w:rsidRDefault="00627D3B" w:rsidP="00390E00">
      <w:pPr>
        <w:autoSpaceDE w:val="0"/>
        <w:autoSpaceDN w:val="0"/>
        <w:adjustRightInd w:val="0"/>
        <w:jc w:val="center"/>
        <w:rPr>
          <w:rFonts w:ascii="Arial" w:hAnsi="Arial" w:cs="Arial"/>
          <w:b/>
        </w:rPr>
      </w:pPr>
    </w:p>
    <w:p w:rsidR="00390E00" w:rsidRPr="00390E00" w:rsidRDefault="00390E00" w:rsidP="00390E00">
      <w:pPr>
        <w:autoSpaceDE w:val="0"/>
        <w:autoSpaceDN w:val="0"/>
        <w:adjustRightInd w:val="0"/>
        <w:jc w:val="center"/>
        <w:rPr>
          <w:rFonts w:ascii="Arial" w:hAnsi="Arial" w:cs="Arial"/>
          <w:b/>
        </w:rPr>
      </w:pPr>
      <w:r w:rsidRPr="00390E00">
        <w:rPr>
          <w:rFonts w:ascii="Arial" w:hAnsi="Arial" w:cs="Arial"/>
          <w:b/>
        </w:rPr>
        <w:t>CUADRO Nº 42</w:t>
      </w:r>
    </w:p>
    <w:p w:rsidR="00390E00" w:rsidRDefault="00390E00" w:rsidP="00390E00">
      <w:pPr>
        <w:spacing w:before="240" w:after="240" w:line="288" w:lineRule="auto"/>
        <w:ind w:left="567"/>
        <w:jc w:val="center"/>
        <w:rPr>
          <w:rFonts w:ascii="Arial" w:hAnsi="Arial" w:cs="Arial"/>
          <w:b/>
          <w:bCs/>
          <w:lang w:val="es-ES_tradnl"/>
        </w:rPr>
      </w:pPr>
      <w:r w:rsidRPr="00390E00">
        <w:rPr>
          <w:rFonts w:ascii="Arial" w:hAnsi="Arial" w:cs="Arial"/>
          <w:b/>
          <w:bCs/>
          <w:lang w:val="es-ES_tradnl"/>
        </w:rPr>
        <w:t>VACT A PRECIOS SOCIALES – ALTERNATIVA 02</w:t>
      </w:r>
    </w:p>
    <w:p w:rsidR="001C3008" w:rsidRDefault="001C3008" w:rsidP="00390E00">
      <w:pPr>
        <w:spacing w:before="240" w:after="240" w:line="288" w:lineRule="auto"/>
        <w:ind w:left="567"/>
        <w:jc w:val="center"/>
        <w:rPr>
          <w:rFonts w:ascii="Arial" w:hAnsi="Arial" w:cs="Arial"/>
          <w:b/>
          <w:bCs/>
          <w:lang w:val="es-ES_tradnl"/>
        </w:rPr>
      </w:pPr>
      <w:r w:rsidRPr="001C3008">
        <w:rPr>
          <w:noProof/>
          <w:lang w:val="es-PE" w:eastAsia="es-PE"/>
        </w:rPr>
        <w:drawing>
          <wp:anchor distT="0" distB="0" distL="114300" distR="114300" simplePos="0" relativeHeight="251678208" behindDoc="1" locked="0" layoutInCell="1" allowOverlap="1">
            <wp:simplePos x="0" y="0"/>
            <wp:positionH relativeFrom="column">
              <wp:posOffset>-165736</wp:posOffset>
            </wp:positionH>
            <wp:positionV relativeFrom="paragraph">
              <wp:posOffset>2575</wp:posOffset>
            </wp:positionV>
            <wp:extent cx="6380703" cy="3677697"/>
            <wp:effectExtent l="0" t="0" r="1270" b="0"/>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80703" cy="36776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91C" w:rsidRPr="00390E00" w:rsidRDefault="007D291C" w:rsidP="00390E00">
      <w:pPr>
        <w:spacing w:before="240" w:after="240" w:line="288" w:lineRule="auto"/>
        <w:ind w:left="567"/>
        <w:jc w:val="center"/>
        <w:rPr>
          <w:rFonts w:ascii="Arial" w:hAnsi="Arial" w:cs="Arial"/>
          <w:b/>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left="567"/>
        <w:rPr>
          <w:rFonts w:ascii="Arial" w:hAnsi="Arial" w:cs="Arial"/>
          <w:bCs/>
          <w:lang w:val="es-ES_tradnl"/>
        </w:rPr>
      </w:pPr>
    </w:p>
    <w:p w:rsidR="00390E00" w:rsidRPr="00390E00" w:rsidRDefault="00390E00" w:rsidP="00390E00">
      <w:pPr>
        <w:spacing w:before="240" w:after="240" w:line="288" w:lineRule="auto"/>
        <w:ind w:hanging="3"/>
        <w:jc w:val="center"/>
        <w:rPr>
          <w:rFonts w:ascii="Arial" w:eastAsia="Arial Unicode MS" w:hAnsi="Arial" w:cs="Arial"/>
          <w:b/>
          <w:u w:val="single"/>
          <w:lang w:val="es-ES_tradnl"/>
        </w:rPr>
      </w:pPr>
    </w:p>
    <w:p w:rsidR="00390E00" w:rsidRPr="00390E00" w:rsidRDefault="00390E00" w:rsidP="00390E00">
      <w:pPr>
        <w:spacing w:before="240" w:after="240" w:line="288" w:lineRule="auto"/>
        <w:ind w:hanging="3"/>
        <w:jc w:val="center"/>
        <w:rPr>
          <w:rFonts w:ascii="Arial" w:eastAsia="Arial Unicode MS" w:hAnsi="Arial" w:cs="Arial"/>
          <w:b/>
          <w:u w:val="single"/>
          <w:lang w:val="pt-BR"/>
        </w:rPr>
      </w:pPr>
    </w:p>
    <w:p w:rsidR="00390E00" w:rsidRPr="00390E00" w:rsidRDefault="00390E00" w:rsidP="00390E00">
      <w:pPr>
        <w:spacing w:before="240" w:after="240" w:line="288" w:lineRule="auto"/>
        <w:ind w:hanging="3"/>
        <w:jc w:val="center"/>
        <w:rPr>
          <w:rFonts w:ascii="Arial" w:eastAsia="Arial Unicode MS" w:hAnsi="Arial" w:cs="Arial"/>
          <w:b/>
          <w:u w:val="single"/>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390E00">
      <w:pPr>
        <w:spacing w:before="120" w:after="120"/>
        <w:ind w:left="567"/>
        <w:rPr>
          <w:rFonts w:ascii="Arial" w:hAnsi="Arial" w:cs="Arial"/>
          <w:lang w:val="pt-BR"/>
        </w:rPr>
      </w:pPr>
    </w:p>
    <w:p w:rsidR="00390E00" w:rsidRPr="00390E00" w:rsidRDefault="00390E00" w:rsidP="001C3008">
      <w:pPr>
        <w:spacing w:before="120" w:after="120"/>
        <w:ind w:left="708"/>
        <w:jc w:val="both"/>
        <w:rPr>
          <w:rFonts w:ascii="Arial" w:hAnsi="Arial" w:cs="Arial"/>
          <w:b/>
        </w:rPr>
      </w:pPr>
      <w:r w:rsidRPr="00390E00">
        <w:rPr>
          <w:rFonts w:ascii="Arial" w:hAnsi="Arial" w:cs="Arial"/>
          <w:lang w:val="pt-BR"/>
        </w:rPr>
        <w:t xml:space="preserve">De acuerdo a los indicadores anteriores, podemos concluir que </w:t>
      </w:r>
      <w:smartTag w:uri="urn:schemas-microsoft-com:office:smarttags" w:element="PersonName">
        <w:smartTagPr>
          <w:attr w:name="ProductID" w:val="la Alternativa I"/>
        </w:smartTagPr>
        <w:smartTag w:uri="urn:schemas-microsoft-com:office:smarttags" w:element="PersonName">
          <w:smartTagPr>
            <w:attr w:name="ProductID" w:val="LA ALTERNATIVA"/>
          </w:smartTagPr>
          <w:r w:rsidRPr="00390E00">
            <w:rPr>
              <w:rFonts w:ascii="Arial" w:hAnsi="Arial" w:cs="Arial"/>
              <w:lang w:val="pt-BR"/>
            </w:rPr>
            <w:t>la Alternativa</w:t>
          </w:r>
        </w:smartTag>
        <w:r w:rsidRPr="00390E00">
          <w:rPr>
            <w:rFonts w:ascii="Arial" w:hAnsi="Arial" w:cs="Arial"/>
            <w:lang w:val="pt-BR"/>
          </w:rPr>
          <w:t xml:space="preserve"> I</w:t>
        </w:r>
      </w:smartTag>
      <w:r w:rsidRPr="00390E00">
        <w:rPr>
          <w:rFonts w:ascii="Arial" w:hAnsi="Arial" w:cs="Arial"/>
          <w:lang w:val="pt-BR"/>
        </w:rPr>
        <w:t xml:space="preserve"> es la recomendada para el presente proyecto, debido a que a precios privados y sociales, la prestación del </w:t>
      </w:r>
      <w:r w:rsidR="00F25C62" w:rsidRPr="00390E00">
        <w:rPr>
          <w:rFonts w:ascii="Arial" w:hAnsi="Arial" w:cs="Arial"/>
          <w:lang w:val="pt-BR"/>
        </w:rPr>
        <w:t>sevicio</w:t>
      </w:r>
      <w:r w:rsidR="00F25C62">
        <w:rPr>
          <w:rFonts w:ascii="Arial" w:hAnsi="Arial" w:cs="Arial"/>
          <w:lang w:val="pt-BR"/>
        </w:rPr>
        <w:t xml:space="preserve"> </w:t>
      </w:r>
      <w:r w:rsidRPr="00390E00">
        <w:rPr>
          <w:rFonts w:ascii="Arial" w:hAnsi="Arial" w:cs="Arial"/>
          <w:lang w:val="pt-BR"/>
        </w:rPr>
        <w:t xml:space="preserve">de </w:t>
      </w:r>
      <w:r w:rsidR="001C3008">
        <w:rPr>
          <w:rFonts w:ascii="Arial" w:hAnsi="Arial" w:cs="Arial"/>
          <w:lang w:val="pt-BR"/>
        </w:rPr>
        <w:t xml:space="preserve">implementación </w:t>
      </w:r>
      <w:r w:rsidR="00F8087F">
        <w:rPr>
          <w:rFonts w:ascii="Arial" w:hAnsi="Arial" w:cs="Arial"/>
          <w:lang w:val="pt-BR"/>
        </w:rPr>
        <w:t>d</w:t>
      </w:r>
      <w:r w:rsidRPr="00390E00">
        <w:rPr>
          <w:rFonts w:ascii="Arial" w:hAnsi="Arial" w:cs="Arial"/>
          <w:lang w:val="pt-BR"/>
        </w:rPr>
        <w:t xml:space="preserve">el Sistema de </w:t>
      </w:r>
      <w:r w:rsidR="00F8087F">
        <w:rPr>
          <w:rFonts w:ascii="Arial" w:hAnsi="Arial" w:cs="Arial"/>
          <w:lang w:val="pt-BR"/>
        </w:rPr>
        <w:t>Gestión Ambiental Regional y el Sistema de Información Ambiental Regional</w:t>
      </w:r>
      <w:r w:rsidRPr="00390E00">
        <w:rPr>
          <w:rFonts w:ascii="Arial" w:hAnsi="Arial" w:cs="Arial"/>
          <w:lang w:val="pt-BR"/>
        </w:rPr>
        <w:t>, por cada uno de beneficiários, representa un costo menor para el Estado respecto a la alternativa II.</w:t>
      </w:r>
    </w:p>
    <w:p w:rsidR="00F8087F" w:rsidRDefault="00F8087F" w:rsidP="00390E00">
      <w:pPr>
        <w:autoSpaceDE w:val="0"/>
        <w:autoSpaceDN w:val="0"/>
        <w:adjustRightInd w:val="0"/>
        <w:jc w:val="center"/>
        <w:rPr>
          <w:rFonts w:ascii="Arial" w:hAnsi="Arial" w:cs="Arial"/>
          <w:b/>
        </w:rPr>
      </w:pPr>
    </w:p>
    <w:p w:rsidR="00390E00" w:rsidRDefault="00390E00" w:rsidP="00390E00">
      <w:pPr>
        <w:autoSpaceDE w:val="0"/>
        <w:autoSpaceDN w:val="0"/>
        <w:adjustRightInd w:val="0"/>
        <w:jc w:val="center"/>
        <w:rPr>
          <w:rFonts w:ascii="Arial" w:hAnsi="Arial" w:cs="Arial"/>
          <w:b/>
        </w:rPr>
      </w:pPr>
      <w:r w:rsidRPr="00390E00">
        <w:rPr>
          <w:rFonts w:ascii="Arial" w:hAnsi="Arial" w:cs="Arial"/>
          <w:b/>
        </w:rPr>
        <w:t>CUADRO Nº 43</w:t>
      </w:r>
    </w:p>
    <w:tbl>
      <w:tblPr>
        <w:tblW w:w="8220" w:type="dxa"/>
        <w:tblInd w:w="55" w:type="dxa"/>
        <w:tblCellMar>
          <w:left w:w="70" w:type="dxa"/>
          <w:right w:w="70" w:type="dxa"/>
        </w:tblCellMar>
        <w:tblLook w:val="04A0" w:firstRow="1" w:lastRow="0" w:firstColumn="1" w:lastColumn="0" w:noHBand="0" w:noVBand="1"/>
      </w:tblPr>
      <w:tblGrid>
        <w:gridCol w:w="2320"/>
        <w:gridCol w:w="1480"/>
        <w:gridCol w:w="1500"/>
        <w:gridCol w:w="1480"/>
        <w:gridCol w:w="1440"/>
      </w:tblGrid>
      <w:tr w:rsidR="00F8087F" w:rsidTr="00F8087F">
        <w:trPr>
          <w:trHeight w:val="255"/>
        </w:trPr>
        <w:tc>
          <w:tcPr>
            <w:tcW w:w="8220" w:type="dxa"/>
            <w:gridSpan w:val="5"/>
            <w:tcBorders>
              <w:top w:val="single" w:sz="8" w:space="0" w:color="auto"/>
              <w:left w:val="single" w:sz="8" w:space="0" w:color="auto"/>
              <w:bottom w:val="single" w:sz="4" w:space="0" w:color="auto"/>
              <w:right w:val="single" w:sz="8" w:space="0" w:color="000000"/>
            </w:tcBorders>
            <w:shd w:val="clear" w:color="000000" w:fill="3366FF"/>
            <w:noWrap/>
            <w:vAlign w:val="bottom"/>
            <w:hideMark/>
          </w:tcPr>
          <w:p w:rsidR="00F8087F" w:rsidRDefault="00F8087F">
            <w:pPr>
              <w:jc w:val="center"/>
              <w:rPr>
                <w:rFonts w:ascii="Arial" w:hAnsi="Arial" w:cs="Arial"/>
                <w:b/>
                <w:bCs/>
                <w:color w:val="FFFFFF"/>
                <w:sz w:val="20"/>
                <w:szCs w:val="20"/>
              </w:rPr>
            </w:pPr>
            <w:r>
              <w:rPr>
                <w:rFonts w:ascii="Arial" w:hAnsi="Arial" w:cs="Arial"/>
                <w:b/>
                <w:bCs/>
                <w:color w:val="FFFFFF"/>
                <w:sz w:val="20"/>
                <w:szCs w:val="20"/>
              </w:rPr>
              <w:t>INDICADORES DE RENTABILIDAD: COSTO / EFECTIVIDAD</w:t>
            </w:r>
          </w:p>
        </w:tc>
      </w:tr>
      <w:tr w:rsidR="00F8087F" w:rsidTr="00F8087F">
        <w:trPr>
          <w:trHeight w:val="255"/>
        </w:trPr>
        <w:tc>
          <w:tcPr>
            <w:tcW w:w="2320" w:type="dxa"/>
            <w:vMerge w:val="restart"/>
            <w:tcBorders>
              <w:top w:val="nil"/>
              <w:left w:val="single" w:sz="8" w:space="0" w:color="auto"/>
              <w:bottom w:val="single" w:sz="8" w:space="0" w:color="000000"/>
              <w:right w:val="single" w:sz="4" w:space="0" w:color="auto"/>
            </w:tcBorders>
            <w:shd w:val="clear" w:color="000000" w:fill="3366FF"/>
            <w:vAlign w:val="center"/>
            <w:hideMark/>
          </w:tcPr>
          <w:p w:rsidR="00F8087F" w:rsidRDefault="00F8087F">
            <w:pPr>
              <w:jc w:val="center"/>
              <w:rPr>
                <w:rFonts w:ascii="Arial" w:hAnsi="Arial" w:cs="Arial"/>
                <w:b/>
                <w:bCs/>
                <w:color w:val="FFFFFF"/>
                <w:sz w:val="20"/>
                <w:szCs w:val="20"/>
              </w:rPr>
            </w:pPr>
            <w:r>
              <w:rPr>
                <w:rFonts w:ascii="Arial" w:hAnsi="Arial" w:cs="Arial"/>
                <w:b/>
                <w:bCs/>
                <w:color w:val="FFFFFF"/>
                <w:sz w:val="20"/>
                <w:szCs w:val="20"/>
              </w:rPr>
              <w:t>Indicadores de Rentabilidad</w:t>
            </w:r>
          </w:p>
        </w:tc>
        <w:tc>
          <w:tcPr>
            <w:tcW w:w="2980" w:type="dxa"/>
            <w:gridSpan w:val="2"/>
            <w:tcBorders>
              <w:top w:val="single" w:sz="4" w:space="0" w:color="auto"/>
              <w:left w:val="nil"/>
              <w:bottom w:val="single" w:sz="4" w:space="0" w:color="auto"/>
              <w:right w:val="single" w:sz="4" w:space="0" w:color="auto"/>
            </w:tcBorders>
            <w:shd w:val="clear" w:color="000000" w:fill="3366FF"/>
            <w:noWrap/>
            <w:vAlign w:val="bottom"/>
            <w:hideMark/>
          </w:tcPr>
          <w:p w:rsidR="00F8087F" w:rsidRDefault="00F8087F">
            <w:pPr>
              <w:jc w:val="center"/>
              <w:rPr>
                <w:rFonts w:ascii="Arial" w:hAnsi="Arial" w:cs="Arial"/>
                <w:b/>
                <w:bCs/>
                <w:color w:val="FFFFFF"/>
                <w:sz w:val="20"/>
                <w:szCs w:val="20"/>
              </w:rPr>
            </w:pPr>
            <w:r>
              <w:rPr>
                <w:rFonts w:ascii="Arial" w:hAnsi="Arial" w:cs="Arial"/>
                <w:b/>
                <w:bCs/>
                <w:color w:val="FFFFFF"/>
                <w:sz w:val="20"/>
                <w:szCs w:val="20"/>
              </w:rPr>
              <w:t>Precio privados</w:t>
            </w:r>
          </w:p>
        </w:tc>
        <w:tc>
          <w:tcPr>
            <w:tcW w:w="2920" w:type="dxa"/>
            <w:gridSpan w:val="2"/>
            <w:tcBorders>
              <w:top w:val="single" w:sz="4" w:space="0" w:color="auto"/>
              <w:left w:val="nil"/>
              <w:bottom w:val="single" w:sz="4" w:space="0" w:color="auto"/>
              <w:right w:val="single" w:sz="8" w:space="0" w:color="000000"/>
            </w:tcBorders>
            <w:shd w:val="clear" w:color="000000" w:fill="3366FF"/>
            <w:noWrap/>
            <w:vAlign w:val="bottom"/>
            <w:hideMark/>
          </w:tcPr>
          <w:p w:rsidR="00F8087F" w:rsidRDefault="00F8087F">
            <w:pPr>
              <w:jc w:val="center"/>
              <w:rPr>
                <w:rFonts w:ascii="Arial" w:hAnsi="Arial" w:cs="Arial"/>
                <w:b/>
                <w:bCs/>
                <w:color w:val="FFFFFF"/>
                <w:sz w:val="20"/>
                <w:szCs w:val="20"/>
              </w:rPr>
            </w:pPr>
            <w:r>
              <w:rPr>
                <w:rFonts w:ascii="Arial" w:hAnsi="Arial" w:cs="Arial"/>
                <w:b/>
                <w:bCs/>
                <w:color w:val="FFFFFF"/>
                <w:sz w:val="20"/>
                <w:szCs w:val="20"/>
              </w:rPr>
              <w:t>Precio sociales</w:t>
            </w:r>
          </w:p>
        </w:tc>
      </w:tr>
      <w:tr w:rsidR="00F8087F" w:rsidTr="00F8087F">
        <w:trPr>
          <w:trHeight w:val="270"/>
        </w:trPr>
        <w:tc>
          <w:tcPr>
            <w:tcW w:w="2320" w:type="dxa"/>
            <w:vMerge/>
            <w:tcBorders>
              <w:top w:val="nil"/>
              <w:left w:val="single" w:sz="8" w:space="0" w:color="auto"/>
              <w:bottom w:val="single" w:sz="8" w:space="0" w:color="000000"/>
              <w:right w:val="single" w:sz="4" w:space="0" w:color="auto"/>
            </w:tcBorders>
            <w:vAlign w:val="center"/>
            <w:hideMark/>
          </w:tcPr>
          <w:p w:rsidR="00F8087F" w:rsidRDefault="00F8087F">
            <w:pPr>
              <w:rPr>
                <w:rFonts w:ascii="Arial" w:hAnsi="Arial" w:cs="Arial"/>
                <w:b/>
                <w:bCs/>
                <w:color w:val="FFFFFF"/>
                <w:sz w:val="20"/>
                <w:szCs w:val="20"/>
              </w:rPr>
            </w:pPr>
          </w:p>
        </w:tc>
        <w:tc>
          <w:tcPr>
            <w:tcW w:w="1480" w:type="dxa"/>
            <w:tcBorders>
              <w:top w:val="nil"/>
              <w:left w:val="nil"/>
              <w:bottom w:val="single" w:sz="8" w:space="0" w:color="auto"/>
              <w:right w:val="single" w:sz="4" w:space="0" w:color="auto"/>
            </w:tcBorders>
            <w:shd w:val="clear" w:color="000000" w:fill="3366FF"/>
            <w:vAlign w:val="center"/>
            <w:hideMark/>
          </w:tcPr>
          <w:p w:rsidR="00F8087F" w:rsidRDefault="00F8087F">
            <w:pPr>
              <w:rPr>
                <w:rFonts w:ascii="Arial" w:hAnsi="Arial" w:cs="Arial"/>
                <w:b/>
                <w:bCs/>
                <w:color w:val="FFFFFF"/>
                <w:sz w:val="20"/>
                <w:szCs w:val="20"/>
              </w:rPr>
            </w:pPr>
            <w:r>
              <w:rPr>
                <w:rFonts w:ascii="Arial" w:hAnsi="Arial" w:cs="Arial"/>
                <w:b/>
                <w:bCs/>
                <w:color w:val="FFFFFF"/>
                <w:sz w:val="20"/>
                <w:szCs w:val="20"/>
              </w:rPr>
              <w:t>Alternativa 01</w:t>
            </w:r>
          </w:p>
        </w:tc>
        <w:tc>
          <w:tcPr>
            <w:tcW w:w="1500" w:type="dxa"/>
            <w:tcBorders>
              <w:top w:val="nil"/>
              <w:left w:val="nil"/>
              <w:bottom w:val="single" w:sz="8" w:space="0" w:color="auto"/>
              <w:right w:val="single" w:sz="4" w:space="0" w:color="auto"/>
            </w:tcBorders>
            <w:shd w:val="clear" w:color="000000" w:fill="3366FF"/>
            <w:vAlign w:val="center"/>
            <w:hideMark/>
          </w:tcPr>
          <w:p w:rsidR="00F8087F" w:rsidRDefault="00F8087F">
            <w:pPr>
              <w:rPr>
                <w:rFonts w:ascii="Arial" w:hAnsi="Arial" w:cs="Arial"/>
                <w:b/>
                <w:bCs/>
                <w:color w:val="FFFFFF"/>
                <w:sz w:val="20"/>
                <w:szCs w:val="20"/>
              </w:rPr>
            </w:pPr>
            <w:r>
              <w:rPr>
                <w:rFonts w:ascii="Arial" w:hAnsi="Arial" w:cs="Arial"/>
                <w:b/>
                <w:bCs/>
                <w:color w:val="FFFFFF"/>
                <w:sz w:val="20"/>
                <w:szCs w:val="20"/>
              </w:rPr>
              <w:t>Alternativa 02</w:t>
            </w:r>
          </w:p>
        </w:tc>
        <w:tc>
          <w:tcPr>
            <w:tcW w:w="1480" w:type="dxa"/>
            <w:tcBorders>
              <w:top w:val="nil"/>
              <w:left w:val="nil"/>
              <w:bottom w:val="single" w:sz="8" w:space="0" w:color="auto"/>
              <w:right w:val="single" w:sz="4" w:space="0" w:color="auto"/>
            </w:tcBorders>
            <w:shd w:val="clear" w:color="000000" w:fill="3366FF"/>
            <w:vAlign w:val="center"/>
            <w:hideMark/>
          </w:tcPr>
          <w:p w:rsidR="00F8087F" w:rsidRDefault="00F8087F">
            <w:pPr>
              <w:rPr>
                <w:rFonts w:ascii="Arial" w:hAnsi="Arial" w:cs="Arial"/>
                <w:b/>
                <w:bCs/>
                <w:color w:val="FFFFFF"/>
                <w:sz w:val="20"/>
                <w:szCs w:val="20"/>
              </w:rPr>
            </w:pPr>
            <w:r>
              <w:rPr>
                <w:rFonts w:ascii="Arial" w:hAnsi="Arial" w:cs="Arial"/>
                <w:b/>
                <w:bCs/>
                <w:color w:val="FFFFFF"/>
                <w:sz w:val="20"/>
                <w:szCs w:val="20"/>
              </w:rPr>
              <w:t>Alternativa 01</w:t>
            </w:r>
          </w:p>
        </w:tc>
        <w:tc>
          <w:tcPr>
            <w:tcW w:w="1440" w:type="dxa"/>
            <w:tcBorders>
              <w:top w:val="nil"/>
              <w:left w:val="nil"/>
              <w:bottom w:val="single" w:sz="8" w:space="0" w:color="auto"/>
              <w:right w:val="single" w:sz="8" w:space="0" w:color="auto"/>
            </w:tcBorders>
            <w:shd w:val="clear" w:color="000000" w:fill="3366FF"/>
            <w:vAlign w:val="center"/>
            <w:hideMark/>
          </w:tcPr>
          <w:p w:rsidR="00F8087F" w:rsidRDefault="00F8087F">
            <w:pPr>
              <w:rPr>
                <w:rFonts w:ascii="Arial" w:hAnsi="Arial" w:cs="Arial"/>
                <w:b/>
                <w:bCs/>
                <w:color w:val="FFFFFF"/>
                <w:sz w:val="20"/>
                <w:szCs w:val="20"/>
              </w:rPr>
            </w:pPr>
            <w:r>
              <w:rPr>
                <w:rFonts w:ascii="Arial" w:hAnsi="Arial" w:cs="Arial"/>
                <w:b/>
                <w:bCs/>
                <w:color w:val="FFFFFF"/>
                <w:sz w:val="20"/>
                <w:szCs w:val="20"/>
              </w:rPr>
              <w:t>Alternativa 02</w:t>
            </w:r>
          </w:p>
        </w:tc>
      </w:tr>
      <w:tr w:rsidR="00F8087F" w:rsidTr="00F8087F">
        <w:trPr>
          <w:trHeight w:val="255"/>
        </w:trPr>
        <w:tc>
          <w:tcPr>
            <w:tcW w:w="2320" w:type="dxa"/>
            <w:tcBorders>
              <w:top w:val="nil"/>
              <w:left w:val="single" w:sz="8" w:space="0" w:color="auto"/>
              <w:bottom w:val="single" w:sz="4" w:space="0" w:color="auto"/>
              <w:right w:val="single" w:sz="4" w:space="0" w:color="auto"/>
            </w:tcBorders>
            <w:shd w:val="clear" w:color="000000" w:fill="CCFFFF"/>
            <w:vAlign w:val="center"/>
            <w:hideMark/>
          </w:tcPr>
          <w:p w:rsidR="00F8087F" w:rsidRDefault="00F8087F">
            <w:pPr>
              <w:rPr>
                <w:rFonts w:ascii="Arial" w:hAnsi="Arial" w:cs="Arial"/>
                <w:b/>
                <w:bCs/>
                <w:sz w:val="18"/>
                <w:szCs w:val="18"/>
              </w:rPr>
            </w:pPr>
            <w:r>
              <w:rPr>
                <w:rFonts w:ascii="Arial" w:hAnsi="Arial" w:cs="Arial"/>
                <w:b/>
                <w:bCs/>
                <w:sz w:val="18"/>
                <w:szCs w:val="18"/>
              </w:rPr>
              <w:t>Beneficios incrementales</w:t>
            </w:r>
          </w:p>
        </w:tc>
        <w:tc>
          <w:tcPr>
            <w:tcW w:w="1480" w:type="dxa"/>
            <w:tcBorders>
              <w:top w:val="nil"/>
              <w:left w:val="nil"/>
              <w:bottom w:val="single" w:sz="4" w:space="0" w:color="auto"/>
              <w:right w:val="single" w:sz="4" w:space="0" w:color="auto"/>
            </w:tcBorders>
            <w:shd w:val="clear" w:color="000000" w:fill="CCFFFF"/>
            <w:noWrap/>
            <w:vAlign w:val="center"/>
            <w:hideMark/>
          </w:tcPr>
          <w:p w:rsidR="00F8087F" w:rsidRDefault="00F8087F">
            <w:pPr>
              <w:jc w:val="right"/>
              <w:rPr>
                <w:rFonts w:ascii="Arial" w:hAnsi="Arial" w:cs="Arial"/>
                <w:b/>
                <w:bCs/>
                <w:sz w:val="18"/>
                <w:szCs w:val="18"/>
              </w:rPr>
            </w:pPr>
            <w:r>
              <w:rPr>
                <w:rFonts w:ascii="Arial" w:hAnsi="Arial" w:cs="Arial"/>
                <w:b/>
                <w:bCs/>
                <w:sz w:val="18"/>
                <w:szCs w:val="18"/>
              </w:rPr>
              <w:t>17,216.44</w:t>
            </w:r>
          </w:p>
        </w:tc>
        <w:tc>
          <w:tcPr>
            <w:tcW w:w="1500" w:type="dxa"/>
            <w:tcBorders>
              <w:top w:val="nil"/>
              <w:left w:val="nil"/>
              <w:bottom w:val="single" w:sz="4" w:space="0" w:color="auto"/>
              <w:right w:val="single" w:sz="4" w:space="0" w:color="auto"/>
            </w:tcBorders>
            <w:shd w:val="clear" w:color="000000" w:fill="CCFFFF"/>
            <w:noWrap/>
            <w:vAlign w:val="center"/>
            <w:hideMark/>
          </w:tcPr>
          <w:p w:rsidR="00F8087F" w:rsidRDefault="00F8087F">
            <w:pPr>
              <w:jc w:val="right"/>
              <w:rPr>
                <w:rFonts w:ascii="Arial" w:hAnsi="Arial" w:cs="Arial"/>
                <w:b/>
                <w:bCs/>
                <w:sz w:val="18"/>
                <w:szCs w:val="18"/>
              </w:rPr>
            </w:pPr>
            <w:r>
              <w:rPr>
                <w:rFonts w:ascii="Arial" w:hAnsi="Arial" w:cs="Arial"/>
                <w:b/>
                <w:bCs/>
                <w:sz w:val="18"/>
                <w:szCs w:val="18"/>
              </w:rPr>
              <w:t>17,216.44</w:t>
            </w:r>
          </w:p>
        </w:tc>
        <w:tc>
          <w:tcPr>
            <w:tcW w:w="1480" w:type="dxa"/>
            <w:tcBorders>
              <w:top w:val="nil"/>
              <w:left w:val="nil"/>
              <w:bottom w:val="single" w:sz="4" w:space="0" w:color="auto"/>
              <w:right w:val="single" w:sz="4" w:space="0" w:color="auto"/>
            </w:tcBorders>
            <w:shd w:val="clear" w:color="000000" w:fill="CCFFFF"/>
            <w:noWrap/>
            <w:vAlign w:val="center"/>
            <w:hideMark/>
          </w:tcPr>
          <w:p w:rsidR="00F8087F" w:rsidRDefault="00F8087F">
            <w:pPr>
              <w:jc w:val="right"/>
              <w:rPr>
                <w:rFonts w:ascii="Arial" w:hAnsi="Arial" w:cs="Arial"/>
                <w:b/>
                <w:bCs/>
                <w:sz w:val="18"/>
                <w:szCs w:val="18"/>
              </w:rPr>
            </w:pPr>
            <w:r>
              <w:rPr>
                <w:rFonts w:ascii="Arial" w:hAnsi="Arial" w:cs="Arial"/>
                <w:b/>
                <w:bCs/>
                <w:sz w:val="18"/>
                <w:szCs w:val="18"/>
              </w:rPr>
              <w:t>17,216.44</w:t>
            </w:r>
          </w:p>
        </w:tc>
        <w:tc>
          <w:tcPr>
            <w:tcW w:w="1440" w:type="dxa"/>
            <w:tcBorders>
              <w:top w:val="nil"/>
              <w:left w:val="nil"/>
              <w:bottom w:val="single" w:sz="4" w:space="0" w:color="auto"/>
              <w:right w:val="single" w:sz="8" w:space="0" w:color="auto"/>
            </w:tcBorders>
            <w:shd w:val="clear" w:color="000000" w:fill="CCFFFF"/>
            <w:noWrap/>
            <w:vAlign w:val="center"/>
            <w:hideMark/>
          </w:tcPr>
          <w:p w:rsidR="00F8087F" w:rsidRDefault="00F8087F">
            <w:pPr>
              <w:jc w:val="right"/>
              <w:rPr>
                <w:rFonts w:ascii="Arial" w:hAnsi="Arial" w:cs="Arial"/>
                <w:b/>
                <w:bCs/>
                <w:sz w:val="18"/>
                <w:szCs w:val="18"/>
              </w:rPr>
            </w:pPr>
            <w:r>
              <w:rPr>
                <w:rFonts w:ascii="Arial" w:hAnsi="Arial" w:cs="Arial"/>
                <w:b/>
                <w:bCs/>
                <w:sz w:val="18"/>
                <w:szCs w:val="18"/>
              </w:rPr>
              <w:t>17,216.44</w:t>
            </w:r>
          </w:p>
        </w:tc>
      </w:tr>
      <w:tr w:rsidR="00F8087F" w:rsidTr="00F8087F">
        <w:trPr>
          <w:trHeight w:val="330"/>
        </w:trPr>
        <w:tc>
          <w:tcPr>
            <w:tcW w:w="2320" w:type="dxa"/>
            <w:tcBorders>
              <w:top w:val="nil"/>
              <w:left w:val="single" w:sz="8" w:space="0" w:color="auto"/>
              <w:bottom w:val="single" w:sz="4" w:space="0" w:color="auto"/>
              <w:right w:val="single" w:sz="4" w:space="0" w:color="auto"/>
            </w:tcBorders>
            <w:shd w:val="clear" w:color="000000" w:fill="CCFFFF"/>
            <w:vAlign w:val="bottom"/>
            <w:hideMark/>
          </w:tcPr>
          <w:p w:rsidR="00F8087F" w:rsidRDefault="00F8087F">
            <w:pPr>
              <w:rPr>
                <w:rFonts w:ascii="Arial" w:hAnsi="Arial" w:cs="Arial"/>
                <w:b/>
                <w:bCs/>
                <w:sz w:val="18"/>
                <w:szCs w:val="18"/>
              </w:rPr>
            </w:pPr>
            <w:r>
              <w:rPr>
                <w:rFonts w:ascii="Arial" w:hAnsi="Arial" w:cs="Arial"/>
                <w:b/>
                <w:bCs/>
                <w:sz w:val="18"/>
                <w:szCs w:val="18"/>
              </w:rPr>
              <w:t>VACT</w:t>
            </w:r>
          </w:p>
        </w:tc>
        <w:tc>
          <w:tcPr>
            <w:tcW w:w="1480" w:type="dxa"/>
            <w:tcBorders>
              <w:top w:val="nil"/>
              <w:left w:val="nil"/>
              <w:bottom w:val="single" w:sz="4" w:space="0" w:color="auto"/>
              <w:right w:val="single" w:sz="4" w:space="0" w:color="auto"/>
            </w:tcBorders>
            <w:shd w:val="clear" w:color="000000" w:fill="CCFFFF"/>
            <w:vAlign w:val="center"/>
            <w:hideMark/>
          </w:tcPr>
          <w:p w:rsidR="00F8087F" w:rsidRDefault="00F8087F">
            <w:pPr>
              <w:jc w:val="right"/>
              <w:rPr>
                <w:rFonts w:ascii="Arial" w:hAnsi="Arial" w:cs="Arial"/>
                <w:b/>
                <w:bCs/>
                <w:sz w:val="18"/>
                <w:szCs w:val="18"/>
              </w:rPr>
            </w:pPr>
            <w:r>
              <w:rPr>
                <w:rFonts w:ascii="Arial" w:hAnsi="Arial" w:cs="Arial"/>
                <w:b/>
                <w:bCs/>
                <w:sz w:val="18"/>
                <w:szCs w:val="18"/>
              </w:rPr>
              <w:t>2,066,521.27</w:t>
            </w:r>
          </w:p>
        </w:tc>
        <w:tc>
          <w:tcPr>
            <w:tcW w:w="1500" w:type="dxa"/>
            <w:tcBorders>
              <w:top w:val="nil"/>
              <w:left w:val="nil"/>
              <w:bottom w:val="single" w:sz="4" w:space="0" w:color="auto"/>
              <w:right w:val="single" w:sz="4" w:space="0" w:color="auto"/>
            </w:tcBorders>
            <w:shd w:val="clear" w:color="000000" w:fill="CCFFFF"/>
            <w:vAlign w:val="center"/>
            <w:hideMark/>
          </w:tcPr>
          <w:p w:rsidR="00F8087F" w:rsidRDefault="00F8087F">
            <w:pPr>
              <w:jc w:val="right"/>
              <w:rPr>
                <w:rFonts w:ascii="Arial" w:hAnsi="Arial" w:cs="Arial"/>
                <w:b/>
                <w:bCs/>
                <w:sz w:val="18"/>
                <w:szCs w:val="18"/>
              </w:rPr>
            </w:pPr>
            <w:r>
              <w:rPr>
                <w:rFonts w:ascii="Arial" w:hAnsi="Arial" w:cs="Arial"/>
                <w:b/>
                <w:bCs/>
                <w:sz w:val="18"/>
                <w:szCs w:val="18"/>
              </w:rPr>
              <w:t>2,112,960.54</w:t>
            </w:r>
          </w:p>
        </w:tc>
        <w:tc>
          <w:tcPr>
            <w:tcW w:w="1480" w:type="dxa"/>
            <w:tcBorders>
              <w:top w:val="nil"/>
              <w:left w:val="nil"/>
              <w:bottom w:val="single" w:sz="4" w:space="0" w:color="auto"/>
              <w:right w:val="single" w:sz="4" w:space="0" w:color="auto"/>
            </w:tcBorders>
            <w:shd w:val="clear" w:color="000000" w:fill="CCFFFF"/>
            <w:vAlign w:val="center"/>
            <w:hideMark/>
          </w:tcPr>
          <w:p w:rsidR="00F8087F" w:rsidRDefault="00F8087F">
            <w:pPr>
              <w:jc w:val="right"/>
              <w:rPr>
                <w:rFonts w:ascii="Arial" w:hAnsi="Arial" w:cs="Arial"/>
                <w:b/>
                <w:bCs/>
                <w:sz w:val="18"/>
                <w:szCs w:val="18"/>
              </w:rPr>
            </w:pPr>
            <w:r>
              <w:rPr>
                <w:rFonts w:ascii="Arial" w:hAnsi="Arial" w:cs="Arial"/>
                <w:b/>
                <w:bCs/>
                <w:sz w:val="18"/>
                <w:szCs w:val="18"/>
              </w:rPr>
              <w:t>1,760,954.35</w:t>
            </w:r>
          </w:p>
        </w:tc>
        <w:tc>
          <w:tcPr>
            <w:tcW w:w="1440" w:type="dxa"/>
            <w:tcBorders>
              <w:top w:val="nil"/>
              <w:left w:val="nil"/>
              <w:bottom w:val="single" w:sz="4" w:space="0" w:color="auto"/>
              <w:right w:val="single" w:sz="8" w:space="0" w:color="auto"/>
            </w:tcBorders>
            <w:shd w:val="clear" w:color="000000" w:fill="CCFFFF"/>
            <w:vAlign w:val="center"/>
            <w:hideMark/>
          </w:tcPr>
          <w:p w:rsidR="00F8087F" w:rsidRDefault="00F8087F">
            <w:pPr>
              <w:jc w:val="right"/>
              <w:rPr>
                <w:rFonts w:ascii="Arial" w:hAnsi="Arial" w:cs="Arial"/>
                <w:b/>
                <w:bCs/>
                <w:sz w:val="18"/>
                <w:szCs w:val="18"/>
              </w:rPr>
            </w:pPr>
            <w:r>
              <w:rPr>
                <w:rFonts w:ascii="Arial" w:hAnsi="Arial" w:cs="Arial"/>
                <w:b/>
                <w:bCs/>
                <w:sz w:val="18"/>
                <w:szCs w:val="18"/>
              </w:rPr>
              <w:t>1,810,936.78</w:t>
            </w:r>
          </w:p>
        </w:tc>
      </w:tr>
      <w:tr w:rsidR="00F8087F" w:rsidTr="00F8087F">
        <w:trPr>
          <w:trHeight w:val="660"/>
        </w:trPr>
        <w:tc>
          <w:tcPr>
            <w:tcW w:w="2320" w:type="dxa"/>
            <w:tcBorders>
              <w:top w:val="nil"/>
              <w:left w:val="single" w:sz="8" w:space="0" w:color="auto"/>
              <w:bottom w:val="single" w:sz="8" w:space="0" w:color="auto"/>
              <w:right w:val="single" w:sz="4" w:space="0" w:color="auto"/>
            </w:tcBorders>
            <w:shd w:val="clear" w:color="000000" w:fill="CCFFFF"/>
            <w:vAlign w:val="center"/>
            <w:hideMark/>
          </w:tcPr>
          <w:p w:rsidR="00F8087F" w:rsidRDefault="00F8087F">
            <w:pPr>
              <w:rPr>
                <w:rFonts w:ascii="Arial" w:hAnsi="Arial" w:cs="Arial"/>
                <w:b/>
                <w:bCs/>
                <w:sz w:val="18"/>
                <w:szCs w:val="18"/>
              </w:rPr>
            </w:pPr>
            <w:r>
              <w:rPr>
                <w:rFonts w:ascii="Arial" w:hAnsi="Arial" w:cs="Arial"/>
                <w:b/>
                <w:bCs/>
                <w:sz w:val="18"/>
                <w:szCs w:val="18"/>
              </w:rPr>
              <w:t>Ratio Costo - Efectividad</w:t>
            </w:r>
          </w:p>
        </w:tc>
        <w:tc>
          <w:tcPr>
            <w:tcW w:w="1480" w:type="dxa"/>
            <w:tcBorders>
              <w:top w:val="nil"/>
              <w:left w:val="nil"/>
              <w:bottom w:val="single" w:sz="8" w:space="0" w:color="auto"/>
              <w:right w:val="single" w:sz="4" w:space="0" w:color="auto"/>
            </w:tcBorders>
            <w:shd w:val="clear" w:color="000000" w:fill="CCFFFF"/>
            <w:noWrap/>
            <w:vAlign w:val="center"/>
            <w:hideMark/>
          </w:tcPr>
          <w:p w:rsidR="00F8087F" w:rsidRDefault="00F8087F">
            <w:pPr>
              <w:jc w:val="right"/>
              <w:rPr>
                <w:rFonts w:ascii="Arial" w:hAnsi="Arial" w:cs="Arial"/>
                <w:b/>
                <w:bCs/>
                <w:sz w:val="18"/>
                <w:szCs w:val="18"/>
              </w:rPr>
            </w:pPr>
            <w:r>
              <w:rPr>
                <w:rFonts w:ascii="Arial" w:hAnsi="Arial" w:cs="Arial"/>
                <w:b/>
                <w:bCs/>
                <w:sz w:val="18"/>
                <w:szCs w:val="18"/>
              </w:rPr>
              <w:t>120.03</w:t>
            </w:r>
          </w:p>
        </w:tc>
        <w:tc>
          <w:tcPr>
            <w:tcW w:w="1500" w:type="dxa"/>
            <w:tcBorders>
              <w:top w:val="nil"/>
              <w:left w:val="nil"/>
              <w:bottom w:val="single" w:sz="8" w:space="0" w:color="auto"/>
              <w:right w:val="single" w:sz="4" w:space="0" w:color="auto"/>
            </w:tcBorders>
            <w:shd w:val="clear" w:color="000000" w:fill="CCFFFF"/>
            <w:noWrap/>
            <w:vAlign w:val="center"/>
            <w:hideMark/>
          </w:tcPr>
          <w:p w:rsidR="00F8087F" w:rsidRDefault="00F8087F">
            <w:pPr>
              <w:jc w:val="right"/>
              <w:rPr>
                <w:rFonts w:ascii="Arial" w:hAnsi="Arial" w:cs="Arial"/>
                <w:b/>
                <w:bCs/>
                <w:sz w:val="18"/>
                <w:szCs w:val="18"/>
              </w:rPr>
            </w:pPr>
            <w:r>
              <w:rPr>
                <w:rFonts w:ascii="Arial" w:hAnsi="Arial" w:cs="Arial"/>
                <w:b/>
                <w:bCs/>
                <w:sz w:val="18"/>
                <w:szCs w:val="18"/>
              </w:rPr>
              <w:t>122.73</w:t>
            </w:r>
          </w:p>
        </w:tc>
        <w:tc>
          <w:tcPr>
            <w:tcW w:w="1480" w:type="dxa"/>
            <w:tcBorders>
              <w:top w:val="nil"/>
              <w:left w:val="nil"/>
              <w:bottom w:val="single" w:sz="8" w:space="0" w:color="auto"/>
              <w:right w:val="single" w:sz="4" w:space="0" w:color="auto"/>
            </w:tcBorders>
            <w:shd w:val="clear" w:color="000000" w:fill="CCFFFF"/>
            <w:noWrap/>
            <w:vAlign w:val="center"/>
            <w:hideMark/>
          </w:tcPr>
          <w:p w:rsidR="00F8087F" w:rsidRDefault="00F8087F">
            <w:pPr>
              <w:jc w:val="right"/>
              <w:rPr>
                <w:rFonts w:ascii="Arial" w:hAnsi="Arial" w:cs="Arial"/>
                <w:b/>
                <w:bCs/>
                <w:sz w:val="18"/>
                <w:szCs w:val="18"/>
              </w:rPr>
            </w:pPr>
            <w:r>
              <w:rPr>
                <w:rFonts w:ascii="Arial" w:hAnsi="Arial" w:cs="Arial"/>
                <w:b/>
                <w:bCs/>
                <w:sz w:val="18"/>
                <w:szCs w:val="18"/>
              </w:rPr>
              <w:t>102.28</w:t>
            </w:r>
          </w:p>
        </w:tc>
        <w:tc>
          <w:tcPr>
            <w:tcW w:w="1440" w:type="dxa"/>
            <w:tcBorders>
              <w:top w:val="nil"/>
              <w:left w:val="nil"/>
              <w:bottom w:val="single" w:sz="8" w:space="0" w:color="auto"/>
              <w:right w:val="single" w:sz="8" w:space="0" w:color="auto"/>
            </w:tcBorders>
            <w:shd w:val="clear" w:color="000000" w:fill="CCFFFF"/>
            <w:noWrap/>
            <w:vAlign w:val="center"/>
            <w:hideMark/>
          </w:tcPr>
          <w:p w:rsidR="00F8087F" w:rsidRDefault="00F8087F">
            <w:pPr>
              <w:jc w:val="right"/>
              <w:rPr>
                <w:rFonts w:ascii="Arial" w:hAnsi="Arial" w:cs="Arial"/>
                <w:b/>
                <w:bCs/>
                <w:sz w:val="18"/>
                <w:szCs w:val="18"/>
              </w:rPr>
            </w:pPr>
            <w:r>
              <w:rPr>
                <w:rFonts w:ascii="Arial" w:hAnsi="Arial" w:cs="Arial"/>
                <w:b/>
                <w:bCs/>
                <w:sz w:val="18"/>
                <w:szCs w:val="18"/>
              </w:rPr>
              <w:t>105.19</w:t>
            </w:r>
          </w:p>
        </w:tc>
      </w:tr>
      <w:tr w:rsidR="00F8087F" w:rsidTr="00F8087F">
        <w:trPr>
          <w:trHeight w:val="255"/>
        </w:trPr>
        <w:tc>
          <w:tcPr>
            <w:tcW w:w="2320" w:type="dxa"/>
            <w:tcBorders>
              <w:top w:val="nil"/>
              <w:left w:val="nil"/>
              <w:bottom w:val="nil"/>
              <w:right w:val="nil"/>
            </w:tcBorders>
            <w:shd w:val="clear" w:color="auto" w:fill="auto"/>
            <w:noWrap/>
            <w:vAlign w:val="bottom"/>
            <w:hideMark/>
          </w:tcPr>
          <w:p w:rsidR="00F8087F" w:rsidRDefault="00F8087F">
            <w:pPr>
              <w:rPr>
                <w:rFonts w:ascii="Arial" w:hAnsi="Arial" w:cs="Arial"/>
                <w:sz w:val="16"/>
                <w:szCs w:val="16"/>
              </w:rPr>
            </w:pPr>
            <w:r>
              <w:rPr>
                <w:rFonts w:ascii="Arial" w:hAnsi="Arial" w:cs="Arial"/>
                <w:sz w:val="16"/>
                <w:szCs w:val="16"/>
              </w:rPr>
              <w:t>Elaboración: Equipo Técnico</w:t>
            </w:r>
          </w:p>
        </w:tc>
        <w:tc>
          <w:tcPr>
            <w:tcW w:w="1480" w:type="dxa"/>
            <w:tcBorders>
              <w:top w:val="nil"/>
              <w:left w:val="nil"/>
              <w:bottom w:val="nil"/>
              <w:right w:val="nil"/>
            </w:tcBorders>
            <w:shd w:val="clear" w:color="auto" w:fill="auto"/>
            <w:noWrap/>
            <w:vAlign w:val="bottom"/>
            <w:hideMark/>
          </w:tcPr>
          <w:p w:rsidR="00F8087F" w:rsidRDefault="00F8087F">
            <w:pPr>
              <w:rPr>
                <w:rFonts w:ascii="Arial" w:hAnsi="Arial" w:cs="Arial"/>
                <w:sz w:val="20"/>
                <w:szCs w:val="20"/>
              </w:rPr>
            </w:pPr>
          </w:p>
        </w:tc>
        <w:tc>
          <w:tcPr>
            <w:tcW w:w="1500" w:type="dxa"/>
            <w:tcBorders>
              <w:top w:val="nil"/>
              <w:left w:val="nil"/>
              <w:bottom w:val="nil"/>
              <w:right w:val="nil"/>
            </w:tcBorders>
            <w:shd w:val="clear" w:color="auto" w:fill="auto"/>
            <w:noWrap/>
            <w:vAlign w:val="bottom"/>
            <w:hideMark/>
          </w:tcPr>
          <w:p w:rsidR="00F8087F" w:rsidRDefault="00F8087F">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F8087F" w:rsidRDefault="00F8087F">
            <w:pPr>
              <w:rPr>
                <w:rFonts w:ascii="Arial" w:hAnsi="Arial" w:cs="Arial"/>
                <w:sz w:val="20"/>
                <w:szCs w:val="20"/>
              </w:rPr>
            </w:pPr>
          </w:p>
        </w:tc>
        <w:tc>
          <w:tcPr>
            <w:tcW w:w="1440" w:type="dxa"/>
            <w:tcBorders>
              <w:top w:val="nil"/>
              <w:left w:val="nil"/>
              <w:bottom w:val="nil"/>
              <w:right w:val="nil"/>
            </w:tcBorders>
            <w:shd w:val="clear" w:color="auto" w:fill="auto"/>
            <w:noWrap/>
            <w:vAlign w:val="bottom"/>
            <w:hideMark/>
          </w:tcPr>
          <w:p w:rsidR="00F8087F" w:rsidRDefault="00F8087F">
            <w:pPr>
              <w:rPr>
                <w:rFonts w:ascii="Arial" w:hAnsi="Arial" w:cs="Arial"/>
                <w:sz w:val="20"/>
                <w:szCs w:val="20"/>
              </w:rPr>
            </w:pPr>
          </w:p>
        </w:tc>
      </w:tr>
    </w:tbl>
    <w:p w:rsidR="00F8087F" w:rsidRDefault="00F8087F" w:rsidP="00390E00">
      <w:pPr>
        <w:autoSpaceDE w:val="0"/>
        <w:autoSpaceDN w:val="0"/>
        <w:adjustRightInd w:val="0"/>
        <w:jc w:val="center"/>
        <w:rPr>
          <w:rFonts w:ascii="Arial" w:hAnsi="Arial" w:cs="Arial"/>
          <w:b/>
        </w:rPr>
      </w:pPr>
    </w:p>
    <w:p w:rsidR="00F8087F" w:rsidRDefault="00F8087F" w:rsidP="00390E00">
      <w:pPr>
        <w:autoSpaceDE w:val="0"/>
        <w:autoSpaceDN w:val="0"/>
        <w:adjustRightInd w:val="0"/>
        <w:jc w:val="center"/>
        <w:rPr>
          <w:rFonts w:ascii="Arial" w:hAnsi="Arial" w:cs="Arial"/>
          <w:b/>
        </w:rPr>
      </w:pPr>
    </w:p>
    <w:p w:rsidR="00F8087F" w:rsidRDefault="00F8087F" w:rsidP="00390E00">
      <w:pPr>
        <w:autoSpaceDE w:val="0"/>
        <w:autoSpaceDN w:val="0"/>
        <w:adjustRightInd w:val="0"/>
        <w:jc w:val="center"/>
        <w:rPr>
          <w:rFonts w:ascii="Arial" w:hAnsi="Arial" w:cs="Arial"/>
          <w:b/>
        </w:rPr>
      </w:pPr>
    </w:p>
    <w:p w:rsidR="00F8087F" w:rsidRDefault="00F8087F" w:rsidP="00390E00">
      <w:pPr>
        <w:autoSpaceDE w:val="0"/>
        <w:autoSpaceDN w:val="0"/>
        <w:adjustRightInd w:val="0"/>
        <w:jc w:val="center"/>
        <w:rPr>
          <w:rFonts w:ascii="Arial" w:hAnsi="Arial" w:cs="Arial"/>
          <w:b/>
        </w:rPr>
      </w:pPr>
    </w:p>
    <w:p w:rsidR="00390E00" w:rsidRPr="00390E00" w:rsidRDefault="00390E00" w:rsidP="00390E00">
      <w:pPr>
        <w:spacing w:line="288" w:lineRule="auto"/>
        <w:ind w:left="708" w:firstLine="12"/>
        <w:rPr>
          <w:rFonts w:ascii="Arial" w:hAnsi="Arial" w:cs="Arial"/>
        </w:rPr>
      </w:pPr>
      <w:r w:rsidRPr="00390E00">
        <w:rPr>
          <w:rFonts w:ascii="Arial" w:hAnsi="Arial" w:cs="Arial"/>
        </w:rPr>
        <w:lastRenderedPageBreak/>
        <w:t>De igual manera, el c</w:t>
      </w:r>
      <w:r w:rsidR="00F8087F">
        <w:rPr>
          <w:rFonts w:ascii="Arial" w:hAnsi="Arial" w:cs="Arial"/>
        </w:rPr>
        <w:t>uadro N</w:t>
      </w:r>
      <w:r w:rsidRPr="00390E00">
        <w:rPr>
          <w:rFonts w:ascii="Arial" w:hAnsi="Arial" w:cs="Arial"/>
        </w:rPr>
        <w:t>º 43 muestra los resultados del indicador Costo – Efectividad, en la que también se observa que la alternativa 01 es la que presenta los menores indicadores que la alternativa 02.</w:t>
      </w:r>
    </w:p>
    <w:p w:rsidR="00390E00" w:rsidRPr="00390E00" w:rsidRDefault="00390E00" w:rsidP="003E2D72">
      <w:pPr>
        <w:numPr>
          <w:ilvl w:val="1"/>
          <w:numId w:val="67"/>
        </w:numPr>
        <w:spacing w:before="480" w:after="240"/>
        <w:jc w:val="both"/>
        <w:rPr>
          <w:rFonts w:ascii="Arial" w:eastAsia="Arial Unicode MS" w:hAnsi="Arial" w:cs="Arial"/>
          <w:b/>
          <w:bCs/>
        </w:rPr>
      </w:pPr>
      <w:r w:rsidRPr="00390E00">
        <w:rPr>
          <w:rFonts w:ascii="Arial" w:eastAsia="Arial Unicode MS" w:hAnsi="Arial" w:cs="Arial"/>
          <w:b/>
          <w:bCs/>
        </w:rPr>
        <w:t>ANÁLISIS DE SENSIBILIDAD</w:t>
      </w:r>
    </w:p>
    <w:p w:rsidR="00390E00" w:rsidRPr="00390E00" w:rsidRDefault="00390E00" w:rsidP="00F25C62">
      <w:pPr>
        <w:autoSpaceDE w:val="0"/>
        <w:autoSpaceDN w:val="0"/>
        <w:adjustRightInd w:val="0"/>
        <w:ind w:left="708" w:firstLine="12"/>
        <w:jc w:val="both"/>
        <w:rPr>
          <w:rFonts w:ascii="Arial" w:hAnsi="Arial" w:cs="Arial"/>
        </w:rPr>
      </w:pPr>
      <w:r w:rsidRPr="00390E00">
        <w:rPr>
          <w:rFonts w:ascii="Arial" w:hAnsi="Arial" w:cs="Arial"/>
        </w:rPr>
        <w:t>Para realizar el análisis de sensibilidad se ha considerado como variable de análisis las variaciones porcentuales de la inversión y de los beneficios, con lo cual se ha calculado el costo efectividad para cada alternativa tanto a precios privados como a precios sociales las cuales se muestran en los cuadros siguientes:</w:t>
      </w:r>
    </w:p>
    <w:p w:rsidR="00390E00" w:rsidRPr="00390E00" w:rsidRDefault="00390E00" w:rsidP="00390E00">
      <w:pPr>
        <w:spacing w:line="288" w:lineRule="auto"/>
        <w:ind w:hanging="3"/>
        <w:jc w:val="center"/>
        <w:rPr>
          <w:rFonts w:ascii="Arial" w:eastAsia="Arial Unicode MS" w:hAnsi="Arial" w:cs="Arial"/>
          <w:b/>
          <w:lang w:val="pt-BR"/>
        </w:rPr>
      </w:pPr>
    </w:p>
    <w:p w:rsidR="00390E00" w:rsidRPr="00390E00" w:rsidRDefault="00390E00" w:rsidP="00390E00">
      <w:pPr>
        <w:spacing w:line="288" w:lineRule="auto"/>
        <w:ind w:hanging="3"/>
        <w:jc w:val="center"/>
        <w:rPr>
          <w:rFonts w:ascii="Arial" w:eastAsia="Arial Unicode MS" w:hAnsi="Arial" w:cs="Arial"/>
          <w:b/>
          <w:lang w:val="pt-BR"/>
        </w:rPr>
      </w:pPr>
      <w:r w:rsidRPr="00390E00">
        <w:rPr>
          <w:rFonts w:ascii="Arial" w:eastAsia="Arial Unicode MS" w:hAnsi="Arial" w:cs="Arial"/>
          <w:b/>
          <w:lang w:val="pt-BR"/>
        </w:rPr>
        <w:t>CUADRO Nº 44</w:t>
      </w:r>
    </w:p>
    <w:p w:rsidR="00390E00" w:rsidRPr="00390E00" w:rsidRDefault="00B11048" w:rsidP="00390E00">
      <w:pPr>
        <w:autoSpaceDE w:val="0"/>
        <w:autoSpaceDN w:val="0"/>
        <w:adjustRightInd w:val="0"/>
        <w:rPr>
          <w:rFonts w:ascii="Arial" w:hAnsi="Arial" w:cs="Arial"/>
          <w:sz w:val="20"/>
        </w:rPr>
      </w:pPr>
      <w:r w:rsidRPr="00B11048">
        <w:rPr>
          <w:noProof/>
          <w:lang w:val="es-PE" w:eastAsia="es-PE"/>
        </w:rPr>
        <w:drawing>
          <wp:anchor distT="0" distB="0" distL="114300" distR="114300" simplePos="0" relativeHeight="251679232" behindDoc="1" locked="0" layoutInCell="1" allowOverlap="1" wp14:anchorId="4EEA66CD" wp14:editId="1176A0EA">
            <wp:simplePos x="0" y="0"/>
            <wp:positionH relativeFrom="column">
              <wp:posOffset>266344</wp:posOffset>
            </wp:positionH>
            <wp:positionV relativeFrom="paragraph">
              <wp:posOffset>-4117</wp:posOffset>
            </wp:positionV>
            <wp:extent cx="4823091" cy="2793442"/>
            <wp:effectExtent l="0" t="0" r="0" b="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3091" cy="2793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line="288" w:lineRule="auto"/>
        <w:ind w:hanging="3"/>
        <w:jc w:val="center"/>
        <w:rPr>
          <w:rFonts w:ascii="Arial" w:eastAsia="Arial Unicode MS" w:hAnsi="Arial" w:cs="Arial"/>
          <w:b/>
          <w:lang w:val="pt-BR"/>
        </w:rPr>
      </w:pPr>
    </w:p>
    <w:p w:rsidR="00390E00" w:rsidRPr="00390E00" w:rsidRDefault="00390E00" w:rsidP="00390E00">
      <w:pPr>
        <w:spacing w:line="288" w:lineRule="auto"/>
        <w:ind w:hanging="3"/>
        <w:jc w:val="center"/>
        <w:rPr>
          <w:rFonts w:ascii="Arial" w:eastAsia="Arial Unicode MS" w:hAnsi="Arial" w:cs="Arial"/>
          <w:b/>
          <w:lang w:val="pt-BR"/>
        </w:rPr>
      </w:pPr>
    </w:p>
    <w:p w:rsidR="00390E00" w:rsidRPr="00390E00" w:rsidRDefault="00390E00" w:rsidP="00390E00">
      <w:pPr>
        <w:spacing w:line="288" w:lineRule="auto"/>
        <w:ind w:hanging="3"/>
        <w:jc w:val="center"/>
        <w:rPr>
          <w:rFonts w:ascii="Arial" w:eastAsia="Arial Unicode MS" w:hAnsi="Arial" w:cs="Arial"/>
          <w:b/>
          <w:lang w:val="pt-BR"/>
        </w:rPr>
      </w:pPr>
      <w:r w:rsidRPr="00390E00">
        <w:rPr>
          <w:rFonts w:ascii="Arial" w:eastAsia="Arial Unicode MS" w:hAnsi="Arial" w:cs="Arial"/>
          <w:b/>
          <w:lang w:val="pt-BR"/>
        </w:rPr>
        <w:t>CUADRO Nº 45</w:t>
      </w:r>
    </w:p>
    <w:p w:rsidR="00390E00" w:rsidRPr="00390E00" w:rsidRDefault="00B11048" w:rsidP="00390E00">
      <w:pPr>
        <w:spacing w:before="240" w:after="240" w:line="288" w:lineRule="auto"/>
        <w:rPr>
          <w:rFonts w:ascii="Arial" w:hAnsi="Arial" w:cs="Arial"/>
        </w:rPr>
      </w:pPr>
      <w:r w:rsidRPr="00B11048">
        <w:rPr>
          <w:noProof/>
          <w:lang w:val="es-PE" w:eastAsia="es-PE"/>
        </w:rPr>
        <w:drawing>
          <wp:anchor distT="0" distB="0" distL="114300" distR="114300" simplePos="0" relativeHeight="251680256" behindDoc="1" locked="0" layoutInCell="1" allowOverlap="1" wp14:anchorId="7C6BE8FD" wp14:editId="52D61FE7">
            <wp:simplePos x="0" y="0"/>
            <wp:positionH relativeFrom="column">
              <wp:posOffset>-25400</wp:posOffset>
            </wp:positionH>
            <wp:positionV relativeFrom="paragraph">
              <wp:posOffset>5080</wp:posOffset>
            </wp:positionV>
            <wp:extent cx="5245100" cy="2602230"/>
            <wp:effectExtent l="0" t="0" r="0" b="0"/>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5100" cy="260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line="288" w:lineRule="auto"/>
        <w:ind w:hanging="3"/>
        <w:jc w:val="center"/>
        <w:rPr>
          <w:rFonts w:ascii="Arial" w:eastAsia="Arial Unicode MS" w:hAnsi="Arial" w:cs="Arial"/>
          <w:b/>
          <w:lang w:val="pt-BR"/>
        </w:rPr>
      </w:pPr>
      <w:r w:rsidRPr="00390E00">
        <w:rPr>
          <w:rFonts w:ascii="Arial" w:eastAsia="Arial Unicode MS" w:hAnsi="Arial" w:cs="Arial"/>
          <w:b/>
          <w:lang w:val="pt-BR"/>
        </w:rPr>
        <w:t xml:space="preserve">GRÁFICO Nº </w:t>
      </w:r>
      <w:r w:rsidR="00B11048">
        <w:rPr>
          <w:rFonts w:ascii="Arial" w:eastAsia="Arial Unicode MS" w:hAnsi="Arial" w:cs="Arial"/>
          <w:b/>
          <w:lang w:val="pt-BR"/>
        </w:rPr>
        <w:t>10</w:t>
      </w:r>
    </w:p>
    <w:p w:rsidR="00390E00" w:rsidRPr="00390E00" w:rsidRDefault="00B11048" w:rsidP="00390E00">
      <w:pPr>
        <w:spacing w:before="240" w:after="240" w:line="288" w:lineRule="auto"/>
        <w:rPr>
          <w:rFonts w:ascii="Arial" w:hAnsi="Arial" w:cs="Arial"/>
        </w:rPr>
      </w:pPr>
      <w:r w:rsidRPr="00B11048">
        <w:rPr>
          <w:noProof/>
          <w:lang w:val="es-PE" w:eastAsia="es-PE"/>
        </w:rPr>
        <w:drawing>
          <wp:anchor distT="0" distB="0" distL="114300" distR="114300" simplePos="0" relativeHeight="251681280" behindDoc="1" locked="0" layoutInCell="1" allowOverlap="1">
            <wp:simplePos x="0" y="0"/>
            <wp:positionH relativeFrom="column">
              <wp:posOffset>167005</wp:posOffset>
            </wp:positionH>
            <wp:positionV relativeFrom="paragraph">
              <wp:posOffset>92187</wp:posOffset>
            </wp:positionV>
            <wp:extent cx="5400040" cy="3180146"/>
            <wp:effectExtent l="0" t="0" r="0" b="1270"/>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3180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048" w:rsidRDefault="00B11048" w:rsidP="00390E00">
      <w:pPr>
        <w:spacing w:before="240" w:after="240" w:line="288" w:lineRule="auto"/>
        <w:rPr>
          <w:rFonts w:ascii="Arial" w:hAnsi="Arial" w:cs="Arial"/>
        </w:rPr>
      </w:pPr>
    </w:p>
    <w:p w:rsidR="00B11048" w:rsidRDefault="00B11048" w:rsidP="00390E00">
      <w:pPr>
        <w:spacing w:before="240" w:after="240" w:line="288" w:lineRule="auto"/>
        <w:rPr>
          <w:rFonts w:ascii="Arial" w:hAnsi="Arial" w:cs="Arial"/>
        </w:rPr>
      </w:pPr>
    </w:p>
    <w:p w:rsidR="00B11048" w:rsidRDefault="00B11048" w:rsidP="00390E00">
      <w:pPr>
        <w:spacing w:before="240" w:after="240" w:line="288" w:lineRule="auto"/>
        <w:rPr>
          <w:rFonts w:ascii="Arial" w:hAnsi="Arial" w:cs="Arial"/>
        </w:rPr>
      </w:pPr>
    </w:p>
    <w:p w:rsidR="00B11048" w:rsidRDefault="00B11048" w:rsidP="00390E00">
      <w:pPr>
        <w:spacing w:before="240" w:after="240" w:line="288" w:lineRule="auto"/>
        <w:rPr>
          <w:rFonts w:ascii="Arial" w:hAnsi="Arial" w:cs="Arial"/>
        </w:rPr>
      </w:pPr>
    </w:p>
    <w:p w:rsidR="00B11048" w:rsidRDefault="00B11048" w:rsidP="00390E00">
      <w:pPr>
        <w:spacing w:before="240" w:after="240" w:line="288" w:lineRule="auto"/>
        <w:rPr>
          <w:rFonts w:ascii="Arial" w:hAnsi="Arial" w:cs="Arial"/>
        </w:rPr>
      </w:pPr>
    </w:p>
    <w:p w:rsidR="00B11048" w:rsidRDefault="00B11048" w:rsidP="00390E00">
      <w:pPr>
        <w:spacing w:before="240" w:after="240" w:line="288" w:lineRule="auto"/>
        <w:rPr>
          <w:rFonts w:ascii="Arial" w:hAnsi="Arial" w:cs="Arial"/>
        </w:rPr>
      </w:pPr>
    </w:p>
    <w:p w:rsidR="00B11048" w:rsidRDefault="00B11048" w:rsidP="00390E00">
      <w:pPr>
        <w:spacing w:before="240" w:after="240" w:line="288" w:lineRule="auto"/>
        <w:rPr>
          <w:rFonts w:ascii="Arial" w:hAnsi="Arial" w:cs="Arial"/>
        </w:rPr>
      </w:pPr>
    </w:p>
    <w:p w:rsidR="00B11048" w:rsidRDefault="00B11048"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r w:rsidRPr="00390E00">
        <w:rPr>
          <w:rFonts w:ascii="Arial" w:hAnsi="Arial" w:cs="Arial"/>
        </w:rPr>
        <w:t>Elaboración: Equipo Técnico</w:t>
      </w:r>
    </w:p>
    <w:p w:rsidR="00B11048" w:rsidRDefault="00390E00" w:rsidP="00390E00">
      <w:pPr>
        <w:spacing w:line="288" w:lineRule="auto"/>
        <w:ind w:hanging="3"/>
        <w:jc w:val="center"/>
        <w:rPr>
          <w:rFonts w:ascii="Arial" w:eastAsia="Arial Unicode MS" w:hAnsi="Arial" w:cs="Arial"/>
          <w:b/>
          <w:lang w:val="pt-BR"/>
        </w:rPr>
      </w:pPr>
      <w:r w:rsidRPr="00390E00">
        <w:rPr>
          <w:rFonts w:ascii="Arial" w:eastAsia="Arial Unicode MS" w:hAnsi="Arial" w:cs="Arial"/>
          <w:b/>
          <w:lang w:val="pt-BR"/>
        </w:rPr>
        <w:t>GRÁFICO Nº 0</w:t>
      </w:r>
      <w:r w:rsidR="00B11048">
        <w:rPr>
          <w:rFonts w:ascii="Arial" w:eastAsia="Arial Unicode MS" w:hAnsi="Arial" w:cs="Arial"/>
          <w:b/>
          <w:lang w:val="pt-BR"/>
        </w:rPr>
        <w:t>11</w:t>
      </w:r>
    </w:p>
    <w:p w:rsidR="00390E00" w:rsidRPr="00390E00" w:rsidRDefault="00B11048" w:rsidP="00390E00">
      <w:pPr>
        <w:spacing w:line="288" w:lineRule="auto"/>
        <w:ind w:hanging="3"/>
        <w:jc w:val="center"/>
        <w:rPr>
          <w:rFonts w:ascii="Arial" w:eastAsia="Arial Unicode MS" w:hAnsi="Arial" w:cs="Arial"/>
          <w:b/>
          <w:lang w:val="pt-BR"/>
        </w:rPr>
      </w:pPr>
      <w:r w:rsidRPr="00B11048">
        <w:rPr>
          <w:rFonts w:eastAsia="Arial Unicode MS"/>
          <w:noProof/>
          <w:lang w:val="es-PE" w:eastAsia="es-PE"/>
        </w:rPr>
        <w:drawing>
          <wp:inline distT="0" distB="0" distL="0" distR="0" wp14:anchorId="3E287B6A" wp14:editId="3213765D">
            <wp:extent cx="5400040" cy="3172788"/>
            <wp:effectExtent l="0" t="0" r="0" b="889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3172788"/>
                    </a:xfrm>
                    <a:prstGeom prst="rect">
                      <a:avLst/>
                    </a:prstGeom>
                    <a:noFill/>
                    <a:ln>
                      <a:noFill/>
                    </a:ln>
                  </pic:spPr>
                </pic:pic>
              </a:graphicData>
            </a:graphic>
          </wp:inline>
        </w:drawing>
      </w:r>
    </w:p>
    <w:p w:rsidR="00390E00" w:rsidRPr="00390E00" w:rsidRDefault="00390E00" w:rsidP="00390E00">
      <w:pPr>
        <w:spacing w:before="240" w:after="240" w:line="288" w:lineRule="auto"/>
        <w:rPr>
          <w:rFonts w:ascii="Arial" w:hAnsi="Arial" w:cs="Arial"/>
        </w:rPr>
      </w:pPr>
      <w:r w:rsidRPr="00390E00">
        <w:rPr>
          <w:rFonts w:ascii="Arial" w:hAnsi="Arial" w:cs="Arial"/>
        </w:rPr>
        <w:t>Elaboración: Equipo Técnico</w:t>
      </w:r>
    </w:p>
    <w:p w:rsidR="00390E00" w:rsidRPr="00390E00" w:rsidRDefault="00390E00" w:rsidP="00390E00">
      <w:pPr>
        <w:spacing w:before="240" w:after="240" w:line="288" w:lineRule="auto"/>
        <w:rPr>
          <w:rFonts w:ascii="Arial" w:hAnsi="Arial" w:cs="Arial"/>
        </w:rPr>
      </w:pPr>
    </w:p>
    <w:p w:rsidR="00390E00" w:rsidRPr="00390E00" w:rsidRDefault="00390E00" w:rsidP="00390E00">
      <w:pPr>
        <w:ind w:hanging="3"/>
        <w:jc w:val="center"/>
        <w:rPr>
          <w:rFonts w:ascii="Arial" w:eastAsia="Arial Unicode MS" w:hAnsi="Arial" w:cs="Arial"/>
          <w:b/>
          <w:lang w:val="pt-BR"/>
        </w:rPr>
      </w:pPr>
    </w:p>
    <w:p w:rsidR="00390E00" w:rsidRPr="00390E00" w:rsidRDefault="00390E00" w:rsidP="00390E00">
      <w:pPr>
        <w:ind w:hanging="3"/>
        <w:jc w:val="center"/>
        <w:rPr>
          <w:rFonts w:ascii="Arial" w:eastAsia="Arial Unicode MS" w:hAnsi="Arial" w:cs="Arial"/>
          <w:b/>
          <w:lang w:val="pt-BR"/>
        </w:rPr>
      </w:pPr>
      <w:r w:rsidRPr="00390E00">
        <w:rPr>
          <w:rFonts w:ascii="Arial" w:eastAsia="Arial Unicode MS" w:hAnsi="Arial" w:cs="Arial"/>
          <w:b/>
          <w:lang w:val="pt-BR"/>
        </w:rPr>
        <w:t>CUADRO Nº 46</w:t>
      </w:r>
    </w:p>
    <w:p w:rsidR="00390E00" w:rsidRPr="00390E00" w:rsidRDefault="00B11048" w:rsidP="00390E00">
      <w:pPr>
        <w:rPr>
          <w:rFonts w:ascii="Arial" w:hAnsi="Arial" w:cs="Arial"/>
        </w:rPr>
      </w:pPr>
      <w:r w:rsidRPr="00B11048">
        <w:rPr>
          <w:noProof/>
          <w:lang w:val="es-PE" w:eastAsia="es-PE"/>
        </w:rPr>
        <w:drawing>
          <wp:inline distT="0" distB="0" distL="0" distR="0" wp14:anchorId="4E258AC8" wp14:editId="1149F506">
            <wp:extent cx="5400040" cy="2221532"/>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2221532"/>
                    </a:xfrm>
                    <a:prstGeom prst="rect">
                      <a:avLst/>
                    </a:prstGeom>
                    <a:noFill/>
                    <a:ln>
                      <a:noFill/>
                    </a:ln>
                  </pic:spPr>
                </pic:pic>
              </a:graphicData>
            </a:graphic>
          </wp:inline>
        </w:drawing>
      </w: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ind w:hanging="3"/>
        <w:jc w:val="center"/>
        <w:rPr>
          <w:rFonts w:ascii="Arial" w:eastAsia="Arial Unicode MS" w:hAnsi="Arial" w:cs="Arial"/>
          <w:b/>
          <w:lang w:val="pt-BR"/>
        </w:rPr>
      </w:pPr>
      <w:r w:rsidRPr="00390E00">
        <w:rPr>
          <w:rFonts w:ascii="Arial" w:eastAsia="Arial Unicode MS" w:hAnsi="Arial" w:cs="Arial"/>
          <w:b/>
          <w:lang w:val="pt-BR"/>
        </w:rPr>
        <w:t>CUADRO Nº 47</w:t>
      </w:r>
    </w:p>
    <w:p w:rsidR="00390E00" w:rsidRPr="00390E00" w:rsidRDefault="00B11048" w:rsidP="00390E00">
      <w:pPr>
        <w:spacing w:before="240" w:after="240" w:line="288" w:lineRule="auto"/>
        <w:rPr>
          <w:rFonts w:ascii="Arial" w:hAnsi="Arial" w:cs="Arial"/>
        </w:rPr>
      </w:pPr>
      <w:r w:rsidRPr="00B11048">
        <w:rPr>
          <w:noProof/>
          <w:lang w:val="es-PE" w:eastAsia="es-PE"/>
        </w:rPr>
        <w:drawing>
          <wp:inline distT="0" distB="0" distL="0" distR="0" wp14:anchorId="4D2BE9EC" wp14:editId="28B9F141">
            <wp:extent cx="5400040" cy="2013816"/>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2013816"/>
                    </a:xfrm>
                    <a:prstGeom prst="rect">
                      <a:avLst/>
                    </a:prstGeom>
                    <a:noFill/>
                    <a:ln>
                      <a:noFill/>
                    </a:ln>
                  </pic:spPr>
                </pic:pic>
              </a:graphicData>
            </a:graphic>
          </wp:inline>
        </w:drawing>
      </w: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B11048" w:rsidP="00390E00">
      <w:pPr>
        <w:spacing w:line="288" w:lineRule="auto"/>
        <w:ind w:hanging="3"/>
        <w:jc w:val="center"/>
        <w:rPr>
          <w:rFonts w:ascii="Arial" w:eastAsia="Arial Unicode MS" w:hAnsi="Arial" w:cs="Arial"/>
          <w:b/>
          <w:lang w:val="pt-BR"/>
        </w:rPr>
      </w:pPr>
      <w:r>
        <w:rPr>
          <w:rFonts w:ascii="Arial" w:eastAsia="Arial Unicode MS" w:hAnsi="Arial" w:cs="Arial"/>
          <w:b/>
          <w:lang w:val="pt-BR"/>
        </w:rPr>
        <w:lastRenderedPageBreak/>
        <w:t>GRÁFICO Nº 012</w:t>
      </w:r>
    </w:p>
    <w:p w:rsidR="00390E00" w:rsidRPr="00390E00" w:rsidRDefault="00390E00" w:rsidP="00390E00">
      <w:pPr>
        <w:spacing w:line="288" w:lineRule="auto"/>
        <w:ind w:hanging="3"/>
        <w:jc w:val="center"/>
        <w:rPr>
          <w:rFonts w:ascii="Arial" w:eastAsia="Arial Unicode MS" w:hAnsi="Arial" w:cs="Arial"/>
          <w:b/>
          <w:noProof/>
        </w:rPr>
      </w:pPr>
    </w:p>
    <w:p w:rsidR="00390E00" w:rsidRPr="00390E00" w:rsidRDefault="00B11048" w:rsidP="00390E00">
      <w:pPr>
        <w:spacing w:line="288" w:lineRule="auto"/>
        <w:ind w:hanging="3"/>
        <w:jc w:val="center"/>
        <w:rPr>
          <w:rFonts w:ascii="Arial" w:eastAsia="Arial Unicode MS" w:hAnsi="Arial" w:cs="Arial"/>
          <w:b/>
          <w:lang w:val="pt-BR"/>
        </w:rPr>
      </w:pPr>
      <w:r w:rsidRPr="00B11048">
        <w:rPr>
          <w:rFonts w:eastAsia="Arial Unicode MS"/>
          <w:noProof/>
          <w:lang w:val="es-PE" w:eastAsia="es-PE"/>
        </w:rPr>
        <w:drawing>
          <wp:inline distT="0" distB="0" distL="0" distR="0" wp14:anchorId="2E57365B" wp14:editId="62CD13C7">
            <wp:extent cx="5400040" cy="2960433"/>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2960433"/>
                    </a:xfrm>
                    <a:prstGeom prst="rect">
                      <a:avLst/>
                    </a:prstGeom>
                    <a:noFill/>
                    <a:ln>
                      <a:noFill/>
                    </a:ln>
                  </pic:spPr>
                </pic:pic>
              </a:graphicData>
            </a:graphic>
          </wp:inline>
        </w:drawing>
      </w:r>
    </w:p>
    <w:p w:rsidR="00390E00" w:rsidRPr="00390E00" w:rsidRDefault="00390E00" w:rsidP="00390E00">
      <w:pPr>
        <w:spacing w:line="288" w:lineRule="auto"/>
        <w:rPr>
          <w:rFonts w:ascii="Arial" w:hAnsi="Arial" w:cs="Arial"/>
        </w:rPr>
      </w:pPr>
      <w:r w:rsidRPr="00390E00">
        <w:rPr>
          <w:rFonts w:ascii="Arial" w:hAnsi="Arial" w:cs="Arial"/>
        </w:rPr>
        <w:t>Elaboración: Equipo Técnico</w:t>
      </w:r>
    </w:p>
    <w:p w:rsidR="00390E00" w:rsidRPr="00390E00" w:rsidRDefault="00390E00" w:rsidP="00390E00">
      <w:pPr>
        <w:spacing w:line="288" w:lineRule="auto"/>
        <w:ind w:hanging="3"/>
        <w:jc w:val="center"/>
        <w:rPr>
          <w:rFonts w:ascii="Arial" w:eastAsia="Arial Unicode MS" w:hAnsi="Arial" w:cs="Arial"/>
          <w:b/>
          <w:lang w:val="pt-BR"/>
        </w:rPr>
      </w:pPr>
    </w:p>
    <w:p w:rsidR="00390E00" w:rsidRPr="00390E00" w:rsidRDefault="00B11048" w:rsidP="00390E00">
      <w:pPr>
        <w:spacing w:line="288" w:lineRule="auto"/>
        <w:ind w:hanging="3"/>
        <w:jc w:val="center"/>
        <w:rPr>
          <w:rFonts w:ascii="Arial" w:eastAsia="Arial Unicode MS" w:hAnsi="Arial" w:cs="Arial"/>
          <w:b/>
          <w:lang w:val="pt-BR"/>
        </w:rPr>
      </w:pPr>
      <w:r>
        <w:rPr>
          <w:rFonts w:ascii="Arial" w:eastAsia="Arial Unicode MS" w:hAnsi="Arial" w:cs="Arial"/>
          <w:b/>
          <w:lang w:val="pt-BR"/>
        </w:rPr>
        <w:t>GRÁFICO Nº 013</w:t>
      </w:r>
    </w:p>
    <w:p w:rsidR="00390E00" w:rsidRPr="00390E00" w:rsidRDefault="00390E00" w:rsidP="00390E00">
      <w:pPr>
        <w:spacing w:before="240" w:after="240" w:line="288" w:lineRule="auto"/>
        <w:rPr>
          <w:rFonts w:ascii="Arial" w:hAnsi="Arial" w:cs="Arial"/>
          <w:lang w:val="pt-BR"/>
        </w:rPr>
      </w:pPr>
      <w:r w:rsidRPr="00390E00">
        <w:rPr>
          <w:rFonts w:ascii="Arial" w:hAnsi="Arial" w:cs="Arial"/>
          <w:noProof/>
          <w:lang w:val="es-PE" w:eastAsia="es-PE"/>
        </w:rPr>
        <w:drawing>
          <wp:anchor distT="0" distB="0" distL="114300" distR="114300" simplePos="0" relativeHeight="251674112" behindDoc="1" locked="0" layoutInCell="1" allowOverlap="1" wp14:anchorId="45A24C6A" wp14:editId="7E5A64EE">
            <wp:simplePos x="0" y="0"/>
            <wp:positionH relativeFrom="column">
              <wp:posOffset>0</wp:posOffset>
            </wp:positionH>
            <wp:positionV relativeFrom="paragraph">
              <wp:posOffset>147320</wp:posOffset>
            </wp:positionV>
            <wp:extent cx="5577205" cy="3060065"/>
            <wp:effectExtent l="0" t="0" r="4445" b="6985"/>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7205"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spacing w:before="240" w:after="240" w:line="288" w:lineRule="auto"/>
        <w:rPr>
          <w:rFonts w:ascii="Arial" w:hAnsi="Arial" w:cs="Arial"/>
        </w:rPr>
      </w:pPr>
    </w:p>
    <w:p w:rsidR="00390E00" w:rsidRPr="00390E00" w:rsidRDefault="00390E00" w:rsidP="00390E00">
      <w:pPr>
        <w:autoSpaceDE w:val="0"/>
        <w:autoSpaceDN w:val="0"/>
        <w:adjustRightInd w:val="0"/>
        <w:rPr>
          <w:rFonts w:ascii="Arial" w:hAnsi="Arial" w:cs="Arial"/>
        </w:rPr>
      </w:pPr>
    </w:p>
    <w:p w:rsidR="00390E00" w:rsidRPr="00390E00" w:rsidRDefault="00390E00" w:rsidP="00390E00">
      <w:pPr>
        <w:autoSpaceDE w:val="0"/>
        <w:autoSpaceDN w:val="0"/>
        <w:adjustRightInd w:val="0"/>
        <w:rPr>
          <w:rFonts w:ascii="Arial" w:hAnsi="Arial" w:cs="Arial"/>
        </w:rPr>
      </w:pPr>
    </w:p>
    <w:p w:rsidR="00390E00" w:rsidRPr="00390E00" w:rsidRDefault="00390E00" w:rsidP="00390E00">
      <w:pPr>
        <w:autoSpaceDE w:val="0"/>
        <w:autoSpaceDN w:val="0"/>
        <w:adjustRightInd w:val="0"/>
        <w:rPr>
          <w:rFonts w:ascii="Arial" w:hAnsi="Arial" w:cs="Arial"/>
        </w:rPr>
      </w:pPr>
    </w:p>
    <w:p w:rsidR="00390E00" w:rsidRPr="00390E00" w:rsidRDefault="00390E00" w:rsidP="00390E00">
      <w:pPr>
        <w:autoSpaceDE w:val="0"/>
        <w:autoSpaceDN w:val="0"/>
        <w:adjustRightInd w:val="0"/>
        <w:rPr>
          <w:rFonts w:ascii="Arial" w:hAnsi="Arial" w:cs="Arial"/>
        </w:rPr>
      </w:pPr>
    </w:p>
    <w:p w:rsidR="00390E00" w:rsidRPr="00390E00" w:rsidRDefault="00390E00" w:rsidP="00390E00">
      <w:pPr>
        <w:autoSpaceDE w:val="0"/>
        <w:autoSpaceDN w:val="0"/>
        <w:adjustRightInd w:val="0"/>
        <w:rPr>
          <w:rFonts w:ascii="Arial" w:hAnsi="Arial" w:cs="Arial"/>
        </w:rPr>
      </w:pPr>
    </w:p>
    <w:p w:rsidR="00390E00" w:rsidRPr="00390E00" w:rsidRDefault="00390E00" w:rsidP="00390E00">
      <w:pPr>
        <w:spacing w:line="288" w:lineRule="auto"/>
        <w:rPr>
          <w:rFonts w:ascii="Arial" w:hAnsi="Arial" w:cs="Arial"/>
        </w:rPr>
      </w:pPr>
    </w:p>
    <w:p w:rsidR="00390E00" w:rsidRPr="00390E00" w:rsidRDefault="00390E00" w:rsidP="00390E00">
      <w:pPr>
        <w:spacing w:line="288" w:lineRule="auto"/>
        <w:rPr>
          <w:rFonts w:ascii="Arial" w:hAnsi="Arial" w:cs="Arial"/>
        </w:rPr>
      </w:pPr>
      <w:r w:rsidRPr="00390E00">
        <w:rPr>
          <w:rFonts w:ascii="Arial" w:hAnsi="Arial" w:cs="Arial"/>
        </w:rPr>
        <w:t>Elaboración: Equipo Técnico</w:t>
      </w:r>
    </w:p>
    <w:p w:rsidR="00390E00" w:rsidRPr="00390E00" w:rsidRDefault="00390E00" w:rsidP="00390E00">
      <w:pPr>
        <w:autoSpaceDE w:val="0"/>
        <w:autoSpaceDN w:val="0"/>
        <w:adjustRightInd w:val="0"/>
        <w:rPr>
          <w:rFonts w:ascii="Arial" w:hAnsi="Arial" w:cs="Arial"/>
        </w:rPr>
      </w:pPr>
    </w:p>
    <w:p w:rsidR="00390E00" w:rsidRPr="00390E00" w:rsidRDefault="00390E00" w:rsidP="00F25C62">
      <w:pPr>
        <w:autoSpaceDE w:val="0"/>
        <w:autoSpaceDN w:val="0"/>
        <w:adjustRightInd w:val="0"/>
        <w:ind w:left="708"/>
        <w:jc w:val="both"/>
        <w:rPr>
          <w:rFonts w:ascii="Arial" w:hAnsi="Arial" w:cs="Arial"/>
        </w:rPr>
      </w:pPr>
      <w:r w:rsidRPr="00390E00">
        <w:rPr>
          <w:rFonts w:ascii="Arial" w:hAnsi="Arial" w:cs="Arial"/>
        </w:rPr>
        <w:t>Como se observa en los resultados del análisis se sensibilidad mostrados anteriormente, la alternativa elegida sigue siendo rentable en comparación con la segunda alternativa, en este sentido, esta alternativa es la elegida para la ejecución del proyecto, respectivamente.</w:t>
      </w:r>
    </w:p>
    <w:p w:rsidR="00390E00" w:rsidRPr="00390E00" w:rsidRDefault="00390E00" w:rsidP="001E2CED">
      <w:pPr>
        <w:pStyle w:val="Prrafodelista"/>
        <w:spacing w:after="0" w:line="240" w:lineRule="auto"/>
        <w:ind w:left="568"/>
        <w:jc w:val="both"/>
        <w:rPr>
          <w:rFonts w:ascii="Arial" w:hAnsi="Arial" w:cs="Arial"/>
        </w:rPr>
      </w:pPr>
    </w:p>
    <w:p w:rsidR="00427329" w:rsidRPr="00F8141A" w:rsidRDefault="00427329" w:rsidP="00857B4D">
      <w:pPr>
        <w:pStyle w:val="Encabezado"/>
        <w:tabs>
          <w:tab w:val="clear" w:pos="4252"/>
          <w:tab w:val="clear" w:pos="8504"/>
        </w:tabs>
        <w:ind w:left="567"/>
        <w:jc w:val="both"/>
        <w:rPr>
          <w:rFonts w:ascii="Arial" w:hAnsi="Arial" w:cs="Arial"/>
          <w:sz w:val="22"/>
          <w:szCs w:val="22"/>
        </w:rPr>
      </w:pPr>
    </w:p>
    <w:p w:rsidR="00427329" w:rsidRPr="00F8141A" w:rsidRDefault="00427329" w:rsidP="00D7440C">
      <w:pPr>
        <w:ind w:left="1276"/>
        <w:jc w:val="both"/>
        <w:rPr>
          <w:rFonts w:ascii="Arial" w:hAnsi="Arial" w:cs="Arial"/>
          <w:noProof/>
          <w:sz w:val="22"/>
          <w:szCs w:val="22"/>
        </w:rPr>
      </w:pPr>
    </w:p>
    <w:p w:rsidR="00427329" w:rsidRPr="00F8141A" w:rsidRDefault="00FD5D12" w:rsidP="003E2D72">
      <w:pPr>
        <w:numPr>
          <w:ilvl w:val="1"/>
          <w:numId w:val="67"/>
        </w:numPr>
        <w:ind w:left="426" w:hanging="426"/>
        <w:outlineLvl w:val="1"/>
        <w:rPr>
          <w:rFonts w:ascii="Arial" w:hAnsi="Arial" w:cs="Arial"/>
          <w:b/>
          <w:sz w:val="22"/>
          <w:szCs w:val="22"/>
        </w:rPr>
      </w:pPr>
      <w:bookmarkStart w:id="422" w:name="_Toc239501778"/>
      <w:bookmarkStart w:id="423" w:name="_Toc258871224"/>
      <w:bookmarkStart w:id="424" w:name="_Toc263932892"/>
      <w:bookmarkStart w:id="425" w:name="_Toc263934345"/>
      <w:bookmarkStart w:id="426" w:name="_Toc263935268"/>
      <w:bookmarkStart w:id="427" w:name="_Toc263935376"/>
      <w:bookmarkStart w:id="428" w:name="_Toc263925170"/>
      <w:bookmarkStart w:id="429" w:name="_Toc264012750"/>
      <w:bookmarkStart w:id="430" w:name="_Toc264019841"/>
      <w:bookmarkStart w:id="431" w:name="_Toc264026033"/>
      <w:bookmarkStart w:id="432" w:name="_Toc264027037"/>
      <w:r w:rsidRPr="00F8141A">
        <w:rPr>
          <w:rFonts w:ascii="Arial" w:hAnsi="Arial" w:cs="Arial"/>
          <w:b/>
          <w:sz w:val="22"/>
          <w:szCs w:val="22"/>
        </w:rPr>
        <w:t>ANÁLISIS DE SOSTENIBILIDAD</w:t>
      </w:r>
      <w:bookmarkEnd w:id="422"/>
      <w:bookmarkEnd w:id="423"/>
      <w:bookmarkEnd w:id="424"/>
      <w:bookmarkEnd w:id="425"/>
      <w:bookmarkEnd w:id="426"/>
      <w:bookmarkEnd w:id="427"/>
      <w:bookmarkEnd w:id="428"/>
      <w:bookmarkEnd w:id="429"/>
      <w:bookmarkEnd w:id="430"/>
      <w:bookmarkEnd w:id="431"/>
      <w:bookmarkEnd w:id="432"/>
    </w:p>
    <w:p w:rsidR="00427329" w:rsidRPr="00F8141A" w:rsidRDefault="00427329" w:rsidP="00D7440C">
      <w:pPr>
        <w:pStyle w:val="Encabezado"/>
        <w:tabs>
          <w:tab w:val="clear" w:pos="4252"/>
          <w:tab w:val="clear" w:pos="8504"/>
        </w:tabs>
        <w:ind w:left="851"/>
        <w:jc w:val="both"/>
        <w:rPr>
          <w:rFonts w:ascii="Arial" w:hAnsi="Arial" w:cs="Arial"/>
          <w:sz w:val="22"/>
          <w:szCs w:val="22"/>
        </w:rPr>
      </w:pPr>
    </w:p>
    <w:p w:rsidR="00711C8C" w:rsidRPr="00F8141A" w:rsidRDefault="00711C8C" w:rsidP="003E2D72">
      <w:pPr>
        <w:numPr>
          <w:ilvl w:val="2"/>
          <w:numId w:val="67"/>
        </w:numPr>
        <w:ind w:left="567" w:hanging="578"/>
        <w:outlineLvl w:val="2"/>
        <w:rPr>
          <w:rFonts w:ascii="Arial" w:hAnsi="Arial" w:cs="Arial"/>
          <w:b/>
          <w:sz w:val="22"/>
          <w:szCs w:val="22"/>
        </w:rPr>
      </w:pPr>
      <w:bookmarkStart w:id="433" w:name="_Toc263862403"/>
      <w:bookmarkStart w:id="434" w:name="_Toc264012625"/>
      <w:bookmarkStart w:id="435" w:name="_Toc264019842"/>
      <w:r w:rsidRPr="00F8141A">
        <w:rPr>
          <w:rFonts w:ascii="Arial" w:hAnsi="Arial" w:cs="Arial"/>
          <w:b/>
          <w:sz w:val="22"/>
          <w:szCs w:val="22"/>
        </w:rPr>
        <w:t>Sostenibilidad Institucional</w:t>
      </w:r>
      <w:bookmarkEnd w:id="433"/>
      <w:bookmarkEnd w:id="434"/>
      <w:bookmarkEnd w:id="435"/>
    </w:p>
    <w:p w:rsidR="00711C8C" w:rsidRPr="00F8141A" w:rsidRDefault="00711C8C" w:rsidP="00711C8C">
      <w:pPr>
        <w:ind w:left="567"/>
        <w:jc w:val="both"/>
        <w:rPr>
          <w:rFonts w:ascii="Arial" w:hAnsi="Arial" w:cs="Arial"/>
          <w:sz w:val="22"/>
          <w:szCs w:val="22"/>
        </w:rPr>
      </w:pPr>
    </w:p>
    <w:p w:rsidR="00711C8C" w:rsidRPr="00F8141A" w:rsidRDefault="00711C8C" w:rsidP="00711C8C">
      <w:pPr>
        <w:autoSpaceDE w:val="0"/>
        <w:autoSpaceDN w:val="0"/>
        <w:adjustRightInd w:val="0"/>
        <w:ind w:left="567"/>
        <w:jc w:val="both"/>
        <w:rPr>
          <w:rFonts w:ascii="Arial" w:hAnsi="Arial" w:cs="Arial"/>
          <w:sz w:val="22"/>
          <w:szCs w:val="22"/>
        </w:rPr>
      </w:pPr>
      <w:r w:rsidRPr="00F8141A">
        <w:rPr>
          <w:rFonts w:ascii="Arial" w:hAnsi="Arial" w:cs="Arial"/>
          <w:sz w:val="22"/>
          <w:szCs w:val="22"/>
        </w:rPr>
        <w:t>La Unidad Ejecutora cuenta con conocimientos y capacidad gerencial para la ejecución de este tipo de proyectos tanto en los aspectos técnicos, así como en los procesos de planificación, adquisiciones, contrataciones y administración financiera en el marco de las normas nacionales. Además, hay una buena red de cooperación interinstitucional ya instalada en la zona</w:t>
      </w:r>
      <w:r w:rsidR="00874C4F" w:rsidRPr="00F8141A">
        <w:rPr>
          <w:rFonts w:ascii="Arial" w:hAnsi="Arial" w:cs="Arial"/>
          <w:sz w:val="22"/>
          <w:szCs w:val="22"/>
        </w:rPr>
        <w:t xml:space="preserve"> a través de la CAR y los diferente</w:t>
      </w:r>
      <w:r w:rsidR="00377655" w:rsidRPr="00F8141A">
        <w:rPr>
          <w:rFonts w:ascii="Arial" w:hAnsi="Arial" w:cs="Arial"/>
          <w:sz w:val="22"/>
          <w:szCs w:val="22"/>
        </w:rPr>
        <w:t>s</w:t>
      </w:r>
      <w:r w:rsidR="00874C4F" w:rsidRPr="00F8141A">
        <w:rPr>
          <w:rFonts w:ascii="Arial" w:hAnsi="Arial" w:cs="Arial"/>
          <w:sz w:val="22"/>
          <w:szCs w:val="22"/>
        </w:rPr>
        <w:t xml:space="preserve"> grupos t</w:t>
      </w:r>
      <w:r w:rsidR="00B1295C" w:rsidRPr="00F8141A">
        <w:rPr>
          <w:rFonts w:ascii="Arial" w:hAnsi="Arial" w:cs="Arial"/>
          <w:sz w:val="22"/>
          <w:szCs w:val="22"/>
        </w:rPr>
        <w:t>écnicos.</w:t>
      </w:r>
    </w:p>
    <w:p w:rsidR="00711C8C" w:rsidRPr="00F8141A" w:rsidRDefault="00711C8C" w:rsidP="00711C8C">
      <w:pPr>
        <w:autoSpaceDE w:val="0"/>
        <w:autoSpaceDN w:val="0"/>
        <w:adjustRightInd w:val="0"/>
        <w:ind w:left="567"/>
        <w:jc w:val="both"/>
        <w:rPr>
          <w:rFonts w:ascii="Arial" w:hAnsi="Arial" w:cs="Arial"/>
          <w:sz w:val="22"/>
          <w:szCs w:val="22"/>
        </w:rPr>
      </w:pPr>
    </w:p>
    <w:p w:rsidR="00711C8C" w:rsidRPr="00F8141A" w:rsidRDefault="00711C8C" w:rsidP="003E2D72">
      <w:pPr>
        <w:numPr>
          <w:ilvl w:val="2"/>
          <w:numId w:val="67"/>
        </w:numPr>
        <w:ind w:left="567" w:hanging="578"/>
        <w:outlineLvl w:val="2"/>
        <w:rPr>
          <w:rFonts w:ascii="Arial" w:hAnsi="Arial" w:cs="Arial"/>
          <w:b/>
          <w:sz w:val="22"/>
          <w:szCs w:val="22"/>
        </w:rPr>
      </w:pPr>
      <w:bookmarkStart w:id="436" w:name="_Toc263862404"/>
      <w:bookmarkStart w:id="437" w:name="_Toc264012626"/>
      <w:bookmarkStart w:id="438" w:name="_Toc264019843"/>
      <w:r w:rsidRPr="00F8141A">
        <w:rPr>
          <w:rFonts w:ascii="Arial" w:hAnsi="Arial" w:cs="Arial"/>
          <w:b/>
          <w:sz w:val="22"/>
          <w:szCs w:val="22"/>
        </w:rPr>
        <w:t>Sostenibilidad Técnica</w:t>
      </w:r>
      <w:bookmarkEnd w:id="436"/>
      <w:bookmarkEnd w:id="437"/>
      <w:bookmarkEnd w:id="438"/>
    </w:p>
    <w:p w:rsidR="00711C8C" w:rsidRPr="00F8141A" w:rsidRDefault="00711C8C" w:rsidP="00711C8C">
      <w:pPr>
        <w:ind w:left="567"/>
        <w:jc w:val="both"/>
        <w:rPr>
          <w:rFonts w:ascii="Arial" w:hAnsi="Arial" w:cs="Arial"/>
          <w:b/>
          <w:sz w:val="22"/>
          <w:szCs w:val="22"/>
        </w:rPr>
      </w:pPr>
    </w:p>
    <w:p w:rsidR="00711C8C" w:rsidRPr="00F8141A" w:rsidRDefault="00711C8C" w:rsidP="00711C8C">
      <w:pPr>
        <w:ind w:left="567"/>
        <w:jc w:val="both"/>
        <w:rPr>
          <w:rFonts w:ascii="Arial" w:hAnsi="Arial" w:cs="Arial"/>
          <w:sz w:val="22"/>
          <w:szCs w:val="22"/>
        </w:rPr>
      </w:pPr>
      <w:r w:rsidRPr="00F8141A">
        <w:rPr>
          <w:rFonts w:ascii="Arial" w:hAnsi="Arial" w:cs="Arial"/>
          <w:sz w:val="22"/>
          <w:szCs w:val="22"/>
        </w:rPr>
        <w:t>La sostenibilidad técnica está dada por las fortalezas existentes en cada una de las instituciones involucradas el proceso. Cada una de ellas cuenta con recursos humanos calificados con experiencia en los diferentes aspectos que se desarrollaran en el PIP, además algunas de ellas cuentan con el equipamiento necesario que permitirá desarrollar el proyecto y lograr su sostenibilidad en el tiempo.</w:t>
      </w:r>
    </w:p>
    <w:p w:rsidR="00711C8C" w:rsidRPr="00F8141A" w:rsidRDefault="00711C8C" w:rsidP="00711C8C">
      <w:pPr>
        <w:ind w:left="567"/>
        <w:jc w:val="both"/>
        <w:rPr>
          <w:rFonts w:ascii="Arial" w:hAnsi="Arial" w:cs="Arial"/>
          <w:sz w:val="22"/>
          <w:szCs w:val="22"/>
        </w:rPr>
      </w:pPr>
    </w:p>
    <w:p w:rsidR="00711C8C" w:rsidRPr="00F8141A" w:rsidRDefault="00711C8C" w:rsidP="00711C8C">
      <w:pPr>
        <w:ind w:left="567"/>
        <w:jc w:val="both"/>
        <w:rPr>
          <w:rFonts w:ascii="Arial" w:hAnsi="Arial" w:cs="Arial"/>
          <w:sz w:val="22"/>
          <w:szCs w:val="22"/>
        </w:rPr>
      </w:pPr>
      <w:r w:rsidRPr="00F8141A">
        <w:rPr>
          <w:rFonts w:ascii="Arial" w:hAnsi="Arial" w:cs="Arial"/>
          <w:sz w:val="22"/>
          <w:szCs w:val="22"/>
        </w:rPr>
        <w:t xml:space="preserve">La fortaleza del proyecto es que se capacitara </w:t>
      </w:r>
      <w:r w:rsidR="00874C4F" w:rsidRPr="00F8141A">
        <w:rPr>
          <w:rFonts w:ascii="Arial" w:hAnsi="Arial" w:cs="Arial"/>
          <w:sz w:val="22"/>
          <w:szCs w:val="22"/>
        </w:rPr>
        <w:t>y equipará a las principales instituciones con funciones ambientales</w:t>
      </w:r>
      <w:r w:rsidRPr="00F8141A">
        <w:rPr>
          <w:rFonts w:ascii="Arial" w:hAnsi="Arial" w:cs="Arial"/>
          <w:sz w:val="22"/>
          <w:szCs w:val="22"/>
        </w:rPr>
        <w:t>, lo cual permitirá una mayor permanencia en el tiempo y  garantizará una eficiente labor que permitirá obtener los resultados deseados.</w:t>
      </w:r>
    </w:p>
    <w:p w:rsidR="00711C8C" w:rsidRPr="00F8141A" w:rsidRDefault="00711C8C" w:rsidP="00711C8C">
      <w:pPr>
        <w:ind w:left="567"/>
        <w:jc w:val="both"/>
        <w:rPr>
          <w:rFonts w:ascii="Arial" w:hAnsi="Arial" w:cs="Arial"/>
          <w:sz w:val="22"/>
          <w:szCs w:val="22"/>
        </w:rPr>
      </w:pPr>
    </w:p>
    <w:p w:rsidR="00711C8C" w:rsidRPr="00F8141A" w:rsidRDefault="00711C8C" w:rsidP="003E2D72">
      <w:pPr>
        <w:numPr>
          <w:ilvl w:val="2"/>
          <w:numId w:val="67"/>
        </w:numPr>
        <w:ind w:left="567" w:hanging="578"/>
        <w:outlineLvl w:val="2"/>
        <w:rPr>
          <w:rFonts w:ascii="Arial" w:hAnsi="Arial" w:cs="Arial"/>
          <w:b/>
          <w:sz w:val="22"/>
          <w:szCs w:val="22"/>
        </w:rPr>
      </w:pPr>
      <w:bookmarkStart w:id="439" w:name="_Toc263862405"/>
      <w:bookmarkStart w:id="440" w:name="_Toc264012627"/>
      <w:bookmarkStart w:id="441" w:name="_Toc264019844"/>
      <w:r w:rsidRPr="00F8141A">
        <w:rPr>
          <w:rFonts w:ascii="Arial" w:hAnsi="Arial" w:cs="Arial"/>
          <w:b/>
          <w:sz w:val="22"/>
          <w:szCs w:val="22"/>
        </w:rPr>
        <w:t>Sostenibilidad Económica</w:t>
      </w:r>
      <w:bookmarkEnd w:id="439"/>
      <w:bookmarkEnd w:id="440"/>
      <w:bookmarkEnd w:id="441"/>
    </w:p>
    <w:p w:rsidR="00711C8C" w:rsidRPr="00F8141A" w:rsidRDefault="00711C8C" w:rsidP="00711C8C">
      <w:pPr>
        <w:ind w:left="567"/>
        <w:jc w:val="both"/>
        <w:rPr>
          <w:rFonts w:ascii="Arial" w:hAnsi="Arial" w:cs="Arial"/>
          <w:b/>
          <w:sz w:val="22"/>
          <w:szCs w:val="22"/>
        </w:rPr>
      </w:pPr>
    </w:p>
    <w:p w:rsidR="00711C8C" w:rsidRPr="00F8141A" w:rsidRDefault="00711C8C" w:rsidP="00711C8C">
      <w:pPr>
        <w:ind w:left="567"/>
        <w:jc w:val="both"/>
        <w:rPr>
          <w:rFonts w:ascii="Arial" w:hAnsi="Arial" w:cs="Arial"/>
          <w:sz w:val="22"/>
          <w:szCs w:val="22"/>
        </w:rPr>
      </w:pPr>
      <w:r w:rsidRPr="00F8141A">
        <w:rPr>
          <w:rFonts w:ascii="Arial" w:hAnsi="Arial" w:cs="Arial"/>
          <w:sz w:val="22"/>
          <w:szCs w:val="22"/>
        </w:rPr>
        <w:t xml:space="preserve">Los gastos que permita sostener este conjunto de actividades no tiene un retorno económico directo, sino indirecto, a través de </w:t>
      </w:r>
      <w:r w:rsidR="00874C4F" w:rsidRPr="00F8141A">
        <w:rPr>
          <w:rFonts w:ascii="Arial" w:hAnsi="Arial" w:cs="Arial"/>
          <w:sz w:val="22"/>
          <w:szCs w:val="22"/>
        </w:rPr>
        <w:t xml:space="preserve">la mejora de la calidad de vida y la aplicación de </w:t>
      </w:r>
      <w:r w:rsidRPr="00F8141A">
        <w:rPr>
          <w:rFonts w:ascii="Arial" w:hAnsi="Arial" w:cs="Arial"/>
          <w:sz w:val="22"/>
          <w:szCs w:val="22"/>
        </w:rPr>
        <w:t>actividades económicas sostenibles</w:t>
      </w:r>
      <w:r w:rsidR="00874C4F" w:rsidRPr="00F8141A">
        <w:rPr>
          <w:rFonts w:ascii="Arial" w:hAnsi="Arial" w:cs="Arial"/>
          <w:sz w:val="22"/>
          <w:szCs w:val="22"/>
        </w:rPr>
        <w:t xml:space="preserve"> y amigables con nuestro medio ambiente.</w:t>
      </w:r>
    </w:p>
    <w:p w:rsidR="00711C8C" w:rsidRPr="00F8141A" w:rsidRDefault="00711C8C" w:rsidP="00711C8C">
      <w:pPr>
        <w:ind w:left="567"/>
        <w:jc w:val="both"/>
        <w:rPr>
          <w:rFonts w:ascii="Arial" w:hAnsi="Arial" w:cs="Arial"/>
          <w:sz w:val="22"/>
          <w:szCs w:val="22"/>
        </w:rPr>
      </w:pPr>
      <w:r w:rsidRPr="00F8141A">
        <w:rPr>
          <w:rFonts w:ascii="Arial" w:hAnsi="Arial" w:cs="Arial"/>
          <w:sz w:val="22"/>
          <w:szCs w:val="22"/>
        </w:rPr>
        <w:t>El gobierno regional asegurará las asignaciones presupuestales que posibiliten la ejecución del proyecto a lo largo de su horizonte de vida.</w:t>
      </w:r>
    </w:p>
    <w:p w:rsidR="00711C8C" w:rsidRPr="00F8141A" w:rsidRDefault="00711C8C" w:rsidP="00711C8C">
      <w:pPr>
        <w:ind w:left="1134"/>
        <w:rPr>
          <w:rFonts w:ascii="Arial" w:hAnsi="Arial" w:cs="Arial"/>
          <w:b/>
          <w:sz w:val="22"/>
          <w:szCs w:val="22"/>
        </w:rPr>
      </w:pPr>
      <w:r w:rsidRPr="00F8141A">
        <w:rPr>
          <w:rFonts w:ascii="Arial" w:hAnsi="Arial" w:cs="Arial"/>
          <w:b/>
          <w:sz w:val="22"/>
          <w:szCs w:val="22"/>
        </w:rPr>
        <w:t xml:space="preserve">                </w:t>
      </w:r>
    </w:p>
    <w:p w:rsidR="00711C8C" w:rsidRPr="00F8141A" w:rsidRDefault="00711C8C" w:rsidP="003E2D72">
      <w:pPr>
        <w:numPr>
          <w:ilvl w:val="2"/>
          <w:numId w:val="67"/>
        </w:numPr>
        <w:ind w:left="567" w:hanging="578"/>
        <w:outlineLvl w:val="2"/>
        <w:rPr>
          <w:rFonts w:ascii="Arial" w:hAnsi="Arial" w:cs="Arial"/>
          <w:b/>
          <w:sz w:val="22"/>
          <w:szCs w:val="22"/>
        </w:rPr>
      </w:pPr>
      <w:r w:rsidRPr="00F8141A">
        <w:rPr>
          <w:rFonts w:ascii="Arial" w:hAnsi="Arial" w:cs="Arial"/>
          <w:b/>
          <w:sz w:val="22"/>
          <w:szCs w:val="22"/>
        </w:rPr>
        <w:t xml:space="preserve"> </w:t>
      </w:r>
      <w:bookmarkStart w:id="442" w:name="_Toc263862406"/>
      <w:bookmarkStart w:id="443" w:name="_Toc264012628"/>
      <w:bookmarkStart w:id="444" w:name="_Toc264019845"/>
      <w:r w:rsidRPr="00F8141A">
        <w:rPr>
          <w:rFonts w:ascii="Arial" w:hAnsi="Arial" w:cs="Arial"/>
          <w:b/>
          <w:sz w:val="22"/>
          <w:szCs w:val="22"/>
        </w:rPr>
        <w:t>Arreglos Institucionales</w:t>
      </w:r>
      <w:bookmarkEnd w:id="442"/>
      <w:bookmarkEnd w:id="443"/>
      <w:bookmarkEnd w:id="444"/>
    </w:p>
    <w:p w:rsidR="00711C8C" w:rsidRPr="00F8141A" w:rsidRDefault="00711C8C" w:rsidP="00711C8C">
      <w:pPr>
        <w:ind w:left="1134"/>
        <w:rPr>
          <w:rFonts w:ascii="Arial" w:hAnsi="Arial" w:cs="Arial"/>
          <w:b/>
          <w:sz w:val="22"/>
          <w:szCs w:val="22"/>
        </w:rPr>
      </w:pPr>
    </w:p>
    <w:p w:rsidR="00711C8C" w:rsidRPr="00F8141A" w:rsidRDefault="00B1295C" w:rsidP="00B1295C">
      <w:pPr>
        <w:pStyle w:val="Encabezado"/>
        <w:tabs>
          <w:tab w:val="left" w:pos="708"/>
        </w:tabs>
        <w:ind w:left="567"/>
        <w:jc w:val="both"/>
        <w:rPr>
          <w:rFonts w:ascii="Arial" w:hAnsi="Arial" w:cs="Arial"/>
          <w:sz w:val="22"/>
          <w:szCs w:val="22"/>
        </w:rPr>
      </w:pPr>
      <w:r w:rsidRPr="00F8141A">
        <w:rPr>
          <w:rFonts w:ascii="Arial" w:hAnsi="Arial" w:cs="Arial"/>
          <w:sz w:val="22"/>
          <w:szCs w:val="22"/>
        </w:rPr>
        <w:t xml:space="preserve">La ejecución del proyecto en sus etapas de pre inversión e inversión estará a cargo del Gobierno Regional de </w:t>
      </w:r>
      <w:r w:rsidR="001C40E5" w:rsidRPr="00F8141A">
        <w:rPr>
          <w:rFonts w:ascii="Arial" w:hAnsi="Arial" w:cs="Arial"/>
          <w:sz w:val="22"/>
          <w:szCs w:val="22"/>
        </w:rPr>
        <w:t>Ayacucho</w:t>
      </w:r>
      <w:r w:rsidRPr="00F8141A">
        <w:rPr>
          <w:rFonts w:ascii="Arial" w:hAnsi="Arial" w:cs="Arial"/>
          <w:sz w:val="22"/>
          <w:szCs w:val="22"/>
        </w:rPr>
        <w:t xml:space="preserve"> vía administración directa, dada su capacidad demostrada en diversos proyectos ejecutados en la Región </w:t>
      </w:r>
      <w:r w:rsidR="001C40E5" w:rsidRPr="00F8141A">
        <w:rPr>
          <w:rFonts w:ascii="Arial" w:hAnsi="Arial" w:cs="Arial"/>
          <w:sz w:val="22"/>
          <w:szCs w:val="22"/>
        </w:rPr>
        <w:t>Ayacucho</w:t>
      </w:r>
      <w:r w:rsidRPr="00F8141A">
        <w:rPr>
          <w:rFonts w:ascii="Arial" w:hAnsi="Arial" w:cs="Arial"/>
          <w:sz w:val="22"/>
          <w:szCs w:val="22"/>
        </w:rPr>
        <w:t>, y dado que cuenta con el equipo profesional y una estructura organizativa (organigrama estructural) orientada a tal fin como lo es la Gerencia de Recursos Naturales y Gestión del Medio Ambiente.</w:t>
      </w:r>
    </w:p>
    <w:p w:rsidR="00874C4F" w:rsidRDefault="00874C4F" w:rsidP="00711C8C">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Pr="004675B2" w:rsidRDefault="004675B2" w:rsidP="004675B2">
      <w:pPr>
        <w:ind w:left="567"/>
        <w:jc w:val="both"/>
        <w:rPr>
          <w:rFonts w:ascii="Arial" w:hAnsi="Arial" w:cs="Arial"/>
          <w:sz w:val="22"/>
          <w:szCs w:val="22"/>
        </w:rPr>
      </w:pPr>
    </w:p>
    <w:p w:rsidR="004675B2" w:rsidRPr="004675B2" w:rsidRDefault="004675B2" w:rsidP="003E2D72">
      <w:pPr>
        <w:numPr>
          <w:ilvl w:val="1"/>
          <w:numId w:val="67"/>
        </w:numPr>
        <w:spacing w:before="480" w:after="240"/>
        <w:jc w:val="both"/>
        <w:rPr>
          <w:rFonts w:ascii="Arial" w:eastAsia="Arial Unicode MS" w:hAnsi="Arial" w:cs="Arial"/>
          <w:b/>
          <w:bCs/>
        </w:rPr>
      </w:pPr>
      <w:r w:rsidRPr="004675B2">
        <w:rPr>
          <w:rFonts w:ascii="Arial" w:eastAsia="Arial Unicode MS" w:hAnsi="Arial" w:cs="Arial"/>
          <w:b/>
          <w:bCs/>
        </w:rPr>
        <w:t>SELECCIÓN Y PRIORIZACION DE ALTERNATIVAS.</w:t>
      </w:r>
    </w:p>
    <w:p w:rsidR="004675B2" w:rsidRPr="004675B2" w:rsidRDefault="004675B2" w:rsidP="004675B2">
      <w:pPr>
        <w:spacing w:before="240" w:after="240" w:line="288" w:lineRule="auto"/>
        <w:ind w:left="708" w:firstLine="12"/>
        <w:jc w:val="both"/>
        <w:rPr>
          <w:rFonts w:ascii="Arial" w:hAnsi="Arial" w:cs="Arial"/>
          <w:b/>
        </w:rPr>
      </w:pPr>
      <w:r w:rsidRPr="004675B2">
        <w:rPr>
          <w:rFonts w:ascii="Arial" w:hAnsi="Arial" w:cs="Arial"/>
        </w:rPr>
        <w:t xml:space="preserve">De acuerdo a los resultados del Indicador Costo-Efectividad para cada una de las alternativas del proyecto, tanto a precios privados como sociales se elige como la viable </w:t>
      </w:r>
      <w:smartTag w:uri="urn:schemas-microsoft-com:office:smarttags" w:element="PersonName">
        <w:smartTagPr>
          <w:attr w:name="ProductID" w:val="la Alternativa I"/>
        </w:smartTagPr>
        <w:r w:rsidRPr="004675B2">
          <w:rPr>
            <w:rFonts w:ascii="Arial" w:hAnsi="Arial" w:cs="Arial"/>
          </w:rPr>
          <w:t xml:space="preserve">la </w:t>
        </w:r>
        <w:r w:rsidRPr="004675B2">
          <w:rPr>
            <w:rFonts w:ascii="Arial" w:hAnsi="Arial" w:cs="Arial"/>
            <w:b/>
            <w:u w:val="single"/>
          </w:rPr>
          <w:t>Alternativa I</w:t>
        </w:r>
      </w:smartTag>
      <w:r w:rsidRPr="004675B2">
        <w:rPr>
          <w:rFonts w:ascii="Arial" w:hAnsi="Arial" w:cs="Arial"/>
        </w:rPr>
        <w:t>, por tener un Costo efectividad (C/E) menor que la  alternativa II, tal conforme se muestra en el cuadro siguiente, lo que significa que el costo de la prestación de los servicios por unidad de beneficiario es menor para la alternativa I</w:t>
      </w:r>
      <w:r w:rsidRPr="004675B2">
        <w:rPr>
          <w:rFonts w:ascii="Arial" w:hAnsi="Arial" w:cs="Arial"/>
          <w:b/>
        </w:rPr>
        <w:t xml:space="preserve"> </w:t>
      </w:r>
      <w:r w:rsidRPr="004675B2">
        <w:rPr>
          <w:rFonts w:ascii="Arial" w:hAnsi="Arial" w:cs="Arial"/>
        </w:rPr>
        <w:t>con respecto a la alternativa II.</w:t>
      </w:r>
    </w:p>
    <w:p w:rsidR="004675B2" w:rsidRDefault="004675B2" w:rsidP="004675B2">
      <w:pPr>
        <w:pStyle w:val="Sangra2detindependiente"/>
        <w:spacing w:before="240" w:after="240" w:line="288" w:lineRule="auto"/>
        <w:ind w:left="0"/>
        <w:jc w:val="center"/>
        <w:rPr>
          <w:rFonts w:ascii="Arial" w:hAnsi="Arial" w:cs="Arial"/>
          <w:b/>
          <w:bCs/>
          <w:iCs/>
          <w:lang w:val="es-MX"/>
        </w:rPr>
      </w:pPr>
      <w:r w:rsidRPr="004675B2">
        <w:rPr>
          <w:rFonts w:ascii="Arial" w:hAnsi="Arial" w:cs="Arial"/>
          <w:b/>
          <w:bCs/>
          <w:iCs/>
          <w:lang w:val="es-MX"/>
        </w:rPr>
        <w:t>CUADRO Nº 48</w:t>
      </w:r>
    </w:p>
    <w:tbl>
      <w:tblPr>
        <w:tblpPr w:leftFromText="141" w:rightFromText="141" w:vertAnchor="text" w:horzAnchor="margin" w:tblpXSpec="right" w:tblpY="13"/>
        <w:tblW w:w="8220" w:type="dxa"/>
        <w:tblCellMar>
          <w:left w:w="70" w:type="dxa"/>
          <w:right w:w="70" w:type="dxa"/>
        </w:tblCellMar>
        <w:tblLook w:val="04A0" w:firstRow="1" w:lastRow="0" w:firstColumn="1" w:lastColumn="0" w:noHBand="0" w:noVBand="1"/>
      </w:tblPr>
      <w:tblGrid>
        <w:gridCol w:w="2320"/>
        <w:gridCol w:w="1480"/>
        <w:gridCol w:w="1500"/>
        <w:gridCol w:w="1480"/>
        <w:gridCol w:w="1440"/>
      </w:tblGrid>
      <w:tr w:rsidR="00A06CCF" w:rsidTr="00A06CCF">
        <w:trPr>
          <w:trHeight w:val="255"/>
        </w:trPr>
        <w:tc>
          <w:tcPr>
            <w:tcW w:w="8220" w:type="dxa"/>
            <w:gridSpan w:val="5"/>
            <w:tcBorders>
              <w:top w:val="single" w:sz="8" w:space="0" w:color="auto"/>
              <w:left w:val="single" w:sz="8" w:space="0" w:color="auto"/>
              <w:bottom w:val="single" w:sz="4" w:space="0" w:color="auto"/>
              <w:right w:val="single" w:sz="8" w:space="0" w:color="000000"/>
            </w:tcBorders>
            <w:shd w:val="clear" w:color="000000" w:fill="3366FF"/>
            <w:noWrap/>
            <w:vAlign w:val="bottom"/>
            <w:hideMark/>
          </w:tcPr>
          <w:p w:rsidR="00A06CCF" w:rsidRDefault="00A06CCF" w:rsidP="00A06CCF">
            <w:pPr>
              <w:jc w:val="center"/>
              <w:rPr>
                <w:rFonts w:ascii="Arial" w:hAnsi="Arial" w:cs="Arial"/>
                <w:b/>
                <w:bCs/>
                <w:color w:val="FFFFFF"/>
                <w:sz w:val="20"/>
                <w:szCs w:val="20"/>
              </w:rPr>
            </w:pPr>
            <w:r>
              <w:rPr>
                <w:rFonts w:ascii="Arial" w:hAnsi="Arial" w:cs="Arial"/>
                <w:b/>
                <w:bCs/>
                <w:color w:val="FFFFFF"/>
                <w:sz w:val="20"/>
                <w:szCs w:val="20"/>
              </w:rPr>
              <w:t>INDICADORES DE RENTABILIDAD: COSTO / EFECTIVIDAD</w:t>
            </w:r>
          </w:p>
        </w:tc>
      </w:tr>
      <w:tr w:rsidR="00A06CCF" w:rsidTr="00A06CCF">
        <w:trPr>
          <w:trHeight w:val="255"/>
        </w:trPr>
        <w:tc>
          <w:tcPr>
            <w:tcW w:w="2320" w:type="dxa"/>
            <w:vMerge w:val="restart"/>
            <w:tcBorders>
              <w:top w:val="nil"/>
              <w:left w:val="single" w:sz="8" w:space="0" w:color="auto"/>
              <w:bottom w:val="single" w:sz="8" w:space="0" w:color="000000"/>
              <w:right w:val="single" w:sz="4" w:space="0" w:color="auto"/>
            </w:tcBorders>
            <w:shd w:val="clear" w:color="000000" w:fill="3366FF"/>
            <w:vAlign w:val="center"/>
            <w:hideMark/>
          </w:tcPr>
          <w:p w:rsidR="00A06CCF" w:rsidRDefault="00A06CCF" w:rsidP="00A06CCF">
            <w:pPr>
              <w:jc w:val="center"/>
              <w:rPr>
                <w:rFonts w:ascii="Arial" w:hAnsi="Arial" w:cs="Arial"/>
                <w:b/>
                <w:bCs/>
                <w:color w:val="FFFFFF"/>
                <w:sz w:val="20"/>
                <w:szCs w:val="20"/>
              </w:rPr>
            </w:pPr>
            <w:r>
              <w:rPr>
                <w:rFonts w:ascii="Arial" w:hAnsi="Arial" w:cs="Arial"/>
                <w:b/>
                <w:bCs/>
                <w:color w:val="FFFFFF"/>
                <w:sz w:val="20"/>
                <w:szCs w:val="20"/>
              </w:rPr>
              <w:t>Indicadores de Rentabilidad</w:t>
            </w:r>
          </w:p>
        </w:tc>
        <w:tc>
          <w:tcPr>
            <w:tcW w:w="2980" w:type="dxa"/>
            <w:gridSpan w:val="2"/>
            <w:tcBorders>
              <w:top w:val="single" w:sz="4" w:space="0" w:color="auto"/>
              <w:left w:val="nil"/>
              <w:bottom w:val="single" w:sz="4" w:space="0" w:color="auto"/>
              <w:right w:val="single" w:sz="4" w:space="0" w:color="auto"/>
            </w:tcBorders>
            <w:shd w:val="clear" w:color="000000" w:fill="3366FF"/>
            <w:noWrap/>
            <w:vAlign w:val="bottom"/>
            <w:hideMark/>
          </w:tcPr>
          <w:p w:rsidR="00A06CCF" w:rsidRDefault="00A06CCF" w:rsidP="00A06CCF">
            <w:pPr>
              <w:jc w:val="center"/>
              <w:rPr>
                <w:rFonts w:ascii="Arial" w:hAnsi="Arial" w:cs="Arial"/>
                <w:b/>
                <w:bCs/>
                <w:color w:val="FFFFFF"/>
                <w:sz w:val="20"/>
                <w:szCs w:val="20"/>
              </w:rPr>
            </w:pPr>
            <w:r>
              <w:rPr>
                <w:rFonts w:ascii="Arial" w:hAnsi="Arial" w:cs="Arial"/>
                <w:b/>
                <w:bCs/>
                <w:color w:val="FFFFFF"/>
                <w:sz w:val="20"/>
                <w:szCs w:val="20"/>
              </w:rPr>
              <w:t>Precio privados</w:t>
            </w:r>
          </w:p>
        </w:tc>
        <w:tc>
          <w:tcPr>
            <w:tcW w:w="2920" w:type="dxa"/>
            <w:gridSpan w:val="2"/>
            <w:tcBorders>
              <w:top w:val="single" w:sz="4" w:space="0" w:color="auto"/>
              <w:left w:val="nil"/>
              <w:bottom w:val="single" w:sz="4" w:space="0" w:color="auto"/>
              <w:right w:val="single" w:sz="8" w:space="0" w:color="000000"/>
            </w:tcBorders>
            <w:shd w:val="clear" w:color="000000" w:fill="3366FF"/>
            <w:noWrap/>
            <w:vAlign w:val="bottom"/>
            <w:hideMark/>
          </w:tcPr>
          <w:p w:rsidR="00A06CCF" w:rsidRDefault="00A06CCF" w:rsidP="00A06CCF">
            <w:pPr>
              <w:jc w:val="center"/>
              <w:rPr>
                <w:rFonts w:ascii="Arial" w:hAnsi="Arial" w:cs="Arial"/>
                <w:b/>
                <w:bCs/>
                <w:color w:val="FFFFFF"/>
                <w:sz w:val="20"/>
                <w:szCs w:val="20"/>
              </w:rPr>
            </w:pPr>
            <w:r>
              <w:rPr>
                <w:rFonts w:ascii="Arial" w:hAnsi="Arial" w:cs="Arial"/>
                <w:b/>
                <w:bCs/>
                <w:color w:val="FFFFFF"/>
                <w:sz w:val="20"/>
                <w:szCs w:val="20"/>
              </w:rPr>
              <w:t>Precio sociales</w:t>
            </w:r>
          </w:p>
        </w:tc>
      </w:tr>
      <w:tr w:rsidR="00A06CCF" w:rsidTr="00A06CCF">
        <w:trPr>
          <w:trHeight w:val="270"/>
        </w:trPr>
        <w:tc>
          <w:tcPr>
            <w:tcW w:w="2320" w:type="dxa"/>
            <w:vMerge/>
            <w:tcBorders>
              <w:top w:val="nil"/>
              <w:left w:val="single" w:sz="8" w:space="0" w:color="auto"/>
              <w:bottom w:val="single" w:sz="8" w:space="0" w:color="000000"/>
              <w:right w:val="single" w:sz="4" w:space="0" w:color="auto"/>
            </w:tcBorders>
            <w:vAlign w:val="center"/>
            <w:hideMark/>
          </w:tcPr>
          <w:p w:rsidR="00A06CCF" w:rsidRDefault="00A06CCF" w:rsidP="00A06CCF">
            <w:pPr>
              <w:rPr>
                <w:rFonts w:ascii="Arial" w:hAnsi="Arial" w:cs="Arial"/>
                <w:b/>
                <w:bCs/>
                <w:color w:val="FFFFFF"/>
                <w:sz w:val="20"/>
                <w:szCs w:val="20"/>
              </w:rPr>
            </w:pPr>
          </w:p>
        </w:tc>
        <w:tc>
          <w:tcPr>
            <w:tcW w:w="1480" w:type="dxa"/>
            <w:tcBorders>
              <w:top w:val="nil"/>
              <w:left w:val="nil"/>
              <w:bottom w:val="single" w:sz="8" w:space="0" w:color="auto"/>
              <w:right w:val="single" w:sz="4" w:space="0" w:color="auto"/>
            </w:tcBorders>
            <w:shd w:val="clear" w:color="000000" w:fill="3366FF"/>
            <w:vAlign w:val="center"/>
            <w:hideMark/>
          </w:tcPr>
          <w:p w:rsidR="00A06CCF" w:rsidRDefault="00A06CCF" w:rsidP="00A06CCF">
            <w:pPr>
              <w:rPr>
                <w:rFonts w:ascii="Arial" w:hAnsi="Arial" w:cs="Arial"/>
                <w:b/>
                <w:bCs/>
                <w:color w:val="FFFFFF"/>
                <w:sz w:val="20"/>
                <w:szCs w:val="20"/>
              </w:rPr>
            </w:pPr>
            <w:r>
              <w:rPr>
                <w:rFonts w:ascii="Arial" w:hAnsi="Arial" w:cs="Arial"/>
                <w:b/>
                <w:bCs/>
                <w:color w:val="FFFFFF"/>
                <w:sz w:val="20"/>
                <w:szCs w:val="20"/>
              </w:rPr>
              <w:t>Alternativa 01</w:t>
            </w:r>
          </w:p>
        </w:tc>
        <w:tc>
          <w:tcPr>
            <w:tcW w:w="1500" w:type="dxa"/>
            <w:tcBorders>
              <w:top w:val="nil"/>
              <w:left w:val="nil"/>
              <w:bottom w:val="single" w:sz="8" w:space="0" w:color="auto"/>
              <w:right w:val="single" w:sz="4" w:space="0" w:color="auto"/>
            </w:tcBorders>
            <w:shd w:val="clear" w:color="000000" w:fill="3366FF"/>
            <w:vAlign w:val="center"/>
            <w:hideMark/>
          </w:tcPr>
          <w:p w:rsidR="00A06CCF" w:rsidRDefault="00A06CCF" w:rsidP="00A06CCF">
            <w:pPr>
              <w:rPr>
                <w:rFonts w:ascii="Arial" w:hAnsi="Arial" w:cs="Arial"/>
                <w:b/>
                <w:bCs/>
                <w:color w:val="FFFFFF"/>
                <w:sz w:val="20"/>
                <w:szCs w:val="20"/>
              </w:rPr>
            </w:pPr>
            <w:r>
              <w:rPr>
                <w:rFonts w:ascii="Arial" w:hAnsi="Arial" w:cs="Arial"/>
                <w:b/>
                <w:bCs/>
                <w:color w:val="FFFFFF"/>
                <w:sz w:val="20"/>
                <w:szCs w:val="20"/>
              </w:rPr>
              <w:t>Alternativa 02</w:t>
            </w:r>
          </w:p>
        </w:tc>
        <w:tc>
          <w:tcPr>
            <w:tcW w:w="1480" w:type="dxa"/>
            <w:tcBorders>
              <w:top w:val="nil"/>
              <w:left w:val="nil"/>
              <w:bottom w:val="single" w:sz="8" w:space="0" w:color="auto"/>
              <w:right w:val="single" w:sz="4" w:space="0" w:color="auto"/>
            </w:tcBorders>
            <w:shd w:val="clear" w:color="000000" w:fill="3366FF"/>
            <w:vAlign w:val="center"/>
            <w:hideMark/>
          </w:tcPr>
          <w:p w:rsidR="00A06CCF" w:rsidRDefault="00A06CCF" w:rsidP="00A06CCF">
            <w:pPr>
              <w:rPr>
                <w:rFonts w:ascii="Arial" w:hAnsi="Arial" w:cs="Arial"/>
                <w:b/>
                <w:bCs/>
                <w:color w:val="FFFFFF"/>
                <w:sz w:val="20"/>
                <w:szCs w:val="20"/>
              </w:rPr>
            </w:pPr>
            <w:r>
              <w:rPr>
                <w:rFonts w:ascii="Arial" w:hAnsi="Arial" w:cs="Arial"/>
                <w:b/>
                <w:bCs/>
                <w:color w:val="FFFFFF"/>
                <w:sz w:val="20"/>
                <w:szCs w:val="20"/>
              </w:rPr>
              <w:t>Alternativa 01</w:t>
            </w:r>
          </w:p>
        </w:tc>
        <w:tc>
          <w:tcPr>
            <w:tcW w:w="1440" w:type="dxa"/>
            <w:tcBorders>
              <w:top w:val="nil"/>
              <w:left w:val="nil"/>
              <w:bottom w:val="single" w:sz="8" w:space="0" w:color="auto"/>
              <w:right w:val="single" w:sz="8" w:space="0" w:color="auto"/>
            </w:tcBorders>
            <w:shd w:val="clear" w:color="000000" w:fill="3366FF"/>
            <w:vAlign w:val="center"/>
            <w:hideMark/>
          </w:tcPr>
          <w:p w:rsidR="00A06CCF" w:rsidRDefault="00A06CCF" w:rsidP="00A06CCF">
            <w:pPr>
              <w:rPr>
                <w:rFonts w:ascii="Arial" w:hAnsi="Arial" w:cs="Arial"/>
                <w:b/>
                <w:bCs/>
                <w:color w:val="FFFFFF"/>
                <w:sz w:val="20"/>
                <w:szCs w:val="20"/>
              </w:rPr>
            </w:pPr>
            <w:r>
              <w:rPr>
                <w:rFonts w:ascii="Arial" w:hAnsi="Arial" w:cs="Arial"/>
                <w:b/>
                <w:bCs/>
                <w:color w:val="FFFFFF"/>
                <w:sz w:val="20"/>
                <w:szCs w:val="20"/>
              </w:rPr>
              <w:t>Alternativa 02</w:t>
            </w:r>
          </w:p>
        </w:tc>
      </w:tr>
      <w:tr w:rsidR="00A06CCF" w:rsidTr="00A06CCF">
        <w:trPr>
          <w:trHeight w:val="255"/>
        </w:trPr>
        <w:tc>
          <w:tcPr>
            <w:tcW w:w="2320" w:type="dxa"/>
            <w:tcBorders>
              <w:top w:val="nil"/>
              <w:left w:val="single" w:sz="8" w:space="0" w:color="auto"/>
              <w:bottom w:val="single" w:sz="4" w:space="0" w:color="auto"/>
              <w:right w:val="single" w:sz="4" w:space="0" w:color="auto"/>
            </w:tcBorders>
            <w:shd w:val="clear" w:color="000000" w:fill="CCFFFF"/>
            <w:vAlign w:val="center"/>
            <w:hideMark/>
          </w:tcPr>
          <w:p w:rsidR="00A06CCF" w:rsidRDefault="00A06CCF" w:rsidP="00A06CCF">
            <w:pPr>
              <w:rPr>
                <w:rFonts w:ascii="Arial" w:hAnsi="Arial" w:cs="Arial"/>
                <w:b/>
                <w:bCs/>
                <w:sz w:val="18"/>
                <w:szCs w:val="18"/>
              </w:rPr>
            </w:pPr>
            <w:r>
              <w:rPr>
                <w:rFonts w:ascii="Arial" w:hAnsi="Arial" w:cs="Arial"/>
                <w:b/>
                <w:bCs/>
                <w:sz w:val="18"/>
                <w:szCs w:val="18"/>
              </w:rPr>
              <w:t>Beneficios incrementales</w:t>
            </w:r>
          </w:p>
        </w:tc>
        <w:tc>
          <w:tcPr>
            <w:tcW w:w="1480" w:type="dxa"/>
            <w:tcBorders>
              <w:top w:val="nil"/>
              <w:left w:val="nil"/>
              <w:bottom w:val="single" w:sz="4" w:space="0" w:color="auto"/>
              <w:right w:val="single" w:sz="4" w:space="0" w:color="auto"/>
            </w:tcBorders>
            <w:shd w:val="clear" w:color="000000" w:fill="CCFFFF"/>
            <w:noWrap/>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17,216.44</w:t>
            </w:r>
          </w:p>
        </w:tc>
        <w:tc>
          <w:tcPr>
            <w:tcW w:w="1500" w:type="dxa"/>
            <w:tcBorders>
              <w:top w:val="nil"/>
              <w:left w:val="nil"/>
              <w:bottom w:val="single" w:sz="4" w:space="0" w:color="auto"/>
              <w:right w:val="single" w:sz="4" w:space="0" w:color="auto"/>
            </w:tcBorders>
            <w:shd w:val="clear" w:color="000000" w:fill="CCFFFF"/>
            <w:noWrap/>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17,216.44</w:t>
            </w:r>
          </w:p>
        </w:tc>
        <w:tc>
          <w:tcPr>
            <w:tcW w:w="1480" w:type="dxa"/>
            <w:tcBorders>
              <w:top w:val="nil"/>
              <w:left w:val="nil"/>
              <w:bottom w:val="single" w:sz="4" w:space="0" w:color="auto"/>
              <w:right w:val="single" w:sz="4" w:space="0" w:color="auto"/>
            </w:tcBorders>
            <w:shd w:val="clear" w:color="000000" w:fill="CCFFFF"/>
            <w:noWrap/>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17,216.44</w:t>
            </w:r>
          </w:p>
        </w:tc>
        <w:tc>
          <w:tcPr>
            <w:tcW w:w="1440" w:type="dxa"/>
            <w:tcBorders>
              <w:top w:val="nil"/>
              <w:left w:val="nil"/>
              <w:bottom w:val="single" w:sz="4" w:space="0" w:color="auto"/>
              <w:right w:val="single" w:sz="8" w:space="0" w:color="auto"/>
            </w:tcBorders>
            <w:shd w:val="clear" w:color="000000" w:fill="CCFFFF"/>
            <w:noWrap/>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17,216.44</w:t>
            </w:r>
          </w:p>
        </w:tc>
      </w:tr>
      <w:tr w:rsidR="00A06CCF" w:rsidTr="00A06CCF">
        <w:trPr>
          <w:trHeight w:val="330"/>
        </w:trPr>
        <w:tc>
          <w:tcPr>
            <w:tcW w:w="2320" w:type="dxa"/>
            <w:tcBorders>
              <w:top w:val="nil"/>
              <w:left w:val="single" w:sz="8" w:space="0" w:color="auto"/>
              <w:bottom w:val="single" w:sz="4" w:space="0" w:color="auto"/>
              <w:right w:val="single" w:sz="4" w:space="0" w:color="auto"/>
            </w:tcBorders>
            <w:shd w:val="clear" w:color="000000" w:fill="CCFFFF"/>
            <w:vAlign w:val="bottom"/>
            <w:hideMark/>
          </w:tcPr>
          <w:p w:rsidR="00A06CCF" w:rsidRDefault="00A06CCF" w:rsidP="00A06CCF">
            <w:pPr>
              <w:rPr>
                <w:rFonts w:ascii="Arial" w:hAnsi="Arial" w:cs="Arial"/>
                <w:b/>
                <w:bCs/>
                <w:sz w:val="18"/>
                <w:szCs w:val="18"/>
              </w:rPr>
            </w:pPr>
            <w:r>
              <w:rPr>
                <w:rFonts w:ascii="Arial" w:hAnsi="Arial" w:cs="Arial"/>
                <w:b/>
                <w:bCs/>
                <w:sz w:val="18"/>
                <w:szCs w:val="18"/>
              </w:rPr>
              <w:t>VACT</w:t>
            </w:r>
          </w:p>
        </w:tc>
        <w:tc>
          <w:tcPr>
            <w:tcW w:w="1480" w:type="dxa"/>
            <w:tcBorders>
              <w:top w:val="nil"/>
              <w:left w:val="nil"/>
              <w:bottom w:val="single" w:sz="4" w:space="0" w:color="auto"/>
              <w:right w:val="single" w:sz="4" w:space="0" w:color="auto"/>
            </w:tcBorders>
            <w:shd w:val="clear" w:color="000000" w:fill="CCFFFF"/>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2,066,521.27</w:t>
            </w:r>
          </w:p>
        </w:tc>
        <w:tc>
          <w:tcPr>
            <w:tcW w:w="1500" w:type="dxa"/>
            <w:tcBorders>
              <w:top w:val="nil"/>
              <w:left w:val="nil"/>
              <w:bottom w:val="single" w:sz="4" w:space="0" w:color="auto"/>
              <w:right w:val="single" w:sz="4" w:space="0" w:color="auto"/>
            </w:tcBorders>
            <w:shd w:val="clear" w:color="000000" w:fill="CCFFFF"/>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2,112,960.54</w:t>
            </w:r>
          </w:p>
        </w:tc>
        <w:tc>
          <w:tcPr>
            <w:tcW w:w="1480" w:type="dxa"/>
            <w:tcBorders>
              <w:top w:val="nil"/>
              <w:left w:val="nil"/>
              <w:bottom w:val="single" w:sz="4" w:space="0" w:color="auto"/>
              <w:right w:val="single" w:sz="4" w:space="0" w:color="auto"/>
            </w:tcBorders>
            <w:shd w:val="clear" w:color="000000" w:fill="CCFFFF"/>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1,760,954.35</w:t>
            </w:r>
          </w:p>
        </w:tc>
        <w:tc>
          <w:tcPr>
            <w:tcW w:w="1440" w:type="dxa"/>
            <w:tcBorders>
              <w:top w:val="nil"/>
              <w:left w:val="nil"/>
              <w:bottom w:val="single" w:sz="4" w:space="0" w:color="auto"/>
              <w:right w:val="single" w:sz="8" w:space="0" w:color="auto"/>
            </w:tcBorders>
            <w:shd w:val="clear" w:color="000000" w:fill="CCFFFF"/>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1,810,936.78</w:t>
            </w:r>
          </w:p>
        </w:tc>
      </w:tr>
      <w:tr w:rsidR="00A06CCF" w:rsidTr="00A06CCF">
        <w:trPr>
          <w:trHeight w:val="660"/>
        </w:trPr>
        <w:tc>
          <w:tcPr>
            <w:tcW w:w="2320" w:type="dxa"/>
            <w:tcBorders>
              <w:top w:val="nil"/>
              <w:left w:val="single" w:sz="8" w:space="0" w:color="auto"/>
              <w:bottom w:val="single" w:sz="8" w:space="0" w:color="auto"/>
              <w:right w:val="single" w:sz="4" w:space="0" w:color="auto"/>
            </w:tcBorders>
            <w:shd w:val="clear" w:color="000000" w:fill="CCFFFF"/>
            <w:vAlign w:val="center"/>
            <w:hideMark/>
          </w:tcPr>
          <w:p w:rsidR="00A06CCF" w:rsidRDefault="00A06CCF" w:rsidP="00A06CCF">
            <w:pPr>
              <w:rPr>
                <w:rFonts w:ascii="Arial" w:hAnsi="Arial" w:cs="Arial"/>
                <w:b/>
                <w:bCs/>
                <w:sz w:val="18"/>
                <w:szCs w:val="18"/>
              </w:rPr>
            </w:pPr>
            <w:r>
              <w:rPr>
                <w:rFonts w:ascii="Arial" w:hAnsi="Arial" w:cs="Arial"/>
                <w:b/>
                <w:bCs/>
                <w:sz w:val="18"/>
                <w:szCs w:val="18"/>
              </w:rPr>
              <w:t>Ratio Costo - Efectividad</w:t>
            </w:r>
          </w:p>
        </w:tc>
        <w:tc>
          <w:tcPr>
            <w:tcW w:w="1480" w:type="dxa"/>
            <w:tcBorders>
              <w:top w:val="nil"/>
              <w:left w:val="nil"/>
              <w:bottom w:val="single" w:sz="8" w:space="0" w:color="auto"/>
              <w:right w:val="single" w:sz="4" w:space="0" w:color="auto"/>
            </w:tcBorders>
            <w:shd w:val="clear" w:color="000000" w:fill="CCFFFF"/>
            <w:noWrap/>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120.03</w:t>
            </w:r>
          </w:p>
        </w:tc>
        <w:tc>
          <w:tcPr>
            <w:tcW w:w="1500" w:type="dxa"/>
            <w:tcBorders>
              <w:top w:val="nil"/>
              <w:left w:val="nil"/>
              <w:bottom w:val="single" w:sz="8" w:space="0" w:color="auto"/>
              <w:right w:val="single" w:sz="4" w:space="0" w:color="auto"/>
            </w:tcBorders>
            <w:shd w:val="clear" w:color="000000" w:fill="CCFFFF"/>
            <w:noWrap/>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122.73</w:t>
            </w:r>
          </w:p>
        </w:tc>
        <w:tc>
          <w:tcPr>
            <w:tcW w:w="1480" w:type="dxa"/>
            <w:tcBorders>
              <w:top w:val="nil"/>
              <w:left w:val="nil"/>
              <w:bottom w:val="single" w:sz="8" w:space="0" w:color="auto"/>
              <w:right w:val="single" w:sz="4" w:space="0" w:color="auto"/>
            </w:tcBorders>
            <w:shd w:val="clear" w:color="000000" w:fill="CCFFFF"/>
            <w:noWrap/>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102.28</w:t>
            </w:r>
          </w:p>
        </w:tc>
        <w:tc>
          <w:tcPr>
            <w:tcW w:w="1440" w:type="dxa"/>
            <w:tcBorders>
              <w:top w:val="nil"/>
              <w:left w:val="nil"/>
              <w:bottom w:val="single" w:sz="8" w:space="0" w:color="auto"/>
              <w:right w:val="single" w:sz="8" w:space="0" w:color="auto"/>
            </w:tcBorders>
            <w:shd w:val="clear" w:color="000000" w:fill="CCFFFF"/>
            <w:noWrap/>
            <w:vAlign w:val="center"/>
            <w:hideMark/>
          </w:tcPr>
          <w:p w:rsidR="00A06CCF" w:rsidRDefault="00A06CCF" w:rsidP="00A06CCF">
            <w:pPr>
              <w:jc w:val="right"/>
              <w:rPr>
                <w:rFonts w:ascii="Arial" w:hAnsi="Arial" w:cs="Arial"/>
                <w:b/>
                <w:bCs/>
                <w:sz w:val="18"/>
                <w:szCs w:val="18"/>
              </w:rPr>
            </w:pPr>
            <w:r>
              <w:rPr>
                <w:rFonts w:ascii="Arial" w:hAnsi="Arial" w:cs="Arial"/>
                <w:b/>
                <w:bCs/>
                <w:sz w:val="18"/>
                <w:szCs w:val="18"/>
              </w:rPr>
              <w:t>105.19</w:t>
            </w:r>
          </w:p>
        </w:tc>
      </w:tr>
      <w:tr w:rsidR="00A06CCF" w:rsidTr="00A06CCF">
        <w:trPr>
          <w:trHeight w:val="255"/>
        </w:trPr>
        <w:tc>
          <w:tcPr>
            <w:tcW w:w="2320" w:type="dxa"/>
            <w:tcBorders>
              <w:top w:val="nil"/>
              <w:left w:val="nil"/>
              <w:bottom w:val="nil"/>
              <w:right w:val="nil"/>
            </w:tcBorders>
            <w:shd w:val="clear" w:color="auto" w:fill="auto"/>
            <w:noWrap/>
            <w:vAlign w:val="bottom"/>
            <w:hideMark/>
          </w:tcPr>
          <w:p w:rsidR="00A06CCF" w:rsidRDefault="00A06CCF" w:rsidP="00A06CCF">
            <w:pPr>
              <w:rPr>
                <w:rFonts w:ascii="Arial" w:hAnsi="Arial" w:cs="Arial"/>
                <w:sz w:val="16"/>
                <w:szCs w:val="16"/>
              </w:rPr>
            </w:pPr>
            <w:r>
              <w:rPr>
                <w:rFonts w:ascii="Arial" w:hAnsi="Arial" w:cs="Arial"/>
                <w:sz w:val="16"/>
                <w:szCs w:val="16"/>
              </w:rPr>
              <w:t>Elaboración: Equipo Técnico</w:t>
            </w:r>
          </w:p>
        </w:tc>
        <w:tc>
          <w:tcPr>
            <w:tcW w:w="1480" w:type="dxa"/>
            <w:tcBorders>
              <w:top w:val="nil"/>
              <w:left w:val="nil"/>
              <w:bottom w:val="nil"/>
              <w:right w:val="nil"/>
            </w:tcBorders>
            <w:shd w:val="clear" w:color="auto" w:fill="auto"/>
            <w:noWrap/>
            <w:vAlign w:val="bottom"/>
            <w:hideMark/>
          </w:tcPr>
          <w:p w:rsidR="00A06CCF" w:rsidRDefault="00A06CCF" w:rsidP="00A06CCF">
            <w:pPr>
              <w:rPr>
                <w:rFonts w:ascii="Arial" w:hAnsi="Arial" w:cs="Arial"/>
                <w:sz w:val="20"/>
                <w:szCs w:val="20"/>
              </w:rPr>
            </w:pPr>
          </w:p>
        </w:tc>
        <w:tc>
          <w:tcPr>
            <w:tcW w:w="1500" w:type="dxa"/>
            <w:tcBorders>
              <w:top w:val="nil"/>
              <w:left w:val="nil"/>
              <w:bottom w:val="nil"/>
              <w:right w:val="nil"/>
            </w:tcBorders>
            <w:shd w:val="clear" w:color="auto" w:fill="auto"/>
            <w:noWrap/>
            <w:vAlign w:val="bottom"/>
            <w:hideMark/>
          </w:tcPr>
          <w:p w:rsidR="00A06CCF" w:rsidRDefault="00A06CCF" w:rsidP="00A06CCF">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A06CCF" w:rsidRDefault="00A06CCF" w:rsidP="00A06CCF">
            <w:pPr>
              <w:rPr>
                <w:rFonts w:ascii="Arial" w:hAnsi="Arial" w:cs="Arial"/>
                <w:sz w:val="20"/>
                <w:szCs w:val="20"/>
              </w:rPr>
            </w:pPr>
          </w:p>
        </w:tc>
        <w:tc>
          <w:tcPr>
            <w:tcW w:w="1440" w:type="dxa"/>
            <w:tcBorders>
              <w:top w:val="nil"/>
              <w:left w:val="nil"/>
              <w:bottom w:val="nil"/>
              <w:right w:val="nil"/>
            </w:tcBorders>
            <w:shd w:val="clear" w:color="auto" w:fill="auto"/>
            <w:noWrap/>
            <w:vAlign w:val="bottom"/>
            <w:hideMark/>
          </w:tcPr>
          <w:p w:rsidR="00A06CCF" w:rsidRDefault="00A06CCF" w:rsidP="00A06CCF">
            <w:pPr>
              <w:rPr>
                <w:rFonts w:ascii="Arial" w:hAnsi="Arial" w:cs="Arial"/>
                <w:sz w:val="20"/>
                <w:szCs w:val="20"/>
              </w:rPr>
            </w:pPr>
          </w:p>
        </w:tc>
      </w:tr>
    </w:tbl>
    <w:p w:rsidR="00A06CCF" w:rsidRDefault="00A06CCF" w:rsidP="00A06CCF">
      <w:pPr>
        <w:autoSpaceDE w:val="0"/>
        <w:autoSpaceDN w:val="0"/>
        <w:adjustRightInd w:val="0"/>
        <w:jc w:val="center"/>
        <w:rPr>
          <w:rFonts w:ascii="Arial" w:hAnsi="Arial" w:cs="Arial"/>
          <w:b/>
        </w:rPr>
      </w:pPr>
    </w:p>
    <w:p w:rsidR="004675B2" w:rsidRPr="004675B2" w:rsidRDefault="004675B2" w:rsidP="004675B2">
      <w:pPr>
        <w:spacing w:before="240" w:after="240" w:line="288" w:lineRule="auto"/>
        <w:ind w:left="708" w:firstLine="12"/>
        <w:jc w:val="both"/>
        <w:rPr>
          <w:rFonts w:ascii="Arial" w:eastAsia="Arial Unicode MS" w:hAnsi="Arial" w:cs="Arial"/>
        </w:rPr>
      </w:pPr>
      <w:r w:rsidRPr="004675B2">
        <w:rPr>
          <w:rFonts w:ascii="Arial" w:eastAsia="Arial Unicode MS" w:hAnsi="Arial" w:cs="Arial"/>
        </w:rPr>
        <w:t xml:space="preserve">Además de acuerdo al análisis de sensibilidad con variaciones de la inversión y del número de beneficiarios se ha demostrado que la alternativa I, presenta mejores indicadores con respecto a </w:t>
      </w:r>
      <w:smartTag w:uri="urn:schemas-microsoft-com:office:smarttags" w:element="PersonName">
        <w:smartTagPr>
          <w:attr w:name="ProductID" w:val="la Alternativa II"/>
        </w:smartTagPr>
        <w:smartTag w:uri="urn:schemas-microsoft-com:office:smarttags" w:element="PersonName">
          <w:smartTagPr>
            <w:attr w:name="ProductID" w:val="LA ALTERNATIVA"/>
          </w:smartTagPr>
          <w:r w:rsidRPr="004675B2">
            <w:rPr>
              <w:rFonts w:ascii="Arial" w:eastAsia="Arial Unicode MS" w:hAnsi="Arial" w:cs="Arial"/>
            </w:rPr>
            <w:t>la Alternativa</w:t>
          </w:r>
        </w:smartTag>
        <w:r w:rsidRPr="004675B2">
          <w:rPr>
            <w:rFonts w:ascii="Arial" w:eastAsia="Arial Unicode MS" w:hAnsi="Arial" w:cs="Arial"/>
          </w:rPr>
          <w:t xml:space="preserve"> II</w:t>
        </w:r>
      </w:smartTag>
      <w:r w:rsidRPr="004675B2">
        <w:rPr>
          <w:rFonts w:ascii="Arial" w:eastAsia="Arial Unicode MS" w:hAnsi="Arial" w:cs="Arial"/>
        </w:rPr>
        <w:t xml:space="preserve">, por lo que </w:t>
      </w:r>
      <w:smartTag w:uri="urn:schemas-microsoft-com:office:smarttags" w:element="PersonName">
        <w:smartTagPr>
          <w:attr w:name="ProductID" w:val="la Alternativa I"/>
        </w:smartTagPr>
        <w:smartTag w:uri="urn:schemas-microsoft-com:office:smarttags" w:element="PersonName">
          <w:smartTagPr>
            <w:attr w:name="ProductID" w:val="LA ALTERNATIVA"/>
          </w:smartTagPr>
          <w:r w:rsidRPr="004675B2">
            <w:rPr>
              <w:rFonts w:ascii="Arial" w:eastAsia="Arial Unicode MS" w:hAnsi="Arial" w:cs="Arial"/>
            </w:rPr>
            <w:t>la Alternativa</w:t>
          </w:r>
        </w:smartTag>
        <w:r w:rsidRPr="004675B2">
          <w:rPr>
            <w:rFonts w:ascii="Arial" w:eastAsia="Arial Unicode MS" w:hAnsi="Arial" w:cs="Arial"/>
          </w:rPr>
          <w:t xml:space="preserve"> I</w:t>
        </w:r>
      </w:smartTag>
      <w:r w:rsidRPr="004675B2">
        <w:rPr>
          <w:rFonts w:ascii="Arial" w:eastAsia="Arial Unicode MS" w:hAnsi="Arial" w:cs="Arial"/>
        </w:rPr>
        <w:t xml:space="preserve"> es la elegida.</w:t>
      </w:r>
    </w:p>
    <w:p w:rsidR="004675B2" w:rsidRPr="004675B2" w:rsidRDefault="004675B2" w:rsidP="004675B2">
      <w:pPr>
        <w:ind w:left="567"/>
        <w:jc w:val="both"/>
        <w:rPr>
          <w:rFonts w:ascii="Arial" w:hAnsi="Arial" w:cs="Arial"/>
          <w:sz w:val="22"/>
          <w:szCs w:val="22"/>
        </w:rPr>
      </w:pPr>
    </w:p>
    <w:p w:rsidR="004675B2" w:rsidRPr="004675B2" w:rsidRDefault="004675B2" w:rsidP="004675B2">
      <w:pPr>
        <w:ind w:left="567"/>
        <w:jc w:val="both"/>
        <w:rPr>
          <w:rFonts w:ascii="Arial" w:hAnsi="Arial" w:cs="Arial"/>
          <w:sz w:val="22"/>
          <w:szCs w:val="22"/>
        </w:rPr>
      </w:pPr>
    </w:p>
    <w:p w:rsidR="004675B2" w:rsidRDefault="004675B2" w:rsidP="00711C8C">
      <w:pPr>
        <w:ind w:left="567"/>
        <w:jc w:val="both"/>
        <w:rPr>
          <w:rFonts w:ascii="Arial" w:hAnsi="Arial" w:cs="Arial"/>
          <w:sz w:val="22"/>
          <w:szCs w:val="22"/>
        </w:rPr>
      </w:pPr>
    </w:p>
    <w:p w:rsidR="004675B2" w:rsidRPr="00F8141A" w:rsidRDefault="004675B2" w:rsidP="00711C8C">
      <w:pPr>
        <w:ind w:left="567"/>
        <w:jc w:val="both"/>
        <w:rPr>
          <w:rFonts w:ascii="Arial" w:hAnsi="Arial" w:cs="Arial"/>
          <w:sz w:val="22"/>
          <w:szCs w:val="22"/>
        </w:rPr>
      </w:pPr>
    </w:p>
    <w:p w:rsidR="00427329" w:rsidRPr="00F8141A" w:rsidRDefault="00FD5D12" w:rsidP="003E2D72">
      <w:pPr>
        <w:numPr>
          <w:ilvl w:val="1"/>
          <w:numId w:val="67"/>
        </w:numPr>
        <w:ind w:left="426" w:hanging="426"/>
        <w:outlineLvl w:val="1"/>
        <w:rPr>
          <w:rFonts w:ascii="Arial" w:hAnsi="Arial" w:cs="Arial"/>
          <w:b/>
          <w:sz w:val="22"/>
          <w:szCs w:val="22"/>
        </w:rPr>
      </w:pPr>
      <w:bookmarkStart w:id="445" w:name="_Toc239501779"/>
      <w:bookmarkStart w:id="446" w:name="_Toc258871229"/>
      <w:bookmarkStart w:id="447" w:name="_Toc263932893"/>
      <w:bookmarkStart w:id="448" w:name="_Toc263934346"/>
      <w:bookmarkStart w:id="449" w:name="_Toc263935269"/>
      <w:bookmarkStart w:id="450" w:name="_Toc263935377"/>
      <w:bookmarkStart w:id="451" w:name="_Toc263925171"/>
      <w:bookmarkStart w:id="452" w:name="_Toc264012751"/>
      <w:bookmarkStart w:id="453" w:name="_Toc264019846"/>
      <w:bookmarkStart w:id="454" w:name="_Toc264026034"/>
      <w:bookmarkStart w:id="455" w:name="_Toc264027038"/>
      <w:r w:rsidRPr="00F8141A">
        <w:rPr>
          <w:rFonts w:ascii="Arial" w:hAnsi="Arial" w:cs="Arial"/>
          <w:b/>
          <w:sz w:val="22"/>
          <w:szCs w:val="22"/>
        </w:rPr>
        <w:t>IMPACTO AMBIENTAL</w:t>
      </w:r>
      <w:bookmarkEnd w:id="445"/>
      <w:bookmarkEnd w:id="446"/>
      <w:bookmarkEnd w:id="447"/>
      <w:bookmarkEnd w:id="448"/>
      <w:bookmarkEnd w:id="449"/>
      <w:bookmarkEnd w:id="450"/>
      <w:bookmarkEnd w:id="451"/>
      <w:bookmarkEnd w:id="452"/>
      <w:bookmarkEnd w:id="453"/>
      <w:bookmarkEnd w:id="454"/>
      <w:bookmarkEnd w:id="455"/>
    </w:p>
    <w:p w:rsidR="00FD5D12" w:rsidRPr="00F8141A" w:rsidRDefault="00FD5D12" w:rsidP="00FD5D12">
      <w:pPr>
        <w:ind w:left="426"/>
        <w:rPr>
          <w:rFonts w:ascii="Arial" w:hAnsi="Arial" w:cs="Arial"/>
          <w:b/>
          <w:sz w:val="22"/>
          <w:szCs w:val="22"/>
        </w:rPr>
      </w:pPr>
    </w:p>
    <w:p w:rsidR="004354A6" w:rsidRPr="00F8141A" w:rsidRDefault="004354A6" w:rsidP="004354A6">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La evaluación del impacto ambiental  es uno de los instrumentos que permiten que los Proyectos de desarrollo incorporen en su concepción, planificación y ejecución, los aspectos ambientales, debido a la importancia que está tomando este tema tanto en los países desarrollados que buscan cada vez más calidad en las condiciones del aire y del agua, como en los países en vías de desarrollo en los que el uso indiscriminado de los recursos naturales está generando múltiples problemas como erosión de suelos, deforestación, cambio climático y contaminación ambiental que ocasionan condiciones de menor salubridad y deterioro de condiciones de vida en general.</w:t>
      </w:r>
    </w:p>
    <w:p w:rsidR="004354A6" w:rsidRPr="00F8141A" w:rsidRDefault="004354A6" w:rsidP="00FD5D12">
      <w:pPr>
        <w:pStyle w:val="Encabezado"/>
        <w:tabs>
          <w:tab w:val="clear" w:pos="4252"/>
          <w:tab w:val="clear" w:pos="8504"/>
        </w:tabs>
        <w:ind w:left="567"/>
        <w:jc w:val="both"/>
        <w:rPr>
          <w:rFonts w:ascii="Arial" w:hAnsi="Arial" w:cs="Arial"/>
          <w:sz w:val="22"/>
          <w:szCs w:val="22"/>
        </w:rPr>
      </w:pPr>
    </w:p>
    <w:p w:rsidR="004354A6"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lastRenderedPageBreak/>
        <w:t xml:space="preserve">El presente proyecto está enmarcado </w:t>
      </w:r>
      <w:r w:rsidR="004354A6" w:rsidRPr="00F8141A">
        <w:rPr>
          <w:rFonts w:ascii="Arial" w:hAnsi="Arial" w:cs="Arial"/>
          <w:sz w:val="22"/>
          <w:szCs w:val="22"/>
        </w:rPr>
        <w:t xml:space="preserve">en fortalecer la gestión ambiental en la región </w:t>
      </w:r>
      <w:r w:rsidR="001C40E5" w:rsidRPr="00F8141A">
        <w:rPr>
          <w:rFonts w:ascii="Arial" w:hAnsi="Arial" w:cs="Arial"/>
          <w:sz w:val="22"/>
          <w:szCs w:val="22"/>
        </w:rPr>
        <w:t>Ayacucho</w:t>
      </w:r>
      <w:r w:rsidR="004354A6" w:rsidRPr="00F8141A">
        <w:rPr>
          <w:rFonts w:ascii="Arial" w:hAnsi="Arial" w:cs="Arial"/>
          <w:sz w:val="22"/>
          <w:szCs w:val="22"/>
        </w:rPr>
        <w:t>, mediante el</w:t>
      </w:r>
      <w:r w:rsidRPr="00F8141A">
        <w:rPr>
          <w:rFonts w:ascii="Arial" w:hAnsi="Arial" w:cs="Arial"/>
          <w:sz w:val="22"/>
          <w:szCs w:val="22"/>
        </w:rPr>
        <w:t xml:space="preserve"> manejo y conservación de</w:t>
      </w:r>
      <w:r w:rsidR="004354A6" w:rsidRPr="00F8141A">
        <w:rPr>
          <w:rFonts w:ascii="Arial" w:hAnsi="Arial" w:cs="Arial"/>
          <w:sz w:val="22"/>
          <w:szCs w:val="22"/>
        </w:rPr>
        <w:t xml:space="preserve"> los recursos naturales</w:t>
      </w:r>
      <w:r w:rsidRPr="00F8141A">
        <w:rPr>
          <w:rFonts w:ascii="Arial" w:hAnsi="Arial" w:cs="Arial"/>
          <w:sz w:val="22"/>
          <w:szCs w:val="22"/>
        </w:rPr>
        <w:t xml:space="preserve">, con enfoque sistémico, ya que las actividades a desarrollarse </w:t>
      </w:r>
      <w:r w:rsidR="004354A6" w:rsidRPr="00F8141A">
        <w:rPr>
          <w:rFonts w:ascii="Arial" w:hAnsi="Arial" w:cs="Arial"/>
          <w:sz w:val="22"/>
          <w:szCs w:val="22"/>
        </w:rPr>
        <w:t xml:space="preserve">permitirán que las instituciones y la población pasqueña cumplan sus funciones y mejoren sus comportamientos, lo que </w:t>
      </w:r>
      <w:r w:rsidRPr="00F8141A">
        <w:rPr>
          <w:rFonts w:ascii="Arial" w:hAnsi="Arial" w:cs="Arial"/>
          <w:sz w:val="22"/>
          <w:szCs w:val="22"/>
        </w:rPr>
        <w:t xml:space="preserve">ayudara a mantener los factores medioambientales del ecosistema contribuyendo positivamente con la conservación del mismo, conservando la biodiversidad, la flora, la fauna, los lagos, los sitios turísticos, buscando el beneficio familiar y económico, comprometiendo así a las entidades beneficiarias e involucradas dentro del proyecto a conservar el ecosistema y estar sensibilizados, creando conciencia a través </w:t>
      </w:r>
      <w:r w:rsidR="004354A6" w:rsidRPr="00F8141A">
        <w:rPr>
          <w:rFonts w:ascii="Arial" w:hAnsi="Arial" w:cs="Arial"/>
          <w:sz w:val="22"/>
          <w:szCs w:val="22"/>
        </w:rPr>
        <w:t xml:space="preserve">del cuidado de las áreas </w:t>
      </w:r>
      <w:r w:rsidRPr="00F8141A">
        <w:rPr>
          <w:rFonts w:ascii="Arial" w:hAnsi="Arial" w:cs="Arial"/>
          <w:sz w:val="22"/>
          <w:szCs w:val="22"/>
        </w:rPr>
        <w:t>protegida</w:t>
      </w:r>
      <w:r w:rsidR="004354A6" w:rsidRPr="00F8141A">
        <w:rPr>
          <w:rFonts w:ascii="Arial" w:hAnsi="Arial" w:cs="Arial"/>
          <w:sz w:val="22"/>
          <w:szCs w:val="22"/>
        </w:rPr>
        <w:t>s</w:t>
      </w:r>
      <w:r w:rsidRPr="00F8141A">
        <w:rPr>
          <w:rFonts w:ascii="Arial" w:hAnsi="Arial" w:cs="Arial"/>
          <w:sz w:val="22"/>
          <w:szCs w:val="22"/>
        </w:rPr>
        <w:t xml:space="preserve"> y valorar los atractivos turísticos </w:t>
      </w:r>
      <w:r w:rsidR="004354A6" w:rsidRPr="00F8141A">
        <w:rPr>
          <w:rFonts w:ascii="Arial" w:hAnsi="Arial" w:cs="Arial"/>
          <w:sz w:val="22"/>
          <w:szCs w:val="22"/>
        </w:rPr>
        <w:t xml:space="preserve">que nuestra naturaleza nos brinda. </w:t>
      </w:r>
    </w:p>
    <w:p w:rsidR="004354A6" w:rsidRPr="00F8141A" w:rsidRDefault="004354A6" w:rsidP="00FD5D12">
      <w:pPr>
        <w:pStyle w:val="Encabezado"/>
        <w:tabs>
          <w:tab w:val="clear" w:pos="4252"/>
          <w:tab w:val="clear" w:pos="8504"/>
        </w:tabs>
        <w:ind w:left="567"/>
        <w:jc w:val="both"/>
        <w:rPr>
          <w:rFonts w:ascii="Arial" w:hAnsi="Arial" w:cs="Arial"/>
          <w:sz w:val="22"/>
          <w:szCs w:val="22"/>
        </w:rPr>
      </w:pPr>
    </w:p>
    <w:p w:rsidR="004354A6"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En el presente proyecto no se prevén impactos negativos significativos por la ejecución de las diferentes actividades planificadas.</w:t>
      </w:r>
      <w:r w:rsidR="0047569C" w:rsidRPr="00F8141A">
        <w:rPr>
          <w:rFonts w:ascii="Arial" w:hAnsi="Arial" w:cs="Arial"/>
          <w:sz w:val="22"/>
          <w:szCs w:val="22"/>
        </w:rPr>
        <w:t xml:space="preserve"> Sin embargo,</w:t>
      </w:r>
      <w:r w:rsidR="004354A6" w:rsidRPr="00F8141A">
        <w:rPr>
          <w:rFonts w:ascii="Arial" w:hAnsi="Arial" w:cs="Arial"/>
          <w:sz w:val="22"/>
          <w:szCs w:val="22"/>
        </w:rPr>
        <w:t xml:space="preserve"> e</w:t>
      </w:r>
      <w:r w:rsidRPr="00F8141A">
        <w:rPr>
          <w:rFonts w:ascii="Arial" w:hAnsi="Arial" w:cs="Arial"/>
          <w:sz w:val="22"/>
          <w:szCs w:val="22"/>
        </w:rPr>
        <w:t xml:space="preserve">valuando el efecto ambiental del presente proyecto, podemos afirmar que más son los efectos positivos que los negativos. </w:t>
      </w:r>
    </w:p>
    <w:p w:rsidR="004354A6" w:rsidRPr="00F8141A" w:rsidRDefault="004354A6"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Seguidamente se presenta los principales efectos ambientales del Proyecto:</w:t>
      </w:r>
    </w:p>
    <w:p w:rsidR="00427329" w:rsidRPr="00F8141A" w:rsidRDefault="00427329"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b/>
          <w:sz w:val="22"/>
          <w:szCs w:val="22"/>
        </w:rPr>
        <w:t>Efectos sobre el suelo</w:t>
      </w:r>
      <w:r w:rsidRPr="00F8141A">
        <w:rPr>
          <w:rFonts w:ascii="Arial" w:hAnsi="Arial" w:cs="Arial"/>
          <w:sz w:val="22"/>
          <w:szCs w:val="22"/>
        </w:rPr>
        <w:t xml:space="preserve">, La alternativa 1 tiene efectos positivos sobre las características físicas, químicas y biológicas del suelo, ya que </w:t>
      </w:r>
      <w:r w:rsidR="004354A6" w:rsidRPr="00F8141A">
        <w:rPr>
          <w:rFonts w:ascii="Arial" w:hAnsi="Arial" w:cs="Arial"/>
          <w:sz w:val="22"/>
          <w:szCs w:val="22"/>
        </w:rPr>
        <w:t xml:space="preserve">al propiciar una mayor conciencia a </w:t>
      </w:r>
      <w:r w:rsidRPr="00F8141A">
        <w:rPr>
          <w:rFonts w:ascii="Arial" w:hAnsi="Arial" w:cs="Arial"/>
          <w:sz w:val="22"/>
          <w:szCs w:val="22"/>
        </w:rPr>
        <w:t xml:space="preserve">mantener la cobertura boscosa no </w:t>
      </w:r>
      <w:r w:rsidR="004354A6" w:rsidRPr="00F8141A">
        <w:rPr>
          <w:rFonts w:ascii="Arial" w:hAnsi="Arial" w:cs="Arial"/>
          <w:sz w:val="22"/>
          <w:szCs w:val="22"/>
        </w:rPr>
        <w:t xml:space="preserve">se </w:t>
      </w:r>
      <w:r w:rsidRPr="00F8141A">
        <w:rPr>
          <w:rFonts w:ascii="Arial" w:hAnsi="Arial" w:cs="Arial"/>
          <w:sz w:val="22"/>
          <w:szCs w:val="22"/>
        </w:rPr>
        <w:t>altera</w:t>
      </w:r>
      <w:r w:rsidR="004354A6" w:rsidRPr="00F8141A">
        <w:rPr>
          <w:rFonts w:ascii="Arial" w:hAnsi="Arial" w:cs="Arial"/>
          <w:sz w:val="22"/>
          <w:szCs w:val="22"/>
        </w:rPr>
        <w:t>rá</w:t>
      </w:r>
      <w:r w:rsidRPr="00F8141A">
        <w:rPr>
          <w:rFonts w:ascii="Arial" w:hAnsi="Arial" w:cs="Arial"/>
          <w:sz w:val="22"/>
          <w:szCs w:val="22"/>
        </w:rPr>
        <w:t xml:space="preserve"> las propiedades naturales de los suelos que como sabemos son los más adecuados para el crecimiento de la flora amazónica.</w:t>
      </w:r>
    </w:p>
    <w:p w:rsidR="00427329" w:rsidRPr="00F8141A" w:rsidRDefault="00427329"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b/>
          <w:sz w:val="22"/>
          <w:szCs w:val="22"/>
        </w:rPr>
        <w:t>Efectos sobre el agua</w:t>
      </w:r>
      <w:r w:rsidRPr="00F8141A">
        <w:rPr>
          <w:rFonts w:ascii="Arial" w:hAnsi="Arial" w:cs="Arial"/>
          <w:sz w:val="22"/>
          <w:szCs w:val="22"/>
        </w:rPr>
        <w:t xml:space="preserve">, </w:t>
      </w:r>
      <w:r w:rsidR="00D01140" w:rsidRPr="00F8141A">
        <w:rPr>
          <w:rFonts w:ascii="Arial" w:hAnsi="Arial" w:cs="Arial"/>
          <w:sz w:val="22"/>
          <w:szCs w:val="22"/>
        </w:rPr>
        <w:t>El adecuado cumplimiento de las funciones institucionales así como la elevada conciencia ambiental de la población , permitirla un mejor uso y acceso al  recursos hídrico, así como e</w:t>
      </w:r>
      <w:r w:rsidR="00582D25" w:rsidRPr="00F8141A">
        <w:rPr>
          <w:rFonts w:ascii="Arial" w:hAnsi="Arial" w:cs="Arial"/>
          <w:sz w:val="22"/>
          <w:szCs w:val="22"/>
        </w:rPr>
        <w:t xml:space="preserve">l adecuado </w:t>
      </w:r>
      <w:r w:rsidRPr="00F8141A">
        <w:rPr>
          <w:rFonts w:ascii="Arial" w:hAnsi="Arial" w:cs="Arial"/>
          <w:sz w:val="22"/>
          <w:szCs w:val="22"/>
        </w:rPr>
        <w:t xml:space="preserve">mantenimiento y restablecimiento del bosque traerá consigo una mayor capacidad de retención de agua en el suelo, como efecto de la presencia de raíces y de materia orgánica y del incremento en la porosidad del suelo debido a la actividad biológica generada como efecto de la presencia de vegetación arbórea, ocasionado una mejor provisión de agua hacia las cuencas bajas. </w:t>
      </w:r>
    </w:p>
    <w:p w:rsidR="00427329" w:rsidRPr="00F8141A" w:rsidRDefault="00427329"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b/>
          <w:sz w:val="22"/>
          <w:szCs w:val="22"/>
        </w:rPr>
        <w:t>Efectos sobre la atmósfera</w:t>
      </w:r>
      <w:r w:rsidRPr="00F8141A">
        <w:rPr>
          <w:rFonts w:ascii="Arial" w:hAnsi="Arial" w:cs="Arial"/>
          <w:sz w:val="22"/>
          <w:szCs w:val="22"/>
        </w:rPr>
        <w:t xml:space="preserve">, </w:t>
      </w:r>
      <w:r w:rsidR="00582D25" w:rsidRPr="00F8141A">
        <w:rPr>
          <w:rFonts w:ascii="Arial" w:hAnsi="Arial" w:cs="Arial"/>
          <w:sz w:val="22"/>
          <w:szCs w:val="22"/>
        </w:rPr>
        <w:t xml:space="preserve">La </w:t>
      </w:r>
      <w:r w:rsidR="00D01140" w:rsidRPr="00F8141A">
        <w:rPr>
          <w:rFonts w:ascii="Arial" w:hAnsi="Arial" w:cs="Arial"/>
          <w:sz w:val="22"/>
          <w:szCs w:val="22"/>
        </w:rPr>
        <w:t>El adecuado cumplimiento de las funciones institucionales así como la elevada conciencia ambiental de la población,</w:t>
      </w:r>
      <w:r w:rsidRPr="00F8141A">
        <w:rPr>
          <w:rFonts w:ascii="Arial" w:hAnsi="Arial" w:cs="Arial"/>
          <w:sz w:val="22"/>
          <w:szCs w:val="22"/>
        </w:rPr>
        <w:t xml:space="preserve"> permitirá </w:t>
      </w:r>
      <w:r w:rsidR="00582D25" w:rsidRPr="00F8141A">
        <w:rPr>
          <w:rFonts w:ascii="Arial" w:hAnsi="Arial" w:cs="Arial"/>
          <w:sz w:val="22"/>
          <w:szCs w:val="22"/>
        </w:rPr>
        <w:t xml:space="preserve">un control adecuado de las emisiones causadas por las empresas productivas en la </w:t>
      </w:r>
      <w:r w:rsidR="009A7046" w:rsidRPr="00F8141A">
        <w:rPr>
          <w:rFonts w:ascii="Arial" w:hAnsi="Arial" w:cs="Arial"/>
          <w:sz w:val="22"/>
          <w:szCs w:val="22"/>
        </w:rPr>
        <w:t xml:space="preserve"> </w:t>
      </w:r>
      <w:r w:rsidR="00582D25" w:rsidRPr="00F8141A">
        <w:rPr>
          <w:rFonts w:ascii="Arial" w:hAnsi="Arial" w:cs="Arial"/>
          <w:sz w:val="22"/>
          <w:szCs w:val="22"/>
        </w:rPr>
        <w:t xml:space="preserve">región, </w:t>
      </w:r>
      <w:r w:rsidR="00D01140" w:rsidRPr="00F8141A">
        <w:rPr>
          <w:rFonts w:ascii="Arial" w:hAnsi="Arial" w:cs="Arial"/>
          <w:sz w:val="22"/>
          <w:szCs w:val="22"/>
        </w:rPr>
        <w:t>y</w:t>
      </w:r>
      <w:r w:rsidR="00582D25" w:rsidRPr="00F8141A">
        <w:rPr>
          <w:rFonts w:ascii="Arial" w:hAnsi="Arial" w:cs="Arial"/>
          <w:sz w:val="22"/>
          <w:szCs w:val="22"/>
        </w:rPr>
        <w:t xml:space="preserve"> el mantenimiento del bosque permitirá </w:t>
      </w:r>
      <w:r w:rsidRPr="00F8141A">
        <w:rPr>
          <w:rFonts w:ascii="Arial" w:hAnsi="Arial" w:cs="Arial"/>
          <w:sz w:val="22"/>
          <w:szCs w:val="22"/>
        </w:rPr>
        <w:t xml:space="preserve">una mayor fijación de carbono producido en los diferentes procesos productivos. Este mismo proceso traerá como consecuencia la liberación de oxígeno permitiendo de este modo que los pobladores respiren aire mucho más puro que lo normal.  </w:t>
      </w:r>
    </w:p>
    <w:p w:rsidR="00582D25" w:rsidRPr="00F8141A" w:rsidRDefault="00582D25"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b/>
          <w:sz w:val="22"/>
          <w:szCs w:val="22"/>
        </w:rPr>
        <w:t>Efecto sobre procesos</w:t>
      </w:r>
      <w:r w:rsidRPr="00F8141A">
        <w:rPr>
          <w:rFonts w:ascii="Arial" w:hAnsi="Arial" w:cs="Arial"/>
          <w:sz w:val="22"/>
          <w:szCs w:val="22"/>
        </w:rPr>
        <w:t xml:space="preserve">, </w:t>
      </w:r>
      <w:r w:rsidR="00582D25" w:rsidRPr="00F8141A">
        <w:rPr>
          <w:rFonts w:ascii="Arial" w:hAnsi="Arial" w:cs="Arial"/>
          <w:sz w:val="22"/>
          <w:szCs w:val="22"/>
        </w:rPr>
        <w:t>L</w:t>
      </w:r>
      <w:r w:rsidRPr="00F8141A">
        <w:rPr>
          <w:rFonts w:ascii="Arial" w:hAnsi="Arial" w:cs="Arial"/>
          <w:sz w:val="22"/>
          <w:szCs w:val="22"/>
        </w:rPr>
        <w:t>a ejecución de actividades productivas sostenibles brindarán protección al suelo, permitirá mantener el ciclaje de nutrientes y la conservación de la biodiversidad.</w:t>
      </w:r>
    </w:p>
    <w:p w:rsidR="00427329" w:rsidRPr="00F8141A" w:rsidRDefault="00427329"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b/>
          <w:sz w:val="22"/>
          <w:szCs w:val="22"/>
        </w:rPr>
        <w:t>Efecto sobre Paisaje</w:t>
      </w:r>
      <w:r w:rsidRPr="00F8141A">
        <w:rPr>
          <w:rFonts w:ascii="Arial" w:hAnsi="Arial" w:cs="Arial"/>
          <w:sz w:val="22"/>
          <w:szCs w:val="22"/>
        </w:rPr>
        <w:t xml:space="preserve">, </w:t>
      </w:r>
      <w:r w:rsidR="00582D25" w:rsidRPr="00F8141A">
        <w:rPr>
          <w:rFonts w:ascii="Arial" w:hAnsi="Arial" w:cs="Arial"/>
          <w:sz w:val="22"/>
          <w:szCs w:val="22"/>
        </w:rPr>
        <w:t>El adecuado cumplimiento de las funciones institucionales así como la elevada conciencia ambiental de la población, permitirá e</w:t>
      </w:r>
      <w:r w:rsidRPr="00F8141A">
        <w:rPr>
          <w:rFonts w:ascii="Arial" w:hAnsi="Arial" w:cs="Arial"/>
          <w:sz w:val="22"/>
          <w:szCs w:val="22"/>
        </w:rPr>
        <w:t xml:space="preserve">l mantenimiento </w:t>
      </w:r>
      <w:r w:rsidR="00582D25" w:rsidRPr="00F8141A">
        <w:rPr>
          <w:rFonts w:ascii="Arial" w:hAnsi="Arial" w:cs="Arial"/>
          <w:sz w:val="22"/>
          <w:szCs w:val="22"/>
        </w:rPr>
        <w:t xml:space="preserve">y </w:t>
      </w:r>
      <w:r w:rsidRPr="00F8141A">
        <w:rPr>
          <w:rFonts w:ascii="Arial" w:hAnsi="Arial" w:cs="Arial"/>
          <w:sz w:val="22"/>
          <w:szCs w:val="22"/>
        </w:rPr>
        <w:t>restitución de</w:t>
      </w:r>
      <w:r w:rsidR="00582D25" w:rsidRPr="00F8141A">
        <w:rPr>
          <w:rFonts w:ascii="Arial" w:hAnsi="Arial" w:cs="Arial"/>
          <w:sz w:val="22"/>
          <w:szCs w:val="22"/>
        </w:rPr>
        <w:t xml:space="preserve"> </w:t>
      </w:r>
      <w:r w:rsidRPr="00F8141A">
        <w:rPr>
          <w:rFonts w:ascii="Arial" w:hAnsi="Arial" w:cs="Arial"/>
          <w:sz w:val="22"/>
          <w:szCs w:val="22"/>
        </w:rPr>
        <w:t>l</w:t>
      </w:r>
      <w:r w:rsidR="00582D25" w:rsidRPr="00F8141A">
        <w:rPr>
          <w:rFonts w:ascii="Arial" w:hAnsi="Arial" w:cs="Arial"/>
          <w:sz w:val="22"/>
          <w:szCs w:val="22"/>
        </w:rPr>
        <w:t>os</w:t>
      </w:r>
      <w:r w:rsidRPr="00F8141A">
        <w:rPr>
          <w:rFonts w:ascii="Arial" w:hAnsi="Arial" w:cs="Arial"/>
          <w:sz w:val="22"/>
          <w:szCs w:val="22"/>
        </w:rPr>
        <w:t xml:space="preserve"> paisaje</w:t>
      </w:r>
      <w:r w:rsidR="00582D25" w:rsidRPr="00F8141A">
        <w:rPr>
          <w:rFonts w:ascii="Arial" w:hAnsi="Arial" w:cs="Arial"/>
          <w:sz w:val="22"/>
          <w:szCs w:val="22"/>
        </w:rPr>
        <w:t xml:space="preserve">s, los cuales </w:t>
      </w:r>
      <w:r w:rsidRPr="00F8141A">
        <w:rPr>
          <w:rFonts w:ascii="Arial" w:hAnsi="Arial" w:cs="Arial"/>
          <w:sz w:val="22"/>
          <w:szCs w:val="22"/>
        </w:rPr>
        <w:t xml:space="preserve">ayudaran a recuperar la belleza prístina de la </w:t>
      </w:r>
      <w:r w:rsidR="00582D25" w:rsidRPr="00F8141A">
        <w:rPr>
          <w:rFonts w:ascii="Arial" w:hAnsi="Arial" w:cs="Arial"/>
          <w:sz w:val="22"/>
          <w:szCs w:val="22"/>
        </w:rPr>
        <w:t>región</w:t>
      </w:r>
      <w:r w:rsidRPr="00F8141A">
        <w:rPr>
          <w:rFonts w:ascii="Arial" w:hAnsi="Arial" w:cs="Arial"/>
          <w:sz w:val="22"/>
          <w:szCs w:val="22"/>
        </w:rPr>
        <w:t>, siendo una fuente de atracción para la visita de los turistas.</w:t>
      </w:r>
    </w:p>
    <w:p w:rsidR="00427329" w:rsidRPr="00F8141A" w:rsidRDefault="00427329"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b/>
          <w:sz w:val="22"/>
          <w:szCs w:val="22"/>
        </w:rPr>
        <w:t>Efecto sobre la Flora</w:t>
      </w:r>
      <w:r w:rsidRPr="00F8141A">
        <w:rPr>
          <w:rFonts w:ascii="Arial" w:hAnsi="Arial" w:cs="Arial"/>
          <w:sz w:val="22"/>
          <w:szCs w:val="22"/>
        </w:rPr>
        <w:t xml:space="preserve">, </w:t>
      </w:r>
      <w:r w:rsidR="00582D25" w:rsidRPr="00F8141A">
        <w:rPr>
          <w:rFonts w:ascii="Arial" w:hAnsi="Arial" w:cs="Arial"/>
          <w:sz w:val="22"/>
          <w:szCs w:val="22"/>
        </w:rPr>
        <w:t>El adecuado cumplimiento de las funciones institucionales así como la elevada conciencia ambiental de la población</w:t>
      </w:r>
      <w:r w:rsidRPr="00F8141A">
        <w:rPr>
          <w:rFonts w:ascii="Arial" w:hAnsi="Arial" w:cs="Arial"/>
          <w:sz w:val="22"/>
          <w:szCs w:val="22"/>
        </w:rPr>
        <w:t xml:space="preserve">, </w:t>
      </w:r>
      <w:r w:rsidRPr="00F8141A">
        <w:rPr>
          <w:rFonts w:ascii="Arial" w:hAnsi="Arial" w:cs="Arial"/>
          <w:sz w:val="22"/>
          <w:szCs w:val="22"/>
        </w:rPr>
        <w:lastRenderedPageBreak/>
        <w:t>permitirá que se restablezca las carac</w:t>
      </w:r>
      <w:r w:rsidR="00582D25" w:rsidRPr="00F8141A">
        <w:rPr>
          <w:rFonts w:ascii="Arial" w:hAnsi="Arial" w:cs="Arial"/>
          <w:sz w:val="22"/>
          <w:szCs w:val="22"/>
        </w:rPr>
        <w:t xml:space="preserve">terísticas del micro climas de los distintos ecosistemas </w:t>
      </w:r>
      <w:r w:rsidRPr="00F8141A">
        <w:rPr>
          <w:rFonts w:ascii="Arial" w:hAnsi="Arial" w:cs="Arial"/>
          <w:sz w:val="22"/>
          <w:szCs w:val="22"/>
        </w:rPr>
        <w:t xml:space="preserve">y por lo tanto que se cree un ambiente favorable al crecimiento de otras especies, recuperándose de este modo la biodiversidad perdida.  </w:t>
      </w:r>
    </w:p>
    <w:p w:rsidR="00427329" w:rsidRPr="00F8141A" w:rsidRDefault="00427329"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b/>
          <w:sz w:val="22"/>
          <w:szCs w:val="22"/>
        </w:rPr>
        <w:t>Efecto sobre la Fauna</w:t>
      </w:r>
      <w:r w:rsidRPr="00F8141A">
        <w:rPr>
          <w:rFonts w:ascii="Arial" w:hAnsi="Arial" w:cs="Arial"/>
          <w:sz w:val="22"/>
          <w:szCs w:val="22"/>
        </w:rPr>
        <w:t xml:space="preserve">, </w:t>
      </w:r>
      <w:r w:rsidR="00582D25" w:rsidRPr="00F8141A">
        <w:rPr>
          <w:rFonts w:ascii="Arial" w:hAnsi="Arial" w:cs="Arial"/>
          <w:sz w:val="22"/>
          <w:szCs w:val="22"/>
        </w:rPr>
        <w:t>El adecuado cumplimiento de las funciones institucionales así como la elevada conciencia ambiental de la población</w:t>
      </w:r>
      <w:r w:rsidRPr="00F8141A">
        <w:rPr>
          <w:rFonts w:ascii="Arial" w:hAnsi="Arial" w:cs="Arial"/>
          <w:sz w:val="22"/>
          <w:szCs w:val="22"/>
        </w:rPr>
        <w:t>, permitirá mantener hábitats especiales de fauna, corredores biológicos, alimento, sitios de reproducción, etc. Por otra parte el turismo a desarrollarse tendrá mucho cuidado en no perturbar hábitats de fauna.</w:t>
      </w:r>
    </w:p>
    <w:p w:rsidR="00427329" w:rsidRPr="00F8141A" w:rsidRDefault="00427329"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b/>
          <w:sz w:val="22"/>
          <w:szCs w:val="22"/>
        </w:rPr>
        <w:t>Efecto sobre la Población</w:t>
      </w:r>
      <w:r w:rsidRPr="00F8141A">
        <w:rPr>
          <w:rFonts w:ascii="Arial" w:hAnsi="Arial" w:cs="Arial"/>
          <w:sz w:val="22"/>
          <w:szCs w:val="22"/>
        </w:rPr>
        <w:t>, El presente Proyecto favorecerá positivamente a la población del área, ya que generará puestos de trabajos para la realización de labores, servicios en ecoturismo, alimentación, servicios profesionales, etc. Por otra parte se estarán manteniendo y mejorando servicios ambientales que contribuirán a una mejor calidad de vida da la población.</w:t>
      </w:r>
    </w:p>
    <w:p w:rsidR="00427329" w:rsidRPr="00F8141A" w:rsidRDefault="00427329"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b/>
          <w:sz w:val="22"/>
          <w:szCs w:val="22"/>
        </w:rPr>
        <w:t>Efecto sobre el Territorio</w:t>
      </w:r>
      <w:r w:rsidRPr="00F8141A">
        <w:rPr>
          <w:rFonts w:ascii="Arial" w:hAnsi="Arial" w:cs="Arial"/>
          <w:sz w:val="22"/>
          <w:szCs w:val="22"/>
        </w:rPr>
        <w:t>,  La acción del proyecto permitirá un mejor uso del territorio,  ya que promoverá la utilización del territorio de acuerdo a sus pote</w:t>
      </w:r>
      <w:r w:rsidR="009A7046" w:rsidRPr="00F8141A">
        <w:rPr>
          <w:rFonts w:ascii="Arial" w:hAnsi="Arial" w:cs="Arial"/>
          <w:sz w:val="22"/>
          <w:szCs w:val="22"/>
        </w:rPr>
        <w:t xml:space="preserve"> </w:t>
      </w:r>
      <w:r w:rsidRPr="00F8141A">
        <w:rPr>
          <w:rFonts w:ascii="Arial" w:hAnsi="Arial" w:cs="Arial"/>
          <w:sz w:val="22"/>
          <w:szCs w:val="22"/>
        </w:rPr>
        <w:t>ncialidades y limitaciones.</w:t>
      </w:r>
    </w:p>
    <w:p w:rsidR="00427329" w:rsidRPr="00F8141A" w:rsidRDefault="00427329" w:rsidP="00FD5D12">
      <w:pPr>
        <w:pStyle w:val="Encabezado"/>
        <w:tabs>
          <w:tab w:val="clear" w:pos="4252"/>
          <w:tab w:val="clear" w:pos="8504"/>
        </w:tabs>
        <w:ind w:left="567"/>
        <w:jc w:val="both"/>
        <w:rPr>
          <w:rFonts w:ascii="Arial" w:hAnsi="Arial" w:cs="Arial"/>
          <w:sz w:val="22"/>
          <w:szCs w:val="22"/>
        </w:rPr>
      </w:pPr>
    </w:p>
    <w:p w:rsidR="00427329" w:rsidRPr="00F8141A" w:rsidRDefault="00427329" w:rsidP="00FD5D12">
      <w:pPr>
        <w:pStyle w:val="Encabezado"/>
        <w:tabs>
          <w:tab w:val="clear" w:pos="4252"/>
          <w:tab w:val="clear" w:pos="8504"/>
        </w:tabs>
        <w:ind w:left="567"/>
        <w:jc w:val="both"/>
        <w:rPr>
          <w:rFonts w:ascii="Arial" w:hAnsi="Arial" w:cs="Arial"/>
          <w:sz w:val="22"/>
          <w:szCs w:val="22"/>
        </w:rPr>
      </w:pPr>
      <w:r w:rsidRPr="00F8141A">
        <w:rPr>
          <w:rFonts w:ascii="Arial" w:hAnsi="Arial" w:cs="Arial"/>
          <w:b/>
          <w:sz w:val="22"/>
          <w:szCs w:val="22"/>
        </w:rPr>
        <w:t>Efecto Económico</w:t>
      </w:r>
      <w:r w:rsidRPr="00F8141A">
        <w:rPr>
          <w:rFonts w:ascii="Arial" w:hAnsi="Arial" w:cs="Arial"/>
          <w:sz w:val="22"/>
          <w:szCs w:val="22"/>
        </w:rPr>
        <w:t>, La generación de empleo e ingresos económicos se verán influenciadas positivamente, por las actividades de este Proyecto debido a las múltiples labores a ejecutarse en sus diferentes etapas,  estos  efectos sobre el empleo y  el ingreso económico será trasladado a otros sectores conexos a la conservación y ecoturismo, reactivándose la economía de toda la zona.</w:t>
      </w:r>
    </w:p>
    <w:p w:rsidR="00427329" w:rsidRPr="00F8141A" w:rsidRDefault="00427329" w:rsidP="00D7440C">
      <w:pPr>
        <w:pStyle w:val="Encabezado"/>
        <w:tabs>
          <w:tab w:val="clear" w:pos="4252"/>
          <w:tab w:val="clear" w:pos="8504"/>
        </w:tabs>
        <w:ind w:left="851"/>
        <w:jc w:val="both"/>
        <w:rPr>
          <w:rFonts w:ascii="Arial" w:hAnsi="Arial" w:cs="Arial"/>
          <w:sz w:val="22"/>
          <w:szCs w:val="22"/>
        </w:rPr>
      </w:pPr>
    </w:p>
    <w:p w:rsidR="00427329" w:rsidRPr="00F8141A" w:rsidRDefault="00FD5D12" w:rsidP="003E2D72">
      <w:pPr>
        <w:numPr>
          <w:ilvl w:val="1"/>
          <w:numId w:val="67"/>
        </w:numPr>
        <w:ind w:left="426" w:hanging="426"/>
        <w:outlineLvl w:val="1"/>
        <w:rPr>
          <w:rFonts w:ascii="Arial" w:hAnsi="Arial" w:cs="Arial"/>
          <w:b/>
          <w:sz w:val="22"/>
          <w:szCs w:val="22"/>
        </w:rPr>
      </w:pPr>
      <w:bookmarkStart w:id="456" w:name="_Toc239501780"/>
      <w:bookmarkStart w:id="457" w:name="_Toc258871230"/>
      <w:bookmarkStart w:id="458" w:name="_Toc263932894"/>
      <w:bookmarkStart w:id="459" w:name="_Toc263934347"/>
      <w:bookmarkStart w:id="460" w:name="_Toc263935270"/>
      <w:bookmarkStart w:id="461" w:name="_Toc263935378"/>
      <w:bookmarkStart w:id="462" w:name="_Toc263925172"/>
      <w:bookmarkStart w:id="463" w:name="_Toc264012752"/>
      <w:bookmarkStart w:id="464" w:name="_Toc264019847"/>
      <w:bookmarkStart w:id="465" w:name="_Toc264026035"/>
      <w:bookmarkStart w:id="466" w:name="_Toc264027039"/>
      <w:r w:rsidRPr="00F8141A">
        <w:rPr>
          <w:rFonts w:ascii="Arial" w:hAnsi="Arial" w:cs="Arial"/>
          <w:b/>
          <w:sz w:val="22"/>
          <w:szCs w:val="22"/>
        </w:rPr>
        <w:t>SELECCIÓN DE LA ALTERNATIVA</w:t>
      </w:r>
      <w:bookmarkEnd w:id="456"/>
      <w:bookmarkEnd w:id="457"/>
      <w:bookmarkEnd w:id="458"/>
      <w:bookmarkEnd w:id="459"/>
      <w:bookmarkEnd w:id="460"/>
      <w:bookmarkEnd w:id="461"/>
      <w:bookmarkEnd w:id="462"/>
      <w:bookmarkEnd w:id="463"/>
      <w:bookmarkEnd w:id="464"/>
      <w:bookmarkEnd w:id="465"/>
      <w:bookmarkEnd w:id="466"/>
    </w:p>
    <w:p w:rsidR="004C7242" w:rsidRPr="00F8141A" w:rsidRDefault="004C7242" w:rsidP="004C7242">
      <w:pPr>
        <w:ind w:left="426"/>
        <w:rPr>
          <w:rFonts w:ascii="Arial" w:hAnsi="Arial" w:cs="Arial"/>
          <w:b/>
          <w:sz w:val="22"/>
          <w:szCs w:val="22"/>
        </w:rPr>
      </w:pPr>
    </w:p>
    <w:p w:rsidR="00427329" w:rsidRPr="00F8141A" w:rsidRDefault="00427329" w:rsidP="004C7242">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Conforme a lo encontrado en la evaluación social y a lo manifestado en el análisis de sensibilidad efectuado al proyecto, la alternativa I es más ventajosa (más efectiva) respecto a la alternativa II, en la medida que presenta un menor índice de costo / efectividad tanto en la evaluación como en la sensibilidad; por tanto es la alternativa seleccionada para ser implementada.</w:t>
      </w:r>
    </w:p>
    <w:p w:rsidR="00FD5D12" w:rsidRPr="00F8141A" w:rsidRDefault="00FD5D12" w:rsidP="00D7440C">
      <w:pPr>
        <w:pStyle w:val="Encabezado"/>
        <w:tabs>
          <w:tab w:val="clear" w:pos="4252"/>
          <w:tab w:val="clear" w:pos="8504"/>
        </w:tabs>
        <w:ind w:left="851"/>
        <w:jc w:val="both"/>
        <w:rPr>
          <w:rFonts w:ascii="Arial" w:hAnsi="Arial" w:cs="Arial"/>
          <w:sz w:val="22"/>
          <w:szCs w:val="22"/>
        </w:rPr>
      </w:pPr>
    </w:p>
    <w:p w:rsidR="00427329" w:rsidRPr="00F8141A" w:rsidRDefault="00FD5D12" w:rsidP="003E2D72">
      <w:pPr>
        <w:numPr>
          <w:ilvl w:val="1"/>
          <w:numId w:val="67"/>
        </w:numPr>
        <w:ind w:left="426" w:hanging="426"/>
        <w:outlineLvl w:val="1"/>
        <w:rPr>
          <w:rFonts w:ascii="Arial" w:hAnsi="Arial" w:cs="Arial"/>
          <w:b/>
          <w:sz w:val="22"/>
          <w:szCs w:val="22"/>
        </w:rPr>
      </w:pPr>
      <w:bookmarkStart w:id="467" w:name="_Toc239501781"/>
      <w:bookmarkStart w:id="468" w:name="_Toc258871231"/>
      <w:bookmarkStart w:id="469" w:name="_Toc263932895"/>
      <w:bookmarkStart w:id="470" w:name="_Toc263934348"/>
      <w:bookmarkStart w:id="471" w:name="_Toc263935271"/>
      <w:bookmarkStart w:id="472" w:name="_Toc263935379"/>
      <w:bookmarkStart w:id="473" w:name="_Toc263925173"/>
      <w:bookmarkStart w:id="474" w:name="_Toc264012753"/>
      <w:bookmarkStart w:id="475" w:name="_Toc264019848"/>
      <w:bookmarkStart w:id="476" w:name="_Toc264026036"/>
      <w:bookmarkStart w:id="477" w:name="_Toc264027040"/>
      <w:r w:rsidRPr="00F8141A">
        <w:rPr>
          <w:rFonts w:ascii="Arial" w:hAnsi="Arial" w:cs="Arial"/>
          <w:b/>
          <w:sz w:val="22"/>
          <w:szCs w:val="22"/>
        </w:rPr>
        <w:t>PLAN DE IMPLEMENTACIÓN</w:t>
      </w:r>
      <w:bookmarkEnd w:id="467"/>
      <w:bookmarkEnd w:id="468"/>
      <w:bookmarkEnd w:id="469"/>
      <w:bookmarkEnd w:id="470"/>
      <w:bookmarkEnd w:id="471"/>
      <w:bookmarkEnd w:id="472"/>
      <w:bookmarkEnd w:id="473"/>
      <w:bookmarkEnd w:id="474"/>
      <w:bookmarkEnd w:id="475"/>
      <w:bookmarkEnd w:id="476"/>
      <w:bookmarkEnd w:id="477"/>
    </w:p>
    <w:p w:rsidR="00427329" w:rsidRPr="00F8141A" w:rsidRDefault="00427329" w:rsidP="00D7440C">
      <w:pPr>
        <w:pStyle w:val="Encabezado"/>
        <w:tabs>
          <w:tab w:val="clear" w:pos="4252"/>
          <w:tab w:val="clear" w:pos="8504"/>
        </w:tabs>
        <w:ind w:left="851"/>
        <w:jc w:val="both"/>
        <w:rPr>
          <w:rFonts w:ascii="Arial" w:hAnsi="Arial" w:cs="Arial"/>
          <w:sz w:val="22"/>
          <w:szCs w:val="22"/>
        </w:rPr>
      </w:pPr>
    </w:p>
    <w:p w:rsidR="00427329" w:rsidRPr="00F8141A" w:rsidRDefault="00427329" w:rsidP="003E2D72">
      <w:pPr>
        <w:numPr>
          <w:ilvl w:val="2"/>
          <w:numId w:val="67"/>
        </w:numPr>
        <w:ind w:left="567" w:hanging="578"/>
        <w:outlineLvl w:val="2"/>
        <w:rPr>
          <w:rFonts w:ascii="Arial" w:hAnsi="Arial" w:cs="Arial"/>
          <w:b/>
          <w:sz w:val="22"/>
          <w:szCs w:val="22"/>
        </w:rPr>
      </w:pPr>
      <w:bookmarkStart w:id="478" w:name="_Toc258871232"/>
      <w:bookmarkStart w:id="479" w:name="_Toc263862410"/>
      <w:bookmarkStart w:id="480" w:name="_Toc264019849"/>
      <w:r w:rsidRPr="00F8141A">
        <w:rPr>
          <w:rFonts w:ascii="Arial" w:hAnsi="Arial" w:cs="Arial"/>
          <w:b/>
          <w:sz w:val="22"/>
          <w:szCs w:val="22"/>
        </w:rPr>
        <w:t>Plan Operativo</w:t>
      </w:r>
      <w:bookmarkEnd w:id="478"/>
      <w:bookmarkEnd w:id="479"/>
      <w:bookmarkEnd w:id="480"/>
      <w:r w:rsidRPr="00F8141A">
        <w:rPr>
          <w:rFonts w:ascii="Arial" w:hAnsi="Arial" w:cs="Arial"/>
          <w:b/>
          <w:sz w:val="22"/>
          <w:szCs w:val="22"/>
        </w:rPr>
        <w:t xml:space="preserve"> </w:t>
      </w:r>
    </w:p>
    <w:p w:rsidR="004354A6" w:rsidRPr="00F8141A" w:rsidRDefault="004354A6" w:rsidP="004354A6">
      <w:pPr>
        <w:ind w:left="567"/>
        <w:rPr>
          <w:rFonts w:ascii="Arial" w:hAnsi="Arial" w:cs="Arial"/>
          <w:b/>
          <w:sz w:val="22"/>
          <w:szCs w:val="22"/>
        </w:rPr>
      </w:pPr>
    </w:p>
    <w:p w:rsidR="00427329" w:rsidRPr="00F8141A" w:rsidRDefault="00427329" w:rsidP="004354A6">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Contiene una descripción de los principales aspectos relacionados a la ejecución del proyecto. Las tablas muestran la estrategia operativa del Proyecto a través de cada una de sus etapas y actividades.</w:t>
      </w:r>
      <w:r w:rsidR="0031671B" w:rsidRPr="00F8141A">
        <w:rPr>
          <w:rFonts w:ascii="Arial" w:hAnsi="Arial" w:cs="Arial"/>
          <w:sz w:val="22"/>
          <w:szCs w:val="22"/>
        </w:rPr>
        <w:t xml:space="preserve"> </w:t>
      </w:r>
      <w:r w:rsidRPr="00F8141A">
        <w:rPr>
          <w:rFonts w:ascii="Arial" w:hAnsi="Arial" w:cs="Arial"/>
          <w:sz w:val="22"/>
          <w:szCs w:val="22"/>
        </w:rPr>
        <w:t xml:space="preserve">El proyecto considera que el tiempo promedio de ejecución es </w:t>
      </w:r>
      <w:r w:rsidR="00A06CCF">
        <w:rPr>
          <w:rFonts w:ascii="Arial" w:hAnsi="Arial" w:cs="Arial"/>
          <w:sz w:val="22"/>
          <w:szCs w:val="22"/>
        </w:rPr>
        <w:t>tres</w:t>
      </w:r>
      <w:r w:rsidRPr="00F8141A">
        <w:rPr>
          <w:rFonts w:ascii="Arial" w:hAnsi="Arial" w:cs="Arial"/>
          <w:sz w:val="22"/>
          <w:szCs w:val="22"/>
        </w:rPr>
        <w:t xml:space="preserve"> años, tiempo en el cual se llevarían a cabo las actividades planificadas en el presente estudio.</w:t>
      </w:r>
    </w:p>
    <w:p w:rsidR="004354A6" w:rsidRPr="00F8141A" w:rsidRDefault="004354A6" w:rsidP="004354A6">
      <w:pPr>
        <w:pStyle w:val="Encabezado"/>
        <w:tabs>
          <w:tab w:val="clear" w:pos="4252"/>
          <w:tab w:val="clear" w:pos="8504"/>
        </w:tabs>
        <w:ind w:left="567"/>
        <w:jc w:val="both"/>
        <w:rPr>
          <w:rFonts w:ascii="Arial" w:hAnsi="Arial" w:cs="Arial"/>
          <w:sz w:val="22"/>
          <w:szCs w:val="22"/>
        </w:rPr>
      </w:pPr>
    </w:p>
    <w:p w:rsidR="00427329" w:rsidRPr="00F8141A" w:rsidRDefault="00427329" w:rsidP="004354A6">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 xml:space="preserve">Los respectivos cronogramas de ejecución se presentan en </w:t>
      </w:r>
      <w:r w:rsidR="00E2094C" w:rsidRPr="00F8141A">
        <w:rPr>
          <w:rFonts w:ascii="Arial" w:hAnsi="Arial" w:cs="Arial"/>
          <w:sz w:val="22"/>
          <w:szCs w:val="22"/>
        </w:rPr>
        <w:t>l</w:t>
      </w:r>
      <w:r w:rsidR="006B2076" w:rsidRPr="00F8141A">
        <w:rPr>
          <w:rFonts w:ascii="Arial" w:hAnsi="Arial" w:cs="Arial"/>
          <w:sz w:val="22"/>
          <w:szCs w:val="22"/>
        </w:rPr>
        <w:t>os siguientes cuadros:</w:t>
      </w:r>
    </w:p>
    <w:p w:rsidR="0031671B" w:rsidRDefault="0031671B" w:rsidP="004354A6">
      <w:pPr>
        <w:pStyle w:val="Encabezado"/>
        <w:tabs>
          <w:tab w:val="clear" w:pos="4252"/>
          <w:tab w:val="clear" w:pos="8504"/>
        </w:tabs>
        <w:ind w:left="567"/>
        <w:jc w:val="both"/>
        <w:rPr>
          <w:rFonts w:ascii="Arial" w:hAnsi="Arial" w:cs="Arial"/>
          <w:sz w:val="22"/>
          <w:szCs w:val="22"/>
        </w:rPr>
      </w:pPr>
    </w:p>
    <w:p w:rsidR="007B48CE" w:rsidRDefault="007B48CE" w:rsidP="004354A6">
      <w:pPr>
        <w:pStyle w:val="Encabezado"/>
        <w:tabs>
          <w:tab w:val="clear" w:pos="4252"/>
          <w:tab w:val="clear" w:pos="8504"/>
        </w:tabs>
        <w:ind w:left="567"/>
        <w:jc w:val="both"/>
        <w:rPr>
          <w:rFonts w:ascii="Arial" w:hAnsi="Arial" w:cs="Arial"/>
          <w:sz w:val="22"/>
          <w:szCs w:val="22"/>
        </w:rPr>
      </w:pPr>
    </w:p>
    <w:p w:rsidR="007B48CE" w:rsidRDefault="007B48CE" w:rsidP="004354A6">
      <w:pPr>
        <w:pStyle w:val="Encabezado"/>
        <w:tabs>
          <w:tab w:val="clear" w:pos="4252"/>
          <w:tab w:val="clear" w:pos="8504"/>
        </w:tabs>
        <w:ind w:left="567"/>
        <w:jc w:val="both"/>
        <w:rPr>
          <w:rFonts w:ascii="Arial" w:hAnsi="Arial" w:cs="Arial"/>
          <w:sz w:val="22"/>
          <w:szCs w:val="22"/>
        </w:rPr>
      </w:pPr>
    </w:p>
    <w:p w:rsidR="007B48CE" w:rsidRDefault="007B48CE" w:rsidP="004354A6">
      <w:pPr>
        <w:pStyle w:val="Encabezado"/>
        <w:tabs>
          <w:tab w:val="clear" w:pos="4252"/>
          <w:tab w:val="clear" w:pos="8504"/>
        </w:tabs>
        <w:ind w:left="567"/>
        <w:jc w:val="both"/>
        <w:rPr>
          <w:rFonts w:ascii="Arial" w:hAnsi="Arial" w:cs="Arial"/>
          <w:sz w:val="22"/>
          <w:szCs w:val="22"/>
        </w:rPr>
      </w:pPr>
    </w:p>
    <w:p w:rsidR="007B48CE" w:rsidRDefault="007B48CE" w:rsidP="004354A6">
      <w:pPr>
        <w:pStyle w:val="Encabezado"/>
        <w:tabs>
          <w:tab w:val="clear" w:pos="4252"/>
          <w:tab w:val="clear" w:pos="8504"/>
        </w:tabs>
        <w:ind w:left="567"/>
        <w:jc w:val="both"/>
        <w:rPr>
          <w:rFonts w:ascii="Arial" w:hAnsi="Arial" w:cs="Arial"/>
          <w:sz w:val="22"/>
          <w:szCs w:val="22"/>
        </w:rPr>
      </w:pPr>
    </w:p>
    <w:p w:rsidR="007B48CE" w:rsidRDefault="007B48CE" w:rsidP="004354A6">
      <w:pPr>
        <w:pStyle w:val="Encabezado"/>
        <w:tabs>
          <w:tab w:val="clear" w:pos="4252"/>
          <w:tab w:val="clear" w:pos="8504"/>
        </w:tabs>
        <w:ind w:left="567"/>
        <w:jc w:val="both"/>
        <w:rPr>
          <w:rFonts w:ascii="Arial" w:hAnsi="Arial" w:cs="Arial"/>
          <w:sz w:val="22"/>
          <w:szCs w:val="22"/>
        </w:rPr>
      </w:pPr>
    </w:p>
    <w:p w:rsidR="007B48CE" w:rsidRDefault="007B48CE" w:rsidP="004354A6">
      <w:pPr>
        <w:pStyle w:val="Encabezado"/>
        <w:tabs>
          <w:tab w:val="clear" w:pos="4252"/>
          <w:tab w:val="clear" w:pos="8504"/>
        </w:tabs>
        <w:ind w:left="567"/>
        <w:jc w:val="both"/>
        <w:rPr>
          <w:rFonts w:ascii="Arial" w:hAnsi="Arial" w:cs="Arial"/>
          <w:sz w:val="22"/>
          <w:szCs w:val="22"/>
        </w:rPr>
      </w:pPr>
    </w:p>
    <w:p w:rsidR="007B48CE" w:rsidRDefault="007B48CE" w:rsidP="004354A6">
      <w:pPr>
        <w:pStyle w:val="Encabezado"/>
        <w:tabs>
          <w:tab w:val="clear" w:pos="4252"/>
          <w:tab w:val="clear" w:pos="8504"/>
        </w:tabs>
        <w:ind w:left="567"/>
        <w:jc w:val="both"/>
        <w:rPr>
          <w:rFonts w:ascii="Arial" w:hAnsi="Arial" w:cs="Arial"/>
          <w:sz w:val="22"/>
          <w:szCs w:val="22"/>
        </w:rPr>
      </w:pPr>
    </w:p>
    <w:p w:rsidR="007B48CE" w:rsidRPr="00F8141A" w:rsidRDefault="007B48CE" w:rsidP="004354A6">
      <w:pPr>
        <w:pStyle w:val="Encabezado"/>
        <w:tabs>
          <w:tab w:val="clear" w:pos="4252"/>
          <w:tab w:val="clear" w:pos="8504"/>
        </w:tabs>
        <w:ind w:left="567"/>
        <w:jc w:val="both"/>
        <w:rPr>
          <w:rFonts w:ascii="Arial" w:hAnsi="Arial" w:cs="Arial"/>
          <w:sz w:val="22"/>
          <w:szCs w:val="22"/>
        </w:rPr>
      </w:pPr>
    </w:p>
    <w:p w:rsidR="007B48CE" w:rsidRDefault="007B48CE" w:rsidP="007B48CE">
      <w:pPr>
        <w:pStyle w:val="Cuadro"/>
        <w:numPr>
          <w:ilvl w:val="0"/>
          <w:numId w:val="0"/>
        </w:numPr>
        <w:tabs>
          <w:tab w:val="clear" w:pos="540"/>
          <w:tab w:val="left" w:pos="993"/>
        </w:tabs>
        <w:ind w:right="282"/>
        <w:outlineLvl w:val="0"/>
        <w:rPr>
          <w:rFonts w:ascii="Arial" w:hAnsi="Arial" w:cs="Arial"/>
          <w:szCs w:val="22"/>
        </w:rPr>
      </w:pPr>
      <w:bookmarkStart w:id="481" w:name="_Toc263935272"/>
      <w:bookmarkStart w:id="482" w:name="_Toc263935380"/>
      <w:bookmarkStart w:id="483" w:name="_Toc263935835"/>
      <w:bookmarkStart w:id="484" w:name="_Toc263855762"/>
      <w:bookmarkStart w:id="485" w:name="_Toc263862411"/>
      <w:bookmarkStart w:id="486" w:name="_Toc264012633"/>
      <w:bookmarkStart w:id="487" w:name="_Toc264019850"/>
      <w:bookmarkStart w:id="488" w:name="_Toc264027041"/>
      <w:r>
        <w:rPr>
          <w:rFonts w:ascii="Arial" w:hAnsi="Arial" w:cs="Arial"/>
          <w:szCs w:val="22"/>
        </w:rPr>
        <w:t>CUADRO N°49</w:t>
      </w:r>
    </w:p>
    <w:p w:rsidR="009C3195" w:rsidRPr="00F8141A" w:rsidRDefault="007B48CE" w:rsidP="007B48CE">
      <w:pPr>
        <w:pStyle w:val="Cuadro"/>
        <w:numPr>
          <w:ilvl w:val="0"/>
          <w:numId w:val="0"/>
        </w:numPr>
        <w:tabs>
          <w:tab w:val="clear" w:pos="540"/>
          <w:tab w:val="left" w:pos="993"/>
        </w:tabs>
        <w:ind w:right="282"/>
        <w:outlineLvl w:val="0"/>
        <w:rPr>
          <w:rFonts w:ascii="Arial" w:hAnsi="Arial" w:cs="Arial"/>
          <w:szCs w:val="22"/>
        </w:rPr>
      </w:pPr>
      <w:r w:rsidRPr="00F8141A">
        <w:rPr>
          <w:rFonts w:ascii="Arial" w:hAnsi="Arial" w:cs="Arial"/>
          <w:szCs w:val="22"/>
        </w:rPr>
        <w:t>CRONOGRAMA DE EJECUCIÓN</w:t>
      </w:r>
      <w:bookmarkEnd w:id="481"/>
      <w:bookmarkEnd w:id="482"/>
      <w:bookmarkEnd w:id="483"/>
      <w:bookmarkEnd w:id="484"/>
      <w:bookmarkEnd w:id="485"/>
      <w:r w:rsidRPr="00F8141A">
        <w:rPr>
          <w:rFonts w:ascii="Arial" w:hAnsi="Arial" w:cs="Arial"/>
          <w:szCs w:val="22"/>
        </w:rPr>
        <w:t xml:space="preserve"> FÍSICA</w:t>
      </w:r>
      <w:bookmarkEnd w:id="486"/>
      <w:bookmarkEnd w:id="487"/>
      <w:bookmarkEnd w:id="488"/>
    </w:p>
    <w:p w:rsidR="009C3195" w:rsidRPr="00F8141A" w:rsidRDefault="007B48CE" w:rsidP="007B48CE">
      <w:pPr>
        <w:pStyle w:val="Cuadro"/>
        <w:numPr>
          <w:ilvl w:val="0"/>
          <w:numId w:val="0"/>
        </w:numPr>
        <w:tabs>
          <w:tab w:val="clear" w:pos="540"/>
          <w:tab w:val="left" w:pos="993"/>
        </w:tabs>
        <w:ind w:left="1981" w:right="282" w:firstLine="288"/>
        <w:rPr>
          <w:rFonts w:ascii="Arial" w:hAnsi="Arial" w:cs="Arial"/>
          <w:szCs w:val="22"/>
        </w:rPr>
      </w:pPr>
      <w:r w:rsidRPr="007B48CE">
        <w:rPr>
          <w:noProof/>
          <w:lang w:val="es-PE" w:eastAsia="es-PE"/>
        </w:rPr>
        <w:drawing>
          <wp:anchor distT="0" distB="0" distL="114300" distR="114300" simplePos="0" relativeHeight="251682304" behindDoc="1" locked="0" layoutInCell="1" allowOverlap="1" wp14:anchorId="40174314" wp14:editId="57751AAD">
            <wp:simplePos x="0" y="0"/>
            <wp:positionH relativeFrom="column">
              <wp:posOffset>-145234</wp:posOffset>
            </wp:positionH>
            <wp:positionV relativeFrom="paragraph">
              <wp:posOffset>74260</wp:posOffset>
            </wp:positionV>
            <wp:extent cx="5767754" cy="8752114"/>
            <wp:effectExtent l="0" t="0" r="4445"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7754" cy="87521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195" w:rsidRPr="00F8141A" w:rsidRDefault="009C3195" w:rsidP="009C3195">
      <w:pPr>
        <w:pStyle w:val="Cuadro"/>
        <w:numPr>
          <w:ilvl w:val="0"/>
          <w:numId w:val="0"/>
        </w:numPr>
        <w:tabs>
          <w:tab w:val="clear" w:pos="540"/>
          <w:tab w:val="left" w:pos="993"/>
        </w:tabs>
        <w:ind w:left="1981" w:right="282" w:firstLine="288"/>
        <w:rPr>
          <w:rFonts w:ascii="Arial" w:hAnsi="Arial" w:cs="Arial"/>
          <w:szCs w:val="22"/>
        </w:rPr>
      </w:pPr>
    </w:p>
    <w:p w:rsidR="009C3195" w:rsidRPr="00F8141A" w:rsidRDefault="009C3195" w:rsidP="009C3195">
      <w:pPr>
        <w:pStyle w:val="Cuadro"/>
        <w:numPr>
          <w:ilvl w:val="0"/>
          <w:numId w:val="0"/>
        </w:numPr>
        <w:tabs>
          <w:tab w:val="clear" w:pos="540"/>
          <w:tab w:val="left" w:pos="993"/>
        </w:tabs>
        <w:ind w:left="1981" w:right="282" w:firstLine="288"/>
        <w:rPr>
          <w:rFonts w:ascii="Arial" w:hAnsi="Arial" w:cs="Arial"/>
          <w:szCs w:val="22"/>
        </w:rPr>
      </w:pPr>
    </w:p>
    <w:p w:rsidR="009C3195" w:rsidRPr="00F8141A" w:rsidRDefault="009C3195" w:rsidP="009C3195">
      <w:pPr>
        <w:pStyle w:val="Cuadro"/>
        <w:numPr>
          <w:ilvl w:val="0"/>
          <w:numId w:val="0"/>
        </w:numPr>
        <w:tabs>
          <w:tab w:val="clear" w:pos="540"/>
          <w:tab w:val="left" w:pos="993"/>
        </w:tabs>
        <w:ind w:left="1981" w:right="282" w:firstLine="288"/>
        <w:rPr>
          <w:rFonts w:ascii="Arial" w:hAnsi="Arial" w:cs="Arial"/>
          <w:szCs w:val="22"/>
        </w:rPr>
      </w:pPr>
    </w:p>
    <w:p w:rsidR="00927E2D" w:rsidRPr="00F8141A" w:rsidRDefault="00927E2D" w:rsidP="009C3195">
      <w:pPr>
        <w:pStyle w:val="Cuadro"/>
        <w:numPr>
          <w:ilvl w:val="0"/>
          <w:numId w:val="0"/>
        </w:numPr>
        <w:tabs>
          <w:tab w:val="clear" w:pos="540"/>
          <w:tab w:val="left" w:pos="993"/>
        </w:tabs>
        <w:ind w:left="1981" w:right="282" w:firstLine="288"/>
        <w:rPr>
          <w:rFonts w:ascii="Arial" w:hAnsi="Arial" w:cs="Arial"/>
          <w:szCs w:val="22"/>
        </w:rPr>
      </w:pPr>
    </w:p>
    <w:p w:rsidR="00927E2D" w:rsidRPr="00F8141A" w:rsidRDefault="00927E2D" w:rsidP="009C3195">
      <w:pPr>
        <w:pStyle w:val="Cuadro"/>
        <w:numPr>
          <w:ilvl w:val="0"/>
          <w:numId w:val="0"/>
        </w:numPr>
        <w:tabs>
          <w:tab w:val="clear" w:pos="540"/>
          <w:tab w:val="left" w:pos="993"/>
        </w:tabs>
        <w:ind w:left="1981" w:right="282" w:firstLine="288"/>
        <w:rPr>
          <w:rFonts w:ascii="Arial" w:hAnsi="Arial" w:cs="Arial"/>
          <w:szCs w:val="22"/>
        </w:rPr>
      </w:pPr>
    </w:p>
    <w:p w:rsidR="00927E2D" w:rsidRPr="00F8141A" w:rsidRDefault="00927E2D" w:rsidP="009C3195">
      <w:pPr>
        <w:pStyle w:val="Cuadro"/>
        <w:numPr>
          <w:ilvl w:val="0"/>
          <w:numId w:val="0"/>
        </w:numPr>
        <w:tabs>
          <w:tab w:val="clear" w:pos="540"/>
          <w:tab w:val="left" w:pos="993"/>
        </w:tabs>
        <w:ind w:left="1981" w:right="282" w:firstLine="288"/>
        <w:rPr>
          <w:rFonts w:ascii="Arial" w:hAnsi="Arial" w:cs="Arial"/>
          <w:szCs w:val="22"/>
        </w:rPr>
      </w:pPr>
    </w:p>
    <w:p w:rsidR="009C3195" w:rsidRPr="00F8141A" w:rsidRDefault="009C3195" w:rsidP="009C3195">
      <w:pPr>
        <w:pStyle w:val="Cuadro"/>
        <w:numPr>
          <w:ilvl w:val="0"/>
          <w:numId w:val="0"/>
        </w:numPr>
        <w:tabs>
          <w:tab w:val="clear" w:pos="540"/>
          <w:tab w:val="left" w:pos="993"/>
        </w:tabs>
        <w:ind w:left="1981" w:right="282" w:firstLine="288"/>
        <w:rPr>
          <w:rFonts w:ascii="Arial" w:hAnsi="Arial" w:cs="Arial"/>
          <w:szCs w:val="22"/>
        </w:rPr>
      </w:pPr>
    </w:p>
    <w:p w:rsidR="00A06CCF" w:rsidRDefault="00A06CCF"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7B48CE" w:rsidRDefault="007B48CE" w:rsidP="009C3195">
      <w:pPr>
        <w:pStyle w:val="Cuadro"/>
        <w:numPr>
          <w:ilvl w:val="0"/>
          <w:numId w:val="0"/>
        </w:numPr>
        <w:tabs>
          <w:tab w:val="clear" w:pos="540"/>
          <w:tab w:val="left" w:pos="993"/>
        </w:tabs>
        <w:ind w:left="1981" w:right="282" w:firstLine="288"/>
        <w:rPr>
          <w:rFonts w:ascii="Arial" w:hAnsi="Arial" w:cs="Arial"/>
          <w:szCs w:val="22"/>
        </w:rPr>
      </w:pPr>
    </w:p>
    <w:p w:rsidR="00A06CCF" w:rsidRPr="00F8141A" w:rsidRDefault="00A06CCF" w:rsidP="009C3195">
      <w:pPr>
        <w:pStyle w:val="Cuadro"/>
        <w:numPr>
          <w:ilvl w:val="0"/>
          <w:numId w:val="0"/>
        </w:numPr>
        <w:tabs>
          <w:tab w:val="clear" w:pos="540"/>
          <w:tab w:val="left" w:pos="993"/>
        </w:tabs>
        <w:ind w:left="1981" w:right="282" w:firstLine="288"/>
        <w:rPr>
          <w:rFonts w:ascii="Arial" w:hAnsi="Arial" w:cs="Arial"/>
          <w:szCs w:val="22"/>
        </w:rPr>
      </w:pPr>
    </w:p>
    <w:p w:rsidR="00427329" w:rsidRPr="00F8141A" w:rsidRDefault="00427329" w:rsidP="003E2D72">
      <w:pPr>
        <w:numPr>
          <w:ilvl w:val="2"/>
          <w:numId w:val="67"/>
        </w:numPr>
        <w:ind w:left="567" w:hanging="578"/>
        <w:outlineLvl w:val="2"/>
        <w:rPr>
          <w:rFonts w:ascii="Arial" w:hAnsi="Arial" w:cs="Arial"/>
          <w:b/>
          <w:sz w:val="22"/>
          <w:szCs w:val="22"/>
        </w:rPr>
      </w:pPr>
      <w:bookmarkStart w:id="489" w:name="_Toc258871233"/>
      <w:bookmarkStart w:id="490" w:name="_Toc263862412"/>
      <w:bookmarkStart w:id="491" w:name="_Toc264019852"/>
      <w:r w:rsidRPr="00F8141A">
        <w:rPr>
          <w:rFonts w:ascii="Arial" w:hAnsi="Arial" w:cs="Arial"/>
          <w:b/>
          <w:sz w:val="22"/>
          <w:szCs w:val="22"/>
        </w:rPr>
        <w:t>Sistema de monitoreo y evaluación</w:t>
      </w:r>
      <w:bookmarkEnd w:id="489"/>
      <w:bookmarkEnd w:id="490"/>
      <w:bookmarkEnd w:id="491"/>
    </w:p>
    <w:p w:rsidR="004354A6" w:rsidRPr="00F8141A" w:rsidRDefault="004354A6" w:rsidP="004354A6">
      <w:pPr>
        <w:ind w:left="567"/>
        <w:rPr>
          <w:rFonts w:ascii="Arial" w:hAnsi="Arial" w:cs="Arial"/>
          <w:b/>
          <w:sz w:val="22"/>
          <w:szCs w:val="22"/>
        </w:rPr>
      </w:pPr>
    </w:p>
    <w:p w:rsidR="00427329" w:rsidRPr="00F8141A" w:rsidRDefault="00427329" w:rsidP="004354A6">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 xml:space="preserve">El objetivo del sistema de monitoreo y evaluación es verificar de la manera menos controversial posible el logro de los objetivos, resultados y metas establecidas en el marco lógico del proyecto. En esencia, los objetivos del proyecto constituyen al mismo tiempo los objetivos de la evaluación, razón por la cual el sistema de monitoreo y evaluación constituye un instrumento para comprobar las hipótesis de desarrollo contenidas en el marco lógico. </w:t>
      </w:r>
    </w:p>
    <w:p w:rsidR="00427329" w:rsidRPr="00F8141A" w:rsidRDefault="00427329" w:rsidP="00D7440C">
      <w:pPr>
        <w:pStyle w:val="Encabezado"/>
        <w:tabs>
          <w:tab w:val="clear" w:pos="4252"/>
          <w:tab w:val="clear" w:pos="8504"/>
        </w:tabs>
        <w:ind w:left="851"/>
        <w:jc w:val="both"/>
        <w:rPr>
          <w:rFonts w:ascii="Arial" w:hAnsi="Arial" w:cs="Arial"/>
          <w:sz w:val="22"/>
          <w:szCs w:val="22"/>
        </w:rPr>
      </w:pPr>
    </w:p>
    <w:p w:rsidR="00427329" w:rsidRPr="00F8141A" w:rsidRDefault="00427329" w:rsidP="004354A6">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El sistema de monitoreo y evaluación del Proyecto tendrá tres componentes fundamentales:</w:t>
      </w:r>
    </w:p>
    <w:p w:rsidR="00427329" w:rsidRPr="00F8141A" w:rsidRDefault="00427329" w:rsidP="00D7440C">
      <w:pPr>
        <w:pStyle w:val="Encabezado"/>
        <w:tabs>
          <w:tab w:val="clear" w:pos="4252"/>
          <w:tab w:val="clear" w:pos="8504"/>
        </w:tabs>
        <w:ind w:left="851"/>
        <w:jc w:val="both"/>
        <w:rPr>
          <w:rFonts w:ascii="Arial" w:hAnsi="Arial" w:cs="Arial"/>
          <w:sz w:val="22"/>
          <w:szCs w:val="22"/>
        </w:rPr>
      </w:pPr>
    </w:p>
    <w:p w:rsidR="00427329" w:rsidRPr="00F8141A" w:rsidRDefault="00427329" w:rsidP="00290A49">
      <w:pPr>
        <w:pStyle w:val="Encabezado"/>
        <w:numPr>
          <w:ilvl w:val="0"/>
          <w:numId w:val="15"/>
        </w:numPr>
        <w:tabs>
          <w:tab w:val="clear" w:pos="4252"/>
          <w:tab w:val="clear" w:pos="8504"/>
          <w:tab w:val="left" w:pos="1276"/>
        </w:tabs>
        <w:ind w:left="1276"/>
        <w:jc w:val="both"/>
        <w:rPr>
          <w:rFonts w:ascii="Arial" w:hAnsi="Arial" w:cs="Arial"/>
          <w:sz w:val="22"/>
          <w:szCs w:val="22"/>
        </w:rPr>
      </w:pPr>
      <w:r w:rsidRPr="00F8141A">
        <w:rPr>
          <w:rFonts w:ascii="Arial" w:hAnsi="Arial" w:cs="Arial"/>
          <w:sz w:val="22"/>
          <w:szCs w:val="22"/>
        </w:rPr>
        <w:t>En primer lugar, un subsistema de evaluación de procesos o monitoreo, que permitirá verificar el cumplimiento de los indicadores de procesos y, por ende, realizar un seguimiento permanente de las actividades y tareas contenidas en el plan operativo, y que estará a cargo del Jefe del proyecto.</w:t>
      </w:r>
    </w:p>
    <w:p w:rsidR="00427329" w:rsidRDefault="00427329" w:rsidP="00290A49">
      <w:pPr>
        <w:pStyle w:val="Encabezado"/>
        <w:numPr>
          <w:ilvl w:val="0"/>
          <w:numId w:val="15"/>
        </w:numPr>
        <w:tabs>
          <w:tab w:val="clear" w:pos="4252"/>
          <w:tab w:val="clear" w:pos="8504"/>
          <w:tab w:val="left" w:pos="1276"/>
        </w:tabs>
        <w:ind w:left="1276"/>
        <w:jc w:val="both"/>
        <w:rPr>
          <w:rFonts w:ascii="Arial" w:hAnsi="Arial" w:cs="Arial"/>
          <w:sz w:val="22"/>
          <w:szCs w:val="22"/>
        </w:rPr>
      </w:pPr>
      <w:r w:rsidRPr="00F8141A">
        <w:rPr>
          <w:rFonts w:ascii="Arial" w:hAnsi="Arial" w:cs="Arial"/>
          <w:sz w:val="22"/>
          <w:szCs w:val="22"/>
        </w:rPr>
        <w:t>En segundo lugar, un subsistema de evaluación de resultados, con la finalidad de verificar el cumplimiento del fortalecimiento de la gestión de la inversión pública del sector de Gobiernos Regionales y verificar el cumplimiento de los cambios y el bienestar de la población, para lo cual se utilizarán principalmente los indicadores de producto y resultado del Proyecto. Este último tipo de evaluación será efectuada como evaluación independiente y sus recomendaciones serán procesadas.</w:t>
      </w:r>
    </w:p>
    <w:p w:rsidR="004354A6" w:rsidRDefault="004354A6" w:rsidP="004354A6">
      <w:pPr>
        <w:pStyle w:val="Encabezado"/>
        <w:tabs>
          <w:tab w:val="clear" w:pos="4252"/>
          <w:tab w:val="clear" w:pos="8504"/>
        </w:tabs>
        <w:ind w:left="1571"/>
        <w:jc w:val="both"/>
        <w:rPr>
          <w:rFonts w:ascii="Arial" w:hAnsi="Arial" w:cs="Arial"/>
          <w:sz w:val="22"/>
          <w:szCs w:val="22"/>
        </w:rPr>
      </w:pPr>
    </w:p>
    <w:p w:rsidR="007B48CE" w:rsidRPr="00F8141A" w:rsidRDefault="007B48CE" w:rsidP="00D7440C">
      <w:pPr>
        <w:pStyle w:val="Encabezado"/>
        <w:tabs>
          <w:tab w:val="clear" w:pos="4252"/>
          <w:tab w:val="clear" w:pos="8504"/>
        </w:tabs>
        <w:ind w:left="851"/>
        <w:jc w:val="both"/>
        <w:rPr>
          <w:rFonts w:ascii="Arial" w:hAnsi="Arial" w:cs="Arial"/>
          <w:sz w:val="22"/>
          <w:szCs w:val="22"/>
        </w:rPr>
      </w:pPr>
    </w:p>
    <w:p w:rsidR="00427329" w:rsidRPr="00F8141A" w:rsidRDefault="00FD5D12" w:rsidP="003E2D72">
      <w:pPr>
        <w:numPr>
          <w:ilvl w:val="1"/>
          <w:numId w:val="67"/>
        </w:numPr>
        <w:ind w:left="426" w:hanging="426"/>
        <w:outlineLvl w:val="1"/>
        <w:rPr>
          <w:rFonts w:ascii="Arial" w:hAnsi="Arial" w:cs="Arial"/>
          <w:b/>
          <w:sz w:val="22"/>
          <w:szCs w:val="22"/>
        </w:rPr>
      </w:pPr>
      <w:bookmarkStart w:id="492" w:name="_Toc258871234"/>
      <w:bookmarkStart w:id="493" w:name="_Toc263932896"/>
      <w:bookmarkStart w:id="494" w:name="_Toc263934349"/>
      <w:bookmarkStart w:id="495" w:name="_Toc263935273"/>
      <w:bookmarkStart w:id="496" w:name="_Toc263935381"/>
      <w:bookmarkStart w:id="497" w:name="_Toc263925176"/>
      <w:bookmarkStart w:id="498" w:name="_Toc264012756"/>
      <w:bookmarkStart w:id="499" w:name="_Toc264019855"/>
      <w:bookmarkStart w:id="500" w:name="_Toc264026039"/>
      <w:bookmarkStart w:id="501" w:name="_Toc264027043"/>
      <w:r w:rsidRPr="00F8141A">
        <w:rPr>
          <w:rFonts w:ascii="Arial" w:hAnsi="Arial" w:cs="Arial"/>
          <w:b/>
          <w:sz w:val="22"/>
          <w:szCs w:val="22"/>
        </w:rPr>
        <w:t>ORGANIZACIÓN Y GESTIÓN</w:t>
      </w:r>
      <w:bookmarkEnd w:id="492"/>
      <w:bookmarkEnd w:id="493"/>
      <w:bookmarkEnd w:id="494"/>
      <w:bookmarkEnd w:id="495"/>
      <w:bookmarkEnd w:id="496"/>
      <w:bookmarkEnd w:id="497"/>
      <w:bookmarkEnd w:id="498"/>
      <w:bookmarkEnd w:id="499"/>
      <w:bookmarkEnd w:id="500"/>
      <w:bookmarkEnd w:id="501"/>
    </w:p>
    <w:p w:rsidR="00FD5D12" w:rsidRPr="00F8141A" w:rsidRDefault="00FD5D12" w:rsidP="00C040B3">
      <w:pPr>
        <w:ind w:left="426"/>
        <w:outlineLvl w:val="1"/>
        <w:rPr>
          <w:rFonts w:ascii="Arial" w:hAnsi="Arial" w:cs="Arial"/>
          <w:b/>
          <w:sz w:val="22"/>
          <w:szCs w:val="22"/>
        </w:rPr>
      </w:pPr>
    </w:p>
    <w:p w:rsidR="00427329" w:rsidRPr="00F8141A" w:rsidRDefault="00427329" w:rsidP="00153D0C">
      <w:pPr>
        <w:shd w:val="clear" w:color="auto" w:fill="FFFFFF"/>
        <w:autoSpaceDE w:val="0"/>
        <w:autoSpaceDN w:val="0"/>
        <w:adjustRightInd w:val="0"/>
        <w:ind w:left="567"/>
        <w:jc w:val="both"/>
        <w:rPr>
          <w:rFonts w:ascii="Arial" w:hAnsi="Arial" w:cs="Arial"/>
          <w:sz w:val="22"/>
          <w:szCs w:val="22"/>
        </w:rPr>
      </w:pPr>
      <w:r w:rsidRPr="00F8141A">
        <w:rPr>
          <w:rFonts w:ascii="Arial" w:hAnsi="Arial" w:cs="Arial"/>
          <w:sz w:val="22"/>
          <w:szCs w:val="22"/>
        </w:rPr>
        <w:t>La ejecución del proyecto se realizará por administración directa, siendo la Unidad ejecutora la Gerencia de Recursos Naturales y Gestión del Medio Ambiente</w:t>
      </w:r>
      <w:r w:rsidR="00153D0C" w:rsidRPr="00F8141A">
        <w:rPr>
          <w:rFonts w:ascii="Arial" w:hAnsi="Arial" w:cs="Arial"/>
          <w:sz w:val="22"/>
          <w:szCs w:val="22"/>
        </w:rPr>
        <w:t>, por ser órgano de línea competente para la ejecución del mismo.</w:t>
      </w:r>
    </w:p>
    <w:p w:rsidR="00427329" w:rsidRPr="00F8141A" w:rsidRDefault="00427329" w:rsidP="00D7440C">
      <w:pPr>
        <w:pStyle w:val="Encabezado"/>
        <w:tabs>
          <w:tab w:val="clear" w:pos="4252"/>
          <w:tab w:val="clear" w:pos="8504"/>
        </w:tabs>
        <w:ind w:left="851"/>
        <w:jc w:val="both"/>
        <w:rPr>
          <w:rFonts w:ascii="Arial" w:hAnsi="Arial" w:cs="Arial"/>
          <w:sz w:val="22"/>
          <w:szCs w:val="22"/>
        </w:rPr>
      </w:pPr>
    </w:p>
    <w:p w:rsidR="00427329" w:rsidRPr="00F8141A" w:rsidRDefault="00427329" w:rsidP="003E2D72">
      <w:pPr>
        <w:numPr>
          <w:ilvl w:val="2"/>
          <w:numId w:val="67"/>
        </w:numPr>
        <w:ind w:left="567" w:hanging="578"/>
        <w:outlineLvl w:val="2"/>
        <w:rPr>
          <w:rFonts w:ascii="Arial" w:hAnsi="Arial" w:cs="Arial"/>
          <w:b/>
          <w:sz w:val="22"/>
          <w:szCs w:val="22"/>
        </w:rPr>
      </w:pPr>
      <w:bookmarkStart w:id="502" w:name="_Toc258871235"/>
      <w:bookmarkStart w:id="503" w:name="_Toc263862416"/>
      <w:bookmarkStart w:id="504" w:name="_Toc264012639"/>
      <w:bookmarkStart w:id="505" w:name="_Toc264019856"/>
      <w:r w:rsidRPr="00F8141A">
        <w:rPr>
          <w:rFonts w:ascii="Arial" w:hAnsi="Arial" w:cs="Arial"/>
          <w:b/>
          <w:sz w:val="22"/>
          <w:szCs w:val="22"/>
        </w:rPr>
        <w:t>Organización del Proyecto</w:t>
      </w:r>
      <w:bookmarkEnd w:id="502"/>
      <w:bookmarkEnd w:id="503"/>
      <w:bookmarkEnd w:id="504"/>
      <w:bookmarkEnd w:id="505"/>
    </w:p>
    <w:p w:rsidR="00427329" w:rsidRPr="00F8141A" w:rsidRDefault="00427329" w:rsidP="00D7440C">
      <w:pPr>
        <w:pStyle w:val="Encabezado"/>
        <w:tabs>
          <w:tab w:val="clear" w:pos="4252"/>
          <w:tab w:val="clear" w:pos="8504"/>
        </w:tabs>
        <w:ind w:left="851"/>
        <w:jc w:val="both"/>
        <w:rPr>
          <w:rFonts w:ascii="Arial" w:hAnsi="Arial" w:cs="Arial"/>
          <w:sz w:val="22"/>
          <w:szCs w:val="22"/>
        </w:rPr>
      </w:pPr>
    </w:p>
    <w:p w:rsidR="00427329" w:rsidRPr="00F8141A" w:rsidRDefault="00427329" w:rsidP="005564E2">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El Proyecto se encontrara bajo la dirección del Jefe</w:t>
      </w:r>
      <w:r w:rsidR="00153D0C" w:rsidRPr="00F8141A">
        <w:rPr>
          <w:rFonts w:ascii="Arial" w:hAnsi="Arial" w:cs="Arial"/>
          <w:sz w:val="22"/>
          <w:szCs w:val="22"/>
        </w:rPr>
        <w:t xml:space="preserve"> del Proyecto, quien se apoyará en su equipo técnico, </w:t>
      </w:r>
      <w:r w:rsidR="005564E2" w:rsidRPr="00F8141A">
        <w:rPr>
          <w:rFonts w:ascii="Arial" w:hAnsi="Arial" w:cs="Arial"/>
          <w:sz w:val="22"/>
          <w:szCs w:val="22"/>
        </w:rPr>
        <w:t xml:space="preserve">el mismo que </w:t>
      </w:r>
      <w:r w:rsidRPr="00F8141A">
        <w:rPr>
          <w:rFonts w:ascii="Arial" w:hAnsi="Arial" w:cs="Arial"/>
          <w:sz w:val="22"/>
          <w:szCs w:val="22"/>
        </w:rPr>
        <w:t>permitirá el logro del conjunto de actividades de inversión pública en el marco del SNIP. El equipo técnico estará compuesto por profesionales altamente competitivos y que permitirán el éxito del proyecto, las funciones, responsabilidades y calificaciones de este personan se detallaran en el Manual de Organización y Funciones del proyecto.</w:t>
      </w:r>
    </w:p>
    <w:p w:rsidR="00427329" w:rsidRPr="00F8141A" w:rsidRDefault="00427329" w:rsidP="00D7440C">
      <w:pPr>
        <w:pStyle w:val="Encabezado"/>
        <w:tabs>
          <w:tab w:val="clear" w:pos="4252"/>
          <w:tab w:val="clear" w:pos="8504"/>
        </w:tabs>
        <w:ind w:left="851"/>
        <w:jc w:val="both"/>
        <w:rPr>
          <w:rFonts w:ascii="Arial" w:hAnsi="Arial" w:cs="Arial"/>
          <w:sz w:val="22"/>
          <w:szCs w:val="22"/>
        </w:rPr>
      </w:pPr>
    </w:p>
    <w:p w:rsidR="00427329" w:rsidRPr="00F8141A" w:rsidRDefault="00427329" w:rsidP="003E2D72">
      <w:pPr>
        <w:numPr>
          <w:ilvl w:val="2"/>
          <w:numId w:val="67"/>
        </w:numPr>
        <w:ind w:left="567" w:hanging="578"/>
        <w:outlineLvl w:val="2"/>
        <w:rPr>
          <w:rFonts w:ascii="Arial" w:hAnsi="Arial" w:cs="Arial"/>
          <w:b/>
          <w:sz w:val="22"/>
          <w:szCs w:val="22"/>
        </w:rPr>
      </w:pPr>
      <w:bookmarkStart w:id="506" w:name="_Toc258871236"/>
      <w:bookmarkStart w:id="507" w:name="_Toc263862417"/>
      <w:bookmarkStart w:id="508" w:name="_Toc264012640"/>
      <w:bookmarkStart w:id="509" w:name="_Toc264019857"/>
      <w:r w:rsidRPr="00F8141A">
        <w:rPr>
          <w:rFonts w:ascii="Arial" w:hAnsi="Arial" w:cs="Arial"/>
          <w:b/>
          <w:sz w:val="22"/>
          <w:szCs w:val="22"/>
        </w:rPr>
        <w:t>Gestión del Proyecto</w:t>
      </w:r>
      <w:bookmarkEnd w:id="506"/>
      <w:bookmarkEnd w:id="507"/>
      <w:bookmarkEnd w:id="508"/>
      <w:bookmarkEnd w:id="509"/>
    </w:p>
    <w:p w:rsidR="00142094" w:rsidRPr="00F8141A" w:rsidRDefault="00142094" w:rsidP="00D61681">
      <w:pPr>
        <w:ind w:left="1134"/>
        <w:rPr>
          <w:rFonts w:ascii="Arial" w:hAnsi="Arial" w:cs="Arial"/>
          <w:b/>
          <w:sz w:val="22"/>
          <w:szCs w:val="22"/>
        </w:rPr>
      </w:pPr>
    </w:p>
    <w:p w:rsidR="00427329" w:rsidRDefault="00427329" w:rsidP="00D61681">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La gestión del proyecto se basará en el empleo de algunos instrumentos que harán posible que se administre de la manera adecuada.</w:t>
      </w:r>
    </w:p>
    <w:p w:rsidR="00427329" w:rsidRPr="00F8141A" w:rsidRDefault="00427329" w:rsidP="00D7440C">
      <w:pPr>
        <w:pStyle w:val="Encabezado"/>
        <w:tabs>
          <w:tab w:val="clear" w:pos="4252"/>
          <w:tab w:val="clear" w:pos="8504"/>
        </w:tabs>
        <w:ind w:left="1276"/>
        <w:jc w:val="both"/>
        <w:rPr>
          <w:rFonts w:ascii="Arial" w:hAnsi="Arial" w:cs="Arial"/>
          <w:sz w:val="22"/>
          <w:szCs w:val="22"/>
        </w:rPr>
      </w:pPr>
    </w:p>
    <w:p w:rsidR="00427329" w:rsidRPr="00F8141A" w:rsidRDefault="00427329" w:rsidP="003E2D72">
      <w:pPr>
        <w:numPr>
          <w:ilvl w:val="3"/>
          <w:numId w:val="67"/>
        </w:numPr>
        <w:ind w:left="1134" w:hanging="850"/>
        <w:outlineLvl w:val="2"/>
        <w:rPr>
          <w:rFonts w:ascii="Arial" w:hAnsi="Arial" w:cs="Arial"/>
          <w:b/>
          <w:sz w:val="22"/>
          <w:szCs w:val="22"/>
        </w:rPr>
      </w:pPr>
      <w:bookmarkStart w:id="510" w:name="_Toc258871238"/>
      <w:bookmarkStart w:id="511" w:name="_Toc263855771"/>
      <w:bookmarkStart w:id="512" w:name="_Toc263862420"/>
      <w:bookmarkStart w:id="513" w:name="_Toc264012643"/>
      <w:bookmarkStart w:id="514" w:name="_Toc264019860"/>
      <w:r w:rsidRPr="00F8141A">
        <w:rPr>
          <w:rFonts w:ascii="Arial" w:hAnsi="Arial" w:cs="Arial"/>
          <w:b/>
          <w:sz w:val="22"/>
          <w:szCs w:val="22"/>
        </w:rPr>
        <w:t>Instrumento empleados para la gestión del proyecto</w:t>
      </w:r>
      <w:bookmarkEnd w:id="510"/>
      <w:bookmarkEnd w:id="511"/>
      <w:bookmarkEnd w:id="512"/>
      <w:bookmarkEnd w:id="513"/>
      <w:bookmarkEnd w:id="514"/>
      <w:r w:rsidRPr="00F8141A">
        <w:rPr>
          <w:rFonts w:ascii="Arial" w:hAnsi="Arial" w:cs="Arial"/>
          <w:b/>
          <w:sz w:val="22"/>
          <w:szCs w:val="22"/>
        </w:rPr>
        <w:t xml:space="preserve"> </w:t>
      </w:r>
    </w:p>
    <w:p w:rsidR="00427329" w:rsidRPr="00F8141A" w:rsidRDefault="00427329" w:rsidP="00D7440C">
      <w:pPr>
        <w:pStyle w:val="Encabezado"/>
        <w:tabs>
          <w:tab w:val="clear" w:pos="4252"/>
          <w:tab w:val="clear" w:pos="8504"/>
        </w:tabs>
        <w:ind w:left="1276"/>
        <w:jc w:val="both"/>
        <w:rPr>
          <w:rFonts w:ascii="Arial" w:hAnsi="Arial" w:cs="Arial"/>
          <w:sz w:val="22"/>
          <w:szCs w:val="22"/>
        </w:rPr>
      </w:pPr>
    </w:p>
    <w:p w:rsidR="00427329" w:rsidRPr="00F8141A" w:rsidRDefault="00427329" w:rsidP="00D51527">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 xml:space="preserve">Se plantea el uso de algunos instrumentos para la adecuada administración del proyecto: </w:t>
      </w:r>
    </w:p>
    <w:p w:rsidR="00427329" w:rsidRPr="00F8141A" w:rsidRDefault="00427329" w:rsidP="00D51527">
      <w:pPr>
        <w:pStyle w:val="Encabezado"/>
        <w:tabs>
          <w:tab w:val="clear" w:pos="4252"/>
          <w:tab w:val="clear" w:pos="8504"/>
        </w:tabs>
        <w:ind w:left="567"/>
        <w:jc w:val="both"/>
        <w:rPr>
          <w:rFonts w:ascii="Arial" w:hAnsi="Arial" w:cs="Arial"/>
          <w:sz w:val="22"/>
          <w:szCs w:val="22"/>
        </w:rPr>
      </w:pPr>
    </w:p>
    <w:p w:rsidR="00427329" w:rsidRPr="00F8141A" w:rsidRDefault="00427329" w:rsidP="00815FBB">
      <w:pPr>
        <w:ind w:left="540"/>
        <w:rPr>
          <w:rFonts w:ascii="Arial" w:hAnsi="Arial" w:cs="Arial"/>
          <w:b/>
          <w:sz w:val="22"/>
          <w:szCs w:val="22"/>
          <w:u w:val="single"/>
        </w:rPr>
      </w:pPr>
      <w:bookmarkStart w:id="515" w:name="_Toc127328407"/>
      <w:bookmarkStart w:id="516" w:name="_Toc128818199"/>
      <w:bookmarkStart w:id="517" w:name="_Toc128824530"/>
      <w:bookmarkStart w:id="518" w:name="_Toc128824647"/>
      <w:bookmarkStart w:id="519" w:name="_Toc134932710"/>
      <w:bookmarkStart w:id="520" w:name="_Toc258871239"/>
      <w:r w:rsidRPr="00F8141A">
        <w:rPr>
          <w:rFonts w:ascii="Arial" w:hAnsi="Arial" w:cs="Arial"/>
          <w:b/>
          <w:sz w:val="22"/>
          <w:szCs w:val="22"/>
          <w:u w:val="single"/>
        </w:rPr>
        <w:t>Planificación</w:t>
      </w:r>
      <w:bookmarkEnd w:id="515"/>
      <w:bookmarkEnd w:id="516"/>
      <w:bookmarkEnd w:id="517"/>
      <w:bookmarkEnd w:id="518"/>
      <w:bookmarkEnd w:id="519"/>
      <w:r w:rsidRPr="00F8141A">
        <w:rPr>
          <w:rFonts w:ascii="Arial" w:hAnsi="Arial" w:cs="Arial"/>
          <w:b/>
          <w:sz w:val="22"/>
          <w:szCs w:val="22"/>
          <w:u w:val="single"/>
        </w:rPr>
        <w:t xml:space="preserve"> del proyecto</w:t>
      </w:r>
      <w:bookmarkEnd w:id="520"/>
    </w:p>
    <w:p w:rsidR="00D51527" w:rsidRPr="00F8141A" w:rsidRDefault="009A7046" w:rsidP="00D51527">
      <w:pPr>
        <w:rPr>
          <w:rFonts w:ascii="Arial" w:hAnsi="Arial" w:cs="Arial"/>
          <w:sz w:val="22"/>
          <w:szCs w:val="22"/>
        </w:rPr>
      </w:pPr>
      <w:r w:rsidRPr="00F8141A">
        <w:rPr>
          <w:rFonts w:ascii="Arial" w:hAnsi="Arial" w:cs="Arial"/>
          <w:sz w:val="22"/>
          <w:szCs w:val="22"/>
        </w:rPr>
        <w:t xml:space="preserve"> </w:t>
      </w:r>
    </w:p>
    <w:p w:rsidR="00427329" w:rsidRPr="00F8141A" w:rsidRDefault="00427329" w:rsidP="00D51527">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 xml:space="preserve">Para la planificación del proyecto se emplearán los Planes Operativos Anuales POAs que se planifican sobre la base del </w:t>
      </w:r>
      <w:r w:rsidR="00D51527" w:rsidRPr="00F8141A">
        <w:rPr>
          <w:rFonts w:ascii="Arial" w:hAnsi="Arial" w:cs="Arial"/>
          <w:sz w:val="22"/>
          <w:szCs w:val="22"/>
        </w:rPr>
        <w:t>Estudio Definitivo</w:t>
      </w:r>
      <w:r w:rsidRPr="00F8141A">
        <w:rPr>
          <w:rFonts w:ascii="Arial" w:hAnsi="Arial" w:cs="Arial"/>
          <w:sz w:val="22"/>
          <w:szCs w:val="22"/>
        </w:rPr>
        <w:t xml:space="preserve">. La planificación se realiza antes de cada fin de año, basada en procesos de auto evaluación de los proyectos concertados y en una evaluación interna que debe de permitir reajustar las estrategias y programar las actividades para el año siguiente.  </w:t>
      </w:r>
    </w:p>
    <w:p w:rsidR="00142094" w:rsidRPr="00F8141A" w:rsidRDefault="00142094" w:rsidP="00D51527">
      <w:pPr>
        <w:pStyle w:val="Encabezado"/>
        <w:tabs>
          <w:tab w:val="clear" w:pos="4252"/>
          <w:tab w:val="clear" w:pos="8504"/>
        </w:tabs>
        <w:ind w:left="567"/>
        <w:jc w:val="both"/>
        <w:rPr>
          <w:rFonts w:ascii="Arial" w:hAnsi="Arial" w:cs="Arial"/>
          <w:b/>
          <w:sz w:val="22"/>
          <w:szCs w:val="22"/>
          <w:u w:val="single"/>
        </w:rPr>
      </w:pPr>
    </w:p>
    <w:p w:rsidR="00427329" w:rsidRPr="00F8141A" w:rsidRDefault="00427329" w:rsidP="00815FBB">
      <w:pPr>
        <w:ind w:left="540"/>
        <w:rPr>
          <w:rFonts w:ascii="Arial" w:hAnsi="Arial" w:cs="Arial"/>
          <w:b/>
          <w:sz w:val="22"/>
          <w:szCs w:val="22"/>
          <w:u w:val="single"/>
        </w:rPr>
      </w:pPr>
      <w:bookmarkStart w:id="521" w:name="_Toc128824531"/>
      <w:bookmarkStart w:id="522" w:name="_Toc128824648"/>
      <w:bookmarkStart w:id="523" w:name="_Toc134932711"/>
      <w:bookmarkStart w:id="524" w:name="_Toc258871240"/>
      <w:r w:rsidRPr="00F8141A">
        <w:rPr>
          <w:rFonts w:ascii="Arial" w:hAnsi="Arial" w:cs="Arial"/>
          <w:b/>
          <w:sz w:val="22"/>
          <w:szCs w:val="22"/>
          <w:u w:val="single"/>
        </w:rPr>
        <w:t>Gestión de</w:t>
      </w:r>
      <w:bookmarkEnd w:id="521"/>
      <w:bookmarkEnd w:id="522"/>
      <w:bookmarkEnd w:id="523"/>
      <w:r w:rsidRPr="00F8141A">
        <w:rPr>
          <w:rFonts w:ascii="Arial" w:hAnsi="Arial" w:cs="Arial"/>
          <w:b/>
          <w:sz w:val="22"/>
          <w:szCs w:val="22"/>
          <w:u w:val="single"/>
        </w:rPr>
        <w:t xml:space="preserve"> los Recursos Humanos</w:t>
      </w:r>
      <w:bookmarkEnd w:id="524"/>
    </w:p>
    <w:p w:rsidR="00D51527" w:rsidRPr="00F8141A" w:rsidRDefault="00D51527" w:rsidP="00D51527">
      <w:pPr>
        <w:rPr>
          <w:rFonts w:ascii="Arial" w:hAnsi="Arial" w:cs="Arial"/>
          <w:sz w:val="22"/>
          <w:szCs w:val="22"/>
        </w:rPr>
      </w:pPr>
    </w:p>
    <w:p w:rsidR="00427329" w:rsidRPr="00F8141A" w:rsidRDefault="00427329" w:rsidP="00D51527">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Se considera que la formación de un equipo (técnico y administrativo) que valora los talentos de los Recursos Humanos y que sea motor y co</w:t>
      </w:r>
      <w:r w:rsidR="00D51527" w:rsidRPr="00F8141A">
        <w:rPr>
          <w:rFonts w:ascii="Arial" w:hAnsi="Arial" w:cs="Arial"/>
          <w:sz w:val="22"/>
          <w:szCs w:val="22"/>
        </w:rPr>
        <w:t xml:space="preserve">herente con los objetivos del proyecto, </w:t>
      </w:r>
      <w:r w:rsidRPr="00F8141A">
        <w:rPr>
          <w:rFonts w:ascii="Arial" w:hAnsi="Arial" w:cs="Arial"/>
          <w:sz w:val="22"/>
          <w:szCs w:val="22"/>
        </w:rPr>
        <w:t>constituye un factor importante de éxito para la implementación del proyecto. Se p</w:t>
      </w:r>
      <w:r w:rsidR="00D51527" w:rsidRPr="00F8141A">
        <w:rPr>
          <w:rFonts w:ascii="Arial" w:hAnsi="Arial" w:cs="Arial"/>
          <w:sz w:val="22"/>
          <w:szCs w:val="22"/>
        </w:rPr>
        <w:t xml:space="preserve">ondrá atención en un sistema de </w:t>
      </w:r>
      <w:r w:rsidRPr="00F8141A">
        <w:rPr>
          <w:rFonts w:ascii="Arial" w:hAnsi="Arial" w:cs="Arial"/>
          <w:sz w:val="22"/>
          <w:szCs w:val="22"/>
        </w:rPr>
        <w:t>gestión interna consistente con la motivación de cada profesional, la repartición de responsabilidades y la comunicación interna.</w:t>
      </w:r>
    </w:p>
    <w:p w:rsidR="00427329" w:rsidRPr="00F8141A" w:rsidRDefault="00427329" w:rsidP="00D51527">
      <w:pPr>
        <w:pStyle w:val="Encabezado"/>
        <w:tabs>
          <w:tab w:val="clear" w:pos="4252"/>
          <w:tab w:val="clear" w:pos="8504"/>
        </w:tabs>
        <w:ind w:left="567"/>
        <w:jc w:val="both"/>
        <w:rPr>
          <w:rFonts w:ascii="Arial" w:hAnsi="Arial" w:cs="Arial"/>
          <w:sz w:val="22"/>
          <w:szCs w:val="22"/>
        </w:rPr>
      </w:pPr>
    </w:p>
    <w:p w:rsidR="00427329" w:rsidRPr="00F8141A" w:rsidRDefault="00427329" w:rsidP="00290A49">
      <w:pPr>
        <w:pStyle w:val="Encabezado"/>
        <w:numPr>
          <w:ilvl w:val="0"/>
          <w:numId w:val="14"/>
        </w:numPr>
        <w:tabs>
          <w:tab w:val="clear" w:pos="4252"/>
          <w:tab w:val="clear" w:pos="8504"/>
        </w:tabs>
        <w:ind w:left="1418"/>
        <w:jc w:val="both"/>
        <w:rPr>
          <w:rFonts w:ascii="Arial" w:hAnsi="Arial" w:cs="Arial"/>
          <w:sz w:val="22"/>
          <w:szCs w:val="22"/>
        </w:rPr>
      </w:pPr>
      <w:r w:rsidRPr="00F8141A">
        <w:rPr>
          <w:rFonts w:ascii="Arial" w:hAnsi="Arial" w:cs="Arial"/>
          <w:sz w:val="22"/>
          <w:szCs w:val="22"/>
        </w:rPr>
        <w:t>El proyecto contará</w:t>
      </w:r>
      <w:r w:rsidR="00FD6AA9" w:rsidRPr="00F8141A">
        <w:rPr>
          <w:rFonts w:ascii="Arial" w:hAnsi="Arial" w:cs="Arial"/>
          <w:sz w:val="22"/>
          <w:szCs w:val="22"/>
        </w:rPr>
        <w:t xml:space="preserve"> como </w:t>
      </w:r>
      <w:r w:rsidRPr="00F8141A">
        <w:rPr>
          <w:rFonts w:ascii="Arial" w:hAnsi="Arial" w:cs="Arial"/>
          <w:sz w:val="22"/>
          <w:szCs w:val="22"/>
        </w:rPr>
        <w:t>parte del equipo del proyecto, con: a) 01 Jefe de proyecto b) 0</w:t>
      </w:r>
      <w:r w:rsidR="009E183F" w:rsidRPr="00F8141A">
        <w:rPr>
          <w:rFonts w:ascii="Arial" w:hAnsi="Arial" w:cs="Arial"/>
          <w:sz w:val="22"/>
          <w:szCs w:val="22"/>
        </w:rPr>
        <w:t>1</w:t>
      </w:r>
      <w:r w:rsidRPr="00F8141A">
        <w:rPr>
          <w:rFonts w:ascii="Arial" w:hAnsi="Arial" w:cs="Arial"/>
          <w:sz w:val="22"/>
          <w:szCs w:val="22"/>
        </w:rPr>
        <w:t xml:space="preserve"> Responsable técnico </w:t>
      </w:r>
      <w:r w:rsidR="009E183F" w:rsidRPr="00F8141A">
        <w:rPr>
          <w:rFonts w:ascii="Arial" w:hAnsi="Arial" w:cs="Arial"/>
          <w:sz w:val="22"/>
          <w:szCs w:val="22"/>
        </w:rPr>
        <w:t>para la gestión del SIAR</w:t>
      </w:r>
      <w:r w:rsidRPr="00F8141A">
        <w:rPr>
          <w:rFonts w:ascii="Arial" w:hAnsi="Arial" w:cs="Arial"/>
          <w:sz w:val="22"/>
          <w:szCs w:val="22"/>
        </w:rPr>
        <w:t xml:space="preserve">, </w:t>
      </w:r>
      <w:r w:rsidR="00B04626">
        <w:rPr>
          <w:rFonts w:ascii="Arial" w:hAnsi="Arial" w:cs="Arial"/>
          <w:sz w:val="22"/>
          <w:szCs w:val="22"/>
        </w:rPr>
        <w:t>b</w:t>
      </w:r>
      <w:r w:rsidRPr="00F8141A">
        <w:rPr>
          <w:rFonts w:ascii="Arial" w:hAnsi="Arial" w:cs="Arial"/>
          <w:sz w:val="22"/>
          <w:szCs w:val="22"/>
        </w:rPr>
        <w:t xml:space="preserve">) </w:t>
      </w:r>
      <w:r w:rsidR="009E183F" w:rsidRPr="00F8141A">
        <w:rPr>
          <w:rFonts w:ascii="Arial" w:hAnsi="Arial" w:cs="Arial"/>
          <w:sz w:val="22"/>
          <w:szCs w:val="22"/>
        </w:rPr>
        <w:t>01 asistente técnico administrativo.</w:t>
      </w:r>
    </w:p>
    <w:p w:rsidR="00427329" w:rsidRPr="00F8141A" w:rsidRDefault="00427329" w:rsidP="00D51527">
      <w:pPr>
        <w:pStyle w:val="Encabezado"/>
        <w:tabs>
          <w:tab w:val="clear" w:pos="4252"/>
          <w:tab w:val="clear" w:pos="8504"/>
        </w:tabs>
        <w:ind w:left="567"/>
        <w:jc w:val="both"/>
        <w:rPr>
          <w:rFonts w:ascii="Arial" w:hAnsi="Arial" w:cs="Arial"/>
          <w:sz w:val="22"/>
          <w:szCs w:val="22"/>
        </w:rPr>
      </w:pPr>
    </w:p>
    <w:p w:rsidR="00427329" w:rsidRPr="00F8141A" w:rsidRDefault="00427329" w:rsidP="00815FBB">
      <w:pPr>
        <w:ind w:left="540"/>
        <w:rPr>
          <w:rFonts w:ascii="Arial" w:hAnsi="Arial" w:cs="Arial"/>
          <w:b/>
          <w:sz w:val="22"/>
          <w:szCs w:val="22"/>
          <w:u w:val="single"/>
        </w:rPr>
      </w:pPr>
      <w:bookmarkStart w:id="525" w:name="_Toc128824532"/>
      <w:bookmarkStart w:id="526" w:name="_Toc128824649"/>
      <w:bookmarkStart w:id="527" w:name="_Toc134932712"/>
      <w:bookmarkStart w:id="528" w:name="_Toc258871241"/>
      <w:r w:rsidRPr="00F8141A">
        <w:rPr>
          <w:rFonts w:ascii="Arial" w:hAnsi="Arial" w:cs="Arial"/>
          <w:b/>
          <w:sz w:val="22"/>
          <w:szCs w:val="22"/>
          <w:u w:val="single"/>
        </w:rPr>
        <w:t>Informes de avances</w:t>
      </w:r>
      <w:bookmarkEnd w:id="525"/>
      <w:bookmarkEnd w:id="526"/>
      <w:bookmarkEnd w:id="527"/>
      <w:bookmarkEnd w:id="528"/>
    </w:p>
    <w:p w:rsidR="00D51527" w:rsidRPr="00F8141A" w:rsidRDefault="00D51527" w:rsidP="00D51527">
      <w:pPr>
        <w:rPr>
          <w:rFonts w:ascii="Arial" w:hAnsi="Arial" w:cs="Arial"/>
          <w:sz w:val="22"/>
          <w:szCs w:val="22"/>
        </w:rPr>
      </w:pPr>
    </w:p>
    <w:p w:rsidR="00427329" w:rsidRPr="00F8141A" w:rsidRDefault="00427329" w:rsidP="00D51527">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Los informes a elaborar y presentar por el equipo del Proyecto son de dos tipos: uno trimestral que es de carácter descriptivo sobre los avances del proyecto, y otro que es el informe anual de carácter más analítico y de ejecución financiera. En ambos casos serán informes ejecutivos.</w:t>
      </w:r>
    </w:p>
    <w:p w:rsidR="00427329" w:rsidRPr="00F8141A" w:rsidRDefault="00427329" w:rsidP="00D51527">
      <w:pPr>
        <w:pStyle w:val="Encabezado"/>
        <w:tabs>
          <w:tab w:val="clear" w:pos="4252"/>
          <w:tab w:val="clear" w:pos="8504"/>
        </w:tabs>
        <w:ind w:left="567"/>
        <w:jc w:val="both"/>
        <w:rPr>
          <w:rFonts w:ascii="Arial" w:hAnsi="Arial" w:cs="Arial"/>
          <w:sz w:val="22"/>
          <w:szCs w:val="22"/>
        </w:rPr>
      </w:pPr>
    </w:p>
    <w:p w:rsidR="00427329" w:rsidRPr="00F8141A" w:rsidRDefault="00427329" w:rsidP="00D51527">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La supervisión al proyecto son hechas por un consultor externo independiente contratado por la Gerencia de Recursos Naturales y Gestión del Medio Ambiente y se realiza trimestralmente, reportando información en el marco de un esquema ya definido.</w:t>
      </w:r>
    </w:p>
    <w:p w:rsidR="00427329" w:rsidRPr="00F8141A" w:rsidRDefault="00427329" w:rsidP="00D51527">
      <w:pPr>
        <w:pStyle w:val="Encabezado"/>
        <w:tabs>
          <w:tab w:val="clear" w:pos="4252"/>
          <w:tab w:val="clear" w:pos="8504"/>
        </w:tabs>
        <w:ind w:left="567"/>
        <w:jc w:val="both"/>
        <w:rPr>
          <w:rFonts w:ascii="Arial" w:hAnsi="Arial" w:cs="Arial"/>
          <w:sz w:val="22"/>
          <w:szCs w:val="22"/>
        </w:rPr>
      </w:pPr>
    </w:p>
    <w:p w:rsidR="00427329" w:rsidRPr="00F8141A" w:rsidRDefault="00427329" w:rsidP="00D51527">
      <w:pPr>
        <w:pStyle w:val="Encabezado"/>
        <w:tabs>
          <w:tab w:val="clear" w:pos="4252"/>
          <w:tab w:val="clear" w:pos="8504"/>
        </w:tabs>
        <w:ind w:left="567"/>
        <w:jc w:val="both"/>
        <w:rPr>
          <w:rFonts w:ascii="Arial" w:hAnsi="Arial" w:cs="Arial"/>
          <w:sz w:val="22"/>
          <w:szCs w:val="22"/>
        </w:rPr>
      </w:pPr>
      <w:r w:rsidRPr="00F8141A">
        <w:rPr>
          <w:rFonts w:ascii="Arial" w:hAnsi="Arial" w:cs="Arial"/>
          <w:sz w:val="22"/>
          <w:szCs w:val="22"/>
        </w:rPr>
        <w:t>Al fin de la fase se preparará un informe de fin de fase reportando los resultados y los impactos logrados  por el Proyecto</w:t>
      </w:r>
    </w:p>
    <w:p w:rsidR="00427329" w:rsidRDefault="00427329" w:rsidP="00D7440C">
      <w:pPr>
        <w:pStyle w:val="Encabezado"/>
        <w:tabs>
          <w:tab w:val="clear" w:pos="4252"/>
          <w:tab w:val="clear" w:pos="8504"/>
        </w:tabs>
        <w:ind w:left="851"/>
        <w:jc w:val="both"/>
        <w:rPr>
          <w:rFonts w:ascii="Arial" w:hAnsi="Arial" w:cs="Arial"/>
          <w:sz w:val="22"/>
          <w:szCs w:val="22"/>
        </w:rPr>
      </w:pPr>
    </w:p>
    <w:p w:rsidR="005D74BC" w:rsidRPr="00F8141A" w:rsidRDefault="005D74BC" w:rsidP="00D7440C">
      <w:pPr>
        <w:pStyle w:val="Encabezado"/>
        <w:tabs>
          <w:tab w:val="clear" w:pos="4252"/>
          <w:tab w:val="clear" w:pos="8504"/>
        </w:tabs>
        <w:ind w:left="851"/>
        <w:jc w:val="both"/>
        <w:rPr>
          <w:rFonts w:ascii="Arial" w:hAnsi="Arial" w:cs="Arial"/>
          <w:sz w:val="22"/>
          <w:szCs w:val="22"/>
        </w:rPr>
      </w:pPr>
    </w:p>
    <w:p w:rsidR="00A57F80" w:rsidRPr="00F8141A" w:rsidRDefault="00A57F80" w:rsidP="003E2D72">
      <w:pPr>
        <w:numPr>
          <w:ilvl w:val="3"/>
          <w:numId w:val="67"/>
        </w:numPr>
        <w:ind w:left="1134" w:hanging="850"/>
        <w:outlineLvl w:val="2"/>
        <w:rPr>
          <w:rFonts w:ascii="Arial" w:hAnsi="Arial" w:cs="Arial"/>
          <w:b/>
          <w:sz w:val="22"/>
          <w:szCs w:val="22"/>
        </w:rPr>
      </w:pPr>
      <w:bookmarkStart w:id="529" w:name="_Toc263855772"/>
      <w:bookmarkStart w:id="530" w:name="_Toc263862421"/>
      <w:bookmarkStart w:id="531" w:name="_Toc264012644"/>
      <w:bookmarkStart w:id="532" w:name="_Toc264019861"/>
      <w:r w:rsidRPr="00F8141A">
        <w:rPr>
          <w:rFonts w:ascii="Arial" w:hAnsi="Arial" w:cs="Arial"/>
          <w:b/>
          <w:sz w:val="22"/>
          <w:szCs w:val="22"/>
        </w:rPr>
        <w:t>El marco lógico del proyecto seleccionado</w:t>
      </w:r>
      <w:bookmarkEnd w:id="529"/>
      <w:bookmarkEnd w:id="530"/>
      <w:bookmarkEnd w:id="531"/>
      <w:bookmarkEnd w:id="532"/>
    </w:p>
    <w:p w:rsidR="009C3195" w:rsidRPr="00F8141A" w:rsidRDefault="009C3195" w:rsidP="009C3195">
      <w:pPr>
        <w:jc w:val="both"/>
        <w:rPr>
          <w:rFonts w:ascii="Arial" w:hAnsi="Arial" w:cs="Arial"/>
          <w:b/>
          <w:sz w:val="22"/>
          <w:szCs w:val="22"/>
        </w:rPr>
      </w:pPr>
    </w:p>
    <w:p w:rsidR="009C3195" w:rsidRPr="00F8141A" w:rsidRDefault="009C3195" w:rsidP="00807B71">
      <w:pPr>
        <w:pStyle w:val="Cuadro"/>
        <w:numPr>
          <w:ilvl w:val="0"/>
          <w:numId w:val="0"/>
        </w:numPr>
        <w:tabs>
          <w:tab w:val="clear" w:pos="540"/>
          <w:tab w:val="left" w:pos="993"/>
        </w:tabs>
        <w:ind w:left="1844" w:right="282"/>
        <w:outlineLvl w:val="0"/>
        <w:rPr>
          <w:rFonts w:ascii="Arial" w:hAnsi="Arial" w:cs="Arial"/>
          <w:szCs w:val="22"/>
        </w:rPr>
      </w:pPr>
    </w:p>
    <w:p w:rsidR="00D462C4" w:rsidRDefault="00D462C4" w:rsidP="002F7B0B">
      <w:pPr>
        <w:pStyle w:val="Cuadro"/>
        <w:numPr>
          <w:ilvl w:val="0"/>
          <w:numId w:val="0"/>
        </w:numPr>
        <w:tabs>
          <w:tab w:val="clear" w:pos="540"/>
          <w:tab w:val="left" w:pos="993"/>
        </w:tabs>
        <w:ind w:left="713" w:right="282"/>
        <w:jc w:val="left"/>
        <w:outlineLvl w:val="0"/>
        <w:rPr>
          <w:rFonts w:ascii="Arial" w:hAnsi="Arial" w:cs="Arial"/>
          <w:szCs w:val="22"/>
        </w:rPr>
        <w:sectPr w:rsidR="00D462C4" w:rsidSect="00CE3C90">
          <w:headerReference w:type="default" r:id="rId68"/>
          <w:footerReference w:type="default" r:id="rId69"/>
          <w:pgSz w:w="11906" w:h="16838" w:code="9"/>
          <w:pgMar w:top="1418" w:right="1701" w:bottom="1418" w:left="1701" w:header="709" w:footer="709" w:gutter="0"/>
          <w:cols w:space="708"/>
          <w:docGrid w:linePitch="360"/>
        </w:sectPr>
      </w:pPr>
      <w:bookmarkStart w:id="533" w:name="_Toc264012646"/>
      <w:bookmarkStart w:id="534" w:name="_Toc264012759"/>
      <w:bookmarkEnd w:id="533"/>
      <w:bookmarkEnd w:id="534"/>
    </w:p>
    <w:p w:rsidR="003F05EC" w:rsidRDefault="00807B71" w:rsidP="002F7B0B">
      <w:pPr>
        <w:pStyle w:val="Cuadro"/>
        <w:numPr>
          <w:ilvl w:val="0"/>
          <w:numId w:val="0"/>
        </w:numPr>
        <w:tabs>
          <w:tab w:val="clear" w:pos="540"/>
          <w:tab w:val="left" w:pos="993"/>
        </w:tabs>
        <w:ind w:left="713" w:right="282"/>
        <w:jc w:val="left"/>
        <w:outlineLvl w:val="0"/>
        <w:rPr>
          <w:rFonts w:ascii="Arial" w:hAnsi="Arial" w:cs="Arial"/>
          <w:szCs w:val="22"/>
        </w:rPr>
      </w:pPr>
      <w:r>
        <w:rPr>
          <w:rFonts w:cs="Arial"/>
          <w:b w:val="0"/>
          <w:noProof/>
          <w:lang w:val="es-PE" w:eastAsia="es-PE"/>
        </w:rPr>
        <w:lastRenderedPageBreak/>
        <mc:AlternateContent>
          <mc:Choice Requires="wps">
            <w:drawing>
              <wp:anchor distT="0" distB="0" distL="114300" distR="114300" simplePos="0" relativeHeight="251685376" behindDoc="0" locked="0" layoutInCell="1" allowOverlap="1" wp14:anchorId="335AB06F" wp14:editId="392F61AD">
                <wp:simplePos x="0" y="0"/>
                <wp:positionH relativeFrom="column">
                  <wp:posOffset>2628900</wp:posOffset>
                </wp:positionH>
                <wp:positionV relativeFrom="paragraph">
                  <wp:posOffset>86360</wp:posOffset>
                </wp:positionV>
                <wp:extent cx="4914900" cy="342900"/>
                <wp:effectExtent l="0" t="0" r="0" b="0"/>
                <wp:wrapNone/>
                <wp:docPr id="256" name="Rectángulo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125" w:rsidRDefault="00792125" w:rsidP="003F05EC">
                            <w:pPr>
                              <w:spacing w:before="120" w:after="120" w:line="288" w:lineRule="auto"/>
                              <w:ind w:hanging="6"/>
                              <w:jc w:val="center"/>
                            </w:pPr>
                            <w:r w:rsidRPr="00437287">
                              <w:rPr>
                                <w:rFonts w:eastAsia="Arial Unicode MS" w:cs="Arial"/>
                                <w:b/>
                                <w:szCs w:val="22"/>
                              </w:rPr>
                              <w:t xml:space="preserve">CUADRO Nº </w:t>
                            </w:r>
                            <w:r>
                              <w:rPr>
                                <w:rFonts w:eastAsia="Arial Unicode MS" w:cs="Arial"/>
                                <w:b/>
                                <w:szCs w:val="22"/>
                              </w:rPr>
                              <w:t xml:space="preserve">50 </w:t>
                            </w:r>
                            <w:r w:rsidRPr="003D36DC">
                              <w:rPr>
                                <w:rFonts w:eastAsia="Arial Unicode MS" w:cs="Arial"/>
                                <w:b/>
                                <w:szCs w:val="22"/>
                              </w:rPr>
                              <w:t>CRONOGRAMA DE EJECUCIÓN DEL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6" o:spid="_x0000_s1030" style="position:absolute;left:0;text-align:left;margin-left:207pt;margin-top:6.8pt;width:387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" stroked="f">
                <v:textbox>
                  <w:txbxContent>
                    <w:p w:rsidR="00792125" w:rsidRDefault="00792125" w:rsidP="003F05EC">
                      <w:pPr>
                        <w:spacing w:before="120" w:after="120" w:line="288" w:lineRule="auto"/>
                        <w:ind w:hanging="6"/>
                        <w:jc w:val="center"/>
                      </w:pPr>
                      <w:r w:rsidRPr="00437287">
                        <w:rPr>
                          <w:rFonts w:eastAsia="Arial Unicode MS" w:cs="Arial"/>
                          <w:b/>
                          <w:szCs w:val="22"/>
                        </w:rPr>
                        <w:t xml:space="preserve">CUADRO Nº </w:t>
                      </w:r>
                      <w:r>
                        <w:rPr>
                          <w:rFonts w:eastAsia="Arial Unicode MS" w:cs="Arial"/>
                          <w:b/>
                          <w:szCs w:val="22"/>
                        </w:rPr>
                        <w:t xml:space="preserve">50 </w:t>
                      </w:r>
                      <w:r w:rsidRPr="003D36DC">
                        <w:rPr>
                          <w:rFonts w:eastAsia="Arial Unicode MS" w:cs="Arial"/>
                          <w:b/>
                          <w:szCs w:val="22"/>
                        </w:rPr>
                        <w:t>CRONOGRAMA DE EJECUCIÓN DEL PROYECTO</w:t>
                      </w:r>
                    </w:p>
                  </w:txbxContent>
                </v:textbox>
              </v:rect>
            </w:pict>
          </mc:Fallback>
        </mc:AlternateContent>
      </w:r>
    </w:p>
    <w:p w:rsidR="00807B71" w:rsidRDefault="00807B71" w:rsidP="002F7B0B">
      <w:pPr>
        <w:pStyle w:val="Cuadro"/>
        <w:numPr>
          <w:ilvl w:val="0"/>
          <w:numId w:val="0"/>
        </w:numPr>
        <w:tabs>
          <w:tab w:val="clear" w:pos="540"/>
          <w:tab w:val="left" w:pos="993"/>
        </w:tabs>
        <w:ind w:left="713" w:right="282"/>
        <w:jc w:val="left"/>
        <w:outlineLvl w:val="0"/>
        <w:rPr>
          <w:rFonts w:ascii="Arial" w:hAnsi="Arial" w:cs="Arial"/>
          <w:szCs w:val="22"/>
        </w:rPr>
      </w:pPr>
    </w:p>
    <w:p w:rsidR="00807B71" w:rsidRDefault="00807B71" w:rsidP="002F7B0B">
      <w:pPr>
        <w:pStyle w:val="Cuadro"/>
        <w:numPr>
          <w:ilvl w:val="0"/>
          <w:numId w:val="0"/>
        </w:numPr>
        <w:tabs>
          <w:tab w:val="clear" w:pos="540"/>
          <w:tab w:val="left" w:pos="993"/>
        </w:tabs>
        <w:ind w:left="713" w:right="282"/>
        <w:jc w:val="left"/>
        <w:outlineLvl w:val="0"/>
        <w:rPr>
          <w:rFonts w:ascii="Arial" w:hAnsi="Arial" w:cs="Arial"/>
          <w:szCs w:val="22"/>
        </w:rPr>
      </w:pPr>
    </w:p>
    <w:p w:rsidR="00807B71" w:rsidRDefault="00807B71" w:rsidP="002F7B0B">
      <w:pPr>
        <w:pStyle w:val="Cuadro"/>
        <w:numPr>
          <w:ilvl w:val="0"/>
          <w:numId w:val="0"/>
        </w:numPr>
        <w:tabs>
          <w:tab w:val="clear" w:pos="540"/>
          <w:tab w:val="left" w:pos="993"/>
        </w:tabs>
        <w:ind w:left="713" w:right="282"/>
        <w:jc w:val="left"/>
        <w:outlineLvl w:val="0"/>
        <w:rPr>
          <w:rFonts w:ascii="Arial" w:hAnsi="Arial" w:cs="Arial"/>
          <w:szCs w:val="22"/>
        </w:rPr>
      </w:pPr>
    </w:p>
    <w:tbl>
      <w:tblPr>
        <w:tblpPr w:leftFromText="141" w:rightFromText="141" w:vertAnchor="text" w:horzAnchor="margin" w:tblpX="-290" w:tblpY="92"/>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3600"/>
        <w:gridCol w:w="4089"/>
        <w:gridCol w:w="3705"/>
        <w:gridCol w:w="3119"/>
      </w:tblGrid>
      <w:tr w:rsidR="003F05EC" w:rsidRPr="00D11B5E" w:rsidTr="00792125">
        <w:trPr>
          <w:trHeight w:val="347"/>
        </w:trPr>
        <w:tc>
          <w:tcPr>
            <w:tcW w:w="1150" w:type="dxa"/>
            <w:shd w:val="clear" w:color="auto" w:fill="008000"/>
          </w:tcPr>
          <w:p w:rsidR="003F05EC" w:rsidRPr="00D11B5E" w:rsidRDefault="003F05EC" w:rsidP="00792125">
            <w:pPr>
              <w:ind w:left="540" w:hanging="360"/>
              <w:jc w:val="center"/>
              <w:rPr>
                <w:rFonts w:cs="Arial"/>
                <w:b/>
                <w:color w:val="FFFFFF"/>
                <w:sz w:val="15"/>
                <w:szCs w:val="15"/>
              </w:rPr>
            </w:pPr>
            <w:r w:rsidRPr="00D11B5E">
              <w:rPr>
                <w:rFonts w:cs="Arial"/>
                <w:b/>
                <w:color w:val="FFFFFF"/>
                <w:sz w:val="15"/>
                <w:szCs w:val="15"/>
              </w:rPr>
              <w:t>DETALLE</w:t>
            </w:r>
          </w:p>
        </w:tc>
        <w:tc>
          <w:tcPr>
            <w:tcW w:w="3600" w:type="dxa"/>
            <w:shd w:val="clear" w:color="auto" w:fill="008000"/>
          </w:tcPr>
          <w:p w:rsidR="003F05EC" w:rsidRPr="00D11B5E" w:rsidRDefault="003F05EC" w:rsidP="00792125">
            <w:pPr>
              <w:ind w:left="900"/>
              <w:rPr>
                <w:rFonts w:cs="Arial"/>
                <w:b/>
                <w:color w:val="FFFFFF"/>
                <w:sz w:val="15"/>
                <w:szCs w:val="15"/>
              </w:rPr>
            </w:pPr>
            <w:r w:rsidRPr="00D11B5E">
              <w:rPr>
                <w:rFonts w:cs="Arial"/>
                <w:b/>
                <w:color w:val="FFFFFF"/>
                <w:sz w:val="15"/>
                <w:szCs w:val="15"/>
              </w:rPr>
              <w:t>RESUMEN NARRATIVO</w:t>
            </w:r>
          </w:p>
        </w:tc>
        <w:tc>
          <w:tcPr>
            <w:tcW w:w="4089" w:type="dxa"/>
            <w:shd w:val="clear" w:color="auto" w:fill="008000"/>
          </w:tcPr>
          <w:p w:rsidR="003F05EC" w:rsidRPr="00D11B5E" w:rsidRDefault="003F05EC" w:rsidP="00792125">
            <w:pPr>
              <w:ind w:left="900"/>
              <w:jc w:val="center"/>
              <w:rPr>
                <w:rFonts w:cs="Arial"/>
                <w:b/>
                <w:color w:val="FFFFFF"/>
                <w:sz w:val="15"/>
                <w:szCs w:val="15"/>
              </w:rPr>
            </w:pPr>
            <w:r w:rsidRPr="00D11B5E">
              <w:rPr>
                <w:rFonts w:cs="Arial"/>
                <w:b/>
                <w:color w:val="FFFFFF"/>
                <w:sz w:val="15"/>
                <w:szCs w:val="15"/>
              </w:rPr>
              <w:t>INDICADORES DE VERIFICACIÓN</w:t>
            </w:r>
          </w:p>
        </w:tc>
        <w:tc>
          <w:tcPr>
            <w:tcW w:w="3705" w:type="dxa"/>
            <w:shd w:val="clear" w:color="auto" w:fill="008000"/>
          </w:tcPr>
          <w:p w:rsidR="003F05EC" w:rsidRPr="00D11B5E" w:rsidRDefault="003F05EC" w:rsidP="00792125">
            <w:pPr>
              <w:ind w:left="900"/>
              <w:jc w:val="center"/>
              <w:rPr>
                <w:rFonts w:cs="Arial"/>
                <w:b/>
                <w:color w:val="FFFFFF"/>
                <w:sz w:val="15"/>
                <w:szCs w:val="15"/>
              </w:rPr>
            </w:pPr>
            <w:r w:rsidRPr="00D11B5E">
              <w:rPr>
                <w:rFonts w:cs="Arial"/>
                <w:b/>
                <w:color w:val="FFFFFF"/>
                <w:sz w:val="15"/>
                <w:szCs w:val="15"/>
              </w:rPr>
              <w:t>MEDIOS DE VERIFICACIÓN</w:t>
            </w:r>
          </w:p>
        </w:tc>
        <w:tc>
          <w:tcPr>
            <w:tcW w:w="3119" w:type="dxa"/>
            <w:shd w:val="clear" w:color="auto" w:fill="008000"/>
          </w:tcPr>
          <w:p w:rsidR="003F05EC" w:rsidRPr="00D11B5E" w:rsidRDefault="003F05EC" w:rsidP="00792125">
            <w:pPr>
              <w:ind w:left="900"/>
              <w:jc w:val="center"/>
              <w:rPr>
                <w:rFonts w:cs="Arial"/>
                <w:b/>
                <w:color w:val="FFFFFF"/>
                <w:sz w:val="15"/>
                <w:szCs w:val="15"/>
              </w:rPr>
            </w:pPr>
            <w:r w:rsidRPr="00D11B5E">
              <w:rPr>
                <w:rFonts w:cs="Arial"/>
                <w:b/>
                <w:color w:val="FFFFFF"/>
                <w:sz w:val="15"/>
                <w:szCs w:val="15"/>
              </w:rPr>
              <w:t>SUPUESTOS</w:t>
            </w:r>
          </w:p>
        </w:tc>
      </w:tr>
      <w:tr w:rsidR="003F05EC" w:rsidRPr="00D11B5E" w:rsidTr="00792125">
        <w:trPr>
          <w:trHeight w:val="720"/>
        </w:trPr>
        <w:tc>
          <w:tcPr>
            <w:tcW w:w="1150" w:type="dxa"/>
          </w:tcPr>
          <w:p w:rsidR="003F05EC" w:rsidRPr="00D11B5E" w:rsidRDefault="003F05EC" w:rsidP="00792125">
            <w:pPr>
              <w:ind w:left="900"/>
              <w:jc w:val="center"/>
              <w:rPr>
                <w:rFonts w:cs="Arial"/>
                <w:b/>
                <w:sz w:val="15"/>
                <w:szCs w:val="15"/>
              </w:rPr>
            </w:pPr>
          </w:p>
          <w:p w:rsidR="003F05EC" w:rsidRPr="00D11B5E" w:rsidRDefault="003F05EC" w:rsidP="00792125">
            <w:pPr>
              <w:rPr>
                <w:rFonts w:cs="Arial"/>
                <w:b/>
                <w:sz w:val="15"/>
                <w:szCs w:val="15"/>
              </w:rPr>
            </w:pPr>
            <w:r w:rsidRPr="00D11B5E">
              <w:rPr>
                <w:rFonts w:cs="Arial"/>
                <w:b/>
                <w:sz w:val="15"/>
                <w:szCs w:val="15"/>
              </w:rPr>
              <w:t>FIN</w:t>
            </w:r>
          </w:p>
        </w:tc>
        <w:tc>
          <w:tcPr>
            <w:tcW w:w="3600" w:type="dxa"/>
            <w:vAlign w:val="center"/>
          </w:tcPr>
          <w:p w:rsidR="003F05EC" w:rsidRPr="00D11B5E" w:rsidRDefault="003F05EC" w:rsidP="00792125">
            <w:pPr>
              <w:ind w:left="61"/>
              <w:rPr>
                <w:rFonts w:cs="Arial"/>
                <w:sz w:val="15"/>
                <w:szCs w:val="15"/>
              </w:rPr>
            </w:pPr>
            <w:r>
              <w:rPr>
                <w:rFonts w:cs="Arial"/>
                <w:sz w:val="15"/>
                <w:szCs w:val="15"/>
              </w:rPr>
              <w:t>Incremento del</w:t>
            </w:r>
            <w:r w:rsidRPr="00D11B5E">
              <w:rPr>
                <w:rFonts w:cs="Arial"/>
                <w:sz w:val="15"/>
                <w:szCs w:val="15"/>
              </w:rPr>
              <w:t xml:space="preserve"> nivel de desarrollo socioeconómico de la población de </w:t>
            </w:r>
            <w:smartTag w:uri="urn:schemas-microsoft-com:office:smarttags" w:element="PersonName">
              <w:smartTagPr>
                <w:attr w:name="ProductID" w:val="La Regi￳n"/>
              </w:smartTagPr>
              <w:r w:rsidRPr="00D11B5E">
                <w:rPr>
                  <w:rFonts w:cs="Arial"/>
                  <w:sz w:val="15"/>
                  <w:szCs w:val="15"/>
                </w:rPr>
                <w:t>la Región</w:t>
              </w:r>
            </w:smartTag>
            <w:r w:rsidRPr="00D11B5E">
              <w:rPr>
                <w:rFonts w:cs="Arial"/>
                <w:sz w:val="15"/>
                <w:szCs w:val="15"/>
              </w:rPr>
              <w:t xml:space="preserve"> de Ayacucho</w:t>
            </w:r>
          </w:p>
        </w:tc>
        <w:tc>
          <w:tcPr>
            <w:tcW w:w="4089" w:type="dxa"/>
          </w:tcPr>
          <w:p w:rsidR="003F05EC" w:rsidRPr="00D11B5E" w:rsidRDefault="003F05EC" w:rsidP="00792125">
            <w:pPr>
              <w:ind w:left="419"/>
              <w:rPr>
                <w:rFonts w:cs="Arial"/>
                <w:sz w:val="15"/>
                <w:szCs w:val="15"/>
              </w:rPr>
            </w:pPr>
          </w:p>
          <w:p w:rsidR="003F05EC" w:rsidRPr="00D11B5E" w:rsidRDefault="003F05EC" w:rsidP="000F7EA3">
            <w:pPr>
              <w:ind w:left="419"/>
              <w:rPr>
                <w:rFonts w:cs="Arial"/>
                <w:sz w:val="15"/>
                <w:szCs w:val="15"/>
              </w:rPr>
            </w:pPr>
            <w:r w:rsidRPr="00D11B5E">
              <w:rPr>
                <w:rFonts w:cs="Arial"/>
                <w:sz w:val="15"/>
                <w:szCs w:val="15"/>
              </w:rPr>
              <w:t>Al 3º año de ejecutado el PIP</w:t>
            </w:r>
            <w:r>
              <w:rPr>
                <w:rFonts w:cs="Arial"/>
                <w:sz w:val="15"/>
                <w:szCs w:val="15"/>
              </w:rPr>
              <w:t xml:space="preserve">, </w:t>
            </w:r>
            <w:r w:rsidR="000F7EA3">
              <w:rPr>
                <w:rFonts w:cs="Arial"/>
                <w:sz w:val="15"/>
                <w:szCs w:val="15"/>
              </w:rPr>
              <w:t>el 100% de las Municipalidades Provinciales se encuentran implementadas y cuentan con recursos humanos capacitados e involucrados en la gestión ambiental.</w:t>
            </w:r>
          </w:p>
        </w:tc>
        <w:tc>
          <w:tcPr>
            <w:tcW w:w="3705" w:type="dxa"/>
            <w:vAlign w:val="center"/>
          </w:tcPr>
          <w:p w:rsidR="003F05EC" w:rsidRPr="00D11B5E" w:rsidRDefault="000F7EA3" w:rsidP="000F7EA3">
            <w:pPr>
              <w:rPr>
                <w:rFonts w:cs="Arial"/>
                <w:sz w:val="15"/>
                <w:szCs w:val="15"/>
              </w:rPr>
            </w:pPr>
            <w:r>
              <w:rPr>
                <w:rFonts w:cs="Arial"/>
                <w:sz w:val="15"/>
                <w:szCs w:val="15"/>
              </w:rPr>
              <w:t>CAR – Ayacucho y CAMs en actividad .</w:t>
            </w:r>
          </w:p>
        </w:tc>
        <w:tc>
          <w:tcPr>
            <w:tcW w:w="3119" w:type="dxa"/>
          </w:tcPr>
          <w:p w:rsidR="003F05EC" w:rsidRPr="00D11B5E" w:rsidRDefault="003F05EC" w:rsidP="00792125">
            <w:pPr>
              <w:ind w:left="900"/>
              <w:rPr>
                <w:rFonts w:cs="Arial"/>
                <w:sz w:val="15"/>
                <w:szCs w:val="15"/>
              </w:rPr>
            </w:pPr>
          </w:p>
        </w:tc>
      </w:tr>
      <w:tr w:rsidR="003F05EC" w:rsidRPr="00D11B5E" w:rsidTr="00792125">
        <w:trPr>
          <w:trHeight w:val="1421"/>
        </w:trPr>
        <w:tc>
          <w:tcPr>
            <w:tcW w:w="1150" w:type="dxa"/>
          </w:tcPr>
          <w:p w:rsidR="003F05EC" w:rsidRPr="00D11B5E" w:rsidRDefault="003F05EC" w:rsidP="00792125">
            <w:pPr>
              <w:ind w:left="900"/>
              <w:rPr>
                <w:rFonts w:cs="Arial"/>
                <w:b/>
                <w:sz w:val="15"/>
                <w:szCs w:val="15"/>
              </w:rPr>
            </w:pPr>
          </w:p>
          <w:p w:rsidR="003F05EC" w:rsidRPr="00D11B5E" w:rsidRDefault="003F05EC" w:rsidP="00792125">
            <w:pPr>
              <w:ind w:left="900"/>
              <w:rPr>
                <w:rFonts w:cs="Arial"/>
                <w:b/>
                <w:sz w:val="15"/>
                <w:szCs w:val="15"/>
              </w:rPr>
            </w:pPr>
          </w:p>
          <w:p w:rsidR="003F05EC" w:rsidRPr="00D11B5E" w:rsidRDefault="003F05EC" w:rsidP="00792125">
            <w:pPr>
              <w:ind w:left="900"/>
              <w:rPr>
                <w:rFonts w:cs="Arial"/>
                <w:b/>
                <w:sz w:val="15"/>
                <w:szCs w:val="15"/>
              </w:rPr>
            </w:pPr>
          </w:p>
          <w:p w:rsidR="003F05EC" w:rsidRPr="00D11B5E" w:rsidRDefault="003F05EC" w:rsidP="00792125">
            <w:pPr>
              <w:rPr>
                <w:rFonts w:cs="Arial"/>
                <w:b/>
                <w:sz w:val="15"/>
                <w:szCs w:val="15"/>
              </w:rPr>
            </w:pPr>
            <w:r w:rsidRPr="00D11B5E">
              <w:rPr>
                <w:rFonts w:cs="Arial"/>
                <w:b/>
                <w:sz w:val="15"/>
                <w:szCs w:val="15"/>
              </w:rPr>
              <w:t>PROPOSITO</w:t>
            </w:r>
          </w:p>
        </w:tc>
        <w:tc>
          <w:tcPr>
            <w:tcW w:w="3600" w:type="dxa"/>
          </w:tcPr>
          <w:p w:rsidR="003F05EC" w:rsidRPr="00D11B5E" w:rsidRDefault="003F05EC" w:rsidP="00792125">
            <w:pPr>
              <w:ind w:left="61"/>
              <w:rPr>
                <w:rFonts w:cs="Arial"/>
                <w:sz w:val="15"/>
                <w:szCs w:val="15"/>
              </w:rPr>
            </w:pPr>
          </w:p>
          <w:p w:rsidR="003F05EC" w:rsidRPr="00D11B5E" w:rsidRDefault="003F05EC" w:rsidP="00792125">
            <w:pPr>
              <w:ind w:left="61"/>
              <w:rPr>
                <w:rFonts w:cs="Arial"/>
                <w:sz w:val="15"/>
                <w:szCs w:val="15"/>
              </w:rPr>
            </w:pPr>
          </w:p>
          <w:p w:rsidR="003F05EC" w:rsidRPr="00D11B5E" w:rsidRDefault="003F05EC" w:rsidP="00792125">
            <w:pPr>
              <w:ind w:left="61"/>
              <w:rPr>
                <w:rFonts w:cs="Arial"/>
                <w:sz w:val="15"/>
                <w:szCs w:val="15"/>
              </w:rPr>
            </w:pPr>
          </w:p>
          <w:p w:rsidR="003F05EC" w:rsidRPr="00D11B5E" w:rsidRDefault="000F7EA3" w:rsidP="00792125">
            <w:pPr>
              <w:ind w:left="61"/>
              <w:rPr>
                <w:rFonts w:cs="Arial"/>
                <w:sz w:val="15"/>
                <w:szCs w:val="15"/>
              </w:rPr>
            </w:pPr>
            <w:r w:rsidRPr="000F7EA3">
              <w:rPr>
                <w:rFonts w:cs="Arial"/>
                <w:sz w:val="15"/>
                <w:szCs w:val="15"/>
              </w:rPr>
              <w:t>Mejoramiento de la  gestión ambiental y la conservación de los recursos naturales en la Región Ayacucho.</w:t>
            </w:r>
          </w:p>
        </w:tc>
        <w:tc>
          <w:tcPr>
            <w:tcW w:w="4089" w:type="dxa"/>
          </w:tcPr>
          <w:p w:rsidR="003F05EC" w:rsidRPr="00D11B5E" w:rsidRDefault="003F05EC" w:rsidP="00792125">
            <w:pPr>
              <w:ind w:left="419" w:right="71"/>
              <w:rPr>
                <w:rFonts w:cs="Arial"/>
                <w:sz w:val="15"/>
                <w:szCs w:val="15"/>
              </w:rPr>
            </w:pPr>
          </w:p>
          <w:p w:rsidR="003F05EC" w:rsidRPr="00D11B5E" w:rsidRDefault="003F05EC" w:rsidP="00792125">
            <w:pPr>
              <w:ind w:left="419" w:right="71"/>
              <w:rPr>
                <w:rFonts w:cs="Arial"/>
                <w:sz w:val="15"/>
                <w:szCs w:val="15"/>
              </w:rPr>
            </w:pPr>
          </w:p>
          <w:p w:rsidR="003F05EC" w:rsidRPr="00D11B5E" w:rsidRDefault="00783F89" w:rsidP="003E2D72">
            <w:pPr>
              <w:numPr>
                <w:ilvl w:val="0"/>
                <w:numId w:val="70"/>
              </w:numPr>
              <w:ind w:right="71"/>
              <w:jc w:val="both"/>
              <w:rPr>
                <w:rFonts w:cs="Arial"/>
                <w:sz w:val="15"/>
                <w:szCs w:val="15"/>
              </w:rPr>
            </w:pPr>
            <w:r w:rsidRPr="00783F89">
              <w:rPr>
                <w:rFonts w:cs="Arial"/>
                <w:sz w:val="15"/>
                <w:szCs w:val="15"/>
              </w:rPr>
              <w:t>Sistema de Gestión Ambiental operando activa y eficientemente</w:t>
            </w:r>
            <w:r>
              <w:rPr>
                <w:rFonts w:cs="Arial"/>
                <w:sz w:val="15"/>
                <w:szCs w:val="15"/>
              </w:rPr>
              <w:t>.</w:t>
            </w:r>
          </w:p>
        </w:tc>
        <w:tc>
          <w:tcPr>
            <w:tcW w:w="3705" w:type="dxa"/>
          </w:tcPr>
          <w:p w:rsidR="003F05EC" w:rsidRPr="00D11B5E" w:rsidRDefault="003F05EC" w:rsidP="00792125">
            <w:pPr>
              <w:ind w:left="290"/>
              <w:rPr>
                <w:rFonts w:cs="Arial"/>
                <w:sz w:val="15"/>
                <w:szCs w:val="15"/>
              </w:rPr>
            </w:pPr>
          </w:p>
          <w:p w:rsidR="003F05EC" w:rsidRPr="00D11B5E" w:rsidRDefault="003F05EC" w:rsidP="00792125">
            <w:pPr>
              <w:ind w:left="290"/>
              <w:rPr>
                <w:rFonts w:cs="Arial"/>
                <w:sz w:val="15"/>
                <w:szCs w:val="15"/>
              </w:rPr>
            </w:pPr>
          </w:p>
          <w:p w:rsidR="003F05EC" w:rsidRPr="00D11B5E" w:rsidRDefault="00F40A9C" w:rsidP="00F40A9C">
            <w:pPr>
              <w:ind w:left="290"/>
              <w:rPr>
                <w:rFonts w:cs="Arial"/>
                <w:sz w:val="15"/>
                <w:szCs w:val="15"/>
              </w:rPr>
            </w:pPr>
            <w:r>
              <w:rPr>
                <w:rFonts w:cs="Arial"/>
                <w:sz w:val="15"/>
                <w:szCs w:val="15"/>
              </w:rPr>
              <w:t>Informes e monitoreo y fiscalización</w:t>
            </w:r>
          </w:p>
        </w:tc>
        <w:tc>
          <w:tcPr>
            <w:tcW w:w="3119" w:type="dxa"/>
          </w:tcPr>
          <w:p w:rsidR="003F05EC" w:rsidRDefault="003F05EC" w:rsidP="00792125">
            <w:pPr>
              <w:ind w:left="290" w:right="144" w:hanging="180"/>
              <w:rPr>
                <w:rFonts w:cs="Arial"/>
                <w:sz w:val="15"/>
                <w:szCs w:val="15"/>
              </w:rPr>
            </w:pPr>
          </w:p>
          <w:p w:rsidR="003F05EC" w:rsidRPr="00D11B5E" w:rsidRDefault="003F05EC" w:rsidP="00792125">
            <w:pPr>
              <w:ind w:left="290" w:right="144" w:hanging="180"/>
              <w:rPr>
                <w:rFonts w:cs="Arial"/>
                <w:sz w:val="15"/>
                <w:szCs w:val="15"/>
              </w:rPr>
            </w:pPr>
            <w:r>
              <w:rPr>
                <w:rFonts w:cs="Arial"/>
                <w:sz w:val="15"/>
                <w:szCs w:val="15"/>
              </w:rPr>
              <w:t>E</w:t>
            </w:r>
            <w:r w:rsidRPr="00D11B5E">
              <w:rPr>
                <w:rFonts w:cs="Arial"/>
                <w:sz w:val="15"/>
                <w:szCs w:val="15"/>
              </w:rPr>
              <w:t>l Gobierno Regional</w:t>
            </w:r>
            <w:r w:rsidRPr="00D11B5E">
              <w:rPr>
                <w:rFonts w:cs="Arial"/>
                <w:color w:val="339966"/>
                <w:sz w:val="15"/>
                <w:szCs w:val="15"/>
              </w:rPr>
              <w:t xml:space="preserve"> </w:t>
            </w:r>
            <w:r w:rsidRPr="00D11B5E">
              <w:rPr>
                <w:rFonts w:cs="Arial"/>
                <w:sz w:val="15"/>
                <w:szCs w:val="15"/>
              </w:rPr>
              <w:t>de Ayacucho promueve la inversión y trabaja con documentos contractuales que garantizan la protección del medio ambiente y el desarrollo sostenible del territorio.</w:t>
            </w:r>
          </w:p>
        </w:tc>
      </w:tr>
      <w:tr w:rsidR="003F05EC" w:rsidRPr="00D11B5E" w:rsidTr="00807B71">
        <w:trPr>
          <w:trHeight w:val="2009"/>
        </w:trPr>
        <w:tc>
          <w:tcPr>
            <w:tcW w:w="1150" w:type="dxa"/>
          </w:tcPr>
          <w:p w:rsidR="003F05EC" w:rsidRPr="00D11B5E" w:rsidRDefault="003F05EC" w:rsidP="00792125">
            <w:pPr>
              <w:ind w:left="900"/>
              <w:rPr>
                <w:rFonts w:cs="Arial"/>
                <w:sz w:val="15"/>
                <w:szCs w:val="15"/>
              </w:rPr>
            </w:pPr>
          </w:p>
          <w:p w:rsidR="003F05EC" w:rsidRPr="00D11B5E" w:rsidRDefault="003F05EC" w:rsidP="00792125">
            <w:pPr>
              <w:ind w:left="900"/>
              <w:rPr>
                <w:rFonts w:cs="Arial"/>
                <w:sz w:val="15"/>
                <w:szCs w:val="15"/>
              </w:rPr>
            </w:pPr>
          </w:p>
          <w:p w:rsidR="003F05EC" w:rsidRPr="00D11B5E" w:rsidRDefault="003F05EC" w:rsidP="00792125">
            <w:pPr>
              <w:ind w:left="900"/>
              <w:rPr>
                <w:rFonts w:cs="Arial"/>
                <w:sz w:val="15"/>
                <w:szCs w:val="15"/>
              </w:rPr>
            </w:pPr>
          </w:p>
          <w:p w:rsidR="003F05EC" w:rsidRPr="00D11B5E" w:rsidRDefault="003F05EC" w:rsidP="00792125">
            <w:pPr>
              <w:rPr>
                <w:rFonts w:cs="Arial"/>
                <w:b/>
                <w:sz w:val="15"/>
                <w:szCs w:val="15"/>
              </w:rPr>
            </w:pPr>
            <w:r w:rsidRPr="00D11B5E">
              <w:rPr>
                <w:rFonts w:cs="Arial"/>
                <w:b/>
                <w:sz w:val="15"/>
                <w:szCs w:val="15"/>
              </w:rPr>
              <w:t>COMPONENTES</w:t>
            </w:r>
          </w:p>
        </w:tc>
        <w:tc>
          <w:tcPr>
            <w:tcW w:w="3600" w:type="dxa"/>
          </w:tcPr>
          <w:p w:rsidR="003F05EC" w:rsidRPr="00D11B5E" w:rsidRDefault="003F05EC" w:rsidP="00792125">
            <w:pPr>
              <w:ind w:left="61"/>
              <w:rPr>
                <w:rFonts w:cs="Arial"/>
                <w:sz w:val="15"/>
                <w:szCs w:val="15"/>
              </w:rPr>
            </w:pPr>
          </w:p>
          <w:p w:rsidR="006633DC" w:rsidRDefault="006633DC" w:rsidP="003E2D72">
            <w:pPr>
              <w:numPr>
                <w:ilvl w:val="0"/>
                <w:numId w:val="69"/>
              </w:numPr>
              <w:tabs>
                <w:tab w:val="clear" w:pos="720"/>
              </w:tabs>
              <w:ind w:left="410" w:hanging="283"/>
              <w:jc w:val="both"/>
              <w:rPr>
                <w:rFonts w:cs="Arial"/>
                <w:sz w:val="15"/>
                <w:szCs w:val="15"/>
              </w:rPr>
            </w:pPr>
            <w:r>
              <w:rPr>
                <w:rFonts w:cs="Arial"/>
                <w:sz w:val="15"/>
                <w:szCs w:val="15"/>
              </w:rPr>
              <w:t>Programa de Capacitación y Asistencia Técnica en Gestión Ambiental.</w:t>
            </w:r>
          </w:p>
          <w:p w:rsidR="006633DC" w:rsidRDefault="006633DC" w:rsidP="003E2D72">
            <w:pPr>
              <w:numPr>
                <w:ilvl w:val="0"/>
                <w:numId w:val="69"/>
              </w:numPr>
              <w:tabs>
                <w:tab w:val="clear" w:pos="720"/>
              </w:tabs>
              <w:ind w:left="410" w:hanging="283"/>
              <w:jc w:val="both"/>
              <w:rPr>
                <w:rFonts w:cs="Arial"/>
                <w:sz w:val="15"/>
                <w:szCs w:val="15"/>
              </w:rPr>
            </w:pPr>
            <w:r>
              <w:rPr>
                <w:rFonts w:cs="Arial"/>
                <w:sz w:val="15"/>
                <w:szCs w:val="15"/>
              </w:rPr>
              <w:t>Generación de Conciencia Ambiental en la Población.</w:t>
            </w:r>
          </w:p>
          <w:p w:rsidR="006633DC" w:rsidRDefault="006633DC" w:rsidP="003E2D72">
            <w:pPr>
              <w:numPr>
                <w:ilvl w:val="0"/>
                <w:numId w:val="69"/>
              </w:numPr>
              <w:tabs>
                <w:tab w:val="clear" w:pos="720"/>
              </w:tabs>
              <w:ind w:left="410" w:hanging="283"/>
              <w:jc w:val="both"/>
              <w:rPr>
                <w:rFonts w:cs="Arial"/>
                <w:sz w:val="15"/>
                <w:szCs w:val="15"/>
              </w:rPr>
            </w:pPr>
            <w:r>
              <w:rPr>
                <w:rFonts w:cs="Arial"/>
                <w:sz w:val="15"/>
                <w:szCs w:val="15"/>
              </w:rPr>
              <w:t>Equipamiento para la Gestión Ambiental.</w:t>
            </w:r>
          </w:p>
          <w:p w:rsidR="006633DC" w:rsidRDefault="006633DC" w:rsidP="003E2D72">
            <w:pPr>
              <w:numPr>
                <w:ilvl w:val="0"/>
                <w:numId w:val="69"/>
              </w:numPr>
              <w:tabs>
                <w:tab w:val="clear" w:pos="720"/>
              </w:tabs>
              <w:ind w:left="410" w:hanging="283"/>
              <w:jc w:val="both"/>
              <w:rPr>
                <w:rFonts w:cs="Arial"/>
                <w:sz w:val="15"/>
                <w:szCs w:val="15"/>
              </w:rPr>
            </w:pPr>
            <w:r>
              <w:rPr>
                <w:rFonts w:cs="Arial"/>
                <w:sz w:val="15"/>
                <w:szCs w:val="15"/>
              </w:rPr>
              <w:t>Gestión de la Información y Conocimiento Ambiental.</w:t>
            </w:r>
          </w:p>
          <w:p w:rsidR="003F05EC" w:rsidRPr="004E207C" w:rsidRDefault="003F05EC" w:rsidP="00792125">
            <w:pPr>
              <w:ind w:left="61"/>
              <w:rPr>
                <w:rFonts w:cs="Arial"/>
                <w:sz w:val="15"/>
                <w:szCs w:val="15"/>
              </w:rPr>
            </w:pPr>
          </w:p>
        </w:tc>
        <w:tc>
          <w:tcPr>
            <w:tcW w:w="4089" w:type="dxa"/>
          </w:tcPr>
          <w:p w:rsidR="003F05EC" w:rsidRPr="00D11B5E" w:rsidRDefault="003F05EC" w:rsidP="003E2D72">
            <w:pPr>
              <w:numPr>
                <w:ilvl w:val="0"/>
                <w:numId w:val="70"/>
              </w:numPr>
              <w:tabs>
                <w:tab w:val="clear" w:pos="720"/>
                <w:tab w:val="num" w:pos="261"/>
              </w:tabs>
              <w:ind w:left="419" w:firstLine="0"/>
              <w:jc w:val="both"/>
              <w:rPr>
                <w:rFonts w:cs="Arial"/>
                <w:sz w:val="15"/>
                <w:szCs w:val="15"/>
              </w:rPr>
            </w:pPr>
            <w:r>
              <w:rPr>
                <w:rFonts w:cs="Arial"/>
                <w:sz w:val="15"/>
                <w:szCs w:val="15"/>
              </w:rPr>
              <w:t>P</w:t>
            </w:r>
            <w:r w:rsidRPr="00D11B5E">
              <w:rPr>
                <w:rFonts w:cs="Arial"/>
                <w:sz w:val="15"/>
                <w:szCs w:val="15"/>
              </w:rPr>
              <w:t>ersonas del Gobierno Regional</w:t>
            </w:r>
            <w:r>
              <w:rPr>
                <w:rFonts w:cs="Arial"/>
                <w:sz w:val="15"/>
                <w:szCs w:val="15"/>
              </w:rPr>
              <w:t>,</w:t>
            </w:r>
            <w:r w:rsidRPr="00D11B5E">
              <w:rPr>
                <w:rFonts w:cs="Arial"/>
                <w:sz w:val="15"/>
                <w:szCs w:val="15"/>
              </w:rPr>
              <w:t xml:space="preserve"> </w:t>
            </w:r>
            <w:r>
              <w:rPr>
                <w:rFonts w:cs="Arial"/>
                <w:sz w:val="15"/>
                <w:szCs w:val="15"/>
              </w:rPr>
              <w:t xml:space="preserve">Direcciones Regionales y Gobierno Locales, </w:t>
            </w:r>
            <w:r w:rsidRPr="00D11B5E">
              <w:rPr>
                <w:rFonts w:cs="Arial"/>
                <w:sz w:val="15"/>
                <w:szCs w:val="15"/>
              </w:rPr>
              <w:t>están capacitados</w:t>
            </w:r>
            <w:r w:rsidR="009B2890">
              <w:rPr>
                <w:rFonts w:cs="Arial"/>
                <w:sz w:val="15"/>
                <w:szCs w:val="15"/>
              </w:rPr>
              <w:t>.</w:t>
            </w:r>
          </w:p>
          <w:p w:rsidR="009B2890" w:rsidRDefault="009B2890" w:rsidP="003E2D72">
            <w:pPr>
              <w:numPr>
                <w:ilvl w:val="0"/>
                <w:numId w:val="70"/>
              </w:numPr>
              <w:tabs>
                <w:tab w:val="clear" w:pos="720"/>
                <w:tab w:val="num" w:pos="261"/>
              </w:tabs>
              <w:ind w:left="419" w:firstLine="0"/>
              <w:jc w:val="both"/>
              <w:rPr>
                <w:rFonts w:cs="Arial"/>
                <w:sz w:val="15"/>
                <w:szCs w:val="15"/>
              </w:rPr>
            </w:pPr>
            <w:r>
              <w:rPr>
                <w:rFonts w:cs="Arial"/>
                <w:sz w:val="15"/>
                <w:szCs w:val="15"/>
              </w:rPr>
              <w:t xml:space="preserve">Programa de sensibilización, comunicación y difusión en gestión ambiental cobertura en un </w:t>
            </w:r>
            <w:r w:rsidR="00792125">
              <w:rPr>
                <w:rFonts w:cs="Arial"/>
                <w:sz w:val="15"/>
                <w:szCs w:val="15"/>
              </w:rPr>
              <w:t>100</w:t>
            </w:r>
            <w:r>
              <w:rPr>
                <w:rFonts w:cs="Arial"/>
                <w:sz w:val="15"/>
                <w:szCs w:val="15"/>
              </w:rPr>
              <w:t>% en las instituciones públicas y privadas.</w:t>
            </w:r>
          </w:p>
          <w:p w:rsidR="00792125" w:rsidRDefault="00792125" w:rsidP="003E2D72">
            <w:pPr>
              <w:numPr>
                <w:ilvl w:val="0"/>
                <w:numId w:val="70"/>
              </w:numPr>
              <w:tabs>
                <w:tab w:val="clear" w:pos="720"/>
                <w:tab w:val="num" w:pos="261"/>
              </w:tabs>
              <w:ind w:left="419" w:firstLine="0"/>
              <w:jc w:val="both"/>
              <w:rPr>
                <w:rFonts w:cs="Arial"/>
                <w:sz w:val="15"/>
                <w:szCs w:val="15"/>
              </w:rPr>
            </w:pPr>
            <w:r>
              <w:rPr>
                <w:rFonts w:cs="Arial"/>
                <w:sz w:val="15"/>
                <w:szCs w:val="15"/>
              </w:rPr>
              <w:t>Se tiene un avance del 100% en la implementación y equipamiento para el funcionamiento del Sistema de Información Ambiental.</w:t>
            </w:r>
          </w:p>
          <w:p w:rsidR="00792125" w:rsidRDefault="003F05EC" w:rsidP="003E2D72">
            <w:pPr>
              <w:numPr>
                <w:ilvl w:val="0"/>
                <w:numId w:val="70"/>
              </w:numPr>
              <w:tabs>
                <w:tab w:val="clear" w:pos="720"/>
                <w:tab w:val="num" w:pos="261"/>
              </w:tabs>
              <w:ind w:left="419" w:firstLine="0"/>
              <w:jc w:val="both"/>
              <w:rPr>
                <w:rFonts w:cs="Arial"/>
                <w:sz w:val="15"/>
                <w:szCs w:val="15"/>
              </w:rPr>
            </w:pPr>
            <w:r w:rsidRPr="00D11B5E">
              <w:rPr>
                <w:rFonts w:cs="Arial"/>
                <w:sz w:val="15"/>
                <w:szCs w:val="15"/>
              </w:rPr>
              <w:t xml:space="preserve">Actores regionales conocen el </w:t>
            </w:r>
            <w:r>
              <w:rPr>
                <w:rFonts w:cs="Arial"/>
                <w:sz w:val="15"/>
                <w:szCs w:val="15"/>
              </w:rPr>
              <w:t>S</w:t>
            </w:r>
            <w:r w:rsidR="00792125">
              <w:rPr>
                <w:rFonts w:cs="Arial"/>
                <w:sz w:val="15"/>
                <w:szCs w:val="15"/>
              </w:rPr>
              <w:t>GAR y SIAR y lo utilizan.</w:t>
            </w:r>
          </w:p>
          <w:p w:rsidR="003F05EC" w:rsidRPr="00D11B5E" w:rsidRDefault="003F05EC" w:rsidP="00792125">
            <w:pPr>
              <w:ind w:left="419"/>
              <w:jc w:val="both"/>
              <w:rPr>
                <w:rFonts w:cs="Arial"/>
                <w:sz w:val="15"/>
                <w:szCs w:val="15"/>
              </w:rPr>
            </w:pPr>
          </w:p>
        </w:tc>
        <w:tc>
          <w:tcPr>
            <w:tcW w:w="3705" w:type="dxa"/>
          </w:tcPr>
          <w:p w:rsidR="003F05EC" w:rsidRPr="00D11B5E" w:rsidRDefault="003F05EC" w:rsidP="00792125">
            <w:pPr>
              <w:ind w:left="290" w:right="213"/>
              <w:rPr>
                <w:rFonts w:cs="Arial"/>
                <w:sz w:val="15"/>
                <w:szCs w:val="15"/>
              </w:rPr>
            </w:pPr>
          </w:p>
          <w:p w:rsidR="003F05EC" w:rsidRPr="00D11B5E" w:rsidRDefault="00792125" w:rsidP="003E2D72">
            <w:pPr>
              <w:numPr>
                <w:ilvl w:val="0"/>
                <w:numId w:val="69"/>
              </w:numPr>
              <w:tabs>
                <w:tab w:val="clear" w:pos="720"/>
              </w:tabs>
              <w:ind w:left="290" w:right="213" w:firstLine="0"/>
              <w:jc w:val="both"/>
              <w:rPr>
                <w:rFonts w:cs="Arial"/>
                <w:sz w:val="15"/>
                <w:szCs w:val="15"/>
              </w:rPr>
            </w:pPr>
            <w:r>
              <w:rPr>
                <w:rFonts w:cs="Arial"/>
                <w:sz w:val="15"/>
                <w:szCs w:val="15"/>
              </w:rPr>
              <w:t>Informe, Fotos.</w:t>
            </w:r>
          </w:p>
          <w:p w:rsidR="003F05EC" w:rsidRDefault="003F05EC" w:rsidP="003E2D72">
            <w:pPr>
              <w:numPr>
                <w:ilvl w:val="0"/>
                <w:numId w:val="69"/>
              </w:numPr>
              <w:tabs>
                <w:tab w:val="clear" w:pos="720"/>
              </w:tabs>
              <w:ind w:left="290" w:right="213" w:firstLine="0"/>
              <w:jc w:val="both"/>
              <w:rPr>
                <w:rFonts w:cs="Arial"/>
                <w:sz w:val="15"/>
                <w:szCs w:val="15"/>
              </w:rPr>
            </w:pPr>
            <w:r w:rsidRPr="00D11B5E">
              <w:rPr>
                <w:rFonts w:cs="Arial"/>
                <w:sz w:val="15"/>
                <w:szCs w:val="15"/>
              </w:rPr>
              <w:t>Equipos instalados</w:t>
            </w:r>
            <w:r w:rsidR="00792125">
              <w:rPr>
                <w:rFonts w:cs="Arial"/>
                <w:sz w:val="15"/>
                <w:szCs w:val="15"/>
              </w:rPr>
              <w:t xml:space="preserve"> y operando.</w:t>
            </w:r>
          </w:p>
          <w:p w:rsidR="00792125" w:rsidRDefault="00792125" w:rsidP="003E2D72">
            <w:pPr>
              <w:numPr>
                <w:ilvl w:val="0"/>
                <w:numId w:val="69"/>
              </w:numPr>
              <w:tabs>
                <w:tab w:val="clear" w:pos="720"/>
              </w:tabs>
              <w:ind w:left="290" w:right="213" w:firstLine="0"/>
              <w:jc w:val="both"/>
              <w:rPr>
                <w:rFonts w:cs="Arial"/>
                <w:sz w:val="15"/>
                <w:szCs w:val="15"/>
              </w:rPr>
            </w:pPr>
            <w:r>
              <w:rPr>
                <w:rFonts w:cs="Arial"/>
                <w:sz w:val="15"/>
                <w:szCs w:val="15"/>
              </w:rPr>
              <w:t>Órdenes de Pago por los servicios de difusión, diseño e impresión.</w:t>
            </w:r>
          </w:p>
          <w:p w:rsidR="003F05EC" w:rsidRDefault="00792125" w:rsidP="00CB6247">
            <w:pPr>
              <w:numPr>
                <w:ilvl w:val="0"/>
                <w:numId w:val="69"/>
              </w:numPr>
              <w:tabs>
                <w:tab w:val="clear" w:pos="720"/>
              </w:tabs>
              <w:ind w:left="290" w:right="213" w:firstLine="0"/>
              <w:jc w:val="both"/>
              <w:rPr>
                <w:rFonts w:cs="Arial"/>
                <w:sz w:val="15"/>
                <w:szCs w:val="15"/>
              </w:rPr>
            </w:pPr>
            <w:r>
              <w:rPr>
                <w:rFonts w:cs="Arial"/>
                <w:sz w:val="15"/>
                <w:szCs w:val="15"/>
              </w:rPr>
              <w:t>Actas de entrega de equipos a las instituciones</w:t>
            </w:r>
            <w:r w:rsidR="00CB6247">
              <w:rPr>
                <w:rFonts w:cs="Arial"/>
                <w:sz w:val="15"/>
                <w:szCs w:val="15"/>
              </w:rPr>
              <w:t xml:space="preserve"> beneficiarias.</w:t>
            </w:r>
          </w:p>
          <w:p w:rsidR="00CB6247" w:rsidRPr="00D11B5E" w:rsidRDefault="00CB6247" w:rsidP="00CB6247">
            <w:pPr>
              <w:numPr>
                <w:ilvl w:val="0"/>
                <w:numId w:val="69"/>
              </w:numPr>
              <w:tabs>
                <w:tab w:val="clear" w:pos="720"/>
              </w:tabs>
              <w:ind w:left="290" w:right="213" w:firstLine="0"/>
              <w:jc w:val="both"/>
              <w:rPr>
                <w:rFonts w:cs="Arial"/>
                <w:sz w:val="15"/>
                <w:szCs w:val="15"/>
              </w:rPr>
            </w:pPr>
            <w:r>
              <w:rPr>
                <w:rFonts w:cs="Arial"/>
                <w:sz w:val="15"/>
                <w:szCs w:val="15"/>
              </w:rPr>
              <w:t xml:space="preserve">Personal contratado para el SIAR. </w:t>
            </w:r>
          </w:p>
        </w:tc>
        <w:tc>
          <w:tcPr>
            <w:tcW w:w="3119" w:type="dxa"/>
            <w:vAlign w:val="center"/>
          </w:tcPr>
          <w:p w:rsidR="003F05EC" w:rsidRPr="00D11B5E" w:rsidRDefault="003F05EC" w:rsidP="00792125">
            <w:pPr>
              <w:ind w:left="290" w:hanging="180"/>
              <w:rPr>
                <w:rFonts w:cs="Arial"/>
                <w:sz w:val="15"/>
                <w:szCs w:val="15"/>
              </w:rPr>
            </w:pPr>
          </w:p>
          <w:p w:rsidR="003F05EC" w:rsidRPr="00D11B5E" w:rsidRDefault="003F05EC" w:rsidP="00792125">
            <w:pPr>
              <w:ind w:left="290" w:hanging="180"/>
              <w:rPr>
                <w:rFonts w:cs="Arial"/>
                <w:sz w:val="15"/>
                <w:szCs w:val="15"/>
              </w:rPr>
            </w:pPr>
            <w:r w:rsidRPr="00D11B5E">
              <w:rPr>
                <w:rFonts w:cs="Arial"/>
                <w:sz w:val="15"/>
                <w:szCs w:val="15"/>
              </w:rPr>
              <w:t xml:space="preserve">Los plazos previstos se cumplen de acuerdo al cronograma.  </w:t>
            </w:r>
          </w:p>
        </w:tc>
      </w:tr>
      <w:tr w:rsidR="003F05EC" w:rsidRPr="00D11B5E" w:rsidTr="00792125">
        <w:trPr>
          <w:trHeight w:val="377"/>
        </w:trPr>
        <w:tc>
          <w:tcPr>
            <w:tcW w:w="1150" w:type="dxa"/>
          </w:tcPr>
          <w:p w:rsidR="003F05EC" w:rsidRPr="00D11B5E" w:rsidRDefault="003F05EC" w:rsidP="00792125">
            <w:pPr>
              <w:ind w:left="900"/>
              <w:rPr>
                <w:rFonts w:cs="Arial"/>
                <w:sz w:val="15"/>
                <w:szCs w:val="15"/>
              </w:rPr>
            </w:pPr>
          </w:p>
          <w:p w:rsidR="003F05EC" w:rsidRPr="00D11B5E" w:rsidRDefault="003F05EC" w:rsidP="00792125">
            <w:pPr>
              <w:ind w:left="900"/>
              <w:rPr>
                <w:rFonts w:cs="Arial"/>
                <w:b/>
                <w:sz w:val="15"/>
                <w:szCs w:val="15"/>
              </w:rPr>
            </w:pPr>
          </w:p>
          <w:p w:rsidR="003F05EC" w:rsidRPr="00D11B5E" w:rsidRDefault="003F05EC" w:rsidP="00792125">
            <w:pPr>
              <w:ind w:left="900"/>
              <w:rPr>
                <w:rFonts w:cs="Arial"/>
                <w:b/>
                <w:sz w:val="15"/>
                <w:szCs w:val="15"/>
              </w:rPr>
            </w:pPr>
          </w:p>
          <w:p w:rsidR="003F05EC" w:rsidRPr="00D11B5E" w:rsidRDefault="003F05EC" w:rsidP="00792125">
            <w:pPr>
              <w:ind w:left="900"/>
              <w:rPr>
                <w:rFonts w:cs="Arial"/>
                <w:b/>
                <w:sz w:val="15"/>
                <w:szCs w:val="15"/>
              </w:rPr>
            </w:pPr>
          </w:p>
          <w:p w:rsidR="003F05EC" w:rsidRPr="00D11B5E" w:rsidRDefault="003F05EC" w:rsidP="00792125">
            <w:pPr>
              <w:rPr>
                <w:rFonts w:cs="Arial"/>
                <w:sz w:val="15"/>
                <w:szCs w:val="15"/>
              </w:rPr>
            </w:pPr>
            <w:r w:rsidRPr="00D11B5E">
              <w:rPr>
                <w:rFonts w:cs="Arial"/>
                <w:b/>
                <w:sz w:val="15"/>
                <w:szCs w:val="15"/>
              </w:rPr>
              <w:t>ACTIVIDADES</w:t>
            </w:r>
          </w:p>
        </w:tc>
        <w:tc>
          <w:tcPr>
            <w:tcW w:w="3600" w:type="dxa"/>
          </w:tcPr>
          <w:p w:rsidR="00807B71" w:rsidRDefault="00807B71" w:rsidP="00C14304">
            <w:pPr>
              <w:ind w:left="61" w:right="254"/>
              <w:rPr>
                <w:rFonts w:cs="Arial"/>
                <w:bCs/>
                <w:sz w:val="15"/>
                <w:szCs w:val="15"/>
              </w:rPr>
            </w:pPr>
          </w:p>
          <w:p w:rsidR="00C14304" w:rsidRPr="00C14304" w:rsidRDefault="00807B71" w:rsidP="00C14304">
            <w:pPr>
              <w:ind w:left="61" w:right="254"/>
              <w:rPr>
                <w:rFonts w:cs="Arial"/>
                <w:bCs/>
                <w:sz w:val="15"/>
                <w:szCs w:val="15"/>
              </w:rPr>
            </w:pPr>
            <w:r>
              <w:rPr>
                <w:rFonts w:cs="Arial"/>
                <w:bCs/>
                <w:sz w:val="15"/>
                <w:szCs w:val="15"/>
              </w:rPr>
              <w:t xml:space="preserve">- </w:t>
            </w:r>
            <w:r w:rsidR="00C14304" w:rsidRPr="00C14304">
              <w:rPr>
                <w:rFonts w:cs="Arial"/>
                <w:bCs/>
                <w:sz w:val="15"/>
                <w:szCs w:val="15"/>
              </w:rPr>
              <w:t>Programa de capacitación en gestión ambiental (sectorial, regional y local)</w:t>
            </w:r>
          </w:p>
          <w:p w:rsidR="00C14304" w:rsidRPr="00C14304" w:rsidRDefault="00807B71" w:rsidP="00C14304">
            <w:pPr>
              <w:ind w:left="61" w:right="254"/>
              <w:rPr>
                <w:rFonts w:cs="Arial"/>
                <w:bCs/>
                <w:sz w:val="15"/>
                <w:szCs w:val="15"/>
              </w:rPr>
            </w:pPr>
            <w:r>
              <w:rPr>
                <w:rFonts w:cs="Arial"/>
                <w:bCs/>
                <w:sz w:val="15"/>
                <w:szCs w:val="15"/>
              </w:rPr>
              <w:t xml:space="preserve">- </w:t>
            </w:r>
            <w:r w:rsidR="00C14304" w:rsidRPr="00C14304">
              <w:rPr>
                <w:rFonts w:cs="Arial"/>
                <w:bCs/>
                <w:sz w:val="15"/>
                <w:szCs w:val="15"/>
              </w:rPr>
              <w:t>Programa de asistencia técnica</w:t>
            </w:r>
          </w:p>
          <w:p w:rsidR="00C14304" w:rsidRPr="00C14304" w:rsidRDefault="00807B71" w:rsidP="00C14304">
            <w:pPr>
              <w:ind w:left="61" w:right="254"/>
              <w:rPr>
                <w:rFonts w:cs="Arial"/>
                <w:bCs/>
                <w:sz w:val="15"/>
                <w:szCs w:val="15"/>
              </w:rPr>
            </w:pPr>
            <w:r>
              <w:rPr>
                <w:rFonts w:cs="Arial"/>
                <w:bCs/>
                <w:sz w:val="15"/>
                <w:szCs w:val="15"/>
              </w:rPr>
              <w:t xml:space="preserve">- </w:t>
            </w:r>
            <w:r w:rsidR="00C14304" w:rsidRPr="00C14304">
              <w:rPr>
                <w:rFonts w:cs="Arial"/>
                <w:bCs/>
                <w:sz w:val="15"/>
                <w:szCs w:val="15"/>
              </w:rPr>
              <w:t>Difusión y comunicación ambiental</w:t>
            </w:r>
          </w:p>
          <w:p w:rsidR="00C14304" w:rsidRPr="00C14304" w:rsidRDefault="00807B71" w:rsidP="00C14304">
            <w:pPr>
              <w:ind w:left="61" w:right="254"/>
              <w:rPr>
                <w:rFonts w:cs="Arial"/>
                <w:bCs/>
                <w:sz w:val="15"/>
                <w:szCs w:val="15"/>
              </w:rPr>
            </w:pPr>
            <w:r>
              <w:rPr>
                <w:rFonts w:cs="Arial"/>
                <w:bCs/>
                <w:sz w:val="15"/>
                <w:szCs w:val="15"/>
              </w:rPr>
              <w:t xml:space="preserve">- </w:t>
            </w:r>
            <w:r w:rsidR="00C14304" w:rsidRPr="00C14304">
              <w:rPr>
                <w:rFonts w:cs="Arial"/>
                <w:bCs/>
                <w:sz w:val="15"/>
                <w:szCs w:val="15"/>
              </w:rPr>
              <w:t>Desarrollo de campañas de comunicación</w:t>
            </w:r>
          </w:p>
          <w:p w:rsidR="00C14304" w:rsidRPr="00C14304" w:rsidRDefault="00807B71" w:rsidP="00C14304">
            <w:pPr>
              <w:ind w:left="61" w:right="254"/>
              <w:rPr>
                <w:rFonts w:cs="Arial"/>
                <w:bCs/>
                <w:sz w:val="15"/>
                <w:szCs w:val="15"/>
              </w:rPr>
            </w:pPr>
            <w:r>
              <w:rPr>
                <w:rFonts w:cs="Arial"/>
                <w:bCs/>
                <w:sz w:val="15"/>
                <w:szCs w:val="15"/>
              </w:rPr>
              <w:t xml:space="preserve">- </w:t>
            </w:r>
            <w:r w:rsidR="00C14304" w:rsidRPr="00C14304">
              <w:rPr>
                <w:rFonts w:cs="Arial"/>
                <w:bCs/>
                <w:sz w:val="15"/>
                <w:szCs w:val="15"/>
              </w:rPr>
              <w:t>Equipamiento para el sistema de información y evaluación ambiental</w:t>
            </w:r>
          </w:p>
          <w:p w:rsidR="00C14304" w:rsidRPr="00C14304" w:rsidRDefault="00807B71" w:rsidP="00C14304">
            <w:pPr>
              <w:ind w:left="61" w:right="254"/>
              <w:rPr>
                <w:rFonts w:cs="Arial"/>
                <w:bCs/>
                <w:sz w:val="15"/>
                <w:szCs w:val="15"/>
              </w:rPr>
            </w:pPr>
            <w:r>
              <w:rPr>
                <w:rFonts w:cs="Arial"/>
                <w:bCs/>
                <w:sz w:val="15"/>
                <w:szCs w:val="15"/>
              </w:rPr>
              <w:t xml:space="preserve">- </w:t>
            </w:r>
            <w:r w:rsidR="00C14304" w:rsidRPr="00C14304">
              <w:rPr>
                <w:rFonts w:cs="Arial"/>
                <w:bCs/>
                <w:sz w:val="15"/>
                <w:szCs w:val="15"/>
              </w:rPr>
              <w:t>Diseño e implementación del SIAR.</w:t>
            </w:r>
          </w:p>
          <w:p w:rsidR="003F05EC" w:rsidRDefault="00807B71" w:rsidP="00C14304">
            <w:pPr>
              <w:ind w:left="61" w:right="254"/>
              <w:rPr>
                <w:rFonts w:cs="Arial"/>
                <w:bCs/>
                <w:sz w:val="15"/>
                <w:szCs w:val="15"/>
              </w:rPr>
            </w:pPr>
            <w:r>
              <w:rPr>
                <w:rFonts w:cs="Arial"/>
                <w:bCs/>
                <w:sz w:val="15"/>
                <w:szCs w:val="15"/>
              </w:rPr>
              <w:t xml:space="preserve">- </w:t>
            </w:r>
            <w:r w:rsidR="00C14304" w:rsidRPr="00C14304">
              <w:rPr>
                <w:rFonts w:cs="Arial"/>
                <w:bCs/>
                <w:sz w:val="15"/>
                <w:szCs w:val="15"/>
              </w:rPr>
              <w:t>Gestión del SIAR.</w:t>
            </w:r>
            <w:r w:rsidR="003F05EC" w:rsidRPr="001972A0">
              <w:rPr>
                <w:rFonts w:cs="Arial"/>
                <w:bCs/>
                <w:sz w:val="15"/>
                <w:szCs w:val="15"/>
              </w:rPr>
              <w:t>.</w:t>
            </w:r>
          </w:p>
          <w:p w:rsidR="003F05EC" w:rsidRPr="001972A0" w:rsidRDefault="003F05EC" w:rsidP="00792125">
            <w:pPr>
              <w:ind w:left="61" w:right="254"/>
              <w:rPr>
                <w:rFonts w:cs="Arial"/>
                <w:bCs/>
                <w:sz w:val="15"/>
                <w:szCs w:val="15"/>
              </w:rPr>
            </w:pPr>
          </w:p>
        </w:tc>
        <w:tc>
          <w:tcPr>
            <w:tcW w:w="4089" w:type="dxa"/>
          </w:tcPr>
          <w:p w:rsidR="003F05EC" w:rsidRPr="00D11B5E" w:rsidRDefault="003F05EC" w:rsidP="00792125">
            <w:pPr>
              <w:ind w:left="419" w:right="233"/>
              <w:rPr>
                <w:rFonts w:cs="Arial"/>
                <w:sz w:val="15"/>
                <w:szCs w:val="15"/>
              </w:rPr>
            </w:pPr>
          </w:p>
          <w:p w:rsidR="003F05EC" w:rsidRPr="00D11B5E" w:rsidRDefault="003F05EC" w:rsidP="00792125">
            <w:pPr>
              <w:ind w:left="419" w:right="233"/>
              <w:rPr>
                <w:rFonts w:cs="Arial"/>
                <w:sz w:val="15"/>
                <w:szCs w:val="15"/>
              </w:rPr>
            </w:pPr>
          </w:p>
          <w:p w:rsidR="003F05EC" w:rsidRPr="00D11B5E" w:rsidRDefault="003F05EC" w:rsidP="00792125">
            <w:pPr>
              <w:ind w:left="419" w:right="233"/>
              <w:rPr>
                <w:rFonts w:cs="Arial"/>
                <w:sz w:val="15"/>
                <w:szCs w:val="15"/>
              </w:rPr>
            </w:pPr>
          </w:p>
          <w:p w:rsidR="003F05EC" w:rsidRPr="00D11B5E" w:rsidRDefault="003F05EC" w:rsidP="00792125">
            <w:pPr>
              <w:ind w:left="419" w:right="233"/>
              <w:rPr>
                <w:rFonts w:cs="Arial"/>
                <w:sz w:val="15"/>
                <w:szCs w:val="15"/>
              </w:rPr>
            </w:pPr>
            <w:r w:rsidRPr="00D11B5E">
              <w:rPr>
                <w:rFonts w:cs="Arial"/>
                <w:sz w:val="15"/>
                <w:szCs w:val="15"/>
              </w:rPr>
              <w:t xml:space="preserve">Inversión total en el Proyecto que asciende al total de S/  </w:t>
            </w:r>
            <w:r>
              <w:rPr>
                <w:rFonts w:cs="Arial"/>
                <w:sz w:val="15"/>
                <w:szCs w:val="15"/>
              </w:rPr>
              <w:t>1</w:t>
            </w:r>
            <w:r w:rsidR="00807B71">
              <w:rPr>
                <w:rFonts w:cs="Arial"/>
                <w:sz w:val="15"/>
                <w:szCs w:val="15"/>
              </w:rPr>
              <w:t xml:space="preserve"> </w:t>
            </w:r>
            <w:r w:rsidR="00C14304">
              <w:rPr>
                <w:rFonts w:cs="Arial"/>
                <w:sz w:val="15"/>
                <w:szCs w:val="15"/>
              </w:rPr>
              <w:t>754</w:t>
            </w:r>
            <w:r w:rsidRPr="00D11B5E">
              <w:rPr>
                <w:rFonts w:cs="Arial"/>
                <w:sz w:val="15"/>
                <w:szCs w:val="15"/>
              </w:rPr>
              <w:t>,</w:t>
            </w:r>
            <w:r w:rsidR="00C14304">
              <w:rPr>
                <w:rFonts w:cs="Arial"/>
                <w:sz w:val="15"/>
                <w:szCs w:val="15"/>
              </w:rPr>
              <w:t>593</w:t>
            </w:r>
            <w:r>
              <w:rPr>
                <w:rFonts w:cs="Arial"/>
                <w:sz w:val="15"/>
                <w:szCs w:val="15"/>
              </w:rPr>
              <w:t>.</w:t>
            </w:r>
            <w:r w:rsidR="00C14304">
              <w:rPr>
                <w:rFonts w:cs="Arial"/>
                <w:sz w:val="15"/>
                <w:szCs w:val="15"/>
              </w:rPr>
              <w:t>67</w:t>
            </w:r>
            <w:r w:rsidRPr="00D11B5E">
              <w:rPr>
                <w:rFonts w:cs="Arial"/>
                <w:sz w:val="15"/>
                <w:szCs w:val="15"/>
              </w:rPr>
              <w:t xml:space="preserve"> (</w:t>
            </w:r>
            <w:r>
              <w:rPr>
                <w:rFonts w:cs="Arial"/>
                <w:sz w:val="15"/>
                <w:szCs w:val="15"/>
              </w:rPr>
              <w:t>UN</w:t>
            </w:r>
            <w:r w:rsidRPr="00D11B5E">
              <w:rPr>
                <w:rFonts w:cs="Arial"/>
                <w:sz w:val="15"/>
                <w:szCs w:val="15"/>
              </w:rPr>
              <w:t xml:space="preserve"> MILLON </w:t>
            </w:r>
            <w:r w:rsidR="00C14304">
              <w:rPr>
                <w:rFonts w:cs="Arial"/>
                <w:sz w:val="15"/>
                <w:szCs w:val="15"/>
              </w:rPr>
              <w:t xml:space="preserve">SETECIENTOS CINCUENTA Y CUATRO MIL QUINIENTOS NOVEINTA Y </w:t>
            </w:r>
            <w:r>
              <w:rPr>
                <w:rFonts w:cs="Arial"/>
                <w:sz w:val="15"/>
                <w:szCs w:val="15"/>
              </w:rPr>
              <w:t xml:space="preserve">TRES </w:t>
            </w:r>
            <w:r w:rsidRPr="00D11B5E">
              <w:rPr>
                <w:rFonts w:cs="Arial"/>
                <w:sz w:val="15"/>
                <w:szCs w:val="15"/>
              </w:rPr>
              <w:t xml:space="preserve">Y </w:t>
            </w:r>
            <w:r w:rsidR="00C14304">
              <w:rPr>
                <w:rFonts w:cs="Arial"/>
                <w:sz w:val="15"/>
                <w:szCs w:val="15"/>
              </w:rPr>
              <w:t>67</w:t>
            </w:r>
            <w:r w:rsidRPr="00D11B5E">
              <w:rPr>
                <w:rFonts w:cs="Arial"/>
                <w:sz w:val="15"/>
                <w:szCs w:val="15"/>
              </w:rPr>
              <w:t>/100 NUEVOS SOLES)</w:t>
            </w:r>
          </w:p>
          <w:p w:rsidR="003F05EC" w:rsidRPr="00D11B5E" w:rsidRDefault="003F05EC" w:rsidP="00792125">
            <w:pPr>
              <w:ind w:left="419" w:right="233"/>
              <w:rPr>
                <w:rFonts w:cs="Arial"/>
                <w:sz w:val="15"/>
                <w:szCs w:val="15"/>
              </w:rPr>
            </w:pPr>
          </w:p>
          <w:p w:rsidR="003F05EC" w:rsidRPr="00D11B5E" w:rsidRDefault="003F05EC" w:rsidP="00792125">
            <w:pPr>
              <w:ind w:left="419" w:right="233"/>
              <w:rPr>
                <w:rFonts w:cs="Arial"/>
                <w:sz w:val="15"/>
                <w:szCs w:val="15"/>
              </w:rPr>
            </w:pPr>
          </w:p>
          <w:p w:rsidR="003F05EC" w:rsidRPr="00D11B5E" w:rsidRDefault="003F05EC" w:rsidP="00792125">
            <w:pPr>
              <w:ind w:left="419"/>
              <w:rPr>
                <w:rFonts w:cs="Arial"/>
                <w:sz w:val="15"/>
                <w:szCs w:val="15"/>
              </w:rPr>
            </w:pPr>
          </w:p>
        </w:tc>
        <w:tc>
          <w:tcPr>
            <w:tcW w:w="3705" w:type="dxa"/>
          </w:tcPr>
          <w:p w:rsidR="003F05EC" w:rsidRPr="00D11B5E" w:rsidRDefault="003F05EC" w:rsidP="00792125">
            <w:pPr>
              <w:ind w:left="290" w:right="296"/>
              <w:rPr>
                <w:rFonts w:cs="Arial"/>
                <w:sz w:val="15"/>
                <w:szCs w:val="15"/>
              </w:rPr>
            </w:pPr>
          </w:p>
          <w:p w:rsidR="00807B71" w:rsidRDefault="00807B71" w:rsidP="003E2D72">
            <w:pPr>
              <w:numPr>
                <w:ilvl w:val="0"/>
                <w:numId w:val="69"/>
              </w:numPr>
              <w:tabs>
                <w:tab w:val="clear" w:pos="720"/>
              </w:tabs>
              <w:ind w:left="290" w:right="296" w:firstLine="0"/>
              <w:jc w:val="both"/>
              <w:rPr>
                <w:rFonts w:cs="Arial"/>
                <w:sz w:val="15"/>
                <w:szCs w:val="15"/>
              </w:rPr>
            </w:pPr>
            <w:r w:rsidRPr="00807B71">
              <w:rPr>
                <w:rFonts w:cs="Arial"/>
                <w:sz w:val="15"/>
                <w:szCs w:val="15"/>
              </w:rPr>
              <w:t>Comisión Ambiental Regional de Ayacucho, equipado y en actividad.</w:t>
            </w:r>
          </w:p>
          <w:p w:rsidR="00807B71" w:rsidRDefault="00807B71" w:rsidP="003E2D72">
            <w:pPr>
              <w:numPr>
                <w:ilvl w:val="0"/>
                <w:numId w:val="69"/>
              </w:numPr>
              <w:tabs>
                <w:tab w:val="clear" w:pos="720"/>
              </w:tabs>
              <w:ind w:left="290" w:right="296" w:firstLine="0"/>
              <w:jc w:val="both"/>
              <w:rPr>
                <w:rFonts w:cs="Arial"/>
                <w:sz w:val="15"/>
                <w:szCs w:val="15"/>
              </w:rPr>
            </w:pPr>
            <w:r>
              <w:rPr>
                <w:rFonts w:cs="Arial"/>
                <w:sz w:val="15"/>
                <w:szCs w:val="15"/>
              </w:rPr>
              <w:t>Documentos de gestión aprobados de la conformación de CAMs.</w:t>
            </w:r>
          </w:p>
          <w:p w:rsidR="00807B71" w:rsidRDefault="00807B71" w:rsidP="00807B71">
            <w:pPr>
              <w:numPr>
                <w:ilvl w:val="0"/>
                <w:numId w:val="69"/>
              </w:numPr>
              <w:tabs>
                <w:tab w:val="clear" w:pos="720"/>
              </w:tabs>
              <w:ind w:left="290" w:right="296" w:firstLine="0"/>
              <w:jc w:val="both"/>
              <w:rPr>
                <w:rFonts w:cs="Arial"/>
                <w:sz w:val="15"/>
                <w:szCs w:val="15"/>
              </w:rPr>
            </w:pPr>
            <w:r>
              <w:rPr>
                <w:rFonts w:cs="Arial"/>
                <w:sz w:val="15"/>
                <w:szCs w:val="15"/>
              </w:rPr>
              <w:t>10 oficinas equipadas y en funcionamiento dando el servicio de SIAR.</w:t>
            </w:r>
          </w:p>
          <w:p w:rsidR="003F05EC" w:rsidRPr="00D11B5E" w:rsidRDefault="003F05EC" w:rsidP="00807B71">
            <w:pPr>
              <w:numPr>
                <w:ilvl w:val="0"/>
                <w:numId w:val="69"/>
              </w:numPr>
              <w:tabs>
                <w:tab w:val="clear" w:pos="720"/>
              </w:tabs>
              <w:ind w:left="290" w:right="296" w:firstLine="0"/>
              <w:jc w:val="both"/>
              <w:rPr>
                <w:rFonts w:cs="Arial"/>
                <w:sz w:val="15"/>
                <w:szCs w:val="15"/>
              </w:rPr>
            </w:pPr>
          </w:p>
        </w:tc>
        <w:tc>
          <w:tcPr>
            <w:tcW w:w="3119" w:type="dxa"/>
          </w:tcPr>
          <w:p w:rsidR="003F05EC" w:rsidRPr="00D11B5E" w:rsidRDefault="003F05EC" w:rsidP="00792125">
            <w:pPr>
              <w:ind w:left="290" w:hanging="180"/>
              <w:rPr>
                <w:rFonts w:cs="Arial"/>
                <w:sz w:val="15"/>
                <w:szCs w:val="15"/>
              </w:rPr>
            </w:pPr>
          </w:p>
          <w:p w:rsidR="003F05EC" w:rsidRPr="00D11B5E" w:rsidRDefault="003F05EC" w:rsidP="00792125">
            <w:pPr>
              <w:ind w:left="290" w:hanging="180"/>
              <w:rPr>
                <w:rFonts w:cs="Arial"/>
                <w:sz w:val="15"/>
                <w:szCs w:val="15"/>
              </w:rPr>
            </w:pPr>
          </w:p>
          <w:p w:rsidR="003F05EC" w:rsidRPr="00D11B5E" w:rsidRDefault="003F05EC" w:rsidP="00792125">
            <w:pPr>
              <w:ind w:left="290" w:right="148" w:hanging="180"/>
              <w:rPr>
                <w:rFonts w:cs="Arial"/>
                <w:sz w:val="15"/>
                <w:szCs w:val="15"/>
              </w:rPr>
            </w:pPr>
          </w:p>
          <w:p w:rsidR="003F05EC" w:rsidRPr="00D11B5E" w:rsidRDefault="003F05EC" w:rsidP="00792125">
            <w:pPr>
              <w:ind w:left="290" w:right="148" w:hanging="180"/>
              <w:rPr>
                <w:rFonts w:cs="Arial"/>
                <w:sz w:val="15"/>
                <w:szCs w:val="15"/>
              </w:rPr>
            </w:pPr>
            <w:r w:rsidRPr="00D11B5E">
              <w:rPr>
                <w:rFonts w:cs="Arial"/>
                <w:sz w:val="15"/>
                <w:szCs w:val="15"/>
              </w:rPr>
              <w:t>El financiamiento para la ejecución del Proyecto es adecuado y oportuno y se ciñe a los procesos implementados en los sistemas administrativos de la Administración pública</w:t>
            </w:r>
          </w:p>
        </w:tc>
      </w:tr>
    </w:tbl>
    <w:p w:rsidR="003F05EC" w:rsidRPr="00D11B5E" w:rsidRDefault="003F05EC" w:rsidP="003F05EC">
      <w:pPr>
        <w:ind w:left="900"/>
        <w:rPr>
          <w:rFonts w:cs="Arial"/>
          <w:b/>
        </w:rPr>
        <w:sectPr w:rsidR="003F05EC" w:rsidRPr="00D11B5E" w:rsidSect="00792125">
          <w:pgSz w:w="16838" w:h="11906" w:orient="landscape" w:code="9"/>
          <w:pgMar w:top="1418" w:right="746" w:bottom="1701" w:left="1077" w:header="709" w:footer="709" w:gutter="0"/>
          <w:cols w:space="708"/>
          <w:docGrid w:linePitch="360"/>
        </w:sectPr>
      </w:pPr>
    </w:p>
    <w:p w:rsidR="003F05EC" w:rsidRPr="006B34E6" w:rsidRDefault="003F05EC" w:rsidP="003F05EC">
      <w:pPr>
        <w:ind w:left="900"/>
        <w:rPr>
          <w:rFonts w:cs="Arial"/>
          <w:b/>
          <w:highlight w:val="yellow"/>
        </w:rPr>
      </w:pPr>
    </w:p>
    <w:p w:rsidR="003F05EC" w:rsidRPr="006B34E6" w:rsidRDefault="003F05EC" w:rsidP="003F05EC">
      <w:pPr>
        <w:spacing w:before="240" w:after="240" w:line="288" w:lineRule="auto"/>
        <w:rPr>
          <w:rFonts w:cs="Arial"/>
          <w:highlight w:val="yellow"/>
        </w:rPr>
      </w:pPr>
    </w:p>
    <w:p w:rsidR="003F05EC" w:rsidRDefault="003F05EC" w:rsidP="002F7B0B">
      <w:pPr>
        <w:pStyle w:val="Cuadro"/>
        <w:numPr>
          <w:ilvl w:val="0"/>
          <w:numId w:val="0"/>
        </w:numPr>
        <w:tabs>
          <w:tab w:val="clear" w:pos="540"/>
          <w:tab w:val="left" w:pos="993"/>
        </w:tabs>
        <w:ind w:left="713" w:right="282"/>
        <w:jc w:val="left"/>
        <w:outlineLvl w:val="0"/>
        <w:rPr>
          <w:rFonts w:ascii="Arial" w:hAnsi="Arial" w:cs="Arial"/>
          <w:szCs w:val="22"/>
        </w:rPr>
      </w:pPr>
    </w:p>
    <w:p w:rsidR="003F05EC" w:rsidRDefault="003F05EC" w:rsidP="002F7B0B">
      <w:pPr>
        <w:pStyle w:val="Cuadro"/>
        <w:numPr>
          <w:ilvl w:val="0"/>
          <w:numId w:val="0"/>
        </w:numPr>
        <w:tabs>
          <w:tab w:val="clear" w:pos="540"/>
          <w:tab w:val="left" w:pos="993"/>
        </w:tabs>
        <w:ind w:left="713" w:right="282"/>
        <w:jc w:val="left"/>
        <w:outlineLvl w:val="0"/>
        <w:rPr>
          <w:rFonts w:ascii="Arial" w:hAnsi="Arial" w:cs="Arial"/>
          <w:szCs w:val="22"/>
        </w:rPr>
      </w:pPr>
    </w:p>
    <w:p w:rsidR="003F05EC" w:rsidRDefault="003F05EC" w:rsidP="002F7B0B">
      <w:pPr>
        <w:pStyle w:val="Cuadro"/>
        <w:numPr>
          <w:ilvl w:val="0"/>
          <w:numId w:val="0"/>
        </w:numPr>
        <w:tabs>
          <w:tab w:val="clear" w:pos="540"/>
          <w:tab w:val="left" w:pos="993"/>
        </w:tabs>
        <w:ind w:left="713" w:right="282"/>
        <w:jc w:val="left"/>
        <w:outlineLvl w:val="0"/>
        <w:rPr>
          <w:rFonts w:ascii="Arial" w:hAnsi="Arial" w:cs="Arial"/>
          <w:szCs w:val="22"/>
        </w:rPr>
      </w:pPr>
    </w:p>
    <w:p w:rsidR="00B04626" w:rsidRDefault="00B04626" w:rsidP="002A2CA6">
      <w:pPr>
        <w:jc w:val="center"/>
        <w:outlineLvl w:val="0"/>
        <w:rPr>
          <w:rFonts w:ascii="Arial" w:hAnsi="Arial" w:cs="Arial"/>
          <w:b/>
          <w:sz w:val="22"/>
          <w:szCs w:val="22"/>
        </w:rPr>
      </w:pPr>
      <w:bookmarkStart w:id="535" w:name="_Toc264012760"/>
      <w:bookmarkStart w:id="536" w:name="_Toc264019863"/>
      <w:bookmarkStart w:id="537" w:name="_Toc264026042"/>
      <w:bookmarkStart w:id="538" w:name="_Toc264027046"/>
      <w:bookmarkStart w:id="539" w:name="_Toc263932897"/>
      <w:bookmarkStart w:id="540" w:name="_Toc263934350"/>
      <w:bookmarkStart w:id="541" w:name="_Toc263935276"/>
      <w:bookmarkStart w:id="542" w:name="_Toc263935384"/>
      <w:bookmarkStart w:id="543" w:name="_Toc263925179"/>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Pr="00194B75" w:rsidRDefault="00B04626" w:rsidP="00B04626">
      <w:pPr>
        <w:spacing w:line="360" w:lineRule="auto"/>
        <w:ind w:left="708"/>
        <w:rPr>
          <w:rFonts w:cs="Arial"/>
        </w:rPr>
      </w:pPr>
      <w:r>
        <w:rPr>
          <w:rFonts w:cs="Arial"/>
          <w:bCs/>
          <w:noProof/>
          <w:lang w:val="es-PE" w:eastAsia="es-PE"/>
        </w:rPr>
        <mc:AlternateContent>
          <mc:Choice Requires="wps">
            <w:drawing>
              <wp:anchor distT="0" distB="0" distL="114300" distR="114300" simplePos="0" relativeHeight="251683328" behindDoc="0" locked="0" layoutInCell="1" allowOverlap="1" wp14:anchorId="58993D44" wp14:editId="09D038DE">
                <wp:simplePos x="0" y="0"/>
                <wp:positionH relativeFrom="column">
                  <wp:posOffset>-114300</wp:posOffset>
                </wp:positionH>
                <wp:positionV relativeFrom="paragraph">
                  <wp:posOffset>225425</wp:posOffset>
                </wp:positionV>
                <wp:extent cx="5715000" cy="0"/>
                <wp:effectExtent l="32385" t="31115" r="34290" b="35560"/>
                <wp:wrapNone/>
                <wp:docPr id="254" name="Conector recto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5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" strokeweight="4.5pt">
                <v:stroke linestyle="thinThick"/>
              </v:line>
            </w:pict>
          </mc:Fallback>
        </mc:AlternateContent>
      </w:r>
    </w:p>
    <w:p w:rsidR="00B04626" w:rsidRPr="00194B75" w:rsidRDefault="00B04626" w:rsidP="00B04626">
      <w:pPr>
        <w:pStyle w:val="Sub-ttulo"/>
        <w:spacing w:line="360" w:lineRule="auto"/>
        <w:ind w:left="720" w:firstLine="720"/>
        <w:jc w:val="right"/>
        <w:rPr>
          <w:rFonts w:cs="Arial"/>
          <w:bCs/>
          <w:szCs w:val="24"/>
        </w:rPr>
      </w:pPr>
    </w:p>
    <w:p w:rsidR="00B04626" w:rsidRPr="00194B75" w:rsidRDefault="00B04626" w:rsidP="00B04626">
      <w:pPr>
        <w:pStyle w:val="Sub-ttulo"/>
        <w:spacing w:line="360" w:lineRule="auto"/>
        <w:ind w:left="720" w:firstLine="720"/>
        <w:jc w:val="right"/>
        <w:rPr>
          <w:rFonts w:cs="Arial"/>
          <w:bCs/>
          <w:sz w:val="32"/>
          <w:szCs w:val="32"/>
        </w:rPr>
      </w:pPr>
      <w:r w:rsidRPr="00194B75">
        <w:rPr>
          <w:rFonts w:cs="Arial"/>
          <w:bCs/>
          <w:sz w:val="32"/>
          <w:szCs w:val="32"/>
        </w:rPr>
        <w:t xml:space="preserve">VI.  </w:t>
      </w:r>
      <w:r>
        <w:rPr>
          <w:rFonts w:cs="Arial"/>
          <w:bCs/>
          <w:sz w:val="32"/>
          <w:szCs w:val="32"/>
        </w:rPr>
        <w:t>CONCLUSIONES Y RECOMENDACIONES</w:t>
      </w:r>
    </w:p>
    <w:p w:rsidR="00B04626" w:rsidRPr="00194B75" w:rsidRDefault="00B04626" w:rsidP="00B04626">
      <w:pPr>
        <w:spacing w:before="240" w:after="240" w:line="288" w:lineRule="auto"/>
        <w:rPr>
          <w:rFonts w:cs="Arial"/>
        </w:rPr>
      </w:pPr>
      <w:r>
        <w:rPr>
          <w:rFonts w:cs="Arial"/>
          <w:noProof/>
          <w:lang w:val="es-PE" w:eastAsia="es-PE"/>
        </w:rPr>
        <mc:AlternateContent>
          <mc:Choice Requires="wps">
            <w:drawing>
              <wp:anchor distT="0" distB="0" distL="114300" distR="114300" simplePos="0" relativeHeight="251684352" behindDoc="0" locked="0" layoutInCell="1" allowOverlap="1" wp14:anchorId="142243FD" wp14:editId="01970240">
                <wp:simplePos x="0" y="0"/>
                <wp:positionH relativeFrom="column">
                  <wp:posOffset>-114300</wp:posOffset>
                </wp:positionH>
                <wp:positionV relativeFrom="paragraph">
                  <wp:posOffset>31750</wp:posOffset>
                </wp:positionV>
                <wp:extent cx="5715000" cy="0"/>
                <wp:effectExtent l="22860" t="24765" r="24765" b="22860"/>
                <wp:wrapNone/>
                <wp:docPr id="253" name="Conector recto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5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44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" strokeweight="3pt">
                <v:stroke linestyle="thinThin"/>
              </v:line>
            </w:pict>
          </mc:Fallback>
        </mc:AlternateContent>
      </w:r>
    </w:p>
    <w:p w:rsidR="00B04626" w:rsidRPr="006B34E6" w:rsidRDefault="00B04626" w:rsidP="00B04626">
      <w:pPr>
        <w:spacing w:before="240" w:after="240" w:line="288" w:lineRule="auto"/>
        <w:rPr>
          <w:rFonts w:cs="Arial"/>
          <w:highlight w:val="yellow"/>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135917" w:rsidRDefault="00135917"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B04626" w:rsidRDefault="00B04626" w:rsidP="002A2CA6">
      <w:pPr>
        <w:jc w:val="center"/>
        <w:outlineLvl w:val="0"/>
        <w:rPr>
          <w:rFonts w:ascii="Arial" w:hAnsi="Arial" w:cs="Arial"/>
          <w:b/>
          <w:sz w:val="22"/>
          <w:szCs w:val="22"/>
        </w:rPr>
      </w:pPr>
    </w:p>
    <w:p w:rsidR="008C30DD" w:rsidRPr="00F8141A" w:rsidRDefault="002A2CA6" w:rsidP="002A2CA6">
      <w:pPr>
        <w:jc w:val="center"/>
        <w:outlineLvl w:val="0"/>
        <w:rPr>
          <w:rFonts w:ascii="Arial" w:hAnsi="Arial" w:cs="Arial"/>
          <w:b/>
          <w:sz w:val="22"/>
          <w:szCs w:val="22"/>
        </w:rPr>
      </w:pPr>
      <w:r w:rsidRPr="00F8141A">
        <w:rPr>
          <w:rFonts w:ascii="Arial" w:hAnsi="Arial" w:cs="Arial"/>
          <w:b/>
          <w:sz w:val="22"/>
          <w:szCs w:val="22"/>
        </w:rPr>
        <w:t xml:space="preserve">Capitulo </w:t>
      </w:r>
      <w:r w:rsidR="008C30DD" w:rsidRPr="00F8141A">
        <w:rPr>
          <w:rFonts w:ascii="Arial" w:hAnsi="Arial" w:cs="Arial"/>
          <w:b/>
          <w:sz w:val="22"/>
          <w:szCs w:val="22"/>
        </w:rPr>
        <w:t>V</w:t>
      </w:r>
      <w:r w:rsidR="00B04626">
        <w:rPr>
          <w:rFonts w:ascii="Arial" w:hAnsi="Arial" w:cs="Arial"/>
          <w:b/>
          <w:sz w:val="22"/>
          <w:szCs w:val="22"/>
        </w:rPr>
        <w:t>I</w:t>
      </w:r>
      <w:r w:rsidRPr="00F8141A">
        <w:rPr>
          <w:rFonts w:ascii="Arial" w:hAnsi="Arial" w:cs="Arial"/>
          <w:b/>
          <w:sz w:val="22"/>
          <w:szCs w:val="22"/>
        </w:rPr>
        <w:t>: Conclusiones</w:t>
      </w:r>
      <w:bookmarkEnd w:id="535"/>
      <w:bookmarkEnd w:id="536"/>
      <w:bookmarkEnd w:id="537"/>
      <w:bookmarkEnd w:id="538"/>
      <w:r w:rsidRPr="00F8141A">
        <w:rPr>
          <w:rFonts w:ascii="Arial" w:hAnsi="Arial" w:cs="Arial"/>
          <w:b/>
          <w:sz w:val="22"/>
          <w:szCs w:val="22"/>
        </w:rPr>
        <w:t xml:space="preserve"> </w:t>
      </w:r>
    </w:p>
    <w:p w:rsidR="002A2CA6" w:rsidRPr="00F8141A" w:rsidRDefault="002A2CA6" w:rsidP="002A2CA6">
      <w:pPr>
        <w:jc w:val="center"/>
        <w:outlineLvl w:val="0"/>
        <w:rPr>
          <w:rFonts w:ascii="Arial" w:hAnsi="Arial" w:cs="Arial"/>
          <w:b/>
          <w:sz w:val="22"/>
          <w:szCs w:val="22"/>
        </w:rPr>
      </w:pPr>
    </w:p>
    <w:p w:rsidR="00896DE4" w:rsidRDefault="00CD5298" w:rsidP="00896DE4">
      <w:pPr>
        <w:pStyle w:val="Prrafodelista"/>
        <w:numPr>
          <w:ilvl w:val="3"/>
          <w:numId w:val="20"/>
        </w:numPr>
        <w:tabs>
          <w:tab w:val="clear" w:pos="3240"/>
          <w:tab w:val="left" w:pos="360"/>
        </w:tabs>
        <w:ind w:left="851" w:hanging="284"/>
        <w:jc w:val="both"/>
        <w:rPr>
          <w:rFonts w:ascii="Arial" w:hAnsi="Arial" w:cs="Arial"/>
        </w:rPr>
      </w:pPr>
      <w:r w:rsidRPr="00F8141A">
        <w:rPr>
          <w:rFonts w:ascii="Arial" w:hAnsi="Arial" w:cs="Arial"/>
        </w:rPr>
        <w:t>El Proyecto  “</w:t>
      </w:r>
      <w:r w:rsidR="00B04626">
        <w:rPr>
          <w:rFonts w:ascii="Arial" w:hAnsi="Arial" w:cs="Arial"/>
        </w:rPr>
        <w:t xml:space="preserve">Implementación </w:t>
      </w:r>
      <w:r w:rsidR="00EB2054" w:rsidRPr="00F8141A">
        <w:rPr>
          <w:rFonts w:ascii="Arial" w:hAnsi="Arial" w:cs="Arial"/>
        </w:rPr>
        <w:t xml:space="preserve">de la Gestión Ambiental Regional – </w:t>
      </w:r>
      <w:r w:rsidR="001C40E5" w:rsidRPr="00F8141A">
        <w:rPr>
          <w:rFonts w:ascii="Arial" w:hAnsi="Arial" w:cs="Arial"/>
        </w:rPr>
        <w:t>Ayacucho</w:t>
      </w:r>
      <w:r w:rsidR="00EB2054" w:rsidRPr="00F8141A">
        <w:rPr>
          <w:rFonts w:ascii="Arial" w:hAnsi="Arial" w:cs="Arial"/>
        </w:rPr>
        <w:t>”</w:t>
      </w:r>
      <w:r w:rsidRPr="00F8141A">
        <w:rPr>
          <w:rFonts w:ascii="Arial" w:hAnsi="Arial" w:cs="Arial"/>
        </w:rPr>
        <w:t xml:space="preserve">, de acuerdo con el análisis de sensibilidad, sostenibilidad, impacto ambiental se debe implementar y ejecutar teniendo en cuenta la alternativa </w:t>
      </w:r>
      <w:r w:rsidR="00896DE4">
        <w:rPr>
          <w:rFonts w:ascii="Arial" w:hAnsi="Arial" w:cs="Arial"/>
        </w:rPr>
        <w:t>1.</w:t>
      </w:r>
    </w:p>
    <w:p w:rsidR="00CD5298" w:rsidRPr="00896DE4" w:rsidRDefault="00CD5298" w:rsidP="00896DE4">
      <w:pPr>
        <w:pStyle w:val="Prrafodelista"/>
        <w:numPr>
          <w:ilvl w:val="3"/>
          <w:numId w:val="20"/>
        </w:numPr>
        <w:tabs>
          <w:tab w:val="clear" w:pos="3240"/>
          <w:tab w:val="left" w:pos="360"/>
        </w:tabs>
        <w:ind w:left="851" w:hanging="284"/>
        <w:jc w:val="both"/>
        <w:rPr>
          <w:rFonts w:ascii="Arial" w:hAnsi="Arial" w:cs="Arial"/>
        </w:rPr>
      </w:pPr>
      <w:r w:rsidRPr="00896DE4">
        <w:rPr>
          <w:rFonts w:ascii="Arial" w:hAnsi="Arial" w:cs="Arial"/>
        </w:rPr>
        <w:t>Como se ha señalado, mediante el presente proyecto se pretende dar  solución del problema central identificado: “</w:t>
      </w:r>
      <w:r w:rsidR="00896DE4" w:rsidRPr="00896DE4">
        <w:rPr>
          <w:rFonts w:ascii="Arial" w:hAnsi="Arial" w:cs="Arial"/>
        </w:rPr>
        <w:t>Limitada Gestión Ambiental Regional en el Departamento de Ayacucho</w:t>
      </w:r>
      <w:r w:rsidRPr="00896DE4">
        <w:rPr>
          <w:rFonts w:ascii="Arial" w:hAnsi="Arial" w:cs="Arial"/>
        </w:rPr>
        <w:t xml:space="preserve">”, lo cual se espera superar mediante el mejoramiento de la </w:t>
      </w:r>
      <w:r w:rsidR="00EB2054" w:rsidRPr="00896DE4">
        <w:rPr>
          <w:rFonts w:ascii="Arial" w:hAnsi="Arial" w:cs="Arial"/>
        </w:rPr>
        <w:t>capacitación y asistencia</w:t>
      </w:r>
      <w:r w:rsidRPr="00896DE4">
        <w:rPr>
          <w:rFonts w:ascii="Arial" w:hAnsi="Arial" w:cs="Arial"/>
        </w:rPr>
        <w:t xml:space="preserve"> al personal</w:t>
      </w:r>
      <w:r w:rsidR="00EB2054" w:rsidRPr="00896DE4">
        <w:rPr>
          <w:rFonts w:ascii="Arial" w:hAnsi="Arial" w:cs="Arial"/>
        </w:rPr>
        <w:t xml:space="preserve"> de las diferentes instituciones con funciones ambientales</w:t>
      </w:r>
      <w:r w:rsidRPr="00896DE4">
        <w:rPr>
          <w:rFonts w:ascii="Arial" w:hAnsi="Arial" w:cs="Arial"/>
        </w:rPr>
        <w:t xml:space="preserve">, </w:t>
      </w:r>
      <w:r w:rsidR="00EB2054" w:rsidRPr="00896DE4">
        <w:rPr>
          <w:rFonts w:ascii="Arial" w:hAnsi="Arial" w:cs="Arial"/>
        </w:rPr>
        <w:t xml:space="preserve">difusión y comunicación, </w:t>
      </w:r>
      <w:r w:rsidRPr="00896DE4">
        <w:rPr>
          <w:rFonts w:ascii="Arial" w:hAnsi="Arial" w:cs="Arial"/>
        </w:rPr>
        <w:t>adquisición de equipos</w:t>
      </w:r>
      <w:r w:rsidR="00EB2054" w:rsidRPr="00896DE4">
        <w:rPr>
          <w:rFonts w:ascii="Arial" w:hAnsi="Arial" w:cs="Arial"/>
        </w:rPr>
        <w:t>, implementación del SIAR</w:t>
      </w:r>
      <w:r w:rsidRPr="00896DE4">
        <w:rPr>
          <w:rFonts w:ascii="Arial" w:hAnsi="Arial" w:cs="Arial"/>
        </w:rPr>
        <w:t xml:space="preserve"> que dará como resultado la adecuada gestión Ambiental y mejorar la</w:t>
      </w:r>
      <w:r w:rsidR="000A0FA6">
        <w:rPr>
          <w:rFonts w:ascii="Arial" w:hAnsi="Arial" w:cs="Arial"/>
        </w:rPr>
        <w:t xml:space="preserve"> </w:t>
      </w:r>
      <w:r w:rsidRPr="00896DE4">
        <w:rPr>
          <w:rFonts w:ascii="Arial" w:hAnsi="Arial" w:cs="Arial"/>
        </w:rPr>
        <w:t xml:space="preserve">calidad de vida de los pobladores de </w:t>
      </w:r>
      <w:r w:rsidR="001C40E5" w:rsidRPr="00896DE4">
        <w:rPr>
          <w:rFonts w:ascii="Arial" w:hAnsi="Arial" w:cs="Arial"/>
        </w:rPr>
        <w:t>Ayacucho</w:t>
      </w:r>
      <w:r w:rsidRPr="00896DE4">
        <w:rPr>
          <w:rFonts w:ascii="Arial" w:hAnsi="Arial" w:cs="Arial"/>
        </w:rPr>
        <w:t>.</w:t>
      </w:r>
    </w:p>
    <w:p w:rsidR="00CD5298" w:rsidRPr="00F8141A" w:rsidRDefault="000C2CED" w:rsidP="00290A49">
      <w:pPr>
        <w:pStyle w:val="Prrafodelista"/>
        <w:numPr>
          <w:ilvl w:val="3"/>
          <w:numId w:val="20"/>
        </w:numPr>
        <w:tabs>
          <w:tab w:val="clear" w:pos="3240"/>
          <w:tab w:val="left" w:pos="360"/>
        </w:tabs>
        <w:ind w:left="851" w:hanging="284"/>
        <w:jc w:val="both"/>
        <w:rPr>
          <w:rFonts w:ascii="Arial" w:hAnsi="Arial" w:cs="Arial"/>
        </w:rPr>
      </w:pPr>
      <w:r w:rsidRPr="00F8141A">
        <w:rPr>
          <w:rFonts w:ascii="Arial" w:hAnsi="Arial" w:cs="Arial"/>
        </w:rPr>
        <w:t>L</w:t>
      </w:r>
      <w:r w:rsidR="00CD5298" w:rsidRPr="00F8141A">
        <w:rPr>
          <w:rFonts w:ascii="Arial" w:hAnsi="Arial" w:cs="Arial"/>
        </w:rPr>
        <w:t>a evaluación del proyecto</w:t>
      </w:r>
      <w:r w:rsidR="00EB2054" w:rsidRPr="00F8141A">
        <w:rPr>
          <w:rFonts w:ascii="Arial" w:hAnsi="Arial" w:cs="Arial"/>
        </w:rPr>
        <w:t xml:space="preserve">, </w:t>
      </w:r>
      <w:r w:rsidR="00CD5298" w:rsidRPr="00F8141A">
        <w:rPr>
          <w:rFonts w:ascii="Arial" w:hAnsi="Arial" w:cs="Arial"/>
        </w:rPr>
        <w:t xml:space="preserve">mediante el método costo efectividad </w:t>
      </w:r>
      <w:r w:rsidRPr="00F8141A">
        <w:rPr>
          <w:rFonts w:ascii="Arial" w:hAnsi="Arial" w:cs="Arial"/>
        </w:rPr>
        <w:t xml:space="preserve">da como resultado </w:t>
      </w:r>
      <w:r w:rsidR="000A0FA6">
        <w:rPr>
          <w:rFonts w:ascii="Arial" w:hAnsi="Arial" w:cs="Arial"/>
        </w:rPr>
        <w:t>120.03 nuevos soles de inversión por habitante,</w:t>
      </w:r>
      <w:r w:rsidR="00803623" w:rsidRPr="00F8141A">
        <w:rPr>
          <w:rFonts w:ascii="Arial" w:hAnsi="Arial" w:cs="Arial"/>
          <w:lang w:val="es-PE" w:eastAsia="es-PE"/>
        </w:rPr>
        <w:t xml:space="preserve"> </w:t>
      </w:r>
      <w:r w:rsidR="00CD5298" w:rsidRPr="00F8141A">
        <w:rPr>
          <w:rFonts w:ascii="Arial" w:hAnsi="Arial" w:cs="Arial"/>
        </w:rPr>
        <w:t>lo cual representa un monto mínimo comparado con el impacto del proyecto en la economía regional.</w:t>
      </w:r>
    </w:p>
    <w:p w:rsidR="00CD5298" w:rsidRPr="00F8141A" w:rsidRDefault="00CD5298" w:rsidP="00290A49">
      <w:pPr>
        <w:pStyle w:val="Prrafodelista"/>
        <w:numPr>
          <w:ilvl w:val="3"/>
          <w:numId w:val="20"/>
        </w:numPr>
        <w:tabs>
          <w:tab w:val="clear" w:pos="3240"/>
          <w:tab w:val="left" w:pos="360"/>
        </w:tabs>
        <w:ind w:left="851" w:hanging="284"/>
        <w:jc w:val="both"/>
        <w:rPr>
          <w:rFonts w:ascii="Arial" w:hAnsi="Arial" w:cs="Arial"/>
        </w:rPr>
      </w:pPr>
      <w:r w:rsidRPr="00F8141A">
        <w:rPr>
          <w:rFonts w:ascii="Arial" w:hAnsi="Arial" w:cs="Arial"/>
        </w:rPr>
        <w:t xml:space="preserve">La sostenibilidad del presente proyecto está plenamente asegurada debido a que el Gobierno Regional </w:t>
      </w:r>
      <w:r w:rsidR="001C40E5" w:rsidRPr="00F8141A">
        <w:rPr>
          <w:rFonts w:ascii="Arial" w:hAnsi="Arial" w:cs="Arial"/>
        </w:rPr>
        <w:t>Ayacucho</w:t>
      </w:r>
      <w:r w:rsidR="000C2CED" w:rsidRPr="00F8141A">
        <w:rPr>
          <w:rFonts w:ascii="Arial" w:hAnsi="Arial" w:cs="Arial"/>
        </w:rPr>
        <w:t>, puede</w:t>
      </w:r>
      <w:r w:rsidRPr="00F8141A">
        <w:rPr>
          <w:rFonts w:ascii="Arial" w:hAnsi="Arial" w:cs="Arial"/>
        </w:rPr>
        <w:t xml:space="preserve"> asegurar el presupuesto para financiar las etapas de ejecución, operación y mantenimiento del proyecto. Además los beneficios atribuibles al proyecto al impactar directamente en la calidad de vida de la población del departamento generarán un compromiso y una participación total con el proyecto.</w:t>
      </w:r>
    </w:p>
    <w:p w:rsidR="00CD5298" w:rsidRPr="00F8141A" w:rsidRDefault="00CD5298" w:rsidP="00290A49">
      <w:pPr>
        <w:pStyle w:val="Prrafodelista"/>
        <w:numPr>
          <w:ilvl w:val="3"/>
          <w:numId w:val="20"/>
        </w:numPr>
        <w:tabs>
          <w:tab w:val="clear" w:pos="3240"/>
          <w:tab w:val="left" w:pos="360"/>
        </w:tabs>
        <w:ind w:left="851" w:hanging="284"/>
        <w:jc w:val="both"/>
        <w:rPr>
          <w:rFonts w:ascii="Arial" w:hAnsi="Arial" w:cs="Arial"/>
        </w:rPr>
      </w:pPr>
      <w:r w:rsidRPr="00F8141A">
        <w:rPr>
          <w:rFonts w:ascii="Arial" w:hAnsi="Arial" w:cs="Arial"/>
        </w:rPr>
        <w:t>La ejecución del presente proyecto no causará efectos ambientales negativos, es más contribuirá directamente a disminuir los impactos ambientales generados por el mal uso de los Recursos Naturales, ya que  se dotará de instrumentos para atenuar, prevenir y evitar los impactos negativos ambientales ocasionados por las actividades socioeconómicas.</w:t>
      </w:r>
    </w:p>
    <w:p w:rsidR="00CD5298" w:rsidRPr="00F8141A" w:rsidRDefault="00CD5298" w:rsidP="00290A49">
      <w:pPr>
        <w:pStyle w:val="Prrafodelista"/>
        <w:numPr>
          <w:ilvl w:val="3"/>
          <w:numId w:val="20"/>
        </w:numPr>
        <w:tabs>
          <w:tab w:val="clear" w:pos="3240"/>
          <w:tab w:val="left" w:pos="360"/>
        </w:tabs>
        <w:ind w:left="851" w:hanging="284"/>
        <w:jc w:val="both"/>
        <w:rPr>
          <w:rFonts w:ascii="Arial" w:hAnsi="Arial" w:cs="Arial"/>
        </w:rPr>
      </w:pPr>
      <w:r w:rsidRPr="00F8141A">
        <w:rPr>
          <w:rFonts w:ascii="Arial" w:hAnsi="Arial" w:cs="Arial"/>
        </w:rPr>
        <w:t>Por los resultados obtenidos en la evaluación social del proyecto, se concluye que es un PROYECTO VIABLE por lo que se recomienda su ejecución.</w:t>
      </w:r>
    </w:p>
    <w:p w:rsidR="00CD5298" w:rsidRPr="00F8141A" w:rsidRDefault="00CD5298" w:rsidP="00CD5298">
      <w:pPr>
        <w:spacing w:line="360" w:lineRule="auto"/>
        <w:jc w:val="both"/>
        <w:rPr>
          <w:rFonts w:ascii="Arial" w:hAnsi="Arial" w:cs="Arial"/>
          <w:b/>
          <w:sz w:val="22"/>
          <w:szCs w:val="22"/>
          <w:u w:val="single"/>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2A2CA6" w:rsidRPr="00F8141A" w:rsidRDefault="002A2CA6" w:rsidP="008C30DD">
      <w:pPr>
        <w:jc w:val="both"/>
        <w:rPr>
          <w:rFonts w:ascii="Arial" w:hAnsi="Arial" w:cs="Arial"/>
          <w:sz w:val="22"/>
          <w:szCs w:val="22"/>
        </w:rPr>
      </w:pPr>
    </w:p>
    <w:p w:rsidR="00414D6E" w:rsidRPr="00F8141A" w:rsidRDefault="00414D6E" w:rsidP="008C30DD">
      <w:pPr>
        <w:jc w:val="both"/>
        <w:rPr>
          <w:rFonts w:ascii="Arial" w:hAnsi="Arial" w:cs="Arial"/>
          <w:sz w:val="22"/>
          <w:szCs w:val="22"/>
        </w:rPr>
      </w:pPr>
    </w:p>
    <w:p w:rsidR="00414D6E" w:rsidRPr="00F8141A" w:rsidRDefault="00414D6E" w:rsidP="008C30DD">
      <w:pPr>
        <w:jc w:val="both"/>
        <w:rPr>
          <w:rFonts w:ascii="Arial" w:hAnsi="Arial" w:cs="Arial"/>
          <w:sz w:val="22"/>
          <w:szCs w:val="22"/>
        </w:rPr>
      </w:pPr>
    </w:p>
    <w:bookmarkEnd w:id="539"/>
    <w:bookmarkEnd w:id="540"/>
    <w:bookmarkEnd w:id="541"/>
    <w:bookmarkEnd w:id="542"/>
    <w:bookmarkEnd w:id="543"/>
    <w:p w:rsidR="000C2CED" w:rsidRPr="00F8141A" w:rsidRDefault="000C2CED" w:rsidP="000C2CED">
      <w:pPr>
        <w:jc w:val="both"/>
        <w:rPr>
          <w:rFonts w:ascii="Arial" w:hAnsi="Arial" w:cs="Arial"/>
          <w:sz w:val="22"/>
          <w:szCs w:val="22"/>
        </w:rPr>
      </w:pPr>
    </w:p>
    <w:p w:rsidR="000C2CED" w:rsidRPr="00F8141A" w:rsidRDefault="000C2CED" w:rsidP="000C2CED">
      <w:pPr>
        <w:jc w:val="both"/>
        <w:rPr>
          <w:rFonts w:ascii="Arial" w:hAnsi="Arial" w:cs="Arial"/>
          <w:sz w:val="22"/>
          <w:szCs w:val="22"/>
        </w:rPr>
      </w:pPr>
    </w:p>
    <w:p w:rsidR="000C2CED" w:rsidRPr="00F8141A" w:rsidRDefault="000C2CED" w:rsidP="000C2CED">
      <w:pPr>
        <w:jc w:val="both"/>
        <w:rPr>
          <w:rFonts w:ascii="Arial" w:hAnsi="Arial" w:cs="Arial"/>
          <w:sz w:val="22"/>
          <w:szCs w:val="22"/>
        </w:rPr>
      </w:pPr>
    </w:p>
    <w:p w:rsidR="000C2CED" w:rsidRPr="00F8141A" w:rsidRDefault="000C2CED" w:rsidP="000C2CED">
      <w:pPr>
        <w:jc w:val="both"/>
        <w:rPr>
          <w:rFonts w:ascii="Arial" w:hAnsi="Arial" w:cs="Arial"/>
          <w:sz w:val="22"/>
          <w:szCs w:val="22"/>
        </w:rPr>
      </w:pPr>
    </w:p>
    <w:p w:rsidR="000C2CED" w:rsidRPr="00F8141A" w:rsidRDefault="000C2CED" w:rsidP="000C2CED">
      <w:pPr>
        <w:jc w:val="both"/>
        <w:rPr>
          <w:rFonts w:ascii="Arial" w:hAnsi="Arial" w:cs="Arial"/>
          <w:sz w:val="22"/>
          <w:szCs w:val="22"/>
        </w:rPr>
      </w:pPr>
    </w:p>
    <w:p w:rsidR="000C2CED" w:rsidRPr="00F8141A" w:rsidRDefault="000C2CED" w:rsidP="000C2CED">
      <w:pPr>
        <w:jc w:val="both"/>
        <w:rPr>
          <w:rFonts w:ascii="Arial" w:hAnsi="Arial" w:cs="Arial"/>
          <w:sz w:val="22"/>
          <w:szCs w:val="22"/>
        </w:rPr>
      </w:pPr>
    </w:p>
    <w:p w:rsidR="000C2CED" w:rsidRPr="00F8141A" w:rsidRDefault="000C2CED" w:rsidP="000C2CED">
      <w:pPr>
        <w:jc w:val="both"/>
        <w:rPr>
          <w:rFonts w:ascii="Arial" w:hAnsi="Arial" w:cs="Arial"/>
          <w:sz w:val="22"/>
          <w:szCs w:val="22"/>
        </w:rPr>
      </w:pPr>
    </w:p>
    <w:p w:rsidR="000C2CED" w:rsidRPr="00F8141A" w:rsidRDefault="000C2CED" w:rsidP="000C2CED">
      <w:pPr>
        <w:jc w:val="both"/>
        <w:rPr>
          <w:rFonts w:ascii="Arial" w:hAnsi="Arial" w:cs="Arial"/>
          <w:sz w:val="22"/>
          <w:szCs w:val="22"/>
        </w:rPr>
      </w:pPr>
    </w:p>
    <w:p w:rsidR="000C2CED" w:rsidRPr="00F8141A" w:rsidRDefault="000C2CED" w:rsidP="000C2CED">
      <w:pPr>
        <w:jc w:val="both"/>
        <w:rPr>
          <w:rFonts w:ascii="Arial" w:hAnsi="Arial" w:cs="Arial"/>
          <w:sz w:val="22"/>
          <w:szCs w:val="22"/>
        </w:rPr>
      </w:pPr>
    </w:p>
    <w:p w:rsidR="000C2CED" w:rsidRPr="00F8141A" w:rsidRDefault="000C2CED" w:rsidP="000C2CED">
      <w:pPr>
        <w:jc w:val="both"/>
        <w:rPr>
          <w:rFonts w:ascii="Arial" w:hAnsi="Arial" w:cs="Arial"/>
          <w:sz w:val="22"/>
          <w:szCs w:val="22"/>
        </w:rPr>
      </w:pPr>
    </w:p>
    <w:p w:rsidR="00DF0D73" w:rsidRPr="00F8141A" w:rsidRDefault="00DF0D73" w:rsidP="000C2CED">
      <w:pPr>
        <w:jc w:val="both"/>
        <w:rPr>
          <w:rFonts w:ascii="Arial" w:hAnsi="Arial" w:cs="Arial"/>
          <w:sz w:val="22"/>
          <w:szCs w:val="22"/>
        </w:rPr>
      </w:pPr>
    </w:p>
    <w:p w:rsidR="00DF0D73" w:rsidRPr="00F8141A" w:rsidRDefault="00DF0D73" w:rsidP="000C2CED">
      <w:pPr>
        <w:jc w:val="both"/>
        <w:rPr>
          <w:rFonts w:ascii="Arial" w:hAnsi="Arial" w:cs="Arial"/>
          <w:sz w:val="22"/>
          <w:szCs w:val="22"/>
        </w:rPr>
      </w:pPr>
    </w:p>
    <w:p w:rsidR="000C2CED" w:rsidRPr="00F8141A" w:rsidRDefault="000C2CED" w:rsidP="000C2CED">
      <w:pPr>
        <w:jc w:val="both"/>
        <w:rPr>
          <w:rFonts w:ascii="Arial" w:hAnsi="Arial" w:cs="Arial"/>
          <w:sz w:val="22"/>
          <w:szCs w:val="22"/>
        </w:rPr>
      </w:pPr>
    </w:p>
    <w:p w:rsidR="001C2814" w:rsidRPr="00F8141A" w:rsidRDefault="001C2814" w:rsidP="00DF0D73">
      <w:pPr>
        <w:jc w:val="both"/>
        <w:outlineLvl w:val="1"/>
        <w:rPr>
          <w:rFonts w:ascii="Arial" w:hAnsi="Arial" w:cs="Arial"/>
          <w:b/>
          <w:sz w:val="22"/>
          <w:szCs w:val="22"/>
        </w:rPr>
      </w:pPr>
      <w:bookmarkStart w:id="544" w:name="_Toc264019865"/>
      <w:bookmarkStart w:id="545" w:name="_Toc264026044"/>
      <w:bookmarkStart w:id="546" w:name="_Toc264027048"/>
      <w:r w:rsidRPr="00F8141A">
        <w:rPr>
          <w:rFonts w:ascii="Arial" w:hAnsi="Arial" w:cs="Arial"/>
          <w:b/>
          <w:sz w:val="22"/>
          <w:szCs w:val="22"/>
        </w:rPr>
        <w:t>Anexo</w:t>
      </w:r>
      <w:r w:rsidR="00DF0D73" w:rsidRPr="00F8141A">
        <w:rPr>
          <w:rFonts w:ascii="Arial" w:hAnsi="Arial" w:cs="Arial"/>
          <w:b/>
          <w:sz w:val="22"/>
          <w:szCs w:val="22"/>
        </w:rPr>
        <w:t>s</w:t>
      </w:r>
      <w:r w:rsidRPr="00F8141A">
        <w:rPr>
          <w:rFonts w:ascii="Arial" w:hAnsi="Arial" w:cs="Arial"/>
          <w:b/>
          <w:sz w:val="22"/>
          <w:szCs w:val="22"/>
        </w:rPr>
        <w:t>:</w:t>
      </w:r>
      <w:bookmarkEnd w:id="544"/>
      <w:bookmarkEnd w:id="545"/>
      <w:bookmarkEnd w:id="546"/>
      <w:r w:rsidRPr="00F8141A">
        <w:rPr>
          <w:rFonts w:ascii="Arial" w:hAnsi="Arial" w:cs="Arial"/>
          <w:b/>
          <w:sz w:val="22"/>
          <w:szCs w:val="22"/>
        </w:rPr>
        <w:t xml:space="preserve"> </w:t>
      </w:r>
    </w:p>
    <w:p w:rsidR="002F32E3" w:rsidRPr="00F8141A" w:rsidRDefault="002F32E3" w:rsidP="00D7440C">
      <w:pPr>
        <w:widowControl w:val="0"/>
        <w:adjustRightInd w:val="0"/>
        <w:ind w:right="100"/>
        <w:jc w:val="both"/>
        <w:textAlignment w:val="baseline"/>
        <w:rPr>
          <w:rFonts w:ascii="Arial" w:hAnsi="Arial" w:cs="Arial"/>
          <w:sz w:val="22"/>
          <w:szCs w:val="22"/>
          <w:lang w:val="es-PE"/>
        </w:rPr>
      </w:pPr>
    </w:p>
    <w:p w:rsidR="002F32E3" w:rsidRPr="00F8141A" w:rsidRDefault="00DF0D73" w:rsidP="00D7440C">
      <w:pPr>
        <w:widowControl w:val="0"/>
        <w:adjustRightInd w:val="0"/>
        <w:ind w:right="100"/>
        <w:jc w:val="both"/>
        <w:textAlignment w:val="baseline"/>
        <w:rPr>
          <w:rFonts w:ascii="Arial" w:hAnsi="Arial" w:cs="Arial"/>
          <w:sz w:val="22"/>
          <w:szCs w:val="22"/>
          <w:lang w:val="es-PE"/>
        </w:rPr>
      </w:pPr>
      <w:r w:rsidRPr="00F8141A">
        <w:rPr>
          <w:rFonts w:ascii="Arial" w:hAnsi="Arial" w:cs="Arial"/>
          <w:sz w:val="22"/>
          <w:szCs w:val="22"/>
          <w:lang w:val="es-PE"/>
        </w:rPr>
        <w:t>Anexo 1: Costos Unitarios Alterativa 1</w:t>
      </w:r>
    </w:p>
    <w:p w:rsidR="00DF0D73" w:rsidRPr="00F8141A" w:rsidRDefault="00DF0D73" w:rsidP="00DF0D73">
      <w:pPr>
        <w:widowControl w:val="0"/>
        <w:adjustRightInd w:val="0"/>
        <w:ind w:right="100"/>
        <w:jc w:val="both"/>
        <w:textAlignment w:val="baseline"/>
        <w:rPr>
          <w:rFonts w:ascii="Arial" w:hAnsi="Arial" w:cs="Arial"/>
          <w:sz w:val="22"/>
          <w:szCs w:val="22"/>
          <w:lang w:val="es-PE"/>
        </w:rPr>
      </w:pPr>
      <w:r w:rsidRPr="00F8141A">
        <w:rPr>
          <w:rFonts w:ascii="Arial" w:hAnsi="Arial" w:cs="Arial"/>
          <w:sz w:val="22"/>
          <w:szCs w:val="22"/>
          <w:lang w:val="es-PE"/>
        </w:rPr>
        <w:t>Anexo 2: Costos Unitarios Alterativa 2</w:t>
      </w:r>
    </w:p>
    <w:p w:rsidR="00DF0D73" w:rsidRPr="00F8141A" w:rsidRDefault="00DF0D73" w:rsidP="00DF0D73">
      <w:pPr>
        <w:widowControl w:val="0"/>
        <w:adjustRightInd w:val="0"/>
        <w:ind w:right="100"/>
        <w:jc w:val="both"/>
        <w:textAlignment w:val="baseline"/>
        <w:rPr>
          <w:rFonts w:ascii="Arial" w:hAnsi="Arial" w:cs="Arial"/>
          <w:sz w:val="22"/>
          <w:szCs w:val="22"/>
          <w:lang w:val="es-PE"/>
        </w:rPr>
      </w:pPr>
      <w:r w:rsidRPr="00F8141A">
        <w:rPr>
          <w:rFonts w:ascii="Arial" w:hAnsi="Arial" w:cs="Arial"/>
          <w:sz w:val="22"/>
          <w:szCs w:val="22"/>
          <w:lang w:val="es-PE"/>
        </w:rPr>
        <w:t>Anexo 3: Lista de Participantes e Instituciones comprometidas</w:t>
      </w:r>
    </w:p>
    <w:p w:rsidR="00DF0D73" w:rsidRPr="00F8141A" w:rsidRDefault="00DF0D73" w:rsidP="00DF0D73">
      <w:pPr>
        <w:widowControl w:val="0"/>
        <w:adjustRightInd w:val="0"/>
        <w:ind w:right="100"/>
        <w:jc w:val="both"/>
        <w:textAlignment w:val="baseline"/>
        <w:rPr>
          <w:rFonts w:ascii="Arial" w:hAnsi="Arial" w:cs="Arial"/>
          <w:sz w:val="22"/>
          <w:szCs w:val="22"/>
          <w:lang w:val="es-PE"/>
        </w:rPr>
      </w:pPr>
      <w:r w:rsidRPr="00F8141A">
        <w:rPr>
          <w:rFonts w:ascii="Arial" w:hAnsi="Arial" w:cs="Arial"/>
          <w:sz w:val="22"/>
          <w:szCs w:val="22"/>
          <w:lang w:val="es-PE"/>
        </w:rPr>
        <w:t>Anexo 4: Cartas de compromiso</w:t>
      </w:r>
    </w:p>
    <w:p w:rsidR="00DF0D73" w:rsidRPr="00F8141A" w:rsidRDefault="00DF0D73" w:rsidP="00DF0D73">
      <w:pPr>
        <w:widowControl w:val="0"/>
        <w:adjustRightInd w:val="0"/>
        <w:ind w:right="100"/>
        <w:jc w:val="both"/>
        <w:textAlignment w:val="baseline"/>
        <w:rPr>
          <w:rFonts w:ascii="Arial" w:hAnsi="Arial" w:cs="Arial"/>
          <w:sz w:val="22"/>
          <w:szCs w:val="22"/>
          <w:lang w:val="es-PE"/>
        </w:rPr>
      </w:pPr>
      <w:r w:rsidRPr="00F8141A">
        <w:rPr>
          <w:rFonts w:ascii="Arial" w:hAnsi="Arial" w:cs="Arial"/>
          <w:sz w:val="22"/>
          <w:szCs w:val="22"/>
          <w:lang w:val="es-PE"/>
        </w:rPr>
        <w:t>Anexo 5: Política, Plan de Acción y Agenda Ambiental</w:t>
      </w:r>
    </w:p>
    <w:p w:rsidR="00DF0D73" w:rsidRPr="00F8141A" w:rsidRDefault="00DF0D73" w:rsidP="00D7440C">
      <w:pPr>
        <w:widowControl w:val="0"/>
        <w:adjustRightInd w:val="0"/>
        <w:ind w:right="100"/>
        <w:jc w:val="both"/>
        <w:textAlignment w:val="baseline"/>
        <w:rPr>
          <w:rFonts w:ascii="Arial" w:hAnsi="Arial" w:cs="Arial"/>
          <w:sz w:val="22"/>
          <w:szCs w:val="22"/>
          <w:lang w:val="es-PE"/>
        </w:rPr>
      </w:pPr>
    </w:p>
    <w:p w:rsidR="002F32E3" w:rsidRPr="00F8141A" w:rsidRDefault="002F32E3" w:rsidP="00D7440C">
      <w:pPr>
        <w:widowControl w:val="0"/>
        <w:adjustRightInd w:val="0"/>
        <w:ind w:right="100"/>
        <w:jc w:val="both"/>
        <w:textAlignment w:val="baseline"/>
        <w:rPr>
          <w:rFonts w:ascii="Arial" w:hAnsi="Arial" w:cs="Arial"/>
          <w:sz w:val="22"/>
          <w:szCs w:val="22"/>
          <w:lang w:val="es-PE"/>
        </w:rPr>
      </w:pPr>
    </w:p>
    <w:p w:rsidR="002F32E3" w:rsidRPr="00F8141A" w:rsidRDefault="002F32E3" w:rsidP="00D7440C">
      <w:pPr>
        <w:widowControl w:val="0"/>
        <w:adjustRightInd w:val="0"/>
        <w:ind w:right="100"/>
        <w:jc w:val="both"/>
        <w:textAlignment w:val="baseline"/>
        <w:rPr>
          <w:rFonts w:ascii="Arial" w:hAnsi="Arial" w:cs="Arial"/>
          <w:sz w:val="22"/>
          <w:szCs w:val="22"/>
          <w:lang w:val="es-PE"/>
        </w:rPr>
      </w:pPr>
    </w:p>
    <w:p w:rsidR="002F32E3" w:rsidRPr="00F8141A" w:rsidRDefault="002F32E3" w:rsidP="00D7440C">
      <w:pPr>
        <w:widowControl w:val="0"/>
        <w:adjustRightInd w:val="0"/>
        <w:ind w:right="100"/>
        <w:jc w:val="both"/>
        <w:textAlignment w:val="baseline"/>
        <w:rPr>
          <w:rFonts w:ascii="Arial" w:hAnsi="Arial" w:cs="Arial"/>
          <w:sz w:val="22"/>
          <w:szCs w:val="22"/>
          <w:lang w:val="es-PE"/>
        </w:rPr>
      </w:pPr>
    </w:p>
    <w:p w:rsidR="002F32E3" w:rsidRPr="00F8141A" w:rsidRDefault="002F32E3" w:rsidP="00D7440C">
      <w:pPr>
        <w:widowControl w:val="0"/>
        <w:adjustRightInd w:val="0"/>
        <w:ind w:right="100"/>
        <w:jc w:val="both"/>
        <w:textAlignment w:val="baseline"/>
        <w:rPr>
          <w:rFonts w:ascii="Arial" w:hAnsi="Arial" w:cs="Arial"/>
          <w:sz w:val="22"/>
          <w:szCs w:val="22"/>
          <w:lang w:val="es-PE"/>
        </w:rPr>
      </w:pPr>
    </w:p>
    <w:p w:rsidR="002F32E3" w:rsidRPr="00F8141A" w:rsidRDefault="002F32E3" w:rsidP="00D7440C">
      <w:pPr>
        <w:widowControl w:val="0"/>
        <w:adjustRightInd w:val="0"/>
        <w:ind w:right="100"/>
        <w:jc w:val="both"/>
        <w:textAlignment w:val="baseline"/>
        <w:rPr>
          <w:rFonts w:ascii="Arial" w:hAnsi="Arial" w:cs="Arial"/>
          <w:sz w:val="22"/>
          <w:szCs w:val="22"/>
          <w:lang w:val="es-PE"/>
        </w:rPr>
      </w:pPr>
    </w:p>
    <w:p w:rsidR="002F32E3" w:rsidRPr="00F8141A" w:rsidRDefault="002F32E3" w:rsidP="00D7440C">
      <w:pPr>
        <w:widowControl w:val="0"/>
        <w:adjustRightInd w:val="0"/>
        <w:ind w:right="100"/>
        <w:jc w:val="both"/>
        <w:textAlignment w:val="baseline"/>
        <w:rPr>
          <w:rFonts w:ascii="Arial" w:hAnsi="Arial" w:cs="Arial"/>
          <w:sz w:val="22"/>
          <w:szCs w:val="22"/>
          <w:lang w:val="es-PE"/>
        </w:rPr>
      </w:pPr>
    </w:p>
    <w:p w:rsidR="002F32E3" w:rsidRPr="00F8141A" w:rsidRDefault="002F32E3" w:rsidP="00D7440C">
      <w:pPr>
        <w:widowControl w:val="0"/>
        <w:adjustRightInd w:val="0"/>
        <w:ind w:right="100"/>
        <w:jc w:val="both"/>
        <w:textAlignment w:val="baseline"/>
        <w:rPr>
          <w:rFonts w:ascii="Arial" w:hAnsi="Arial" w:cs="Arial"/>
          <w:sz w:val="22"/>
          <w:szCs w:val="22"/>
          <w:lang w:val="es-PE"/>
        </w:rPr>
      </w:pPr>
    </w:p>
    <w:p w:rsidR="002F32E3" w:rsidRPr="00F8141A" w:rsidRDefault="002F32E3" w:rsidP="00D7440C">
      <w:pPr>
        <w:widowControl w:val="0"/>
        <w:adjustRightInd w:val="0"/>
        <w:ind w:right="100"/>
        <w:jc w:val="both"/>
        <w:textAlignment w:val="baseline"/>
        <w:rPr>
          <w:rFonts w:ascii="Arial" w:hAnsi="Arial" w:cs="Arial"/>
          <w:sz w:val="22"/>
          <w:szCs w:val="22"/>
          <w:lang w:val="es-PE"/>
        </w:rPr>
      </w:pPr>
    </w:p>
    <w:p w:rsidR="009C3324" w:rsidRPr="00F8141A" w:rsidRDefault="009C3324" w:rsidP="00D7440C">
      <w:pPr>
        <w:tabs>
          <w:tab w:val="left" w:pos="720"/>
        </w:tabs>
        <w:rPr>
          <w:rFonts w:ascii="Arial" w:hAnsi="Arial" w:cs="Arial"/>
          <w:sz w:val="22"/>
          <w:szCs w:val="22"/>
          <w:lang w:val="es-PE"/>
        </w:rPr>
      </w:pPr>
    </w:p>
    <w:p w:rsidR="00DF0D73" w:rsidRPr="00F8141A" w:rsidRDefault="00DF0D73"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9A7046" w:rsidP="00D7440C">
      <w:pPr>
        <w:tabs>
          <w:tab w:val="left" w:pos="720"/>
        </w:tabs>
        <w:rPr>
          <w:rFonts w:ascii="Arial" w:hAnsi="Arial" w:cs="Arial"/>
          <w:sz w:val="22"/>
          <w:szCs w:val="22"/>
          <w:lang w:val="es-PE"/>
        </w:rPr>
      </w:pPr>
      <w:r w:rsidRPr="00F8141A">
        <w:rPr>
          <w:rFonts w:ascii="Arial" w:hAnsi="Arial" w:cs="Arial"/>
          <w:sz w:val="22"/>
          <w:szCs w:val="22"/>
          <w:lang w:val="es-PE"/>
        </w:rPr>
        <w:t xml:space="preserve"> </w:t>
      </w: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0025E0" w:rsidRPr="00F8141A" w:rsidRDefault="000025E0" w:rsidP="00D7440C">
      <w:pPr>
        <w:tabs>
          <w:tab w:val="left" w:pos="720"/>
        </w:tabs>
        <w:rPr>
          <w:rFonts w:ascii="Arial" w:hAnsi="Arial" w:cs="Arial"/>
          <w:sz w:val="22"/>
          <w:szCs w:val="22"/>
          <w:lang w:val="es-PE"/>
        </w:rPr>
        <w:sectPr w:rsidR="000025E0" w:rsidRPr="00F8141A" w:rsidSect="00D462C4">
          <w:headerReference w:type="default" r:id="rId70"/>
          <w:footerReference w:type="default" r:id="rId71"/>
          <w:pgSz w:w="11906" w:h="16838" w:code="9"/>
          <w:pgMar w:top="1418" w:right="1701" w:bottom="1418" w:left="1701" w:header="709" w:footer="709" w:gutter="0"/>
          <w:cols w:space="708"/>
          <w:docGrid w:linePitch="360"/>
        </w:sect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2"/>
          <w:szCs w:val="22"/>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8C313D">
      <w:pPr>
        <w:widowControl w:val="0"/>
        <w:adjustRightInd w:val="0"/>
        <w:ind w:right="100"/>
        <w:jc w:val="both"/>
        <w:textAlignment w:val="baseline"/>
        <w:rPr>
          <w:rFonts w:ascii="Arial" w:hAnsi="Arial" w:cs="Arial"/>
          <w:sz w:val="28"/>
          <w:szCs w:val="28"/>
          <w:lang w:val="es-PE"/>
        </w:rPr>
      </w:pPr>
      <w:r w:rsidRPr="00F8141A">
        <w:rPr>
          <w:rFonts w:ascii="Arial" w:hAnsi="Arial" w:cs="Arial"/>
          <w:sz w:val="28"/>
          <w:szCs w:val="28"/>
          <w:lang w:val="es-PE"/>
        </w:rPr>
        <w:t>Anexo 1: Costos Unitarios Alterativa 1</w:t>
      </w: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8C313D">
      <w:pPr>
        <w:widowControl w:val="0"/>
        <w:adjustRightInd w:val="0"/>
        <w:ind w:right="100"/>
        <w:jc w:val="both"/>
        <w:textAlignment w:val="baseline"/>
        <w:rPr>
          <w:rFonts w:ascii="Arial" w:hAnsi="Arial" w:cs="Arial"/>
          <w:sz w:val="28"/>
          <w:szCs w:val="28"/>
          <w:lang w:val="es-PE"/>
        </w:rPr>
      </w:pPr>
    </w:p>
    <w:p w:rsidR="008C313D" w:rsidRPr="00F8141A" w:rsidRDefault="008C313D" w:rsidP="008C313D">
      <w:pPr>
        <w:widowControl w:val="0"/>
        <w:adjustRightInd w:val="0"/>
        <w:ind w:right="100"/>
        <w:jc w:val="both"/>
        <w:textAlignment w:val="baseline"/>
        <w:rPr>
          <w:rFonts w:ascii="Arial" w:hAnsi="Arial" w:cs="Arial"/>
          <w:sz w:val="28"/>
          <w:szCs w:val="28"/>
          <w:lang w:val="es-PE"/>
        </w:rPr>
      </w:pPr>
      <w:r w:rsidRPr="00F8141A">
        <w:rPr>
          <w:rFonts w:ascii="Arial" w:hAnsi="Arial" w:cs="Arial"/>
          <w:sz w:val="28"/>
          <w:szCs w:val="28"/>
          <w:lang w:val="es-PE"/>
        </w:rPr>
        <w:t>Anexo 2: Costos Unitarios Alterativa 2</w:t>
      </w: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8C313D">
      <w:pPr>
        <w:widowControl w:val="0"/>
        <w:adjustRightInd w:val="0"/>
        <w:ind w:right="100"/>
        <w:jc w:val="both"/>
        <w:textAlignment w:val="baseline"/>
        <w:rPr>
          <w:rFonts w:ascii="Arial" w:hAnsi="Arial" w:cs="Arial"/>
          <w:sz w:val="28"/>
          <w:szCs w:val="28"/>
          <w:lang w:val="es-PE"/>
        </w:rPr>
      </w:pPr>
      <w:r w:rsidRPr="00F8141A">
        <w:rPr>
          <w:rFonts w:ascii="Arial" w:hAnsi="Arial" w:cs="Arial"/>
          <w:sz w:val="28"/>
          <w:szCs w:val="28"/>
          <w:lang w:val="es-PE"/>
        </w:rPr>
        <w:t>Anexo 3: Lista de Participantes e Instituciones comprometidas</w:t>
      </w: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8C313D">
      <w:pPr>
        <w:widowControl w:val="0"/>
        <w:adjustRightInd w:val="0"/>
        <w:ind w:right="100"/>
        <w:jc w:val="both"/>
        <w:textAlignment w:val="baseline"/>
        <w:rPr>
          <w:rFonts w:ascii="Arial" w:hAnsi="Arial" w:cs="Arial"/>
          <w:sz w:val="28"/>
          <w:szCs w:val="28"/>
          <w:lang w:val="es-ES_tradnl"/>
        </w:rPr>
      </w:pPr>
      <w:r w:rsidRPr="00F8141A">
        <w:rPr>
          <w:rFonts w:ascii="Arial" w:hAnsi="Arial" w:cs="Arial"/>
          <w:sz w:val="28"/>
          <w:szCs w:val="28"/>
          <w:lang w:val="es-PE"/>
        </w:rPr>
        <w:t>Anexo 4: Cartas de compromiso</w:t>
      </w: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8C313D">
      <w:pPr>
        <w:widowControl w:val="0"/>
        <w:adjustRightInd w:val="0"/>
        <w:ind w:right="100"/>
        <w:jc w:val="both"/>
        <w:textAlignment w:val="baseline"/>
        <w:rPr>
          <w:rFonts w:ascii="Arial" w:hAnsi="Arial" w:cs="Arial"/>
          <w:sz w:val="28"/>
          <w:szCs w:val="28"/>
          <w:lang w:val="es-PE"/>
        </w:rPr>
      </w:pPr>
      <w:r w:rsidRPr="00F8141A">
        <w:rPr>
          <w:rFonts w:ascii="Arial" w:hAnsi="Arial" w:cs="Arial"/>
          <w:sz w:val="28"/>
          <w:szCs w:val="28"/>
          <w:lang w:val="es-PE"/>
        </w:rPr>
        <w:t>Anexo 5: Política, Plan de Acción y Agenda Ambiental</w:t>
      </w: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p w:rsidR="008C313D" w:rsidRPr="00F8141A" w:rsidRDefault="008C313D" w:rsidP="00D7440C">
      <w:pPr>
        <w:tabs>
          <w:tab w:val="left" w:pos="720"/>
        </w:tabs>
        <w:rPr>
          <w:rFonts w:ascii="Arial" w:hAnsi="Arial" w:cs="Arial"/>
          <w:sz w:val="28"/>
          <w:szCs w:val="28"/>
          <w:lang w:val="es-PE"/>
        </w:rPr>
      </w:pPr>
    </w:p>
    <w:sectPr w:rsidR="008C313D" w:rsidRPr="00F8141A" w:rsidSect="00D462C4">
      <w:footerReference w:type="default" r:id="rId72"/>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125" w:rsidRDefault="00792125">
      <w:r>
        <w:separator/>
      </w:r>
    </w:p>
  </w:endnote>
  <w:endnote w:type="continuationSeparator" w:id="0">
    <w:p w:rsidR="00792125" w:rsidRDefault="00792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ULIDM+HelveticaNeue-Roman">
    <w:altName w:val="Helvetica Neue"/>
    <w:panose1 w:val="00000000000000000000"/>
    <w:charset w:val="00"/>
    <w:family w:val="roman"/>
    <w:notTrueType/>
    <w:pitch w:val="default"/>
    <w:sig w:usb0="00000003" w:usb1="00000000" w:usb2="00000000" w:usb3="00000000" w:csb0="00000001" w:csb1="00000000"/>
  </w:font>
  <w:font w:name="News Gothic Std">
    <w:altName w:val="News Gothic St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ormal">
    <w:altName w:val="Helvetica-Norm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Swis721 BT">
    <w:panose1 w:val="020B0504020202020204"/>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Swis721 BlkOul BT">
    <w:panose1 w:val="04020905030B03040203"/>
    <w:charset w:val="00"/>
    <w:family w:val="decorative"/>
    <w:pitch w:val="variable"/>
    <w:sig w:usb0="00000087" w:usb1="00000000" w:usb2="00000000" w:usb3="00000000" w:csb0="0000001B" w:csb1="00000000"/>
  </w:font>
  <w:font w:name="Impact">
    <w:panose1 w:val="020B080603090205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CE">
    <w:altName w:val="Times New Roman"/>
    <w:charset w:val="00"/>
    <w:family w:val="swiss"/>
    <w:pitch w:val="variable"/>
    <w:sig w:usb0="E0002AFF" w:usb1="C0007843" w:usb2="00000009" w:usb3="00000000" w:csb0="000001FF" w:csb1="00000000"/>
  </w:font>
  <w:font w:name="Courier New CE">
    <w:altName w:val="Times New Roman"/>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D81602">
    <w:pPr>
      <w:pStyle w:val="Piedepgina"/>
      <w:rPr>
        <w:rFonts w:ascii="Arial Narrow" w:hAnsi="Arial Narrow"/>
        <w:color w:val="C0C0C0"/>
        <w:sz w:val="20"/>
        <w:szCs w:val="20"/>
      </w:rPr>
    </w:pPr>
    <w:r w:rsidRPr="00A341CC">
      <w:rPr>
        <w:rFonts w:ascii="Arial Narrow" w:hAnsi="Arial Narrow"/>
        <w:color w:val="C0C0C0"/>
        <w:sz w:val="20"/>
        <w:szCs w:val="20"/>
      </w:rPr>
      <w:t>___________________________________________________________________________________________</w:t>
    </w:r>
  </w:p>
  <w:p w:rsidR="00792125" w:rsidRPr="00A341CC" w:rsidRDefault="00792125" w:rsidP="00674370">
    <w:pPr>
      <w:pStyle w:val="Piedepgina"/>
      <w:jc w:val="center"/>
      <w:rPr>
        <w:rFonts w:ascii="Arial Narrow" w:hAnsi="Arial Narrow"/>
        <w:color w:val="C0C0C0"/>
        <w:sz w:val="18"/>
        <w:szCs w:val="18"/>
      </w:rPr>
    </w:pPr>
    <w:r>
      <w:rPr>
        <w:rFonts w:ascii="Arial Narrow" w:hAnsi="Arial Narrow"/>
        <w:color w:val="C0C0C0"/>
        <w:sz w:val="18"/>
        <w:szCs w:val="18"/>
      </w:rPr>
      <w:t>PERFIL DE PROYECTO</w:t>
    </w:r>
    <w:r w:rsidRPr="00A341CC">
      <w:rPr>
        <w:rFonts w:ascii="Arial Narrow" w:hAnsi="Arial Narrow"/>
        <w:color w:val="C0C0C0"/>
        <w:sz w:val="18"/>
        <w:szCs w:val="18"/>
      </w:rPr>
      <w:t xml:space="preserve"> “</w:t>
    </w:r>
    <w:r w:rsidR="00BB0538">
      <w:rPr>
        <w:rFonts w:ascii="Arial Narrow" w:hAnsi="Arial Narrow"/>
        <w:color w:val="C0C0C0"/>
        <w:sz w:val="18"/>
        <w:szCs w:val="18"/>
      </w:rPr>
      <w:t>IMPLEMENTACIÓN</w:t>
    </w:r>
    <w:r w:rsidRPr="00A341CC">
      <w:rPr>
        <w:rFonts w:ascii="Arial Narrow" w:hAnsi="Arial Narrow"/>
        <w:color w:val="C0C0C0"/>
        <w:sz w:val="18"/>
        <w:szCs w:val="18"/>
      </w:rPr>
      <w:t xml:space="preserve"> DE LA GESTION AMBIENTAL REGIONAL</w:t>
    </w:r>
    <w:r>
      <w:rPr>
        <w:rFonts w:ascii="Arial Narrow" w:hAnsi="Arial Narrow"/>
        <w:color w:val="C0C0C0"/>
        <w:sz w:val="18"/>
        <w:szCs w:val="18"/>
      </w:rPr>
      <w:t xml:space="preserve"> - AYACUCHO</w:t>
    </w:r>
    <w:r w:rsidRPr="00A341CC">
      <w:rPr>
        <w:rFonts w:ascii="Arial Narrow" w:hAnsi="Arial Narrow"/>
        <w:color w:val="C0C0C0"/>
        <w:sz w:val="18"/>
        <w:szCs w:val="18"/>
      </w:rPr>
      <w:t>”</w:t>
    </w:r>
  </w:p>
  <w:p w:rsidR="00792125" w:rsidRPr="00BD499D" w:rsidRDefault="00792125" w:rsidP="002C6038">
    <w:pPr>
      <w:pStyle w:val="Piedepgina"/>
      <w:jc w:val="center"/>
      <w:rPr>
        <w:rFonts w:ascii="Arial Narrow" w:hAnsi="Arial Narrow"/>
        <w:sz w:val="20"/>
        <w:szCs w:val="20"/>
      </w:rPr>
    </w:pPr>
    <w:r>
      <w:rPr>
        <w:rStyle w:val="Nmerodepgina"/>
        <w:highlight w:val="lightGray"/>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D81602">
    <w:pPr>
      <w:pStyle w:val="Piedepgina"/>
      <w:rPr>
        <w:rFonts w:ascii="Arial Narrow" w:hAnsi="Arial Narrow"/>
        <w:color w:val="C0C0C0"/>
        <w:sz w:val="20"/>
        <w:szCs w:val="20"/>
      </w:rPr>
    </w:pPr>
    <w:r w:rsidRPr="00A341CC">
      <w:rPr>
        <w:rFonts w:ascii="Arial Narrow" w:hAnsi="Arial Narrow"/>
        <w:color w:val="C0C0C0"/>
        <w:sz w:val="20"/>
        <w:szCs w:val="20"/>
      </w:rPr>
      <w:t>___________________________________________________________________________________________</w:t>
    </w:r>
  </w:p>
  <w:p w:rsidR="00792125" w:rsidRPr="00A341CC" w:rsidRDefault="00792125" w:rsidP="00674370">
    <w:pPr>
      <w:pStyle w:val="Piedepgina"/>
      <w:jc w:val="center"/>
      <w:rPr>
        <w:rFonts w:ascii="Arial Narrow" w:hAnsi="Arial Narrow"/>
        <w:color w:val="C0C0C0"/>
        <w:sz w:val="18"/>
        <w:szCs w:val="18"/>
      </w:rPr>
    </w:pPr>
    <w:r>
      <w:rPr>
        <w:rFonts w:ascii="Arial Narrow" w:hAnsi="Arial Narrow"/>
        <w:color w:val="C0C0C0"/>
        <w:sz w:val="18"/>
        <w:szCs w:val="18"/>
      </w:rPr>
      <w:t>PERFIL DE PROYECTO</w:t>
    </w:r>
    <w:r w:rsidRPr="00A341CC">
      <w:rPr>
        <w:rFonts w:ascii="Arial Narrow" w:hAnsi="Arial Narrow"/>
        <w:color w:val="C0C0C0"/>
        <w:sz w:val="18"/>
        <w:szCs w:val="18"/>
      </w:rPr>
      <w:t xml:space="preserve"> “</w:t>
    </w:r>
    <w:r w:rsidR="00BB0538">
      <w:rPr>
        <w:rFonts w:ascii="Arial Narrow" w:hAnsi="Arial Narrow"/>
        <w:color w:val="C0C0C0"/>
        <w:sz w:val="18"/>
        <w:szCs w:val="18"/>
      </w:rPr>
      <w:t>IMPLEMENTACIÓN</w:t>
    </w:r>
    <w:r w:rsidRPr="00A341CC">
      <w:rPr>
        <w:rFonts w:ascii="Arial Narrow" w:hAnsi="Arial Narrow"/>
        <w:color w:val="C0C0C0"/>
        <w:sz w:val="18"/>
        <w:szCs w:val="18"/>
      </w:rPr>
      <w:t xml:space="preserve"> DE LA GESTION AMBIENTAL REGIONAL</w:t>
    </w:r>
    <w:r>
      <w:rPr>
        <w:rFonts w:ascii="Arial Narrow" w:hAnsi="Arial Narrow"/>
        <w:color w:val="C0C0C0"/>
        <w:sz w:val="18"/>
        <w:szCs w:val="18"/>
      </w:rPr>
      <w:t xml:space="preserve"> - AYACUCHO</w:t>
    </w:r>
    <w:r w:rsidRPr="00A341CC">
      <w:rPr>
        <w:rFonts w:ascii="Arial Narrow" w:hAnsi="Arial Narrow"/>
        <w:color w:val="C0C0C0"/>
        <w:sz w:val="18"/>
        <w:szCs w:val="18"/>
      </w:rPr>
      <w:t>”</w:t>
    </w:r>
  </w:p>
  <w:p w:rsidR="00792125" w:rsidRPr="00BD499D" w:rsidRDefault="00792125" w:rsidP="002C6038">
    <w:pPr>
      <w:pStyle w:val="Piedepgina"/>
      <w:jc w:val="center"/>
      <w:rPr>
        <w:rFonts w:ascii="Arial Narrow" w:hAnsi="Arial Narrow"/>
        <w:sz w:val="20"/>
        <w:szCs w:val="20"/>
      </w:rPr>
    </w:pPr>
    <w:r>
      <w:rPr>
        <w:rStyle w:val="Nmerodepgina"/>
        <w:highlight w:val="lightGray"/>
      </w:rPr>
      <w:t xml:space="preserve"> </w:t>
    </w:r>
    <w:r>
      <w:rPr>
        <w:rStyle w:val="Nmerodepgina"/>
        <w:highlight w:val="lightGray"/>
      </w:rPr>
      <w:fldChar w:fldCharType="begin"/>
    </w:r>
    <w:r>
      <w:rPr>
        <w:rStyle w:val="Nmerodepgina"/>
        <w:highlight w:val="lightGray"/>
      </w:rPr>
      <w:instrText xml:space="preserve"> PAGE </w:instrText>
    </w:r>
    <w:r>
      <w:rPr>
        <w:rStyle w:val="Nmerodepgina"/>
        <w:highlight w:val="lightGray"/>
      </w:rPr>
      <w:fldChar w:fldCharType="separate"/>
    </w:r>
    <w:r w:rsidR="00C17F18">
      <w:rPr>
        <w:rStyle w:val="Nmerodepgina"/>
        <w:noProof/>
        <w:highlight w:val="lightGray"/>
      </w:rPr>
      <w:t>4</w:t>
    </w:r>
    <w:r>
      <w:rPr>
        <w:rStyle w:val="Nmerodepgina"/>
        <w:highlight w:val="lightGra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D81602">
    <w:pPr>
      <w:pStyle w:val="Piedepgina"/>
      <w:rPr>
        <w:rFonts w:ascii="Arial Narrow" w:hAnsi="Arial Narrow"/>
        <w:color w:val="C0C0C0"/>
        <w:sz w:val="20"/>
        <w:szCs w:val="20"/>
      </w:rPr>
    </w:pPr>
    <w:r w:rsidRPr="00A341CC">
      <w:rPr>
        <w:rFonts w:ascii="Arial Narrow" w:hAnsi="Arial Narrow"/>
        <w:color w:val="C0C0C0"/>
        <w:sz w:val="20"/>
        <w:szCs w:val="20"/>
      </w:rPr>
      <w:t>________________________________________________________________</w:t>
    </w:r>
    <w:r>
      <w:rPr>
        <w:rFonts w:ascii="Arial Narrow" w:hAnsi="Arial Narrow"/>
        <w:color w:val="C0C0C0"/>
        <w:sz w:val="20"/>
        <w:szCs w:val="20"/>
      </w:rPr>
      <w:t>____________________</w:t>
    </w:r>
  </w:p>
  <w:p w:rsidR="00792125" w:rsidRPr="00A341CC" w:rsidRDefault="00792125" w:rsidP="00674370">
    <w:pPr>
      <w:pStyle w:val="Piedepgina"/>
      <w:jc w:val="center"/>
      <w:rPr>
        <w:rFonts w:ascii="Arial Narrow" w:hAnsi="Arial Narrow"/>
        <w:color w:val="C0C0C0"/>
        <w:sz w:val="18"/>
        <w:szCs w:val="18"/>
      </w:rPr>
    </w:pPr>
    <w:r>
      <w:rPr>
        <w:rFonts w:ascii="Arial Narrow" w:hAnsi="Arial Narrow"/>
        <w:color w:val="C0C0C0"/>
        <w:sz w:val="18"/>
        <w:szCs w:val="18"/>
      </w:rPr>
      <w:t>PERFIL DE PROYECTO</w:t>
    </w:r>
    <w:r w:rsidRPr="00A341CC">
      <w:rPr>
        <w:rFonts w:ascii="Arial Narrow" w:hAnsi="Arial Narrow"/>
        <w:color w:val="C0C0C0"/>
        <w:sz w:val="18"/>
        <w:szCs w:val="18"/>
      </w:rPr>
      <w:t xml:space="preserve"> “</w:t>
    </w:r>
    <w:r>
      <w:rPr>
        <w:rFonts w:ascii="Arial Narrow" w:hAnsi="Arial Narrow"/>
        <w:color w:val="C0C0C0"/>
        <w:sz w:val="18"/>
        <w:szCs w:val="18"/>
      </w:rPr>
      <w:t>IMPLEMENTACIÓN</w:t>
    </w:r>
    <w:r w:rsidRPr="00A341CC">
      <w:rPr>
        <w:rFonts w:ascii="Arial Narrow" w:hAnsi="Arial Narrow"/>
        <w:color w:val="C0C0C0"/>
        <w:sz w:val="18"/>
        <w:szCs w:val="18"/>
      </w:rPr>
      <w:t xml:space="preserve"> DE LA GESTIÓN AMBIENTAL REGIONAL</w:t>
    </w:r>
    <w:r>
      <w:rPr>
        <w:rFonts w:ascii="Arial Narrow" w:hAnsi="Arial Narrow"/>
        <w:color w:val="C0C0C0"/>
        <w:sz w:val="18"/>
        <w:szCs w:val="18"/>
      </w:rPr>
      <w:t xml:space="preserve"> - AYACUCHO</w:t>
    </w:r>
    <w:r w:rsidRPr="00A341CC">
      <w:rPr>
        <w:rFonts w:ascii="Arial Narrow" w:hAnsi="Arial Narrow"/>
        <w:color w:val="C0C0C0"/>
        <w:sz w:val="18"/>
        <w:szCs w:val="18"/>
      </w:rPr>
      <w:t>”</w:t>
    </w:r>
  </w:p>
  <w:p w:rsidR="00792125" w:rsidRPr="00BD499D" w:rsidRDefault="00792125" w:rsidP="002C6038">
    <w:pPr>
      <w:pStyle w:val="Piedepgina"/>
      <w:jc w:val="center"/>
      <w:rPr>
        <w:rFonts w:ascii="Arial Narrow" w:hAnsi="Arial Narrow"/>
        <w:sz w:val="20"/>
        <w:szCs w:val="20"/>
      </w:rPr>
    </w:pPr>
    <w:r>
      <w:rPr>
        <w:rStyle w:val="Nmerodepgina"/>
        <w:highlight w:val="lightGray"/>
      </w:rPr>
      <w:t xml:space="preserve"> </w:t>
    </w:r>
    <w:r>
      <w:rPr>
        <w:rStyle w:val="Nmerodepgina"/>
        <w:highlight w:val="lightGray"/>
      </w:rPr>
      <w:fldChar w:fldCharType="begin"/>
    </w:r>
    <w:r>
      <w:rPr>
        <w:rStyle w:val="Nmerodepgina"/>
        <w:highlight w:val="lightGray"/>
      </w:rPr>
      <w:instrText xml:space="preserve"> PAGE </w:instrText>
    </w:r>
    <w:r>
      <w:rPr>
        <w:rStyle w:val="Nmerodepgina"/>
        <w:highlight w:val="lightGray"/>
      </w:rPr>
      <w:fldChar w:fldCharType="separate"/>
    </w:r>
    <w:r w:rsidR="00F96DE1">
      <w:rPr>
        <w:rStyle w:val="Nmerodepgina"/>
        <w:noProof/>
        <w:highlight w:val="lightGray"/>
      </w:rPr>
      <w:t>29</w:t>
    </w:r>
    <w:r>
      <w:rPr>
        <w:rStyle w:val="Nmerodepgina"/>
        <w:highlight w:val="lightGray"/>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D81602">
    <w:pPr>
      <w:pStyle w:val="Piedepgina"/>
      <w:rPr>
        <w:rFonts w:ascii="Arial Narrow" w:hAnsi="Arial Narrow"/>
        <w:color w:val="C0C0C0"/>
        <w:sz w:val="20"/>
        <w:szCs w:val="20"/>
      </w:rPr>
    </w:pPr>
    <w:r w:rsidRPr="00A341CC">
      <w:rPr>
        <w:rFonts w:ascii="Arial Narrow" w:hAnsi="Arial Narrow"/>
        <w:color w:val="C0C0C0"/>
        <w:sz w:val="20"/>
        <w:szCs w:val="20"/>
      </w:rPr>
      <w:t>_________________________________________________________</w:t>
    </w:r>
    <w:r>
      <w:rPr>
        <w:rFonts w:ascii="Arial Narrow" w:hAnsi="Arial Narrow"/>
        <w:color w:val="C0C0C0"/>
        <w:sz w:val="20"/>
        <w:szCs w:val="20"/>
      </w:rPr>
      <w:t>_________</w:t>
    </w:r>
    <w:r w:rsidRPr="00A341CC">
      <w:rPr>
        <w:rFonts w:ascii="Arial Narrow" w:hAnsi="Arial Narrow"/>
        <w:color w:val="C0C0C0"/>
        <w:sz w:val="20"/>
        <w:szCs w:val="20"/>
      </w:rPr>
      <w:t>_____</w:t>
    </w:r>
    <w:r>
      <w:rPr>
        <w:rFonts w:ascii="Arial Narrow" w:hAnsi="Arial Narrow"/>
        <w:color w:val="C0C0C0"/>
        <w:sz w:val="20"/>
        <w:szCs w:val="20"/>
      </w:rPr>
      <w:t>______________________</w:t>
    </w:r>
  </w:p>
  <w:p w:rsidR="00792125" w:rsidRPr="00A341CC" w:rsidRDefault="00792125" w:rsidP="00D81602">
    <w:pPr>
      <w:pStyle w:val="Piedepgina"/>
      <w:jc w:val="center"/>
      <w:rPr>
        <w:rFonts w:ascii="Arial Narrow" w:hAnsi="Arial Narrow"/>
        <w:color w:val="C0C0C0"/>
        <w:sz w:val="18"/>
        <w:szCs w:val="18"/>
      </w:rPr>
    </w:pPr>
    <w:r>
      <w:rPr>
        <w:rFonts w:ascii="Arial Narrow" w:hAnsi="Arial Narrow"/>
        <w:color w:val="C0C0C0"/>
        <w:sz w:val="18"/>
        <w:szCs w:val="18"/>
      </w:rPr>
      <w:t>PERFIL DE PROYECTO</w:t>
    </w:r>
    <w:r w:rsidRPr="00A341CC">
      <w:rPr>
        <w:rFonts w:ascii="Arial Narrow" w:hAnsi="Arial Narrow"/>
        <w:color w:val="C0C0C0"/>
        <w:sz w:val="18"/>
        <w:szCs w:val="18"/>
      </w:rPr>
      <w:t xml:space="preserve"> “</w:t>
    </w:r>
    <w:r w:rsidR="00BB0538">
      <w:rPr>
        <w:rFonts w:ascii="Arial Narrow" w:hAnsi="Arial Narrow"/>
        <w:color w:val="C0C0C0"/>
        <w:sz w:val="18"/>
        <w:szCs w:val="18"/>
      </w:rPr>
      <w:t>IMPLEMENTACIÓN</w:t>
    </w:r>
    <w:r w:rsidRPr="00A341CC">
      <w:rPr>
        <w:rFonts w:ascii="Arial Narrow" w:hAnsi="Arial Narrow"/>
        <w:color w:val="C0C0C0"/>
        <w:sz w:val="18"/>
        <w:szCs w:val="18"/>
      </w:rPr>
      <w:t xml:space="preserve"> DE LA GESTION AMBIENTAL REGIONAL</w:t>
    </w:r>
    <w:r>
      <w:rPr>
        <w:rFonts w:ascii="Arial Narrow" w:hAnsi="Arial Narrow"/>
        <w:color w:val="C0C0C0"/>
        <w:sz w:val="18"/>
        <w:szCs w:val="18"/>
      </w:rPr>
      <w:t xml:space="preserve"> - AYACUCHO</w:t>
    </w:r>
    <w:r w:rsidRPr="00A341CC">
      <w:rPr>
        <w:rFonts w:ascii="Arial Narrow" w:hAnsi="Arial Narrow"/>
        <w:color w:val="C0C0C0"/>
        <w:sz w:val="18"/>
        <w:szCs w:val="18"/>
      </w:rPr>
      <w:t>”</w:t>
    </w:r>
  </w:p>
  <w:p w:rsidR="00792125" w:rsidRDefault="00792125">
    <w:pPr>
      <w:pStyle w:val="Piedepgina"/>
      <w:jc w:val="center"/>
    </w:pPr>
    <w:r>
      <w:fldChar w:fldCharType="begin"/>
    </w:r>
    <w:r>
      <w:instrText xml:space="preserve"> PAGE   \* MERGEFORMAT </w:instrText>
    </w:r>
    <w:r>
      <w:fldChar w:fldCharType="separate"/>
    </w:r>
    <w:r w:rsidR="00F96DE1">
      <w:rPr>
        <w:noProof/>
      </w:rPr>
      <w:t>61</w:t>
    </w:r>
    <w:r>
      <w:rPr>
        <w:noProof/>
      </w:rPr>
      <w:fldChar w:fldCharType="end"/>
    </w:r>
  </w:p>
  <w:p w:rsidR="00792125" w:rsidRDefault="00792125">
    <w:pPr>
      <w:pStyle w:val="Piedepgina"/>
    </w:pPr>
  </w:p>
  <w:p w:rsidR="00792125" w:rsidRDefault="0079212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D81602">
    <w:pPr>
      <w:pStyle w:val="Piedepgina"/>
      <w:rPr>
        <w:rFonts w:ascii="Arial Narrow" w:hAnsi="Arial Narrow"/>
        <w:color w:val="C0C0C0"/>
        <w:sz w:val="20"/>
        <w:szCs w:val="20"/>
      </w:rPr>
    </w:pPr>
    <w:r w:rsidRPr="00A341CC">
      <w:rPr>
        <w:rFonts w:ascii="Arial Narrow" w:hAnsi="Arial Narrow"/>
        <w:color w:val="C0C0C0"/>
        <w:sz w:val="20"/>
        <w:szCs w:val="20"/>
      </w:rPr>
      <w:t>_________________________________________________________</w:t>
    </w:r>
    <w:r>
      <w:rPr>
        <w:rFonts w:ascii="Arial Narrow" w:hAnsi="Arial Narrow"/>
        <w:color w:val="C0C0C0"/>
        <w:sz w:val="20"/>
        <w:szCs w:val="20"/>
      </w:rPr>
      <w:t>_________</w:t>
    </w:r>
    <w:r w:rsidRPr="00A341CC">
      <w:rPr>
        <w:rFonts w:ascii="Arial Narrow" w:hAnsi="Arial Narrow"/>
        <w:color w:val="C0C0C0"/>
        <w:sz w:val="20"/>
        <w:szCs w:val="20"/>
      </w:rPr>
      <w:t>_____</w:t>
    </w:r>
    <w:r>
      <w:rPr>
        <w:rFonts w:ascii="Arial Narrow" w:hAnsi="Arial Narrow"/>
        <w:color w:val="C0C0C0"/>
        <w:sz w:val="20"/>
        <w:szCs w:val="20"/>
      </w:rPr>
      <w:t>__________________</w:t>
    </w:r>
    <w:r w:rsidR="00487361">
      <w:rPr>
        <w:rFonts w:ascii="Arial Narrow" w:hAnsi="Arial Narrow"/>
        <w:color w:val="C0C0C0"/>
        <w:sz w:val="20"/>
        <w:szCs w:val="20"/>
      </w:rPr>
      <w:t>___</w:t>
    </w:r>
  </w:p>
  <w:p w:rsidR="00792125" w:rsidRPr="00A341CC" w:rsidRDefault="00792125" w:rsidP="00D81602">
    <w:pPr>
      <w:pStyle w:val="Piedepgina"/>
      <w:jc w:val="center"/>
      <w:rPr>
        <w:rFonts w:ascii="Arial Narrow" w:hAnsi="Arial Narrow"/>
        <w:color w:val="C0C0C0"/>
        <w:sz w:val="18"/>
        <w:szCs w:val="18"/>
      </w:rPr>
    </w:pPr>
    <w:r>
      <w:rPr>
        <w:rFonts w:ascii="Arial Narrow" w:hAnsi="Arial Narrow"/>
        <w:color w:val="C0C0C0"/>
        <w:sz w:val="18"/>
        <w:szCs w:val="18"/>
      </w:rPr>
      <w:t>PERFIL DE PROYECTO</w:t>
    </w:r>
    <w:r w:rsidRPr="00A341CC">
      <w:rPr>
        <w:rFonts w:ascii="Arial Narrow" w:hAnsi="Arial Narrow"/>
        <w:color w:val="C0C0C0"/>
        <w:sz w:val="18"/>
        <w:szCs w:val="18"/>
      </w:rPr>
      <w:t xml:space="preserve"> “</w:t>
    </w:r>
    <w:r w:rsidR="00487361">
      <w:rPr>
        <w:rFonts w:ascii="Arial Narrow" w:hAnsi="Arial Narrow"/>
        <w:color w:val="C0C0C0"/>
        <w:sz w:val="18"/>
        <w:szCs w:val="18"/>
      </w:rPr>
      <w:t>IMPLEMENTACIÓN</w:t>
    </w:r>
    <w:r w:rsidRPr="00A341CC">
      <w:rPr>
        <w:rFonts w:ascii="Arial Narrow" w:hAnsi="Arial Narrow"/>
        <w:color w:val="C0C0C0"/>
        <w:sz w:val="18"/>
        <w:szCs w:val="18"/>
      </w:rPr>
      <w:t xml:space="preserve"> DE LA GESTION AMBIENTAL REGIONAL</w:t>
    </w:r>
    <w:r>
      <w:rPr>
        <w:rFonts w:ascii="Arial Narrow" w:hAnsi="Arial Narrow"/>
        <w:color w:val="C0C0C0"/>
        <w:sz w:val="18"/>
        <w:szCs w:val="18"/>
      </w:rPr>
      <w:t xml:space="preserve"> - AYACUCHO</w:t>
    </w:r>
    <w:r w:rsidRPr="00A341CC">
      <w:rPr>
        <w:rFonts w:ascii="Arial Narrow" w:hAnsi="Arial Narrow"/>
        <w:color w:val="C0C0C0"/>
        <w:sz w:val="18"/>
        <w:szCs w:val="18"/>
      </w:rPr>
      <w:t>”</w:t>
    </w:r>
  </w:p>
  <w:p w:rsidR="00792125" w:rsidRDefault="00792125">
    <w:pPr>
      <w:pStyle w:val="Piedepgina"/>
      <w:jc w:val="center"/>
    </w:pPr>
    <w:r>
      <w:fldChar w:fldCharType="begin"/>
    </w:r>
    <w:r>
      <w:instrText xml:space="preserve"> PAGE   \* MERGEFORMAT </w:instrText>
    </w:r>
    <w:r>
      <w:fldChar w:fldCharType="separate"/>
    </w:r>
    <w:r w:rsidR="00F96DE1">
      <w:rPr>
        <w:noProof/>
      </w:rPr>
      <w:t>110</w:t>
    </w:r>
    <w:r>
      <w:rPr>
        <w:noProof/>
      </w:rPr>
      <w:fldChar w:fldCharType="end"/>
    </w:r>
  </w:p>
  <w:p w:rsidR="00792125" w:rsidRDefault="00792125">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D81602">
    <w:pPr>
      <w:pStyle w:val="Piedepgina"/>
      <w:rPr>
        <w:rFonts w:ascii="Arial Narrow" w:hAnsi="Arial Narrow"/>
        <w:color w:val="C0C0C0"/>
        <w:sz w:val="20"/>
        <w:szCs w:val="20"/>
      </w:rPr>
    </w:pPr>
    <w:r w:rsidRPr="00A341CC">
      <w:rPr>
        <w:rFonts w:ascii="Arial Narrow" w:hAnsi="Arial Narrow"/>
        <w:color w:val="C0C0C0"/>
        <w:sz w:val="20"/>
        <w:szCs w:val="20"/>
      </w:rPr>
      <w:t>______________________________________________________</w:t>
    </w:r>
    <w:r>
      <w:rPr>
        <w:rFonts w:ascii="Arial Narrow" w:hAnsi="Arial Narrow"/>
        <w:color w:val="C0C0C0"/>
        <w:sz w:val="20"/>
        <w:szCs w:val="20"/>
      </w:rPr>
      <w:t>___</w:t>
    </w:r>
    <w:r w:rsidR="00807B71">
      <w:rPr>
        <w:rFonts w:ascii="Arial Narrow" w:hAnsi="Arial Narrow"/>
        <w:color w:val="C0C0C0"/>
        <w:sz w:val="20"/>
        <w:szCs w:val="20"/>
      </w:rPr>
      <w:t>_____________________________</w:t>
    </w:r>
  </w:p>
  <w:p w:rsidR="00792125" w:rsidRPr="00A341CC" w:rsidRDefault="00792125" w:rsidP="00D81602">
    <w:pPr>
      <w:pStyle w:val="Piedepgina"/>
      <w:jc w:val="center"/>
      <w:rPr>
        <w:rFonts w:ascii="Arial Narrow" w:hAnsi="Arial Narrow"/>
        <w:color w:val="C0C0C0"/>
        <w:sz w:val="18"/>
        <w:szCs w:val="18"/>
      </w:rPr>
    </w:pPr>
    <w:r>
      <w:rPr>
        <w:rFonts w:ascii="Arial Narrow" w:hAnsi="Arial Narrow"/>
        <w:color w:val="C0C0C0"/>
        <w:sz w:val="18"/>
        <w:szCs w:val="18"/>
      </w:rPr>
      <w:t>PERFIL DE PROYECTO</w:t>
    </w:r>
    <w:r w:rsidRPr="00A341CC">
      <w:rPr>
        <w:rFonts w:ascii="Arial Narrow" w:hAnsi="Arial Narrow"/>
        <w:color w:val="C0C0C0"/>
        <w:sz w:val="18"/>
        <w:szCs w:val="18"/>
      </w:rPr>
      <w:t xml:space="preserve"> “</w:t>
    </w:r>
    <w:r w:rsidR="00807B71">
      <w:rPr>
        <w:rFonts w:ascii="Arial Narrow" w:hAnsi="Arial Narrow"/>
        <w:color w:val="C0C0C0"/>
        <w:sz w:val="18"/>
        <w:szCs w:val="18"/>
      </w:rPr>
      <w:t>IMPLEMENTACIÓN DE LA G</w:t>
    </w:r>
    <w:r w:rsidRPr="00A341CC">
      <w:rPr>
        <w:rFonts w:ascii="Arial Narrow" w:hAnsi="Arial Narrow"/>
        <w:color w:val="C0C0C0"/>
        <w:sz w:val="18"/>
        <w:szCs w:val="18"/>
      </w:rPr>
      <w:t>ESTION AMBIENTAL REGIONAL</w:t>
    </w:r>
    <w:r>
      <w:rPr>
        <w:rFonts w:ascii="Arial Narrow" w:hAnsi="Arial Narrow"/>
        <w:color w:val="C0C0C0"/>
        <w:sz w:val="18"/>
        <w:szCs w:val="18"/>
      </w:rPr>
      <w:t xml:space="preserve"> - AYACUCHO</w:t>
    </w:r>
    <w:r w:rsidRPr="00A341CC">
      <w:rPr>
        <w:rFonts w:ascii="Arial Narrow" w:hAnsi="Arial Narrow"/>
        <w:color w:val="C0C0C0"/>
        <w:sz w:val="18"/>
        <w:szCs w:val="18"/>
      </w:rPr>
      <w:t>”</w:t>
    </w:r>
  </w:p>
  <w:p w:rsidR="00792125" w:rsidRDefault="00792125">
    <w:pPr>
      <w:pStyle w:val="Piedepgina"/>
      <w:jc w:val="center"/>
    </w:pPr>
    <w:r>
      <w:fldChar w:fldCharType="begin"/>
    </w:r>
    <w:r>
      <w:instrText xml:space="preserve"> PAGE   \* MERGEFORMAT </w:instrText>
    </w:r>
    <w:r>
      <w:fldChar w:fldCharType="separate"/>
    </w:r>
    <w:r w:rsidR="00F96DE1">
      <w:rPr>
        <w:noProof/>
      </w:rPr>
      <w:t>130</w:t>
    </w:r>
    <w:r>
      <w:rPr>
        <w:noProof/>
      </w:rPr>
      <w:fldChar w:fldCharType="end"/>
    </w:r>
  </w:p>
  <w:p w:rsidR="00792125" w:rsidRDefault="00792125">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D81602">
    <w:pPr>
      <w:pStyle w:val="Piedepgina"/>
      <w:rPr>
        <w:rFonts w:ascii="Arial Narrow" w:hAnsi="Arial Narrow"/>
        <w:color w:val="C0C0C0"/>
        <w:sz w:val="20"/>
        <w:szCs w:val="20"/>
      </w:rPr>
    </w:pPr>
    <w:r>
      <w:rPr>
        <w:rFonts w:ascii="Arial Narrow" w:hAnsi="Arial Narrow"/>
        <w:color w:val="C0C0C0"/>
        <w:sz w:val="20"/>
        <w:szCs w:val="20"/>
      </w:rPr>
      <w:t>_____________________________________________________________________________________________</w:t>
    </w:r>
  </w:p>
  <w:p w:rsidR="00792125" w:rsidRPr="00A341CC" w:rsidRDefault="00792125" w:rsidP="00D81602">
    <w:pPr>
      <w:pStyle w:val="Piedepgina"/>
      <w:jc w:val="center"/>
      <w:rPr>
        <w:rFonts w:ascii="Arial Narrow" w:hAnsi="Arial Narrow"/>
        <w:color w:val="C0C0C0"/>
        <w:sz w:val="18"/>
        <w:szCs w:val="18"/>
      </w:rPr>
    </w:pPr>
    <w:r>
      <w:rPr>
        <w:rFonts w:ascii="Arial Narrow" w:hAnsi="Arial Narrow"/>
        <w:color w:val="C0C0C0"/>
        <w:sz w:val="18"/>
        <w:szCs w:val="18"/>
      </w:rPr>
      <w:t>PERFIL DE PROYECTO</w:t>
    </w:r>
    <w:r w:rsidRPr="00A341CC">
      <w:rPr>
        <w:rFonts w:ascii="Arial Narrow" w:hAnsi="Arial Narrow"/>
        <w:color w:val="C0C0C0"/>
        <w:sz w:val="18"/>
        <w:szCs w:val="18"/>
      </w:rPr>
      <w:t xml:space="preserve"> “</w:t>
    </w:r>
    <w:r w:rsidR="00512091">
      <w:rPr>
        <w:rFonts w:ascii="Arial Narrow" w:hAnsi="Arial Narrow"/>
        <w:color w:val="C0C0C0"/>
        <w:sz w:val="18"/>
        <w:szCs w:val="18"/>
      </w:rPr>
      <w:t xml:space="preserve">IMPLEMENTACIÓN </w:t>
    </w:r>
    <w:r w:rsidRPr="00A341CC">
      <w:rPr>
        <w:rFonts w:ascii="Arial Narrow" w:hAnsi="Arial Narrow"/>
        <w:color w:val="C0C0C0"/>
        <w:sz w:val="18"/>
        <w:szCs w:val="18"/>
      </w:rPr>
      <w:t>DE LA GESTION AMBIENTAL REGIONAL</w:t>
    </w:r>
    <w:r>
      <w:rPr>
        <w:rFonts w:ascii="Arial Narrow" w:hAnsi="Arial Narrow"/>
        <w:color w:val="C0C0C0"/>
        <w:sz w:val="18"/>
        <w:szCs w:val="18"/>
      </w:rPr>
      <w:t xml:space="preserve"> - AYACUCHO</w:t>
    </w:r>
    <w:r w:rsidRPr="00A341CC">
      <w:rPr>
        <w:rFonts w:ascii="Arial Narrow" w:hAnsi="Arial Narrow"/>
        <w:color w:val="C0C0C0"/>
        <w:sz w:val="18"/>
        <w:szCs w:val="18"/>
      </w:rPr>
      <w:t>”</w:t>
    </w:r>
  </w:p>
  <w:p w:rsidR="00792125" w:rsidRDefault="00792125">
    <w:pPr>
      <w:pStyle w:val="Piedepgina"/>
      <w:jc w:val="center"/>
    </w:pPr>
    <w:r>
      <w:fldChar w:fldCharType="begin"/>
    </w:r>
    <w:r>
      <w:instrText xml:space="preserve"> PAGE   \* MERGEFORMAT </w:instrText>
    </w:r>
    <w:r>
      <w:fldChar w:fldCharType="separate"/>
    </w:r>
    <w:r w:rsidR="00F96DE1">
      <w:rPr>
        <w:noProof/>
      </w:rPr>
      <w:t>134</w:t>
    </w:r>
    <w:r>
      <w:rPr>
        <w:noProof/>
      </w:rPr>
      <w:fldChar w:fldCharType="end"/>
    </w:r>
  </w:p>
  <w:p w:rsidR="00792125" w:rsidRDefault="00792125">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D81602">
    <w:pPr>
      <w:pStyle w:val="Piedepgina"/>
      <w:rPr>
        <w:rFonts w:ascii="Arial Narrow" w:hAnsi="Arial Narrow"/>
        <w:color w:val="C0C0C0"/>
        <w:sz w:val="20"/>
        <w:szCs w:val="20"/>
      </w:rPr>
    </w:pPr>
    <w:r>
      <w:rPr>
        <w:rFonts w:ascii="Arial Narrow" w:hAnsi="Arial Narrow"/>
        <w:color w:val="C0C0C0"/>
        <w:sz w:val="20"/>
        <w:szCs w:val="20"/>
      </w:rPr>
      <w:t>_____________________________________________________________________________________________</w:t>
    </w:r>
  </w:p>
  <w:p w:rsidR="00792125" w:rsidRPr="00A341CC" w:rsidRDefault="00792125" w:rsidP="00D81602">
    <w:pPr>
      <w:pStyle w:val="Piedepgina"/>
      <w:jc w:val="center"/>
      <w:rPr>
        <w:rFonts w:ascii="Arial Narrow" w:hAnsi="Arial Narrow"/>
        <w:color w:val="C0C0C0"/>
        <w:sz w:val="18"/>
        <w:szCs w:val="18"/>
      </w:rPr>
    </w:pPr>
    <w:r>
      <w:rPr>
        <w:rFonts w:ascii="Arial Narrow" w:hAnsi="Arial Narrow"/>
        <w:color w:val="C0C0C0"/>
        <w:sz w:val="18"/>
        <w:szCs w:val="18"/>
      </w:rPr>
      <w:t>PERFIL DE PROYECTO</w:t>
    </w:r>
    <w:r w:rsidRPr="00A341CC">
      <w:rPr>
        <w:rFonts w:ascii="Arial Narrow" w:hAnsi="Arial Narrow"/>
        <w:color w:val="C0C0C0"/>
        <w:sz w:val="18"/>
        <w:szCs w:val="18"/>
      </w:rPr>
      <w:t xml:space="preserve"> “</w:t>
    </w:r>
    <w:r w:rsidR="00B836E6">
      <w:rPr>
        <w:rFonts w:ascii="Arial Narrow" w:hAnsi="Arial Narrow"/>
        <w:color w:val="C0C0C0"/>
        <w:sz w:val="18"/>
        <w:szCs w:val="18"/>
      </w:rPr>
      <w:t>IMPLEMENTACIÓN</w:t>
    </w:r>
    <w:r w:rsidRPr="00A341CC">
      <w:rPr>
        <w:rFonts w:ascii="Arial Narrow" w:hAnsi="Arial Narrow"/>
        <w:color w:val="C0C0C0"/>
        <w:sz w:val="18"/>
        <w:szCs w:val="18"/>
      </w:rPr>
      <w:t xml:space="preserve"> DE LA GESTION AMBIENTAL REGIONAL</w:t>
    </w:r>
    <w:r>
      <w:rPr>
        <w:rFonts w:ascii="Arial Narrow" w:hAnsi="Arial Narrow"/>
        <w:color w:val="C0C0C0"/>
        <w:sz w:val="18"/>
        <w:szCs w:val="18"/>
      </w:rPr>
      <w:t xml:space="preserve"> - AYACUCHO</w:t>
    </w:r>
    <w:r w:rsidRPr="00A341CC">
      <w:rPr>
        <w:rFonts w:ascii="Arial Narrow" w:hAnsi="Arial Narrow"/>
        <w:color w:val="C0C0C0"/>
        <w:sz w:val="18"/>
        <w:szCs w:val="18"/>
      </w:rPr>
      <w:t>”</w:t>
    </w:r>
  </w:p>
  <w:p w:rsidR="00792125" w:rsidRDefault="00792125">
    <w:pPr>
      <w:pStyle w:val="Piedepgina"/>
      <w:jc w:val="center"/>
    </w:pPr>
  </w:p>
  <w:p w:rsidR="00792125" w:rsidRDefault="007921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125" w:rsidRDefault="00792125">
      <w:r>
        <w:separator/>
      </w:r>
    </w:p>
  </w:footnote>
  <w:footnote w:type="continuationSeparator" w:id="0">
    <w:p w:rsidR="00792125" w:rsidRDefault="007921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674370">
    <w:pPr>
      <w:pStyle w:val="Encabezado"/>
      <w:jc w:val="center"/>
      <w:rPr>
        <w:rFonts w:ascii="Arial Narrow" w:hAnsi="Arial Narrow"/>
        <w:color w:val="C0C0C0"/>
        <w:sz w:val="18"/>
        <w:szCs w:val="18"/>
      </w:rPr>
    </w:pPr>
    <w:r w:rsidRPr="00A341CC">
      <w:rPr>
        <w:rFonts w:ascii="Arial Narrow" w:hAnsi="Arial Narrow"/>
        <w:color w:val="C0C0C0"/>
        <w:sz w:val="18"/>
        <w:szCs w:val="18"/>
      </w:rPr>
      <w:t xml:space="preserve">GOBIERNO REGIONAL </w:t>
    </w:r>
    <w:r>
      <w:rPr>
        <w:rFonts w:ascii="Arial Narrow" w:hAnsi="Arial Narrow"/>
        <w:color w:val="C0C0C0"/>
        <w:sz w:val="18"/>
        <w:szCs w:val="18"/>
      </w:rPr>
      <w:t>AYACUCHO</w:t>
    </w:r>
  </w:p>
  <w:p w:rsidR="00792125" w:rsidRPr="00A341CC" w:rsidRDefault="00792125" w:rsidP="00674370">
    <w:pPr>
      <w:pStyle w:val="Encabezado"/>
      <w:jc w:val="center"/>
      <w:rPr>
        <w:rFonts w:ascii="Arial Narrow" w:hAnsi="Arial Narrow"/>
        <w:color w:val="C0C0C0"/>
        <w:sz w:val="18"/>
        <w:szCs w:val="18"/>
      </w:rPr>
    </w:pPr>
    <w:r w:rsidRPr="00A341CC">
      <w:rPr>
        <w:rFonts w:ascii="Arial Narrow" w:hAnsi="Arial Narrow"/>
        <w:color w:val="C0C0C0"/>
        <w:sz w:val="18"/>
        <w:szCs w:val="18"/>
      </w:rPr>
      <w:t>GERENCIA  DE RECURSOS NATURALES  Y GESTION DEL MEDIO AMBIENTE</w:t>
    </w:r>
  </w:p>
  <w:p w:rsidR="00792125" w:rsidRPr="00432818" w:rsidRDefault="00792125" w:rsidP="00674370">
    <w:pPr>
      <w:pStyle w:val="Encabezado"/>
      <w:jc w:val="center"/>
      <w:rPr>
        <w:rFonts w:ascii="Arial Narrow" w:hAnsi="Arial Narrow"/>
        <w:b/>
        <w:color w:val="C0C0C0"/>
        <w:sz w:val="18"/>
        <w:szCs w:val="18"/>
      </w:rPr>
    </w:pPr>
    <w:r w:rsidRPr="00A341CC">
      <w:rPr>
        <w:rFonts w:ascii="Arial Narrow" w:hAnsi="Arial Narrow"/>
        <w:color w:val="C0C0C0"/>
        <w:sz w:val="18"/>
        <w:szCs w:val="18"/>
      </w:rPr>
      <w:t>_______________________________________________________________________________________________________</w:t>
    </w:r>
  </w:p>
  <w:p w:rsidR="00792125" w:rsidRPr="00432818" w:rsidRDefault="00792125" w:rsidP="00432818">
    <w:pPr>
      <w:pStyle w:val="Encabezado"/>
      <w:jc w:val="center"/>
      <w:rPr>
        <w:rFonts w:ascii="Arial Narrow" w:hAnsi="Arial Narrow"/>
        <w:b/>
        <w:color w:val="C0C0C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674370">
    <w:pPr>
      <w:pStyle w:val="Encabezado"/>
      <w:jc w:val="center"/>
      <w:rPr>
        <w:rFonts w:ascii="Arial Narrow" w:hAnsi="Arial Narrow"/>
        <w:color w:val="C0C0C0"/>
        <w:sz w:val="18"/>
        <w:szCs w:val="18"/>
      </w:rPr>
    </w:pPr>
    <w:r w:rsidRPr="00A341CC">
      <w:rPr>
        <w:rFonts w:ascii="Arial Narrow" w:hAnsi="Arial Narrow"/>
        <w:color w:val="C0C0C0"/>
        <w:sz w:val="18"/>
        <w:szCs w:val="18"/>
      </w:rPr>
      <w:t xml:space="preserve">GOBIERNO REGIONAL </w:t>
    </w:r>
    <w:r>
      <w:rPr>
        <w:rFonts w:ascii="Arial Narrow" w:hAnsi="Arial Narrow"/>
        <w:color w:val="C0C0C0"/>
        <w:sz w:val="18"/>
        <w:szCs w:val="18"/>
      </w:rPr>
      <w:t>AYACUCHO</w:t>
    </w:r>
  </w:p>
  <w:p w:rsidR="00792125" w:rsidRPr="00A341CC" w:rsidRDefault="00792125" w:rsidP="00674370">
    <w:pPr>
      <w:pStyle w:val="Encabezado"/>
      <w:jc w:val="center"/>
      <w:rPr>
        <w:rFonts w:ascii="Arial Narrow" w:hAnsi="Arial Narrow"/>
        <w:color w:val="C0C0C0"/>
        <w:sz w:val="18"/>
        <w:szCs w:val="18"/>
      </w:rPr>
    </w:pPr>
    <w:r w:rsidRPr="00A341CC">
      <w:rPr>
        <w:rFonts w:ascii="Arial Narrow" w:hAnsi="Arial Narrow"/>
        <w:color w:val="C0C0C0"/>
        <w:sz w:val="18"/>
        <w:szCs w:val="18"/>
      </w:rPr>
      <w:t>GERENCIA  DE RECURSOS NATURALES  Y GESTION DEL MEDIO AMBIENTE</w:t>
    </w:r>
  </w:p>
  <w:p w:rsidR="00792125" w:rsidRPr="00432818" w:rsidRDefault="00792125" w:rsidP="00674370">
    <w:pPr>
      <w:pStyle w:val="Encabezado"/>
      <w:jc w:val="center"/>
      <w:rPr>
        <w:rFonts w:ascii="Arial Narrow" w:hAnsi="Arial Narrow"/>
        <w:b/>
        <w:color w:val="C0C0C0"/>
        <w:sz w:val="18"/>
        <w:szCs w:val="18"/>
      </w:rPr>
    </w:pPr>
    <w:r w:rsidRPr="00A341CC">
      <w:rPr>
        <w:rFonts w:ascii="Arial Narrow" w:hAnsi="Arial Narrow"/>
        <w:color w:val="C0C0C0"/>
        <w:sz w:val="18"/>
        <w:szCs w:val="18"/>
      </w:rPr>
      <w:t>_______________________________________________________________________________________________________</w:t>
    </w:r>
  </w:p>
  <w:p w:rsidR="00792125" w:rsidRPr="00432818" w:rsidRDefault="00792125" w:rsidP="00432818">
    <w:pPr>
      <w:pStyle w:val="Encabezado"/>
      <w:jc w:val="center"/>
      <w:rPr>
        <w:rFonts w:ascii="Arial Narrow" w:hAnsi="Arial Narrow"/>
        <w:b/>
        <w:color w:val="C0C0C0"/>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674370">
    <w:pPr>
      <w:pStyle w:val="Encabezado"/>
      <w:jc w:val="center"/>
      <w:rPr>
        <w:rFonts w:ascii="Arial Narrow" w:hAnsi="Arial Narrow"/>
        <w:color w:val="C0C0C0"/>
        <w:sz w:val="18"/>
        <w:szCs w:val="18"/>
      </w:rPr>
    </w:pPr>
    <w:r w:rsidRPr="00A341CC">
      <w:rPr>
        <w:rFonts w:ascii="Arial Narrow" w:hAnsi="Arial Narrow"/>
        <w:color w:val="C0C0C0"/>
        <w:sz w:val="18"/>
        <w:szCs w:val="18"/>
      </w:rPr>
      <w:t xml:space="preserve">GOBIERNO REGIONAL </w:t>
    </w:r>
    <w:r>
      <w:rPr>
        <w:rFonts w:ascii="Arial Narrow" w:hAnsi="Arial Narrow"/>
        <w:color w:val="C0C0C0"/>
        <w:sz w:val="18"/>
        <w:szCs w:val="18"/>
      </w:rPr>
      <w:t>AYACUCHO</w:t>
    </w:r>
  </w:p>
  <w:p w:rsidR="00792125" w:rsidRPr="00A341CC" w:rsidRDefault="00792125" w:rsidP="00674370">
    <w:pPr>
      <w:pStyle w:val="Encabezado"/>
      <w:jc w:val="center"/>
      <w:rPr>
        <w:rFonts w:ascii="Arial Narrow" w:hAnsi="Arial Narrow"/>
        <w:color w:val="C0C0C0"/>
        <w:sz w:val="18"/>
        <w:szCs w:val="18"/>
      </w:rPr>
    </w:pPr>
    <w:r w:rsidRPr="00A341CC">
      <w:rPr>
        <w:rFonts w:ascii="Arial Narrow" w:hAnsi="Arial Narrow"/>
        <w:color w:val="C0C0C0"/>
        <w:sz w:val="18"/>
        <w:szCs w:val="18"/>
      </w:rPr>
      <w:t>GERENCIA  DE RECURSOS NATURALES  Y GESTION DEL MEDIO AMBIENTE</w:t>
    </w:r>
  </w:p>
  <w:p w:rsidR="00792125" w:rsidRPr="00432818" w:rsidRDefault="00792125" w:rsidP="00674370">
    <w:pPr>
      <w:pStyle w:val="Encabezado"/>
      <w:jc w:val="center"/>
      <w:rPr>
        <w:rFonts w:ascii="Arial Narrow" w:hAnsi="Arial Narrow"/>
        <w:b/>
        <w:color w:val="C0C0C0"/>
        <w:sz w:val="18"/>
        <w:szCs w:val="18"/>
      </w:rPr>
    </w:pPr>
    <w:r>
      <w:rPr>
        <w:rFonts w:ascii="Arial Narrow" w:hAnsi="Arial Narrow"/>
        <w:color w:val="C0C0C0"/>
        <w:sz w:val="18"/>
        <w:szCs w:val="18"/>
      </w:rPr>
      <w:t>__________________________________________________</w:t>
    </w:r>
    <w:r w:rsidRPr="00A341CC">
      <w:rPr>
        <w:rFonts w:ascii="Arial Narrow" w:hAnsi="Arial Narrow"/>
        <w:color w:val="C0C0C0"/>
        <w:sz w:val="18"/>
        <w:szCs w:val="18"/>
      </w:rPr>
      <w:t>______________</w:t>
    </w:r>
    <w:r>
      <w:rPr>
        <w:rFonts w:ascii="Arial Narrow" w:hAnsi="Arial Narrow"/>
        <w:color w:val="C0C0C0"/>
        <w:sz w:val="18"/>
        <w:szCs w:val="18"/>
      </w:rPr>
      <w:t>_______________________________</w:t>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sidRPr="00A341CC">
      <w:rPr>
        <w:rFonts w:ascii="Arial Narrow" w:hAnsi="Arial Narrow"/>
        <w:color w:val="C0C0C0"/>
        <w:sz w:val="18"/>
        <w:szCs w:val="18"/>
      </w:rPr>
      <w:t>____</w:t>
    </w:r>
  </w:p>
  <w:p w:rsidR="00792125" w:rsidRPr="00432818" w:rsidRDefault="00792125" w:rsidP="00432818">
    <w:pPr>
      <w:pStyle w:val="Encabezado"/>
      <w:jc w:val="center"/>
      <w:rPr>
        <w:rFonts w:ascii="Arial Narrow" w:hAnsi="Arial Narrow"/>
        <w:b/>
        <w:color w:val="C0C0C0"/>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Default="00792125">
    <w:pPr>
      <w:pStyle w:val="Encabezado"/>
    </w:pPr>
  </w:p>
  <w:p w:rsidR="00792125" w:rsidRDefault="0079212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7C39E9">
    <w:pPr>
      <w:pStyle w:val="Encabezado"/>
      <w:jc w:val="center"/>
      <w:rPr>
        <w:rFonts w:ascii="Arial Narrow" w:hAnsi="Arial Narrow"/>
        <w:color w:val="C0C0C0"/>
        <w:sz w:val="18"/>
        <w:szCs w:val="18"/>
      </w:rPr>
    </w:pPr>
    <w:r w:rsidRPr="00A341CC">
      <w:rPr>
        <w:rFonts w:ascii="Arial Narrow" w:hAnsi="Arial Narrow"/>
        <w:color w:val="C0C0C0"/>
        <w:sz w:val="18"/>
        <w:szCs w:val="18"/>
      </w:rPr>
      <w:t xml:space="preserve">GOBIERNO REGIONAL </w:t>
    </w:r>
    <w:r>
      <w:rPr>
        <w:rFonts w:ascii="Arial Narrow" w:hAnsi="Arial Narrow"/>
        <w:color w:val="C0C0C0"/>
        <w:sz w:val="18"/>
        <w:szCs w:val="18"/>
      </w:rPr>
      <w:t>AYACUCHO</w:t>
    </w:r>
  </w:p>
  <w:p w:rsidR="00792125" w:rsidRPr="00A341CC" w:rsidRDefault="00792125" w:rsidP="007C39E9">
    <w:pPr>
      <w:pStyle w:val="Encabezado"/>
      <w:jc w:val="center"/>
      <w:rPr>
        <w:rFonts w:ascii="Arial Narrow" w:hAnsi="Arial Narrow"/>
        <w:color w:val="C0C0C0"/>
        <w:sz w:val="18"/>
        <w:szCs w:val="18"/>
      </w:rPr>
    </w:pPr>
    <w:r w:rsidRPr="00A341CC">
      <w:rPr>
        <w:rFonts w:ascii="Arial Narrow" w:hAnsi="Arial Narrow"/>
        <w:color w:val="C0C0C0"/>
        <w:sz w:val="18"/>
        <w:szCs w:val="18"/>
      </w:rPr>
      <w:t>GERENCIA  DE RECURSOS NATURALES  Y GESTION DEL MEDIO AMBIENTE</w:t>
    </w:r>
  </w:p>
  <w:p w:rsidR="00792125" w:rsidRPr="007C39E9" w:rsidRDefault="00792125" w:rsidP="007C39E9">
    <w:pPr>
      <w:pStyle w:val="Encabezado"/>
      <w:jc w:val="center"/>
      <w:rPr>
        <w:rFonts w:ascii="Arial Narrow" w:hAnsi="Arial Narrow"/>
        <w:b/>
        <w:color w:val="C0C0C0"/>
        <w:sz w:val="18"/>
        <w:szCs w:val="18"/>
      </w:rPr>
    </w:pPr>
    <w:r w:rsidRPr="00A341CC">
      <w:rPr>
        <w:rFonts w:ascii="Arial Narrow" w:hAnsi="Arial Narrow"/>
        <w:color w:val="C0C0C0"/>
        <w:sz w:val="18"/>
        <w:szCs w:val="18"/>
      </w:rPr>
      <w:t>_________________________________________________</w:t>
    </w:r>
    <w:r>
      <w:rPr>
        <w:rFonts w:ascii="Arial Narrow" w:hAnsi="Arial Narrow"/>
        <w:color w:val="C0C0C0"/>
        <w:sz w:val="18"/>
        <w:szCs w:val="18"/>
      </w:rPr>
      <w:t>________</w:t>
    </w:r>
    <w:r w:rsidRPr="00A341CC">
      <w:rPr>
        <w:rFonts w:ascii="Arial Narrow" w:hAnsi="Arial Narrow"/>
        <w:color w:val="C0C0C0"/>
        <w:sz w:val="18"/>
        <w:szCs w:val="18"/>
      </w:rPr>
      <w:t>_______________</w:t>
    </w:r>
    <w:r>
      <w:rPr>
        <w:rFonts w:ascii="Arial Narrow" w:hAnsi="Arial Narrow"/>
        <w:color w:val="C0C0C0"/>
        <w:sz w:val="18"/>
        <w:szCs w:val="18"/>
      </w:rPr>
      <w:t>_______________________________</w:t>
    </w:r>
  </w:p>
  <w:p w:rsidR="00792125" w:rsidRDefault="0079212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Default="00792125">
    <w:pPr>
      <w:pStyle w:val="Encabezado"/>
    </w:pPr>
  </w:p>
  <w:p w:rsidR="00792125" w:rsidRDefault="0079212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7C39E9">
    <w:pPr>
      <w:pStyle w:val="Encabezado"/>
      <w:jc w:val="center"/>
      <w:rPr>
        <w:rFonts w:ascii="Arial Narrow" w:hAnsi="Arial Narrow"/>
        <w:color w:val="C0C0C0"/>
        <w:sz w:val="18"/>
        <w:szCs w:val="18"/>
      </w:rPr>
    </w:pPr>
    <w:r w:rsidRPr="00A341CC">
      <w:rPr>
        <w:rFonts w:ascii="Arial Narrow" w:hAnsi="Arial Narrow"/>
        <w:color w:val="C0C0C0"/>
        <w:sz w:val="18"/>
        <w:szCs w:val="18"/>
      </w:rPr>
      <w:t xml:space="preserve">GOBIERNO REGIONAL </w:t>
    </w:r>
    <w:r>
      <w:rPr>
        <w:rFonts w:ascii="Arial Narrow" w:hAnsi="Arial Narrow"/>
        <w:color w:val="C0C0C0"/>
        <w:sz w:val="18"/>
        <w:szCs w:val="18"/>
      </w:rPr>
      <w:t>AYACUCHO</w:t>
    </w:r>
  </w:p>
  <w:p w:rsidR="00792125" w:rsidRPr="00A341CC" w:rsidRDefault="00792125" w:rsidP="007C39E9">
    <w:pPr>
      <w:pStyle w:val="Encabezado"/>
      <w:jc w:val="center"/>
      <w:rPr>
        <w:rFonts w:ascii="Arial Narrow" w:hAnsi="Arial Narrow"/>
        <w:color w:val="C0C0C0"/>
        <w:sz w:val="18"/>
        <w:szCs w:val="18"/>
      </w:rPr>
    </w:pPr>
    <w:r w:rsidRPr="00A341CC">
      <w:rPr>
        <w:rFonts w:ascii="Arial Narrow" w:hAnsi="Arial Narrow"/>
        <w:color w:val="C0C0C0"/>
        <w:sz w:val="18"/>
        <w:szCs w:val="18"/>
      </w:rPr>
      <w:t>GERENCIA  DE RECURSOS NATURALES  Y GESTION DEL MEDIO AMBIENTE</w:t>
    </w:r>
  </w:p>
  <w:p w:rsidR="00792125" w:rsidRPr="007C39E9" w:rsidRDefault="00792125" w:rsidP="007C39E9">
    <w:pPr>
      <w:pStyle w:val="Encabezado"/>
      <w:jc w:val="center"/>
      <w:rPr>
        <w:rFonts w:ascii="Arial Narrow" w:hAnsi="Arial Narrow"/>
        <w:b/>
        <w:color w:val="C0C0C0"/>
        <w:sz w:val="18"/>
        <w:szCs w:val="18"/>
      </w:rPr>
    </w:pPr>
    <w:r w:rsidRPr="00A341CC">
      <w:rPr>
        <w:rFonts w:ascii="Arial Narrow" w:hAnsi="Arial Narrow"/>
        <w:color w:val="C0C0C0"/>
        <w:sz w:val="18"/>
        <w:szCs w:val="18"/>
      </w:rPr>
      <w:t>________________________________________________________</w:t>
    </w:r>
    <w:r>
      <w:rPr>
        <w:rFonts w:ascii="Arial Narrow" w:hAnsi="Arial Narrow"/>
        <w:color w:val="C0C0C0"/>
        <w:sz w:val="18"/>
        <w:szCs w:val="18"/>
      </w:rPr>
      <w:t>___________________________________</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7C39E9">
    <w:pPr>
      <w:pStyle w:val="Encabezado"/>
      <w:jc w:val="center"/>
      <w:rPr>
        <w:rFonts w:ascii="Arial Narrow" w:hAnsi="Arial Narrow"/>
        <w:color w:val="C0C0C0"/>
        <w:sz w:val="18"/>
        <w:szCs w:val="18"/>
      </w:rPr>
    </w:pPr>
    <w:r w:rsidRPr="00A341CC">
      <w:rPr>
        <w:rFonts w:ascii="Arial Narrow" w:hAnsi="Arial Narrow"/>
        <w:color w:val="C0C0C0"/>
        <w:sz w:val="18"/>
        <w:szCs w:val="18"/>
      </w:rPr>
      <w:t xml:space="preserve">GOBIERNO REGIONAL </w:t>
    </w:r>
    <w:r>
      <w:rPr>
        <w:rFonts w:ascii="Arial Narrow" w:hAnsi="Arial Narrow"/>
        <w:color w:val="C0C0C0"/>
        <w:sz w:val="18"/>
        <w:szCs w:val="18"/>
      </w:rPr>
      <w:t>AYACUCHO</w:t>
    </w:r>
  </w:p>
  <w:p w:rsidR="00792125" w:rsidRPr="00A341CC" w:rsidRDefault="00792125" w:rsidP="007C39E9">
    <w:pPr>
      <w:pStyle w:val="Encabezado"/>
      <w:jc w:val="center"/>
      <w:rPr>
        <w:rFonts w:ascii="Arial Narrow" w:hAnsi="Arial Narrow"/>
        <w:color w:val="C0C0C0"/>
        <w:sz w:val="18"/>
        <w:szCs w:val="18"/>
      </w:rPr>
    </w:pPr>
    <w:r w:rsidRPr="00A341CC">
      <w:rPr>
        <w:rFonts w:ascii="Arial Narrow" w:hAnsi="Arial Narrow"/>
        <w:color w:val="C0C0C0"/>
        <w:sz w:val="18"/>
        <w:szCs w:val="18"/>
      </w:rPr>
      <w:t>GERENCIA  DE RECURSOS NATURALES  Y GESTION DEL MEDIO AMBIENTE</w:t>
    </w:r>
  </w:p>
  <w:p w:rsidR="00792125" w:rsidRPr="007C39E9" w:rsidRDefault="00792125" w:rsidP="007C39E9">
    <w:pPr>
      <w:pStyle w:val="Encabezado"/>
      <w:jc w:val="center"/>
      <w:rPr>
        <w:rFonts w:ascii="Arial Narrow" w:hAnsi="Arial Narrow"/>
        <w:b/>
        <w:color w:val="C0C0C0"/>
        <w:sz w:val="18"/>
        <w:szCs w:val="18"/>
      </w:rPr>
    </w:pPr>
    <w:r w:rsidRPr="00A341CC">
      <w:rPr>
        <w:rFonts w:ascii="Arial Narrow" w:hAnsi="Arial Narrow"/>
        <w:color w:val="C0C0C0"/>
        <w:sz w:val="18"/>
        <w:szCs w:val="18"/>
      </w:rPr>
      <w:t>________________________________________________________</w:t>
    </w:r>
    <w:r>
      <w:rPr>
        <w:rFonts w:ascii="Arial Narrow" w:hAnsi="Arial Narrow"/>
        <w:color w:val="C0C0C0"/>
        <w:sz w:val="18"/>
        <w:szCs w:val="18"/>
      </w:rPr>
      <w:t>_______</w:t>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t>___________</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25" w:rsidRPr="00A341CC" w:rsidRDefault="00792125" w:rsidP="007C39E9">
    <w:pPr>
      <w:pStyle w:val="Encabezado"/>
      <w:jc w:val="center"/>
      <w:rPr>
        <w:rFonts w:ascii="Arial Narrow" w:hAnsi="Arial Narrow"/>
        <w:color w:val="C0C0C0"/>
        <w:sz w:val="18"/>
        <w:szCs w:val="18"/>
      </w:rPr>
    </w:pPr>
    <w:r w:rsidRPr="00A341CC">
      <w:rPr>
        <w:rFonts w:ascii="Arial Narrow" w:hAnsi="Arial Narrow"/>
        <w:color w:val="C0C0C0"/>
        <w:sz w:val="18"/>
        <w:szCs w:val="18"/>
      </w:rPr>
      <w:t xml:space="preserve">GOBIERNO REGIONAL </w:t>
    </w:r>
    <w:r>
      <w:rPr>
        <w:rFonts w:ascii="Arial Narrow" w:hAnsi="Arial Narrow"/>
        <w:color w:val="C0C0C0"/>
        <w:sz w:val="18"/>
        <w:szCs w:val="18"/>
      </w:rPr>
      <w:t>AYACUCHO</w:t>
    </w:r>
  </w:p>
  <w:p w:rsidR="00792125" w:rsidRPr="00A341CC" w:rsidRDefault="00792125" w:rsidP="007C39E9">
    <w:pPr>
      <w:pStyle w:val="Encabezado"/>
      <w:jc w:val="center"/>
      <w:rPr>
        <w:rFonts w:ascii="Arial Narrow" w:hAnsi="Arial Narrow"/>
        <w:color w:val="C0C0C0"/>
        <w:sz w:val="18"/>
        <w:szCs w:val="18"/>
      </w:rPr>
    </w:pPr>
    <w:r w:rsidRPr="00A341CC">
      <w:rPr>
        <w:rFonts w:ascii="Arial Narrow" w:hAnsi="Arial Narrow"/>
        <w:color w:val="C0C0C0"/>
        <w:sz w:val="18"/>
        <w:szCs w:val="18"/>
      </w:rPr>
      <w:t>GERENCIA  DE RECURSOS NATURALES  Y GESTION DEL MEDIO AMBIENTE</w:t>
    </w:r>
  </w:p>
  <w:p w:rsidR="00792125" w:rsidRPr="007C39E9" w:rsidRDefault="00792125" w:rsidP="007C39E9">
    <w:pPr>
      <w:pStyle w:val="Encabezado"/>
      <w:jc w:val="center"/>
      <w:rPr>
        <w:rFonts w:ascii="Arial Narrow" w:hAnsi="Arial Narrow"/>
        <w:b/>
        <w:color w:val="C0C0C0"/>
        <w:sz w:val="18"/>
        <w:szCs w:val="18"/>
      </w:rPr>
    </w:pPr>
    <w:r w:rsidRPr="00A341CC">
      <w:rPr>
        <w:rFonts w:ascii="Arial Narrow" w:hAnsi="Arial Narrow"/>
        <w:color w:val="C0C0C0"/>
        <w:sz w:val="18"/>
        <w:szCs w:val="18"/>
      </w:rPr>
      <w:t>________________________________________________________</w:t>
    </w:r>
    <w:r>
      <w:rPr>
        <w:rFonts w:ascii="Arial Narrow" w:hAnsi="Arial Narrow"/>
        <w:color w:val="C0C0C0"/>
        <w:sz w:val="18"/>
        <w:szCs w:val="18"/>
      </w:rPr>
      <w:t>_______</w:t>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r>
    <w:r>
      <w:rPr>
        <w:rFonts w:ascii="Arial Narrow" w:hAnsi="Arial Narrow"/>
        <w:color w:val="C0C0C0"/>
        <w:sz w:val="18"/>
        <w:szCs w:val="18"/>
      </w:rPr>
      <w:softHyphen/>
      <w:t>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singleLevel"/>
    <w:tmpl w:val="0000001B"/>
    <w:name w:val="WW8Num41"/>
    <w:lvl w:ilvl="0">
      <w:start w:val="1"/>
      <w:numFmt w:val="bullet"/>
      <w:lvlText w:val=""/>
      <w:lvlJc w:val="left"/>
      <w:pPr>
        <w:tabs>
          <w:tab w:val="num" w:pos="720"/>
        </w:tabs>
        <w:ind w:left="720" w:hanging="360"/>
      </w:pPr>
      <w:rPr>
        <w:rFonts w:ascii="Wingdings" w:hAnsi="Wingdings"/>
      </w:rPr>
    </w:lvl>
  </w:abstractNum>
  <w:abstractNum w:abstractNumId="1">
    <w:nsid w:val="010246F4"/>
    <w:multiLevelType w:val="multilevel"/>
    <w:tmpl w:val="A14A25CA"/>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03A20F01"/>
    <w:multiLevelType w:val="hybridMultilevel"/>
    <w:tmpl w:val="DFEC07A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4962AA4"/>
    <w:multiLevelType w:val="hybridMultilevel"/>
    <w:tmpl w:val="5AA61448"/>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
    <w:nsid w:val="074E5F0B"/>
    <w:multiLevelType w:val="multilevel"/>
    <w:tmpl w:val="4232D50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AC8431F"/>
    <w:multiLevelType w:val="hybridMultilevel"/>
    <w:tmpl w:val="ADFAEC1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
    <w:nsid w:val="0C972F4A"/>
    <w:multiLevelType w:val="hybridMultilevel"/>
    <w:tmpl w:val="2730BD6E"/>
    <w:lvl w:ilvl="0" w:tplc="0C0A000F">
      <w:start w:val="1"/>
      <w:numFmt w:val="decimal"/>
      <w:lvlText w:val="%1."/>
      <w:lvlJc w:val="left"/>
      <w:pPr>
        <w:tabs>
          <w:tab w:val="num" w:pos="720"/>
        </w:tabs>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A4BA1C16">
      <w:start w:val="1"/>
      <w:numFmt w:val="lowerLetter"/>
      <w:lvlText w:val="%3)"/>
      <w:lvlJc w:val="left"/>
      <w:pPr>
        <w:tabs>
          <w:tab w:val="num" w:pos="2955"/>
        </w:tabs>
        <w:ind w:left="2955" w:hanging="975"/>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DDE3AED"/>
    <w:multiLevelType w:val="hybridMultilevel"/>
    <w:tmpl w:val="A6C4586A"/>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0FA436CF"/>
    <w:multiLevelType w:val="hybridMultilevel"/>
    <w:tmpl w:val="F81AB0F8"/>
    <w:lvl w:ilvl="0" w:tplc="0C0A0001">
      <w:start w:val="1"/>
      <w:numFmt w:val="bullet"/>
      <w:lvlText w:val=""/>
      <w:lvlJc w:val="left"/>
      <w:pPr>
        <w:tabs>
          <w:tab w:val="num" w:pos="720"/>
        </w:tabs>
        <w:ind w:left="720" w:hanging="360"/>
      </w:pPr>
      <w:rPr>
        <w:rFonts w:ascii="Symbol" w:hAnsi="Symbol" w:hint="default"/>
      </w:rPr>
    </w:lvl>
    <w:lvl w:ilvl="1" w:tplc="B5DAF102">
      <w:numFmt w:val="bullet"/>
      <w:lvlText w:val="-"/>
      <w:lvlJc w:val="left"/>
      <w:pPr>
        <w:ind w:left="1440" w:hanging="360"/>
      </w:pPr>
      <w:rPr>
        <w:rFonts w:ascii="Century Gothic" w:eastAsia="Times New Roman" w:hAnsi="Century Gothic"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9D5818"/>
    <w:multiLevelType w:val="hybridMultilevel"/>
    <w:tmpl w:val="57A24278"/>
    <w:lvl w:ilvl="0" w:tplc="D952A218">
      <w:numFmt w:val="bullet"/>
      <w:lvlText w:val="­"/>
      <w:lvlJc w:val="left"/>
      <w:pPr>
        <w:tabs>
          <w:tab w:val="num" w:pos="360"/>
        </w:tabs>
        <w:ind w:left="360" w:hanging="360"/>
      </w:pPr>
      <w:rPr>
        <w:rFonts w:ascii="Arial" w:eastAsia="Times New Roman" w:hAnsi="Arial" w:hint="default"/>
      </w:rPr>
    </w:lvl>
    <w:lvl w:ilvl="1" w:tplc="0C0A0003" w:tentative="1">
      <w:start w:val="1"/>
      <w:numFmt w:val="bullet"/>
      <w:lvlText w:val="o"/>
      <w:lvlJc w:val="left"/>
      <w:pPr>
        <w:tabs>
          <w:tab w:val="num" w:pos="732"/>
        </w:tabs>
        <w:ind w:left="732" w:hanging="360"/>
      </w:pPr>
      <w:rPr>
        <w:rFonts w:ascii="Courier New" w:hAnsi="Courier New" w:cs="Courier New" w:hint="default"/>
      </w:rPr>
    </w:lvl>
    <w:lvl w:ilvl="2" w:tplc="0C0A0005" w:tentative="1">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cs="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cs="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10">
    <w:nsid w:val="11B757BC"/>
    <w:multiLevelType w:val="hybridMultilevel"/>
    <w:tmpl w:val="3A705750"/>
    <w:lvl w:ilvl="0" w:tplc="2CAAF4E6">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C60E6D"/>
    <w:multiLevelType w:val="hybridMultilevel"/>
    <w:tmpl w:val="5CE2D360"/>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
    <w:nsid w:val="146D5419"/>
    <w:multiLevelType w:val="hybridMultilevel"/>
    <w:tmpl w:val="0756DB48"/>
    <w:lvl w:ilvl="0" w:tplc="0C0A0017">
      <w:start w:val="1"/>
      <w:numFmt w:val="lowerLetter"/>
      <w:lvlText w:val="%1)"/>
      <w:lvlJc w:val="left"/>
      <w:pPr>
        <w:tabs>
          <w:tab w:val="num" w:pos="1440"/>
        </w:tabs>
        <w:ind w:left="1440" w:hanging="360"/>
      </w:pPr>
      <w:rPr>
        <w:rFonts w:hint="default"/>
      </w:r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3">
    <w:nsid w:val="15145D93"/>
    <w:multiLevelType w:val="hybridMultilevel"/>
    <w:tmpl w:val="546C4DDC"/>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155C0E63"/>
    <w:multiLevelType w:val="multilevel"/>
    <w:tmpl w:val="52E0E956"/>
    <w:lvl w:ilvl="0">
      <w:start w:val="1"/>
      <w:numFmt w:val="decimal"/>
      <w:pStyle w:val="EstiloCuadroInterlineadosencillo"/>
      <w:lvlText w:val="Cuadro Nº %1"/>
      <w:lvlJc w:val="center"/>
      <w:pPr>
        <w:tabs>
          <w:tab w:val="num" w:pos="2996"/>
        </w:tabs>
        <w:ind w:left="1556" w:firstLine="288"/>
      </w:pPr>
      <w:rPr>
        <w:rFonts w:ascii="Arial Narrow" w:hAnsi="Arial Narrow" w:hint="default"/>
        <w:b/>
        <w:i w:val="0"/>
        <w:color w:val="auto"/>
        <w:sz w:val="22"/>
        <w:szCs w:val="24"/>
        <w:lang w:val="es-ES"/>
      </w:rPr>
    </w:lvl>
    <w:lvl w:ilvl="1">
      <w:start w:val="1"/>
      <w:numFmt w:val="none"/>
      <w:isLgl/>
      <w:lvlText w:val=""/>
      <w:lvlJc w:val="left"/>
      <w:pPr>
        <w:tabs>
          <w:tab w:val="num" w:pos="2429"/>
        </w:tabs>
        <w:ind w:left="989" w:firstLine="0"/>
      </w:pPr>
      <w:rPr>
        <w:rFonts w:hint="default"/>
      </w:rPr>
    </w:lvl>
    <w:lvl w:ilvl="2">
      <w:start w:val="1"/>
      <w:numFmt w:val="none"/>
      <w:lvlText w:val=""/>
      <w:lvlJc w:val="left"/>
      <w:pPr>
        <w:tabs>
          <w:tab w:val="num" w:pos="1709"/>
        </w:tabs>
        <w:ind w:left="1709" w:hanging="432"/>
      </w:pPr>
      <w:rPr>
        <w:rFonts w:hint="default"/>
      </w:rPr>
    </w:lvl>
    <w:lvl w:ilvl="3">
      <w:start w:val="1"/>
      <w:numFmt w:val="none"/>
      <w:lvlText w:val=""/>
      <w:lvlJc w:val="right"/>
      <w:pPr>
        <w:tabs>
          <w:tab w:val="num" w:pos="1853"/>
        </w:tabs>
        <w:ind w:left="1853" w:hanging="144"/>
      </w:pPr>
      <w:rPr>
        <w:rFonts w:hint="default"/>
      </w:rPr>
    </w:lvl>
    <w:lvl w:ilvl="4">
      <w:start w:val="1"/>
      <w:numFmt w:val="none"/>
      <w:lvlText w:val=""/>
      <w:lvlJc w:val="left"/>
      <w:pPr>
        <w:tabs>
          <w:tab w:val="num" w:pos="1997"/>
        </w:tabs>
        <w:ind w:left="1997" w:hanging="432"/>
      </w:pPr>
      <w:rPr>
        <w:rFonts w:hint="default"/>
      </w:rPr>
    </w:lvl>
    <w:lvl w:ilvl="5">
      <w:start w:val="1"/>
      <w:numFmt w:val="none"/>
      <w:lvlText w:val=""/>
      <w:lvlJc w:val="left"/>
      <w:pPr>
        <w:tabs>
          <w:tab w:val="num" w:pos="2141"/>
        </w:tabs>
        <w:ind w:left="2141" w:hanging="432"/>
      </w:pPr>
      <w:rPr>
        <w:rFonts w:hint="default"/>
      </w:rPr>
    </w:lvl>
    <w:lvl w:ilvl="6">
      <w:start w:val="1"/>
      <w:numFmt w:val="none"/>
      <w:lvlText w:val=""/>
      <w:lvlJc w:val="right"/>
      <w:pPr>
        <w:tabs>
          <w:tab w:val="num" w:pos="2285"/>
        </w:tabs>
        <w:ind w:left="2285" w:hanging="288"/>
      </w:pPr>
      <w:rPr>
        <w:rFonts w:hint="default"/>
      </w:rPr>
    </w:lvl>
    <w:lvl w:ilvl="7">
      <w:start w:val="1"/>
      <w:numFmt w:val="none"/>
      <w:lvlText w:val=""/>
      <w:lvlJc w:val="left"/>
      <w:pPr>
        <w:tabs>
          <w:tab w:val="num" w:pos="2429"/>
        </w:tabs>
        <w:ind w:left="2429" w:hanging="432"/>
      </w:pPr>
      <w:rPr>
        <w:rFonts w:hint="default"/>
      </w:rPr>
    </w:lvl>
    <w:lvl w:ilvl="8">
      <w:start w:val="1"/>
      <w:numFmt w:val="none"/>
      <w:lvlText w:val=""/>
      <w:lvlJc w:val="right"/>
      <w:pPr>
        <w:tabs>
          <w:tab w:val="num" w:pos="2573"/>
        </w:tabs>
        <w:ind w:left="2573" w:hanging="144"/>
      </w:pPr>
      <w:rPr>
        <w:rFonts w:hint="default"/>
      </w:rPr>
    </w:lvl>
  </w:abstractNum>
  <w:abstractNum w:abstractNumId="15">
    <w:nsid w:val="15EB7AA9"/>
    <w:multiLevelType w:val="hybridMultilevel"/>
    <w:tmpl w:val="FEB0502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6">
    <w:nsid w:val="17E43985"/>
    <w:multiLevelType w:val="hybridMultilevel"/>
    <w:tmpl w:val="8AFED57A"/>
    <w:lvl w:ilvl="0" w:tplc="65864466">
      <w:start w:val="1"/>
      <w:numFmt w:val="upperRoman"/>
      <w:lvlText w:val="%1."/>
      <w:lvlJc w:val="left"/>
      <w:pPr>
        <w:tabs>
          <w:tab w:val="num" w:pos="1065"/>
        </w:tabs>
        <w:ind w:left="1065" w:hanging="705"/>
      </w:pPr>
      <w:rPr>
        <w:rFonts w:hint="default"/>
      </w:rPr>
    </w:lvl>
    <w:lvl w:ilvl="1" w:tplc="47D89120">
      <w:start w:val="1"/>
      <w:numFmt w:val="decimal"/>
      <w:isLgl/>
      <w:lvlText w:val="%2.%2"/>
      <w:lvlJc w:val="left"/>
      <w:pPr>
        <w:tabs>
          <w:tab w:val="num" w:pos="567"/>
        </w:tabs>
        <w:ind w:left="567" w:hanging="567"/>
      </w:pPr>
      <w:rPr>
        <w:rFonts w:hint="default"/>
      </w:rPr>
    </w:lvl>
    <w:lvl w:ilvl="2" w:tplc="ED0C9604">
      <w:numFmt w:val="none"/>
      <w:lvlText w:val=""/>
      <w:lvlJc w:val="left"/>
      <w:pPr>
        <w:tabs>
          <w:tab w:val="num" w:pos="360"/>
        </w:tabs>
      </w:pPr>
    </w:lvl>
    <w:lvl w:ilvl="3" w:tplc="A1443D50">
      <w:numFmt w:val="none"/>
      <w:lvlText w:val=""/>
      <w:lvlJc w:val="left"/>
      <w:pPr>
        <w:tabs>
          <w:tab w:val="num" w:pos="360"/>
        </w:tabs>
      </w:pPr>
    </w:lvl>
    <w:lvl w:ilvl="4" w:tplc="8716B6D2">
      <w:numFmt w:val="none"/>
      <w:lvlText w:val=""/>
      <w:lvlJc w:val="left"/>
      <w:pPr>
        <w:tabs>
          <w:tab w:val="num" w:pos="360"/>
        </w:tabs>
      </w:pPr>
    </w:lvl>
    <w:lvl w:ilvl="5" w:tplc="0A3840BE">
      <w:numFmt w:val="none"/>
      <w:lvlText w:val=""/>
      <w:lvlJc w:val="left"/>
      <w:pPr>
        <w:tabs>
          <w:tab w:val="num" w:pos="360"/>
        </w:tabs>
      </w:pPr>
    </w:lvl>
    <w:lvl w:ilvl="6" w:tplc="14A8D4DC">
      <w:numFmt w:val="none"/>
      <w:lvlText w:val=""/>
      <w:lvlJc w:val="left"/>
      <w:pPr>
        <w:tabs>
          <w:tab w:val="num" w:pos="360"/>
        </w:tabs>
      </w:pPr>
    </w:lvl>
    <w:lvl w:ilvl="7" w:tplc="8A72CD42">
      <w:numFmt w:val="none"/>
      <w:lvlText w:val=""/>
      <w:lvlJc w:val="left"/>
      <w:pPr>
        <w:tabs>
          <w:tab w:val="num" w:pos="360"/>
        </w:tabs>
      </w:pPr>
    </w:lvl>
    <w:lvl w:ilvl="8" w:tplc="11344728">
      <w:numFmt w:val="none"/>
      <w:lvlText w:val=""/>
      <w:lvlJc w:val="left"/>
      <w:pPr>
        <w:tabs>
          <w:tab w:val="num" w:pos="360"/>
        </w:tabs>
      </w:pPr>
    </w:lvl>
  </w:abstractNum>
  <w:abstractNum w:abstractNumId="17">
    <w:nsid w:val="1A304C2D"/>
    <w:multiLevelType w:val="hybridMultilevel"/>
    <w:tmpl w:val="ADFAEC1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nsid w:val="1AA676C8"/>
    <w:multiLevelType w:val="multilevel"/>
    <w:tmpl w:val="1B840680"/>
    <w:lvl w:ilvl="0">
      <w:start w:val="2"/>
      <w:numFmt w:val="decimal"/>
      <w:lvlText w:val="%1"/>
      <w:lvlJc w:val="left"/>
      <w:pPr>
        <w:ind w:left="360" w:hanging="36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b/>
        <w:i w:val="0"/>
      </w:rPr>
    </w:lvl>
    <w:lvl w:ilvl="3">
      <w:start w:val="1"/>
      <w:numFmt w:val="decimal"/>
      <w:lvlText w:val="%1.%2.%3.%4"/>
      <w:lvlJc w:val="left"/>
      <w:pPr>
        <w:ind w:left="3780" w:hanging="1080"/>
      </w:pPr>
      <w:rPr>
        <w:rFonts w:hint="default"/>
        <w:lang w:val="es-PE"/>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9">
    <w:nsid w:val="1CCC66FE"/>
    <w:multiLevelType w:val="multilevel"/>
    <w:tmpl w:val="6AC6A6A4"/>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i w:val="0"/>
      </w:rPr>
    </w:lvl>
    <w:lvl w:ilvl="3">
      <w:start w:val="1"/>
      <w:numFmt w:val="decimal"/>
      <w:lvlText w:val="%4)"/>
      <w:lvlJc w:val="left"/>
      <w:pPr>
        <w:tabs>
          <w:tab w:val="num" w:pos="1260"/>
        </w:tabs>
        <w:ind w:left="1260" w:hanging="720"/>
      </w:pPr>
      <w:rPr>
        <w:rFonts w:hint="default"/>
        <w:b/>
      </w:rPr>
    </w:lvl>
    <w:lvl w:ilvl="4">
      <w:start w:val="1"/>
      <w:numFmt w:val="upperLetter"/>
      <w:lvlText w:val="%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0">
    <w:nsid w:val="1DB42B61"/>
    <w:multiLevelType w:val="hybridMultilevel"/>
    <w:tmpl w:val="8F24F34A"/>
    <w:lvl w:ilvl="0" w:tplc="5AD657EA">
      <w:start w:val="1"/>
      <w:numFmt w:val="decimal"/>
      <w:lvlText w:val="%1)"/>
      <w:lvlJc w:val="left"/>
      <w:pPr>
        <w:ind w:left="1420" w:hanging="360"/>
      </w:pPr>
      <w:rPr>
        <w:rFonts w:hint="default"/>
      </w:rPr>
    </w:lvl>
    <w:lvl w:ilvl="1" w:tplc="280A0019" w:tentative="1">
      <w:start w:val="1"/>
      <w:numFmt w:val="lowerLetter"/>
      <w:lvlText w:val="%2."/>
      <w:lvlJc w:val="left"/>
      <w:pPr>
        <w:ind w:left="2140" w:hanging="360"/>
      </w:pPr>
    </w:lvl>
    <w:lvl w:ilvl="2" w:tplc="280A001B" w:tentative="1">
      <w:start w:val="1"/>
      <w:numFmt w:val="lowerRoman"/>
      <w:lvlText w:val="%3."/>
      <w:lvlJc w:val="right"/>
      <w:pPr>
        <w:ind w:left="2860" w:hanging="180"/>
      </w:pPr>
    </w:lvl>
    <w:lvl w:ilvl="3" w:tplc="280A000F" w:tentative="1">
      <w:start w:val="1"/>
      <w:numFmt w:val="decimal"/>
      <w:lvlText w:val="%4."/>
      <w:lvlJc w:val="left"/>
      <w:pPr>
        <w:ind w:left="3580" w:hanging="360"/>
      </w:pPr>
    </w:lvl>
    <w:lvl w:ilvl="4" w:tplc="280A0019" w:tentative="1">
      <w:start w:val="1"/>
      <w:numFmt w:val="lowerLetter"/>
      <w:lvlText w:val="%5."/>
      <w:lvlJc w:val="left"/>
      <w:pPr>
        <w:ind w:left="4300" w:hanging="360"/>
      </w:pPr>
    </w:lvl>
    <w:lvl w:ilvl="5" w:tplc="280A001B" w:tentative="1">
      <w:start w:val="1"/>
      <w:numFmt w:val="lowerRoman"/>
      <w:lvlText w:val="%6."/>
      <w:lvlJc w:val="right"/>
      <w:pPr>
        <w:ind w:left="5020" w:hanging="180"/>
      </w:pPr>
    </w:lvl>
    <w:lvl w:ilvl="6" w:tplc="280A000F" w:tentative="1">
      <w:start w:val="1"/>
      <w:numFmt w:val="decimal"/>
      <w:lvlText w:val="%7."/>
      <w:lvlJc w:val="left"/>
      <w:pPr>
        <w:ind w:left="5740" w:hanging="360"/>
      </w:pPr>
    </w:lvl>
    <w:lvl w:ilvl="7" w:tplc="280A0019" w:tentative="1">
      <w:start w:val="1"/>
      <w:numFmt w:val="lowerLetter"/>
      <w:lvlText w:val="%8."/>
      <w:lvlJc w:val="left"/>
      <w:pPr>
        <w:ind w:left="6460" w:hanging="360"/>
      </w:pPr>
    </w:lvl>
    <w:lvl w:ilvl="8" w:tplc="280A001B" w:tentative="1">
      <w:start w:val="1"/>
      <w:numFmt w:val="lowerRoman"/>
      <w:lvlText w:val="%9."/>
      <w:lvlJc w:val="right"/>
      <w:pPr>
        <w:ind w:left="7180" w:hanging="180"/>
      </w:pPr>
    </w:lvl>
  </w:abstractNum>
  <w:abstractNum w:abstractNumId="21">
    <w:nsid w:val="2312142A"/>
    <w:multiLevelType w:val="hybridMultilevel"/>
    <w:tmpl w:val="6B9CA9BA"/>
    <w:lvl w:ilvl="0" w:tplc="2CAAF4E6">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6D8704E"/>
    <w:multiLevelType w:val="hybridMultilevel"/>
    <w:tmpl w:val="0C848A28"/>
    <w:lvl w:ilvl="0" w:tplc="0E86AE5E">
      <w:start w:val="1"/>
      <w:numFmt w:val="lowerLetter"/>
      <w:lvlText w:val="%1."/>
      <w:lvlJc w:val="left"/>
      <w:pPr>
        <w:tabs>
          <w:tab w:val="num" w:pos="900"/>
        </w:tabs>
        <w:ind w:left="900" w:hanging="360"/>
      </w:pPr>
    </w:lvl>
    <w:lvl w:ilvl="1" w:tplc="0C0A0003">
      <w:start w:val="1"/>
      <w:numFmt w:val="bullet"/>
      <w:lvlText w:val="o"/>
      <w:lvlJc w:val="left"/>
      <w:pPr>
        <w:tabs>
          <w:tab w:val="num" w:pos="1620"/>
        </w:tabs>
        <w:ind w:left="1620" w:hanging="360"/>
      </w:pPr>
      <w:rPr>
        <w:rFonts w:ascii="Courier New" w:hAnsi="Courier New" w:cs="Courier New" w:hint="default"/>
      </w:rPr>
    </w:lvl>
    <w:lvl w:ilvl="2" w:tplc="CC4CF626">
      <w:start w:val="1"/>
      <w:numFmt w:val="lowerLetter"/>
      <w:lvlText w:val="%3)"/>
      <w:lvlJc w:val="left"/>
      <w:pPr>
        <w:ind w:left="2520" w:hanging="360"/>
      </w:pPr>
      <w:rPr>
        <w:rFonts w:hint="default"/>
      </w:rPr>
    </w:lvl>
    <w:lvl w:ilvl="3" w:tplc="C17C2224">
      <w:start w:val="1"/>
      <w:numFmt w:val="decimal"/>
      <w:lvlText w:val="%4)"/>
      <w:lvlJc w:val="left"/>
      <w:pPr>
        <w:ind w:left="3060" w:hanging="360"/>
      </w:pPr>
      <w:rPr>
        <w:rFonts w:cs="Arial" w:hint="default"/>
        <w:color w:val="auto"/>
        <w:sz w:val="24"/>
      </w:r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3">
    <w:nsid w:val="26EE3061"/>
    <w:multiLevelType w:val="hybridMultilevel"/>
    <w:tmpl w:val="7640D3C4"/>
    <w:lvl w:ilvl="0" w:tplc="B6B61A96">
      <w:start w:val="1"/>
      <w:numFmt w:val="upperLetter"/>
      <w:lvlText w:val="%1."/>
      <w:lvlJc w:val="left"/>
      <w:pPr>
        <w:ind w:left="717" w:hanging="360"/>
      </w:pPr>
      <w:rPr>
        <w:rFonts w:hint="default"/>
      </w:rPr>
    </w:lvl>
    <w:lvl w:ilvl="1" w:tplc="280A0019">
      <w:start w:val="1"/>
      <w:numFmt w:val="lowerLetter"/>
      <w:lvlText w:val="%2."/>
      <w:lvlJc w:val="left"/>
      <w:pPr>
        <w:ind w:left="1437" w:hanging="360"/>
      </w:pPr>
    </w:lvl>
    <w:lvl w:ilvl="2" w:tplc="280A001B">
      <w:start w:val="1"/>
      <w:numFmt w:val="lowerRoman"/>
      <w:lvlText w:val="%3."/>
      <w:lvlJc w:val="right"/>
      <w:pPr>
        <w:ind w:left="2157" w:hanging="180"/>
      </w:pPr>
    </w:lvl>
    <w:lvl w:ilvl="3" w:tplc="280A000F" w:tentative="1">
      <w:start w:val="1"/>
      <w:numFmt w:val="decimal"/>
      <w:lvlText w:val="%4."/>
      <w:lvlJc w:val="left"/>
      <w:pPr>
        <w:ind w:left="2877" w:hanging="360"/>
      </w:pPr>
    </w:lvl>
    <w:lvl w:ilvl="4" w:tplc="280A0019" w:tentative="1">
      <w:start w:val="1"/>
      <w:numFmt w:val="lowerLetter"/>
      <w:lvlText w:val="%5."/>
      <w:lvlJc w:val="left"/>
      <w:pPr>
        <w:ind w:left="3597" w:hanging="360"/>
      </w:pPr>
    </w:lvl>
    <w:lvl w:ilvl="5" w:tplc="280A001B" w:tentative="1">
      <w:start w:val="1"/>
      <w:numFmt w:val="lowerRoman"/>
      <w:lvlText w:val="%6."/>
      <w:lvlJc w:val="right"/>
      <w:pPr>
        <w:ind w:left="4317" w:hanging="180"/>
      </w:pPr>
    </w:lvl>
    <w:lvl w:ilvl="6" w:tplc="280A000F" w:tentative="1">
      <w:start w:val="1"/>
      <w:numFmt w:val="decimal"/>
      <w:lvlText w:val="%7."/>
      <w:lvlJc w:val="left"/>
      <w:pPr>
        <w:ind w:left="5037" w:hanging="360"/>
      </w:pPr>
    </w:lvl>
    <w:lvl w:ilvl="7" w:tplc="280A0019" w:tentative="1">
      <w:start w:val="1"/>
      <w:numFmt w:val="lowerLetter"/>
      <w:lvlText w:val="%8."/>
      <w:lvlJc w:val="left"/>
      <w:pPr>
        <w:ind w:left="5757" w:hanging="360"/>
      </w:pPr>
    </w:lvl>
    <w:lvl w:ilvl="8" w:tplc="280A001B" w:tentative="1">
      <w:start w:val="1"/>
      <w:numFmt w:val="lowerRoman"/>
      <w:lvlText w:val="%9."/>
      <w:lvlJc w:val="right"/>
      <w:pPr>
        <w:ind w:left="6477" w:hanging="180"/>
      </w:pPr>
    </w:lvl>
  </w:abstractNum>
  <w:abstractNum w:abstractNumId="24">
    <w:nsid w:val="2C9A3B38"/>
    <w:multiLevelType w:val="hybridMultilevel"/>
    <w:tmpl w:val="01660AA0"/>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25">
    <w:nsid w:val="2E50642A"/>
    <w:multiLevelType w:val="multilevel"/>
    <w:tmpl w:val="ACB636E2"/>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i w:val="0"/>
      </w:rPr>
    </w:lvl>
    <w:lvl w:ilvl="3">
      <w:start w:val="1"/>
      <w:numFmt w:val="upperLetter"/>
      <w:lvlText w:val="%4."/>
      <w:lvlJc w:val="left"/>
      <w:pPr>
        <w:tabs>
          <w:tab w:val="num" w:pos="1260"/>
        </w:tabs>
        <w:ind w:left="1260" w:hanging="720"/>
      </w:pPr>
      <w:rPr>
        <w:rFonts w:hint="default"/>
        <w:b/>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6">
    <w:nsid w:val="307A742C"/>
    <w:multiLevelType w:val="multilevel"/>
    <w:tmpl w:val="ACB636E2"/>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i w:val="0"/>
      </w:rPr>
    </w:lvl>
    <w:lvl w:ilvl="3">
      <w:start w:val="1"/>
      <w:numFmt w:val="upperLetter"/>
      <w:lvlText w:val="%4."/>
      <w:lvlJc w:val="left"/>
      <w:pPr>
        <w:tabs>
          <w:tab w:val="num" w:pos="1260"/>
        </w:tabs>
        <w:ind w:left="1260" w:hanging="720"/>
      </w:pPr>
      <w:rPr>
        <w:rFonts w:hint="default"/>
        <w:b/>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7">
    <w:nsid w:val="32C278CE"/>
    <w:multiLevelType w:val="hybridMultilevel"/>
    <w:tmpl w:val="AF62F2EA"/>
    <w:lvl w:ilvl="0" w:tplc="00000008">
      <w:start w:val="1"/>
      <w:numFmt w:val="bullet"/>
      <w:lvlText w:val=""/>
      <w:lvlJc w:val="left"/>
      <w:pPr>
        <w:ind w:left="1287" w:hanging="360"/>
      </w:pPr>
      <w:rPr>
        <w:rFonts w:ascii="Symbol" w:hAnsi="Symbol"/>
        <w:color w:val="000000"/>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8">
    <w:nsid w:val="32FB1643"/>
    <w:multiLevelType w:val="hybridMultilevel"/>
    <w:tmpl w:val="798A3900"/>
    <w:lvl w:ilvl="0" w:tplc="280A0011">
      <w:start w:val="1"/>
      <w:numFmt w:val="decimal"/>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9">
    <w:nsid w:val="3328388A"/>
    <w:multiLevelType w:val="multilevel"/>
    <w:tmpl w:val="13A281D8"/>
    <w:lvl w:ilvl="0">
      <w:start w:val="1"/>
      <w:numFmt w:val="decimal"/>
      <w:pStyle w:val="Figura"/>
      <w:suff w:val="space"/>
      <w:lvlText w:val="Figura Nº %1: "/>
      <w:lvlJc w:val="left"/>
      <w:pPr>
        <w:ind w:left="2411" w:firstLine="0"/>
      </w:pPr>
      <w:rPr>
        <w:rFonts w:ascii="Arial Narrow" w:hAnsi="Arial Narrow" w:hint="default"/>
        <w:b/>
        <w:i w:val="0"/>
        <w:sz w:val="22"/>
        <w:szCs w:val="20"/>
      </w:rPr>
    </w:lvl>
    <w:lvl w:ilvl="1">
      <w:start w:val="1"/>
      <w:numFmt w:val="none"/>
      <w:suff w:val="nothing"/>
      <w:lvlText w:val=""/>
      <w:lvlJc w:val="left"/>
      <w:pPr>
        <w:ind w:left="2411" w:firstLine="0"/>
      </w:pPr>
      <w:rPr>
        <w:rFonts w:hint="default"/>
      </w:rPr>
    </w:lvl>
    <w:lvl w:ilvl="2">
      <w:start w:val="1"/>
      <w:numFmt w:val="none"/>
      <w:suff w:val="nothing"/>
      <w:lvlText w:val=""/>
      <w:lvlJc w:val="left"/>
      <w:pPr>
        <w:ind w:left="2411" w:firstLine="0"/>
      </w:pPr>
      <w:rPr>
        <w:rFonts w:hint="default"/>
      </w:rPr>
    </w:lvl>
    <w:lvl w:ilvl="3">
      <w:start w:val="1"/>
      <w:numFmt w:val="none"/>
      <w:suff w:val="nothing"/>
      <w:lvlText w:val=""/>
      <w:lvlJc w:val="left"/>
      <w:pPr>
        <w:ind w:left="2411" w:firstLine="0"/>
      </w:pPr>
      <w:rPr>
        <w:rFonts w:hint="default"/>
      </w:rPr>
    </w:lvl>
    <w:lvl w:ilvl="4">
      <w:start w:val="1"/>
      <w:numFmt w:val="none"/>
      <w:suff w:val="nothing"/>
      <w:lvlText w:val=""/>
      <w:lvlJc w:val="left"/>
      <w:pPr>
        <w:ind w:left="2411" w:firstLine="0"/>
      </w:pPr>
      <w:rPr>
        <w:rFonts w:hint="default"/>
      </w:rPr>
    </w:lvl>
    <w:lvl w:ilvl="5">
      <w:start w:val="1"/>
      <w:numFmt w:val="none"/>
      <w:suff w:val="nothing"/>
      <w:lvlText w:val=""/>
      <w:lvlJc w:val="left"/>
      <w:pPr>
        <w:ind w:left="2411" w:firstLine="0"/>
      </w:pPr>
      <w:rPr>
        <w:rFonts w:hint="default"/>
      </w:rPr>
    </w:lvl>
    <w:lvl w:ilvl="6">
      <w:start w:val="1"/>
      <w:numFmt w:val="none"/>
      <w:suff w:val="nothing"/>
      <w:lvlText w:val=""/>
      <w:lvlJc w:val="left"/>
      <w:pPr>
        <w:ind w:left="2411" w:firstLine="0"/>
      </w:pPr>
      <w:rPr>
        <w:rFonts w:hint="default"/>
      </w:rPr>
    </w:lvl>
    <w:lvl w:ilvl="7">
      <w:start w:val="1"/>
      <w:numFmt w:val="none"/>
      <w:suff w:val="nothing"/>
      <w:lvlText w:val=""/>
      <w:lvlJc w:val="left"/>
      <w:pPr>
        <w:ind w:left="2411" w:firstLine="0"/>
      </w:pPr>
      <w:rPr>
        <w:rFonts w:hint="default"/>
      </w:rPr>
    </w:lvl>
    <w:lvl w:ilvl="8">
      <w:start w:val="1"/>
      <w:numFmt w:val="none"/>
      <w:suff w:val="nothing"/>
      <w:lvlText w:val=""/>
      <w:lvlJc w:val="left"/>
      <w:pPr>
        <w:ind w:left="2411" w:firstLine="0"/>
      </w:pPr>
      <w:rPr>
        <w:rFonts w:hint="default"/>
      </w:rPr>
    </w:lvl>
  </w:abstractNum>
  <w:abstractNum w:abstractNumId="30">
    <w:nsid w:val="34874BAC"/>
    <w:multiLevelType w:val="multilevel"/>
    <w:tmpl w:val="03761AFA"/>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1">
    <w:nsid w:val="35442387"/>
    <w:multiLevelType w:val="multilevel"/>
    <w:tmpl w:val="64C09102"/>
    <w:lvl w:ilvl="0">
      <w:start w:val="4"/>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2">
    <w:nsid w:val="3853764A"/>
    <w:multiLevelType w:val="hybridMultilevel"/>
    <w:tmpl w:val="69462E0E"/>
    <w:lvl w:ilvl="0" w:tplc="4B22C380">
      <w:start w:val="1"/>
      <w:numFmt w:val="lowerLetter"/>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A4939EE"/>
    <w:multiLevelType w:val="hybridMultilevel"/>
    <w:tmpl w:val="2606134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3A551271"/>
    <w:multiLevelType w:val="hybridMultilevel"/>
    <w:tmpl w:val="F922142E"/>
    <w:lvl w:ilvl="0" w:tplc="8040927E">
      <w:start w:val="1"/>
      <w:numFmt w:val="lowerLetter"/>
      <w:lvlText w:val="%1)"/>
      <w:lvlJc w:val="left"/>
      <w:pPr>
        <w:tabs>
          <w:tab w:val="num" w:pos="2340"/>
        </w:tabs>
        <w:ind w:left="2340" w:hanging="360"/>
      </w:pPr>
      <w:rPr>
        <w:rFonts w:ascii="Arial Narrow" w:eastAsia="Times New Roman" w:hAnsi="Arial Narrow" w:cs="Times New Roman" w:hint="default"/>
        <w:b/>
        <w:i w:val="0"/>
        <w:color w:val="auto"/>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5">
    <w:nsid w:val="3C0F5BCF"/>
    <w:multiLevelType w:val="hybridMultilevel"/>
    <w:tmpl w:val="BF580E34"/>
    <w:lvl w:ilvl="0" w:tplc="8EAE257C">
      <w:numFmt w:val="bullet"/>
      <w:lvlText w:val="-"/>
      <w:lvlJc w:val="left"/>
      <w:pPr>
        <w:ind w:left="1571" w:hanging="360"/>
      </w:pPr>
      <w:rPr>
        <w:rFonts w:ascii="Arial" w:eastAsia="Times New Roman" w:hAnsi="Arial" w:cs="Aria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6">
    <w:nsid w:val="3C5F4588"/>
    <w:multiLevelType w:val="hybridMultilevel"/>
    <w:tmpl w:val="2FC01DD2"/>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7">
    <w:nsid w:val="3D022B78"/>
    <w:multiLevelType w:val="hybridMultilevel"/>
    <w:tmpl w:val="5CE2D360"/>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8">
    <w:nsid w:val="3F9457FC"/>
    <w:multiLevelType w:val="multilevel"/>
    <w:tmpl w:val="ACB636E2"/>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i w:val="0"/>
      </w:rPr>
    </w:lvl>
    <w:lvl w:ilvl="3">
      <w:start w:val="1"/>
      <w:numFmt w:val="upperLetter"/>
      <w:lvlText w:val="%4."/>
      <w:lvlJc w:val="left"/>
      <w:pPr>
        <w:tabs>
          <w:tab w:val="num" w:pos="1260"/>
        </w:tabs>
        <w:ind w:left="1260" w:hanging="720"/>
      </w:pPr>
      <w:rPr>
        <w:rFonts w:hint="default"/>
        <w:b/>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nsid w:val="402D44DB"/>
    <w:multiLevelType w:val="hybridMultilevel"/>
    <w:tmpl w:val="CA90ABAC"/>
    <w:lvl w:ilvl="0" w:tplc="EED4F670">
      <w:start w:val="1"/>
      <w:numFmt w:val="lowerLetter"/>
      <w:lvlText w:val="%1)"/>
      <w:lvlJc w:val="left"/>
      <w:pPr>
        <w:ind w:left="1620" w:hanging="360"/>
      </w:pPr>
      <w:rPr>
        <w:rFonts w:hint="default"/>
      </w:rPr>
    </w:lvl>
    <w:lvl w:ilvl="1" w:tplc="280A0019">
      <w:start w:val="1"/>
      <w:numFmt w:val="lowerLetter"/>
      <w:lvlText w:val="%2."/>
      <w:lvlJc w:val="left"/>
      <w:pPr>
        <w:ind w:left="2340" w:hanging="360"/>
      </w:pPr>
    </w:lvl>
    <w:lvl w:ilvl="2" w:tplc="280A001B">
      <w:start w:val="1"/>
      <w:numFmt w:val="lowerRoman"/>
      <w:lvlText w:val="%3."/>
      <w:lvlJc w:val="right"/>
      <w:pPr>
        <w:ind w:left="3060" w:hanging="180"/>
      </w:pPr>
    </w:lvl>
    <w:lvl w:ilvl="3" w:tplc="280A000F" w:tentative="1">
      <w:start w:val="1"/>
      <w:numFmt w:val="decimal"/>
      <w:lvlText w:val="%4."/>
      <w:lvlJc w:val="left"/>
      <w:pPr>
        <w:ind w:left="3780" w:hanging="360"/>
      </w:pPr>
    </w:lvl>
    <w:lvl w:ilvl="4" w:tplc="280A0019" w:tentative="1">
      <w:start w:val="1"/>
      <w:numFmt w:val="lowerLetter"/>
      <w:lvlText w:val="%5."/>
      <w:lvlJc w:val="left"/>
      <w:pPr>
        <w:ind w:left="4500" w:hanging="360"/>
      </w:pPr>
    </w:lvl>
    <w:lvl w:ilvl="5" w:tplc="280A001B" w:tentative="1">
      <w:start w:val="1"/>
      <w:numFmt w:val="lowerRoman"/>
      <w:lvlText w:val="%6."/>
      <w:lvlJc w:val="right"/>
      <w:pPr>
        <w:ind w:left="5220" w:hanging="180"/>
      </w:pPr>
    </w:lvl>
    <w:lvl w:ilvl="6" w:tplc="280A000F" w:tentative="1">
      <w:start w:val="1"/>
      <w:numFmt w:val="decimal"/>
      <w:lvlText w:val="%7."/>
      <w:lvlJc w:val="left"/>
      <w:pPr>
        <w:ind w:left="5940" w:hanging="360"/>
      </w:pPr>
    </w:lvl>
    <w:lvl w:ilvl="7" w:tplc="280A0019" w:tentative="1">
      <w:start w:val="1"/>
      <w:numFmt w:val="lowerLetter"/>
      <w:lvlText w:val="%8."/>
      <w:lvlJc w:val="left"/>
      <w:pPr>
        <w:ind w:left="6660" w:hanging="360"/>
      </w:pPr>
    </w:lvl>
    <w:lvl w:ilvl="8" w:tplc="280A001B" w:tentative="1">
      <w:start w:val="1"/>
      <w:numFmt w:val="lowerRoman"/>
      <w:lvlText w:val="%9."/>
      <w:lvlJc w:val="right"/>
      <w:pPr>
        <w:ind w:left="7380" w:hanging="180"/>
      </w:pPr>
    </w:lvl>
  </w:abstractNum>
  <w:abstractNum w:abstractNumId="40">
    <w:nsid w:val="438A4996"/>
    <w:multiLevelType w:val="hybridMultilevel"/>
    <w:tmpl w:val="E800FC82"/>
    <w:lvl w:ilvl="0" w:tplc="686E9E18">
      <w:start w:val="1"/>
      <w:numFmt w:val="lowerLetter"/>
      <w:lvlText w:val="%1)"/>
      <w:lvlJc w:val="left"/>
      <w:pPr>
        <w:tabs>
          <w:tab w:val="num" w:pos="1080"/>
        </w:tabs>
        <w:ind w:left="1080" w:hanging="360"/>
      </w:pPr>
      <w:rPr>
        <w:rFonts w:hint="default"/>
      </w:r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1">
    <w:nsid w:val="43CA4D21"/>
    <w:multiLevelType w:val="hybridMultilevel"/>
    <w:tmpl w:val="82B8474C"/>
    <w:lvl w:ilvl="0" w:tplc="F75C2910">
      <w:start w:val="1"/>
      <w:numFmt w:val="decimal"/>
      <w:lvlText w:val="%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453E2BEA"/>
    <w:multiLevelType w:val="hybridMultilevel"/>
    <w:tmpl w:val="CE621C10"/>
    <w:lvl w:ilvl="0" w:tplc="2A765812">
      <w:start w:val="1"/>
      <w:numFmt w:val="lowerLetter"/>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5FB038E"/>
    <w:multiLevelType w:val="multilevel"/>
    <w:tmpl w:val="ACB636E2"/>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i w:val="0"/>
      </w:rPr>
    </w:lvl>
    <w:lvl w:ilvl="3">
      <w:start w:val="1"/>
      <w:numFmt w:val="upperLetter"/>
      <w:lvlText w:val="%4."/>
      <w:lvlJc w:val="left"/>
      <w:pPr>
        <w:tabs>
          <w:tab w:val="num" w:pos="1260"/>
        </w:tabs>
        <w:ind w:left="1260" w:hanging="720"/>
      </w:pPr>
      <w:rPr>
        <w:rFonts w:hint="default"/>
        <w:b/>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4">
    <w:nsid w:val="470B2953"/>
    <w:multiLevelType w:val="hybridMultilevel"/>
    <w:tmpl w:val="1CD0B766"/>
    <w:lvl w:ilvl="0" w:tplc="280A000B">
      <w:start w:val="1"/>
      <w:numFmt w:val="bullet"/>
      <w:lvlText w:val=""/>
      <w:lvlJc w:val="left"/>
      <w:pPr>
        <w:ind w:left="2844" w:hanging="360"/>
      </w:pPr>
      <w:rPr>
        <w:rFonts w:ascii="Wingdings" w:hAnsi="Wingdings"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45">
    <w:nsid w:val="487C7744"/>
    <w:multiLevelType w:val="hybridMultilevel"/>
    <w:tmpl w:val="7982E6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4BDB4A4F"/>
    <w:multiLevelType w:val="hybridMultilevel"/>
    <w:tmpl w:val="B30C4072"/>
    <w:lvl w:ilvl="0" w:tplc="3B50DEDC">
      <w:numFmt w:val="bullet"/>
      <w:lvlText w:val="-"/>
      <w:lvlJc w:val="left"/>
      <w:pPr>
        <w:ind w:left="720" w:hanging="360"/>
      </w:pPr>
      <w:rPr>
        <w:rFonts w:ascii="Bookman Old Style" w:eastAsia="Times New Roman" w:hAnsi="Bookman Old Style" w:cs="Times New Roman" w:hint="default"/>
      </w:rPr>
    </w:lvl>
    <w:lvl w:ilvl="1" w:tplc="5374E4B8">
      <w:start w:val="1"/>
      <w:numFmt w:val="bullet"/>
      <w:lvlText w:val="o"/>
      <w:lvlJc w:val="left"/>
      <w:pPr>
        <w:ind w:left="1440" w:hanging="360"/>
      </w:pPr>
      <w:rPr>
        <w:rFonts w:ascii="Courier New" w:hAnsi="Courier New" w:cs="Courier New" w:hint="default"/>
      </w:rPr>
    </w:lvl>
    <w:lvl w:ilvl="2" w:tplc="1E447B26" w:tentative="1">
      <w:start w:val="1"/>
      <w:numFmt w:val="bullet"/>
      <w:lvlText w:val=""/>
      <w:lvlJc w:val="left"/>
      <w:pPr>
        <w:ind w:left="2160" w:hanging="360"/>
      </w:pPr>
      <w:rPr>
        <w:rFonts w:ascii="Wingdings" w:hAnsi="Wingdings" w:hint="default"/>
      </w:rPr>
    </w:lvl>
    <w:lvl w:ilvl="3" w:tplc="FA460D92" w:tentative="1">
      <w:start w:val="1"/>
      <w:numFmt w:val="bullet"/>
      <w:lvlText w:val=""/>
      <w:lvlJc w:val="left"/>
      <w:pPr>
        <w:ind w:left="2880" w:hanging="360"/>
      </w:pPr>
      <w:rPr>
        <w:rFonts w:ascii="Symbol" w:hAnsi="Symbol" w:hint="default"/>
      </w:rPr>
    </w:lvl>
    <w:lvl w:ilvl="4" w:tplc="E2CAF08C" w:tentative="1">
      <w:start w:val="1"/>
      <w:numFmt w:val="bullet"/>
      <w:lvlText w:val="o"/>
      <w:lvlJc w:val="left"/>
      <w:pPr>
        <w:ind w:left="3600" w:hanging="360"/>
      </w:pPr>
      <w:rPr>
        <w:rFonts w:ascii="Courier New" w:hAnsi="Courier New" w:cs="Courier New" w:hint="default"/>
      </w:rPr>
    </w:lvl>
    <w:lvl w:ilvl="5" w:tplc="EFEA6C3E" w:tentative="1">
      <w:start w:val="1"/>
      <w:numFmt w:val="bullet"/>
      <w:lvlText w:val=""/>
      <w:lvlJc w:val="left"/>
      <w:pPr>
        <w:ind w:left="4320" w:hanging="360"/>
      </w:pPr>
      <w:rPr>
        <w:rFonts w:ascii="Wingdings" w:hAnsi="Wingdings" w:hint="default"/>
      </w:rPr>
    </w:lvl>
    <w:lvl w:ilvl="6" w:tplc="E3389FD6" w:tentative="1">
      <w:start w:val="1"/>
      <w:numFmt w:val="bullet"/>
      <w:lvlText w:val=""/>
      <w:lvlJc w:val="left"/>
      <w:pPr>
        <w:ind w:left="5040" w:hanging="360"/>
      </w:pPr>
      <w:rPr>
        <w:rFonts w:ascii="Symbol" w:hAnsi="Symbol" w:hint="default"/>
      </w:rPr>
    </w:lvl>
    <w:lvl w:ilvl="7" w:tplc="570246D4" w:tentative="1">
      <w:start w:val="1"/>
      <w:numFmt w:val="bullet"/>
      <w:lvlText w:val="o"/>
      <w:lvlJc w:val="left"/>
      <w:pPr>
        <w:ind w:left="5760" w:hanging="360"/>
      </w:pPr>
      <w:rPr>
        <w:rFonts w:ascii="Courier New" w:hAnsi="Courier New" w:cs="Courier New" w:hint="default"/>
      </w:rPr>
    </w:lvl>
    <w:lvl w:ilvl="8" w:tplc="8C92397A" w:tentative="1">
      <w:start w:val="1"/>
      <w:numFmt w:val="bullet"/>
      <w:lvlText w:val=""/>
      <w:lvlJc w:val="left"/>
      <w:pPr>
        <w:ind w:left="6480" w:hanging="360"/>
      </w:pPr>
      <w:rPr>
        <w:rFonts w:ascii="Wingdings" w:hAnsi="Wingdings" w:hint="default"/>
      </w:rPr>
    </w:lvl>
  </w:abstractNum>
  <w:abstractNum w:abstractNumId="47">
    <w:nsid w:val="4C314270"/>
    <w:multiLevelType w:val="hybridMultilevel"/>
    <w:tmpl w:val="8F24F34A"/>
    <w:lvl w:ilvl="0" w:tplc="F38A7686">
      <w:start w:val="1"/>
      <w:numFmt w:val="decimal"/>
      <w:lvlText w:val="%1)"/>
      <w:lvlJc w:val="left"/>
      <w:pPr>
        <w:ind w:left="1420" w:hanging="360"/>
      </w:pPr>
      <w:rPr>
        <w:rFonts w:hint="default"/>
      </w:rPr>
    </w:lvl>
    <w:lvl w:ilvl="1" w:tplc="6072871E" w:tentative="1">
      <w:start w:val="1"/>
      <w:numFmt w:val="lowerLetter"/>
      <w:lvlText w:val="%2."/>
      <w:lvlJc w:val="left"/>
      <w:pPr>
        <w:ind w:left="2140" w:hanging="360"/>
      </w:pPr>
    </w:lvl>
    <w:lvl w:ilvl="2" w:tplc="ECEA842A" w:tentative="1">
      <w:start w:val="1"/>
      <w:numFmt w:val="lowerRoman"/>
      <w:lvlText w:val="%3."/>
      <w:lvlJc w:val="right"/>
      <w:pPr>
        <w:ind w:left="2860" w:hanging="180"/>
      </w:pPr>
    </w:lvl>
    <w:lvl w:ilvl="3" w:tplc="E58E2198" w:tentative="1">
      <w:start w:val="1"/>
      <w:numFmt w:val="decimal"/>
      <w:lvlText w:val="%4."/>
      <w:lvlJc w:val="left"/>
      <w:pPr>
        <w:ind w:left="3580" w:hanging="360"/>
      </w:pPr>
    </w:lvl>
    <w:lvl w:ilvl="4" w:tplc="47BEA4E6" w:tentative="1">
      <w:start w:val="1"/>
      <w:numFmt w:val="lowerLetter"/>
      <w:lvlText w:val="%5."/>
      <w:lvlJc w:val="left"/>
      <w:pPr>
        <w:ind w:left="4300" w:hanging="360"/>
      </w:pPr>
    </w:lvl>
    <w:lvl w:ilvl="5" w:tplc="B790A628" w:tentative="1">
      <w:start w:val="1"/>
      <w:numFmt w:val="lowerRoman"/>
      <w:lvlText w:val="%6."/>
      <w:lvlJc w:val="right"/>
      <w:pPr>
        <w:ind w:left="5020" w:hanging="180"/>
      </w:pPr>
    </w:lvl>
    <w:lvl w:ilvl="6" w:tplc="CCAEA460" w:tentative="1">
      <w:start w:val="1"/>
      <w:numFmt w:val="decimal"/>
      <w:lvlText w:val="%7."/>
      <w:lvlJc w:val="left"/>
      <w:pPr>
        <w:ind w:left="5740" w:hanging="360"/>
      </w:pPr>
    </w:lvl>
    <w:lvl w:ilvl="7" w:tplc="89D89FBA" w:tentative="1">
      <w:start w:val="1"/>
      <w:numFmt w:val="lowerLetter"/>
      <w:lvlText w:val="%8."/>
      <w:lvlJc w:val="left"/>
      <w:pPr>
        <w:ind w:left="6460" w:hanging="360"/>
      </w:pPr>
    </w:lvl>
    <w:lvl w:ilvl="8" w:tplc="1C0C7DCC" w:tentative="1">
      <w:start w:val="1"/>
      <w:numFmt w:val="lowerRoman"/>
      <w:lvlText w:val="%9."/>
      <w:lvlJc w:val="right"/>
      <w:pPr>
        <w:ind w:left="7180" w:hanging="180"/>
      </w:pPr>
    </w:lvl>
  </w:abstractNum>
  <w:abstractNum w:abstractNumId="48">
    <w:nsid w:val="4E1D0514"/>
    <w:multiLevelType w:val="hybridMultilevel"/>
    <w:tmpl w:val="DDEC29AE"/>
    <w:lvl w:ilvl="0" w:tplc="8F0ADA8A">
      <w:start w:val="1"/>
      <w:numFmt w:val="decimal"/>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9">
    <w:nsid w:val="4F605E58"/>
    <w:multiLevelType w:val="multilevel"/>
    <w:tmpl w:val="1B840680"/>
    <w:lvl w:ilvl="0">
      <w:start w:val="2"/>
      <w:numFmt w:val="decimal"/>
      <w:lvlText w:val="%1"/>
      <w:lvlJc w:val="left"/>
      <w:pPr>
        <w:ind w:left="360" w:hanging="36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b/>
        <w:i w:val="0"/>
      </w:rPr>
    </w:lvl>
    <w:lvl w:ilvl="3">
      <w:start w:val="1"/>
      <w:numFmt w:val="decimal"/>
      <w:lvlText w:val="%1.%2.%3.%4"/>
      <w:lvlJc w:val="left"/>
      <w:pPr>
        <w:ind w:left="3780" w:hanging="1080"/>
      </w:pPr>
      <w:rPr>
        <w:rFonts w:hint="default"/>
        <w:lang w:val="es-PE"/>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50">
    <w:nsid w:val="544D672E"/>
    <w:multiLevelType w:val="hybridMultilevel"/>
    <w:tmpl w:val="24EA80F0"/>
    <w:lvl w:ilvl="0" w:tplc="63D44700">
      <w:start w:val="45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54772521"/>
    <w:multiLevelType w:val="multilevel"/>
    <w:tmpl w:val="47CAA856"/>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840"/>
        </w:tabs>
        <w:ind w:left="840" w:hanging="60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52">
    <w:nsid w:val="5DE31900"/>
    <w:multiLevelType w:val="hybridMultilevel"/>
    <w:tmpl w:val="C33A0C36"/>
    <w:lvl w:ilvl="0" w:tplc="1A080080">
      <w:start w:val="1"/>
      <w:numFmt w:val="lowerLetter"/>
      <w:lvlText w:val="%1)"/>
      <w:lvlJc w:val="left"/>
      <w:pPr>
        <w:tabs>
          <w:tab w:val="num" w:pos="1080"/>
        </w:tabs>
        <w:ind w:left="1080" w:hanging="360"/>
      </w:pPr>
      <w:rPr>
        <w:rFonts w:hint="default"/>
      </w:rPr>
    </w:lvl>
    <w:lvl w:ilvl="1" w:tplc="AF12EF8E">
      <w:start w:val="1"/>
      <w:numFmt w:val="bullet"/>
      <w:lvlText w:val=""/>
      <w:lvlJc w:val="left"/>
      <w:pPr>
        <w:tabs>
          <w:tab w:val="num" w:pos="1800"/>
        </w:tabs>
        <w:ind w:left="1800" w:hanging="360"/>
      </w:pPr>
      <w:rPr>
        <w:rFonts w:ascii="Symbol" w:hAnsi="Symbol" w:hint="default"/>
      </w:rPr>
    </w:lvl>
    <w:lvl w:ilvl="2" w:tplc="C8F64168">
      <w:start w:val="2"/>
      <w:numFmt w:val="bullet"/>
      <w:lvlText w:val="-"/>
      <w:lvlJc w:val="left"/>
      <w:pPr>
        <w:tabs>
          <w:tab w:val="num" w:pos="2700"/>
        </w:tabs>
        <w:ind w:left="2700" w:hanging="360"/>
      </w:pPr>
      <w:rPr>
        <w:rFonts w:ascii="Arial Narrow" w:eastAsia="Times New Roman" w:hAnsi="Arial Narrow" w:cs="Times New Roman" w:hint="default"/>
        <w:b w:val="0"/>
      </w:rPr>
    </w:lvl>
    <w:lvl w:ilvl="3" w:tplc="87BCDD04">
      <w:start w:val="1"/>
      <w:numFmt w:val="decimal"/>
      <w:lvlText w:val="%4."/>
      <w:lvlJc w:val="left"/>
      <w:pPr>
        <w:tabs>
          <w:tab w:val="num" w:pos="3240"/>
        </w:tabs>
        <w:ind w:left="3240" w:hanging="360"/>
      </w:pPr>
    </w:lvl>
    <w:lvl w:ilvl="4" w:tplc="A072B90E" w:tentative="1">
      <w:start w:val="1"/>
      <w:numFmt w:val="lowerLetter"/>
      <w:lvlText w:val="%5."/>
      <w:lvlJc w:val="left"/>
      <w:pPr>
        <w:tabs>
          <w:tab w:val="num" w:pos="3960"/>
        </w:tabs>
        <w:ind w:left="3960" w:hanging="360"/>
      </w:pPr>
    </w:lvl>
    <w:lvl w:ilvl="5" w:tplc="E674918C" w:tentative="1">
      <w:start w:val="1"/>
      <w:numFmt w:val="lowerRoman"/>
      <w:lvlText w:val="%6."/>
      <w:lvlJc w:val="right"/>
      <w:pPr>
        <w:tabs>
          <w:tab w:val="num" w:pos="4680"/>
        </w:tabs>
        <w:ind w:left="4680" w:hanging="180"/>
      </w:pPr>
    </w:lvl>
    <w:lvl w:ilvl="6" w:tplc="17DE239A" w:tentative="1">
      <w:start w:val="1"/>
      <w:numFmt w:val="decimal"/>
      <w:lvlText w:val="%7."/>
      <w:lvlJc w:val="left"/>
      <w:pPr>
        <w:tabs>
          <w:tab w:val="num" w:pos="5400"/>
        </w:tabs>
        <w:ind w:left="5400" w:hanging="360"/>
      </w:pPr>
    </w:lvl>
    <w:lvl w:ilvl="7" w:tplc="2A08D316" w:tentative="1">
      <w:start w:val="1"/>
      <w:numFmt w:val="lowerLetter"/>
      <w:lvlText w:val="%8."/>
      <w:lvlJc w:val="left"/>
      <w:pPr>
        <w:tabs>
          <w:tab w:val="num" w:pos="6120"/>
        </w:tabs>
        <w:ind w:left="6120" w:hanging="360"/>
      </w:pPr>
    </w:lvl>
    <w:lvl w:ilvl="8" w:tplc="A6E2D946" w:tentative="1">
      <w:start w:val="1"/>
      <w:numFmt w:val="lowerRoman"/>
      <w:lvlText w:val="%9."/>
      <w:lvlJc w:val="right"/>
      <w:pPr>
        <w:tabs>
          <w:tab w:val="num" w:pos="6840"/>
        </w:tabs>
        <w:ind w:left="6840" w:hanging="180"/>
      </w:pPr>
    </w:lvl>
  </w:abstractNum>
  <w:abstractNum w:abstractNumId="53">
    <w:nsid w:val="62B91A87"/>
    <w:multiLevelType w:val="hybridMultilevel"/>
    <w:tmpl w:val="8F24F34A"/>
    <w:lvl w:ilvl="0" w:tplc="280A0001">
      <w:start w:val="1"/>
      <w:numFmt w:val="decimal"/>
      <w:lvlText w:val="%1)"/>
      <w:lvlJc w:val="left"/>
      <w:pPr>
        <w:ind w:left="1420" w:hanging="360"/>
      </w:pPr>
      <w:rPr>
        <w:rFonts w:hint="default"/>
      </w:rPr>
    </w:lvl>
    <w:lvl w:ilvl="1" w:tplc="280A0003" w:tentative="1">
      <w:start w:val="1"/>
      <w:numFmt w:val="lowerLetter"/>
      <w:lvlText w:val="%2."/>
      <w:lvlJc w:val="left"/>
      <w:pPr>
        <w:ind w:left="2140" w:hanging="360"/>
      </w:pPr>
    </w:lvl>
    <w:lvl w:ilvl="2" w:tplc="280A0005" w:tentative="1">
      <w:start w:val="1"/>
      <w:numFmt w:val="lowerRoman"/>
      <w:lvlText w:val="%3."/>
      <w:lvlJc w:val="right"/>
      <w:pPr>
        <w:ind w:left="2860" w:hanging="180"/>
      </w:pPr>
    </w:lvl>
    <w:lvl w:ilvl="3" w:tplc="280A0001" w:tentative="1">
      <w:start w:val="1"/>
      <w:numFmt w:val="decimal"/>
      <w:lvlText w:val="%4."/>
      <w:lvlJc w:val="left"/>
      <w:pPr>
        <w:ind w:left="3580" w:hanging="360"/>
      </w:pPr>
    </w:lvl>
    <w:lvl w:ilvl="4" w:tplc="280A0003" w:tentative="1">
      <w:start w:val="1"/>
      <w:numFmt w:val="lowerLetter"/>
      <w:lvlText w:val="%5."/>
      <w:lvlJc w:val="left"/>
      <w:pPr>
        <w:ind w:left="4300" w:hanging="360"/>
      </w:pPr>
    </w:lvl>
    <w:lvl w:ilvl="5" w:tplc="280A0005" w:tentative="1">
      <w:start w:val="1"/>
      <w:numFmt w:val="lowerRoman"/>
      <w:lvlText w:val="%6."/>
      <w:lvlJc w:val="right"/>
      <w:pPr>
        <w:ind w:left="5020" w:hanging="180"/>
      </w:pPr>
    </w:lvl>
    <w:lvl w:ilvl="6" w:tplc="280A0001" w:tentative="1">
      <w:start w:val="1"/>
      <w:numFmt w:val="decimal"/>
      <w:lvlText w:val="%7."/>
      <w:lvlJc w:val="left"/>
      <w:pPr>
        <w:ind w:left="5740" w:hanging="360"/>
      </w:pPr>
    </w:lvl>
    <w:lvl w:ilvl="7" w:tplc="280A0003" w:tentative="1">
      <w:start w:val="1"/>
      <w:numFmt w:val="lowerLetter"/>
      <w:lvlText w:val="%8."/>
      <w:lvlJc w:val="left"/>
      <w:pPr>
        <w:ind w:left="6460" w:hanging="360"/>
      </w:pPr>
    </w:lvl>
    <w:lvl w:ilvl="8" w:tplc="280A0005" w:tentative="1">
      <w:start w:val="1"/>
      <w:numFmt w:val="lowerRoman"/>
      <w:lvlText w:val="%9."/>
      <w:lvlJc w:val="right"/>
      <w:pPr>
        <w:ind w:left="7180" w:hanging="180"/>
      </w:pPr>
    </w:lvl>
  </w:abstractNum>
  <w:abstractNum w:abstractNumId="54">
    <w:nsid w:val="652A5997"/>
    <w:multiLevelType w:val="hybridMultilevel"/>
    <w:tmpl w:val="5CE2D360"/>
    <w:lvl w:ilvl="0" w:tplc="280A0001">
      <w:start w:val="1"/>
      <w:numFmt w:val="lowerRoman"/>
      <w:lvlText w:val="%1."/>
      <w:lvlJc w:val="right"/>
      <w:pPr>
        <w:ind w:left="1287" w:hanging="360"/>
      </w:p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55">
    <w:nsid w:val="666B5965"/>
    <w:multiLevelType w:val="multilevel"/>
    <w:tmpl w:val="4BE639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56">
    <w:nsid w:val="691E7A7E"/>
    <w:multiLevelType w:val="hybridMultilevel"/>
    <w:tmpl w:val="8F24F34A"/>
    <w:lvl w:ilvl="0" w:tplc="A698C26E">
      <w:start w:val="1"/>
      <w:numFmt w:val="decimal"/>
      <w:lvlText w:val="%1)"/>
      <w:lvlJc w:val="left"/>
      <w:pPr>
        <w:ind w:left="1420" w:hanging="360"/>
      </w:pPr>
      <w:rPr>
        <w:rFonts w:hint="default"/>
      </w:rPr>
    </w:lvl>
    <w:lvl w:ilvl="1" w:tplc="A8E29B30" w:tentative="1">
      <w:start w:val="1"/>
      <w:numFmt w:val="lowerLetter"/>
      <w:lvlText w:val="%2."/>
      <w:lvlJc w:val="left"/>
      <w:pPr>
        <w:ind w:left="2140" w:hanging="360"/>
      </w:pPr>
    </w:lvl>
    <w:lvl w:ilvl="2" w:tplc="057CCCC8" w:tentative="1">
      <w:start w:val="1"/>
      <w:numFmt w:val="lowerRoman"/>
      <w:lvlText w:val="%3."/>
      <w:lvlJc w:val="right"/>
      <w:pPr>
        <w:ind w:left="2860" w:hanging="180"/>
      </w:pPr>
    </w:lvl>
    <w:lvl w:ilvl="3" w:tplc="C46E53C2" w:tentative="1">
      <w:start w:val="1"/>
      <w:numFmt w:val="decimal"/>
      <w:lvlText w:val="%4."/>
      <w:lvlJc w:val="left"/>
      <w:pPr>
        <w:ind w:left="3580" w:hanging="360"/>
      </w:pPr>
    </w:lvl>
    <w:lvl w:ilvl="4" w:tplc="9C609D92" w:tentative="1">
      <w:start w:val="1"/>
      <w:numFmt w:val="lowerLetter"/>
      <w:lvlText w:val="%5."/>
      <w:lvlJc w:val="left"/>
      <w:pPr>
        <w:ind w:left="4300" w:hanging="360"/>
      </w:pPr>
    </w:lvl>
    <w:lvl w:ilvl="5" w:tplc="51104090" w:tentative="1">
      <w:start w:val="1"/>
      <w:numFmt w:val="lowerRoman"/>
      <w:lvlText w:val="%6."/>
      <w:lvlJc w:val="right"/>
      <w:pPr>
        <w:ind w:left="5020" w:hanging="180"/>
      </w:pPr>
    </w:lvl>
    <w:lvl w:ilvl="6" w:tplc="480A145A" w:tentative="1">
      <w:start w:val="1"/>
      <w:numFmt w:val="decimal"/>
      <w:lvlText w:val="%7."/>
      <w:lvlJc w:val="left"/>
      <w:pPr>
        <w:ind w:left="5740" w:hanging="360"/>
      </w:pPr>
    </w:lvl>
    <w:lvl w:ilvl="7" w:tplc="FF1697A2" w:tentative="1">
      <w:start w:val="1"/>
      <w:numFmt w:val="lowerLetter"/>
      <w:lvlText w:val="%8."/>
      <w:lvlJc w:val="left"/>
      <w:pPr>
        <w:ind w:left="6460" w:hanging="360"/>
      </w:pPr>
    </w:lvl>
    <w:lvl w:ilvl="8" w:tplc="9B78F5D4" w:tentative="1">
      <w:start w:val="1"/>
      <w:numFmt w:val="lowerRoman"/>
      <w:lvlText w:val="%9."/>
      <w:lvlJc w:val="right"/>
      <w:pPr>
        <w:ind w:left="7180" w:hanging="180"/>
      </w:pPr>
    </w:lvl>
  </w:abstractNum>
  <w:abstractNum w:abstractNumId="57">
    <w:nsid w:val="69C455B1"/>
    <w:multiLevelType w:val="hybridMultilevel"/>
    <w:tmpl w:val="093A3674"/>
    <w:lvl w:ilvl="0" w:tplc="8354A772">
      <w:start w:val="1"/>
      <w:numFmt w:val="bullet"/>
      <w:lvlText w:val=""/>
      <w:lvlJc w:val="left"/>
      <w:pPr>
        <w:tabs>
          <w:tab w:val="num" w:pos="1134"/>
        </w:tabs>
        <w:ind w:left="1134" w:hanging="56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69C87CD3"/>
    <w:multiLevelType w:val="multilevel"/>
    <w:tmpl w:val="6AC6A6A4"/>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i w:val="0"/>
      </w:rPr>
    </w:lvl>
    <w:lvl w:ilvl="3">
      <w:start w:val="1"/>
      <w:numFmt w:val="decimal"/>
      <w:lvlText w:val="%4)"/>
      <w:lvlJc w:val="left"/>
      <w:pPr>
        <w:tabs>
          <w:tab w:val="num" w:pos="1260"/>
        </w:tabs>
        <w:ind w:left="1260" w:hanging="720"/>
      </w:pPr>
      <w:rPr>
        <w:rFonts w:hint="default"/>
        <w:b/>
      </w:rPr>
    </w:lvl>
    <w:lvl w:ilvl="4">
      <w:start w:val="1"/>
      <w:numFmt w:val="upperLetter"/>
      <w:lvlText w:val="%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9">
    <w:nsid w:val="6B167CBB"/>
    <w:multiLevelType w:val="multilevel"/>
    <w:tmpl w:val="4232D50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6E254D99"/>
    <w:multiLevelType w:val="hybridMultilevel"/>
    <w:tmpl w:val="CA90ABAC"/>
    <w:lvl w:ilvl="0" w:tplc="B3020A62">
      <w:start w:val="1"/>
      <w:numFmt w:val="lowerLetter"/>
      <w:lvlText w:val="%1)"/>
      <w:lvlJc w:val="left"/>
      <w:pPr>
        <w:ind w:left="1620" w:hanging="360"/>
      </w:pPr>
      <w:rPr>
        <w:rFonts w:hint="default"/>
      </w:rPr>
    </w:lvl>
    <w:lvl w:ilvl="1" w:tplc="CBA6285E">
      <w:start w:val="1"/>
      <w:numFmt w:val="lowerLetter"/>
      <w:lvlText w:val="%2."/>
      <w:lvlJc w:val="left"/>
      <w:pPr>
        <w:ind w:left="2340" w:hanging="360"/>
      </w:pPr>
    </w:lvl>
    <w:lvl w:ilvl="2" w:tplc="05607684">
      <w:start w:val="1"/>
      <w:numFmt w:val="lowerRoman"/>
      <w:lvlText w:val="%3."/>
      <w:lvlJc w:val="right"/>
      <w:pPr>
        <w:ind w:left="3060" w:hanging="180"/>
      </w:pPr>
    </w:lvl>
    <w:lvl w:ilvl="3" w:tplc="20E2E19E" w:tentative="1">
      <w:start w:val="1"/>
      <w:numFmt w:val="decimal"/>
      <w:lvlText w:val="%4."/>
      <w:lvlJc w:val="left"/>
      <w:pPr>
        <w:ind w:left="3780" w:hanging="360"/>
      </w:pPr>
    </w:lvl>
    <w:lvl w:ilvl="4" w:tplc="F0129DE4" w:tentative="1">
      <w:start w:val="1"/>
      <w:numFmt w:val="lowerLetter"/>
      <w:lvlText w:val="%5."/>
      <w:lvlJc w:val="left"/>
      <w:pPr>
        <w:ind w:left="4500" w:hanging="360"/>
      </w:pPr>
    </w:lvl>
    <w:lvl w:ilvl="5" w:tplc="E4ECB61A" w:tentative="1">
      <w:start w:val="1"/>
      <w:numFmt w:val="lowerRoman"/>
      <w:lvlText w:val="%6."/>
      <w:lvlJc w:val="right"/>
      <w:pPr>
        <w:ind w:left="5220" w:hanging="180"/>
      </w:pPr>
    </w:lvl>
    <w:lvl w:ilvl="6" w:tplc="73B0B5F0" w:tentative="1">
      <w:start w:val="1"/>
      <w:numFmt w:val="decimal"/>
      <w:lvlText w:val="%7."/>
      <w:lvlJc w:val="left"/>
      <w:pPr>
        <w:ind w:left="5940" w:hanging="360"/>
      </w:pPr>
    </w:lvl>
    <w:lvl w:ilvl="7" w:tplc="28467B6A" w:tentative="1">
      <w:start w:val="1"/>
      <w:numFmt w:val="lowerLetter"/>
      <w:lvlText w:val="%8."/>
      <w:lvlJc w:val="left"/>
      <w:pPr>
        <w:ind w:left="6660" w:hanging="360"/>
      </w:pPr>
    </w:lvl>
    <w:lvl w:ilvl="8" w:tplc="F4C01396" w:tentative="1">
      <w:start w:val="1"/>
      <w:numFmt w:val="lowerRoman"/>
      <w:lvlText w:val="%9."/>
      <w:lvlJc w:val="right"/>
      <w:pPr>
        <w:ind w:left="7380" w:hanging="180"/>
      </w:pPr>
    </w:lvl>
  </w:abstractNum>
  <w:abstractNum w:abstractNumId="61">
    <w:nsid w:val="6E4C3AB9"/>
    <w:multiLevelType w:val="hybridMultilevel"/>
    <w:tmpl w:val="F82EA06C"/>
    <w:lvl w:ilvl="0" w:tplc="EED4F670">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2">
    <w:nsid w:val="742D2339"/>
    <w:multiLevelType w:val="hybridMultilevel"/>
    <w:tmpl w:val="FD8A2EAE"/>
    <w:lvl w:ilvl="0" w:tplc="280A0017">
      <w:start w:val="1"/>
      <w:numFmt w:val="lowerLetter"/>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63">
    <w:nsid w:val="780656E7"/>
    <w:multiLevelType w:val="hybridMultilevel"/>
    <w:tmpl w:val="31F63B3A"/>
    <w:lvl w:ilvl="0" w:tplc="8F0ADA8A">
      <w:numFmt w:val="bullet"/>
      <w:lvlText w:val="-"/>
      <w:lvlJc w:val="left"/>
      <w:pPr>
        <w:ind w:left="720" w:hanging="360"/>
      </w:pPr>
      <w:rPr>
        <w:rFonts w:ascii="Bookman Old Style" w:eastAsia="Times New Roman" w:hAnsi="Bookman Old Style" w:cs="Times New Roman" w:hint="default"/>
      </w:rPr>
    </w:lvl>
    <w:lvl w:ilvl="1" w:tplc="280A0019" w:tentative="1">
      <w:start w:val="1"/>
      <w:numFmt w:val="bullet"/>
      <w:lvlText w:val="o"/>
      <w:lvlJc w:val="left"/>
      <w:pPr>
        <w:ind w:left="1440" w:hanging="360"/>
      </w:pPr>
      <w:rPr>
        <w:rFonts w:ascii="Courier New" w:hAnsi="Courier New" w:cs="Courier New" w:hint="default"/>
      </w:rPr>
    </w:lvl>
    <w:lvl w:ilvl="2" w:tplc="280A001B" w:tentative="1">
      <w:start w:val="1"/>
      <w:numFmt w:val="bullet"/>
      <w:lvlText w:val=""/>
      <w:lvlJc w:val="left"/>
      <w:pPr>
        <w:ind w:left="2160" w:hanging="360"/>
      </w:pPr>
      <w:rPr>
        <w:rFonts w:ascii="Wingdings" w:hAnsi="Wingdings" w:hint="default"/>
      </w:rPr>
    </w:lvl>
    <w:lvl w:ilvl="3" w:tplc="280A000F" w:tentative="1">
      <w:start w:val="1"/>
      <w:numFmt w:val="bullet"/>
      <w:lvlText w:val=""/>
      <w:lvlJc w:val="left"/>
      <w:pPr>
        <w:ind w:left="2880" w:hanging="360"/>
      </w:pPr>
      <w:rPr>
        <w:rFonts w:ascii="Symbol" w:hAnsi="Symbol" w:hint="default"/>
      </w:rPr>
    </w:lvl>
    <w:lvl w:ilvl="4" w:tplc="280A0019" w:tentative="1">
      <w:start w:val="1"/>
      <w:numFmt w:val="bullet"/>
      <w:lvlText w:val="o"/>
      <w:lvlJc w:val="left"/>
      <w:pPr>
        <w:ind w:left="3600" w:hanging="360"/>
      </w:pPr>
      <w:rPr>
        <w:rFonts w:ascii="Courier New" w:hAnsi="Courier New" w:cs="Courier New" w:hint="default"/>
      </w:rPr>
    </w:lvl>
    <w:lvl w:ilvl="5" w:tplc="280A001B" w:tentative="1">
      <w:start w:val="1"/>
      <w:numFmt w:val="bullet"/>
      <w:lvlText w:val=""/>
      <w:lvlJc w:val="left"/>
      <w:pPr>
        <w:ind w:left="4320" w:hanging="360"/>
      </w:pPr>
      <w:rPr>
        <w:rFonts w:ascii="Wingdings" w:hAnsi="Wingdings" w:hint="default"/>
      </w:rPr>
    </w:lvl>
    <w:lvl w:ilvl="6" w:tplc="280A000F" w:tentative="1">
      <w:start w:val="1"/>
      <w:numFmt w:val="bullet"/>
      <w:lvlText w:val=""/>
      <w:lvlJc w:val="left"/>
      <w:pPr>
        <w:ind w:left="5040" w:hanging="360"/>
      </w:pPr>
      <w:rPr>
        <w:rFonts w:ascii="Symbol" w:hAnsi="Symbol" w:hint="default"/>
      </w:rPr>
    </w:lvl>
    <w:lvl w:ilvl="7" w:tplc="280A0019" w:tentative="1">
      <w:start w:val="1"/>
      <w:numFmt w:val="bullet"/>
      <w:lvlText w:val="o"/>
      <w:lvlJc w:val="left"/>
      <w:pPr>
        <w:ind w:left="5760" w:hanging="360"/>
      </w:pPr>
      <w:rPr>
        <w:rFonts w:ascii="Courier New" w:hAnsi="Courier New" w:cs="Courier New" w:hint="default"/>
      </w:rPr>
    </w:lvl>
    <w:lvl w:ilvl="8" w:tplc="280A001B" w:tentative="1">
      <w:start w:val="1"/>
      <w:numFmt w:val="bullet"/>
      <w:lvlText w:val=""/>
      <w:lvlJc w:val="left"/>
      <w:pPr>
        <w:ind w:left="6480" w:hanging="360"/>
      </w:pPr>
      <w:rPr>
        <w:rFonts w:ascii="Wingdings" w:hAnsi="Wingdings" w:hint="default"/>
      </w:rPr>
    </w:lvl>
  </w:abstractNum>
  <w:abstractNum w:abstractNumId="64">
    <w:nsid w:val="7812261F"/>
    <w:multiLevelType w:val="hybridMultilevel"/>
    <w:tmpl w:val="2FC01DD2"/>
    <w:lvl w:ilvl="0" w:tplc="2CAAF4E6">
      <w:start w:val="1"/>
      <w:numFmt w:val="lowerLetter"/>
      <w:lvlText w:val="%1)"/>
      <w:lvlJc w:val="left"/>
      <w:pPr>
        <w:ind w:left="1287" w:hanging="360"/>
      </w:pPr>
    </w:lvl>
    <w:lvl w:ilvl="1" w:tplc="0C0A0003" w:tentative="1">
      <w:start w:val="1"/>
      <w:numFmt w:val="lowerLetter"/>
      <w:lvlText w:val="%2."/>
      <w:lvlJc w:val="left"/>
      <w:pPr>
        <w:ind w:left="2007" w:hanging="360"/>
      </w:pPr>
    </w:lvl>
    <w:lvl w:ilvl="2" w:tplc="0C0A0005" w:tentative="1">
      <w:start w:val="1"/>
      <w:numFmt w:val="lowerRoman"/>
      <w:lvlText w:val="%3."/>
      <w:lvlJc w:val="right"/>
      <w:pPr>
        <w:ind w:left="2727" w:hanging="180"/>
      </w:pPr>
    </w:lvl>
    <w:lvl w:ilvl="3" w:tplc="0C0A0001" w:tentative="1">
      <w:start w:val="1"/>
      <w:numFmt w:val="decimal"/>
      <w:lvlText w:val="%4."/>
      <w:lvlJc w:val="left"/>
      <w:pPr>
        <w:ind w:left="3447" w:hanging="360"/>
      </w:pPr>
    </w:lvl>
    <w:lvl w:ilvl="4" w:tplc="0C0A0003" w:tentative="1">
      <w:start w:val="1"/>
      <w:numFmt w:val="lowerLetter"/>
      <w:lvlText w:val="%5."/>
      <w:lvlJc w:val="left"/>
      <w:pPr>
        <w:ind w:left="4167" w:hanging="360"/>
      </w:pPr>
    </w:lvl>
    <w:lvl w:ilvl="5" w:tplc="0C0A0005" w:tentative="1">
      <w:start w:val="1"/>
      <w:numFmt w:val="lowerRoman"/>
      <w:lvlText w:val="%6."/>
      <w:lvlJc w:val="right"/>
      <w:pPr>
        <w:ind w:left="4887" w:hanging="180"/>
      </w:pPr>
    </w:lvl>
    <w:lvl w:ilvl="6" w:tplc="0C0A0001" w:tentative="1">
      <w:start w:val="1"/>
      <w:numFmt w:val="decimal"/>
      <w:lvlText w:val="%7."/>
      <w:lvlJc w:val="left"/>
      <w:pPr>
        <w:ind w:left="5607" w:hanging="360"/>
      </w:pPr>
    </w:lvl>
    <w:lvl w:ilvl="7" w:tplc="0C0A0003" w:tentative="1">
      <w:start w:val="1"/>
      <w:numFmt w:val="lowerLetter"/>
      <w:lvlText w:val="%8."/>
      <w:lvlJc w:val="left"/>
      <w:pPr>
        <w:ind w:left="6327" w:hanging="360"/>
      </w:pPr>
    </w:lvl>
    <w:lvl w:ilvl="8" w:tplc="0C0A0005" w:tentative="1">
      <w:start w:val="1"/>
      <w:numFmt w:val="lowerRoman"/>
      <w:lvlText w:val="%9."/>
      <w:lvlJc w:val="right"/>
      <w:pPr>
        <w:ind w:left="7047" w:hanging="180"/>
      </w:pPr>
    </w:lvl>
  </w:abstractNum>
  <w:abstractNum w:abstractNumId="65">
    <w:nsid w:val="7B67029D"/>
    <w:multiLevelType w:val="hybridMultilevel"/>
    <w:tmpl w:val="B5DC5D8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7C4236AC"/>
    <w:multiLevelType w:val="multilevel"/>
    <w:tmpl w:val="8B5A8F6C"/>
    <w:lvl w:ilvl="0">
      <w:start w:val="1"/>
      <w:numFmt w:val="decimal"/>
      <w:lvlText w:val="%1."/>
      <w:lvlJc w:val="left"/>
      <w:pPr>
        <w:tabs>
          <w:tab w:val="num" w:pos="0"/>
        </w:tabs>
        <w:ind w:left="720" w:hanging="360"/>
      </w:pPr>
      <w:rPr>
        <w:rFonts w:hint="default"/>
      </w:rPr>
    </w:lvl>
    <w:lvl w:ilvl="1">
      <w:start w:val="2"/>
      <w:numFmt w:val="decimal"/>
      <w:isLgl/>
      <w:lvlText w:val="%1.%2."/>
      <w:lvlJc w:val="left"/>
      <w:pPr>
        <w:tabs>
          <w:tab w:val="num" w:pos="0"/>
        </w:tabs>
        <w:ind w:left="720" w:hanging="360"/>
      </w:pPr>
      <w:rPr>
        <w:rFonts w:hint="default"/>
      </w:rPr>
    </w:lvl>
    <w:lvl w:ilvl="2">
      <w:start w:val="1"/>
      <w:numFmt w:val="decimal"/>
      <w:isLgl/>
      <w:lvlText w:val="%1.%2.%3."/>
      <w:lvlJc w:val="left"/>
      <w:pPr>
        <w:tabs>
          <w:tab w:val="num" w:pos="0"/>
        </w:tabs>
        <w:ind w:left="720" w:hanging="360"/>
      </w:pPr>
      <w:rPr>
        <w:rFonts w:hint="default"/>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080" w:hanging="720"/>
      </w:pPr>
      <w:rPr>
        <w:rFonts w:hint="default"/>
      </w:rPr>
    </w:lvl>
    <w:lvl w:ilvl="5">
      <w:start w:val="1"/>
      <w:numFmt w:val="decimal"/>
      <w:isLgl/>
      <w:lvlText w:val="%1.%2.%3.%4.%5.%6."/>
      <w:lvlJc w:val="left"/>
      <w:pPr>
        <w:tabs>
          <w:tab w:val="num" w:pos="0"/>
        </w:tabs>
        <w:ind w:left="1080" w:hanging="720"/>
      </w:pPr>
      <w:rPr>
        <w:rFonts w:hint="default"/>
      </w:rPr>
    </w:lvl>
    <w:lvl w:ilvl="6">
      <w:start w:val="1"/>
      <w:numFmt w:val="decimal"/>
      <w:isLgl/>
      <w:lvlText w:val="%1.%2.%3.%4.%5.%6.%7."/>
      <w:lvlJc w:val="left"/>
      <w:pPr>
        <w:tabs>
          <w:tab w:val="num" w:pos="0"/>
        </w:tabs>
        <w:ind w:left="1440" w:hanging="1080"/>
      </w:pPr>
      <w:rPr>
        <w:rFonts w:hint="default"/>
      </w:rPr>
    </w:lvl>
    <w:lvl w:ilvl="7">
      <w:start w:val="1"/>
      <w:numFmt w:val="decimal"/>
      <w:isLgl/>
      <w:lvlText w:val="%1.%2.%3.%4.%5.%6.%7.%8."/>
      <w:lvlJc w:val="left"/>
      <w:pPr>
        <w:tabs>
          <w:tab w:val="num" w:pos="0"/>
        </w:tabs>
        <w:ind w:left="1440" w:hanging="1080"/>
      </w:pPr>
      <w:rPr>
        <w:rFonts w:hint="default"/>
      </w:rPr>
    </w:lvl>
    <w:lvl w:ilvl="8">
      <w:start w:val="1"/>
      <w:numFmt w:val="decimal"/>
      <w:isLgl/>
      <w:lvlText w:val="%1.%2.%3.%4.%5.%6.%7.%8.%9."/>
      <w:lvlJc w:val="left"/>
      <w:pPr>
        <w:tabs>
          <w:tab w:val="num" w:pos="0"/>
        </w:tabs>
        <w:ind w:left="1440" w:hanging="1080"/>
      </w:pPr>
      <w:rPr>
        <w:rFonts w:hint="default"/>
      </w:rPr>
    </w:lvl>
  </w:abstractNum>
  <w:abstractNum w:abstractNumId="67">
    <w:nsid w:val="7D5214D5"/>
    <w:multiLevelType w:val="hybridMultilevel"/>
    <w:tmpl w:val="5CE2D360"/>
    <w:lvl w:ilvl="0" w:tplc="34CAA72E">
      <w:start w:val="1"/>
      <w:numFmt w:val="lowerRoman"/>
      <w:lvlText w:val="%1."/>
      <w:lvlJc w:val="right"/>
      <w:pPr>
        <w:ind w:left="1287" w:hanging="360"/>
      </w:pPr>
    </w:lvl>
    <w:lvl w:ilvl="1" w:tplc="0536435C" w:tentative="1">
      <w:start w:val="1"/>
      <w:numFmt w:val="lowerLetter"/>
      <w:lvlText w:val="%2."/>
      <w:lvlJc w:val="left"/>
      <w:pPr>
        <w:ind w:left="2007" w:hanging="360"/>
      </w:pPr>
    </w:lvl>
    <w:lvl w:ilvl="2" w:tplc="8D1CEB70" w:tentative="1">
      <w:start w:val="1"/>
      <w:numFmt w:val="lowerRoman"/>
      <w:lvlText w:val="%3."/>
      <w:lvlJc w:val="right"/>
      <w:pPr>
        <w:ind w:left="2727" w:hanging="180"/>
      </w:pPr>
    </w:lvl>
    <w:lvl w:ilvl="3" w:tplc="DAD4B750" w:tentative="1">
      <w:start w:val="1"/>
      <w:numFmt w:val="decimal"/>
      <w:lvlText w:val="%4."/>
      <w:lvlJc w:val="left"/>
      <w:pPr>
        <w:ind w:left="3447" w:hanging="360"/>
      </w:pPr>
    </w:lvl>
    <w:lvl w:ilvl="4" w:tplc="F6FCBEBC" w:tentative="1">
      <w:start w:val="1"/>
      <w:numFmt w:val="lowerLetter"/>
      <w:lvlText w:val="%5."/>
      <w:lvlJc w:val="left"/>
      <w:pPr>
        <w:ind w:left="4167" w:hanging="360"/>
      </w:pPr>
    </w:lvl>
    <w:lvl w:ilvl="5" w:tplc="CB7863E2" w:tentative="1">
      <w:start w:val="1"/>
      <w:numFmt w:val="lowerRoman"/>
      <w:lvlText w:val="%6."/>
      <w:lvlJc w:val="right"/>
      <w:pPr>
        <w:ind w:left="4887" w:hanging="180"/>
      </w:pPr>
    </w:lvl>
    <w:lvl w:ilvl="6" w:tplc="655847CA" w:tentative="1">
      <w:start w:val="1"/>
      <w:numFmt w:val="decimal"/>
      <w:lvlText w:val="%7."/>
      <w:lvlJc w:val="left"/>
      <w:pPr>
        <w:ind w:left="5607" w:hanging="360"/>
      </w:pPr>
    </w:lvl>
    <w:lvl w:ilvl="7" w:tplc="A510DDBA" w:tentative="1">
      <w:start w:val="1"/>
      <w:numFmt w:val="lowerLetter"/>
      <w:lvlText w:val="%8."/>
      <w:lvlJc w:val="left"/>
      <w:pPr>
        <w:ind w:left="6327" w:hanging="360"/>
      </w:pPr>
    </w:lvl>
    <w:lvl w:ilvl="8" w:tplc="A3601C72" w:tentative="1">
      <w:start w:val="1"/>
      <w:numFmt w:val="lowerRoman"/>
      <w:lvlText w:val="%9."/>
      <w:lvlJc w:val="right"/>
      <w:pPr>
        <w:ind w:left="7047" w:hanging="180"/>
      </w:pPr>
    </w:lvl>
  </w:abstractNum>
  <w:abstractNum w:abstractNumId="68">
    <w:nsid w:val="7E38083C"/>
    <w:multiLevelType w:val="hybridMultilevel"/>
    <w:tmpl w:val="37308186"/>
    <w:lvl w:ilvl="0" w:tplc="280A001B">
      <w:numFmt w:val="bullet"/>
      <w:lvlText w:val="-"/>
      <w:lvlJc w:val="left"/>
      <w:pPr>
        <w:ind w:left="3436" w:hanging="360"/>
      </w:pPr>
      <w:rPr>
        <w:rFonts w:ascii="Arial" w:eastAsia="Times New Roman" w:hAnsi="Arial" w:cs="Arial" w:hint="default"/>
      </w:rPr>
    </w:lvl>
    <w:lvl w:ilvl="1" w:tplc="280A0019" w:tentative="1">
      <w:start w:val="1"/>
      <w:numFmt w:val="bullet"/>
      <w:lvlText w:val="o"/>
      <w:lvlJc w:val="left"/>
      <w:pPr>
        <w:ind w:left="4156" w:hanging="360"/>
      </w:pPr>
      <w:rPr>
        <w:rFonts w:ascii="Courier New" w:hAnsi="Courier New" w:cs="Courier New" w:hint="default"/>
      </w:rPr>
    </w:lvl>
    <w:lvl w:ilvl="2" w:tplc="280A001B" w:tentative="1">
      <w:start w:val="1"/>
      <w:numFmt w:val="bullet"/>
      <w:lvlText w:val=""/>
      <w:lvlJc w:val="left"/>
      <w:pPr>
        <w:ind w:left="4876" w:hanging="360"/>
      </w:pPr>
      <w:rPr>
        <w:rFonts w:ascii="Wingdings" w:hAnsi="Wingdings" w:hint="default"/>
      </w:rPr>
    </w:lvl>
    <w:lvl w:ilvl="3" w:tplc="280A000F" w:tentative="1">
      <w:start w:val="1"/>
      <w:numFmt w:val="bullet"/>
      <w:lvlText w:val=""/>
      <w:lvlJc w:val="left"/>
      <w:pPr>
        <w:ind w:left="5596" w:hanging="360"/>
      </w:pPr>
      <w:rPr>
        <w:rFonts w:ascii="Symbol" w:hAnsi="Symbol" w:hint="default"/>
      </w:rPr>
    </w:lvl>
    <w:lvl w:ilvl="4" w:tplc="280A0019" w:tentative="1">
      <w:start w:val="1"/>
      <w:numFmt w:val="bullet"/>
      <w:lvlText w:val="o"/>
      <w:lvlJc w:val="left"/>
      <w:pPr>
        <w:ind w:left="6316" w:hanging="360"/>
      </w:pPr>
      <w:rPr>
        <w:rFonts w:ascii="Courier New" w:hAnsi="Courier New" w:cs="Courier New" w:hint="default"/>
      </w:rPr>
    </w:lvl>
    <w:lvl w:ilvl="5" w:tplc="280A001B" w:tentative="1">
      <w:start w:val="1"/>
      <w:numFmt w:val="bullet"/>
      <w:lvlText w:val=""/>
      <w:lvlJc w:val="left"/>
      <w:pPr>
        <w:ind w:left="7036" w:hanging="360"/>
      </w:pPr>
      <w:rPr>
        <w:rFonts w:ascii="Wingdings" w:hAnsi="Wingdings" w:hint="default"/>
      </w:rPr>
    </w:lvl>
    <w:lvl w:ilvl="6" w:tplc="280A000F" w:tentative="1">
      <w:start w:val="1"/>
      <w:numFmt w:val="bullet"/>
      <w:lvlText w:val=""/>
      <w:lvlJc w:val="left"/>
      <w:pPr>
        <w:ind w:left="7756" w:hanging="360"/>
      </w:pPr>
      <w:rPr>
        <w:rFonts w:ascii="Symbol" w:hAnsi="Symbol" w:hint="default"/>
      </w:rPr>
    </w:lvl>
    <w:lvl w:ilvl="7" w:tplc="280A0019" w:tentative="1">
      <w:start w:val="1"/>
      <w:numFmt w:val="bullet"/>
      <w:lvlText w:val="o"/>
      <w:lvlJc w:val="left"/>
      <w:pPr>
        <w:ind w:left="8476" w:hanging="360"/>
      </w:pPr>
      <w:rPr>
        <w:rFonts w:ascii="Courier New" w:hAnsi="Courier New" w:cs="Courier New" w:hint="default"/>
      </w:rPr>
    </w:lvl>
    <w:lvl w:ilvl="8" w:tplc="280A001B" w:tentative="1">
      <w:start w:val="1"/>
      <w:numFmt w:val="bullet"/>
      <w:lvlText w:val=""/>
      <w:lvlJc w:val="left"/>
      <w:pPr>
        <w:ind w:left="9196" w:hanging="360"/>
      </w:pPr>
      <w:rPr>
        <w:rFonts w:ascii="Wingdings" w:hAnsi="Wingdings" w:hint="default"/>
      </w:rPr>
    </w:lvl>
  </w:abstractNum>
  <w:abstractNum w:abstractNumId="69">
    <w:nsid w:val="7E711319"/>
    <w:multiLevelType w:val="hybridMultilevel"/>
    <w:tmpl w:val="D138D754"/>
    <w:lvl w:ilvl="0" w:tplc="8EAE257C">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num w:numId="1">
    <w:abstractNumId w:val="26"/>
  </w:num>
  <w:num w:numId="2">
    <w:abstractNumId w:val="44"/>
  </w:num>
  <w:num w:numId="3">
    <w:abstractNumId w:val="22"/>
  </w:num>
  <w:num w:numId="4">
    <w:abstractNumId w:val="60"/>
  </w:num>
  <w:num w:numId="5">
    <w:abstractNumId w:val="41"/>
  </w:num>
  <w:num w:numId="6">
    <w:abstractNumId w:val="39"/>
  </w:num>
  <w:num w:numId="7">
    <w:abstractNumId w:val="46"/>
  </w:num>
  <w:num w:numId="8">
    <w:abstractNumId w:val="9"/>
  </w:num>
  <w:num w:numId="9">
    <w:abstractNumId w:val="63"/>
  </w:num>
  <w:num w:numId="10">
    <w:abstractNumId w:val="21"/>
  </w:num>
  <w:num w:numId="11">
    <w:abstractNumId w:val="10"/>
  </w:num>
  <w:num w:numId="12">
    <w:abstractNumId w:val="14"/>
  </w:num>
  <w:num w:numId="13">
    <w:abstractNumId w:val="29"/>
  </w:num>
  <w:num w:numId="14">
    <w:abstractNumId w:val="68"/>
  </w:num>
  <w:num w:numId="15">
    <w:abstractNumId w:val="35"/>
  </w:num>
  <w:num w:numId="16">
    <w:abstractNumId w:val="49"/>
  </w:num>
  <w:num w:numId="17">
    <w:abstractNumId w:val="12"/>
  </w:num>
  <w:num w:numId="18">
    <w:abstractNumId w:val="51"/>
  </w:num>
  <w:num w:numId="19">
    <w:abstractNumId w:val="34"/>
  </w:num>
  <w:num w:numId="20">
    <w:abstractNumId w:val="52"/>
  </w:num>
  <w:num w:numId="21">
    <w:abstractNumId w:val="45"/>
  </w:num>
  <w:num w:numId="22">
    <w:abstractNumId w:val="7"/>
  </w:num>
  <w:num w:numId="23">
    <w:abstractNumId w:val="13"/>
  </w:num>
  <w:num w:numId="24">
    <w:abstractNumId w:val="40"/>
  </w:num>
  <w:num w:numId="25">
    <w:abstractNumId w:val="24"/>
  </w:num>
  <w:num w:numId="26">
    <w:abstractNumId w:val="64"/>
  </w:num>
  <w:num w:numId="27">
    <w:abstractNumId w:val="36"/>
  </w:num>
  <w:num w:numId="28">
    <w:abstractNumId w:val="47"/>
  </w:num>
  <w:num w:numId="29">
    <w:abstractNumId w:val="61"/>
  </w:num>
  <w:num w:numId="30">
    <w:abstractNumId w:val="33"/>
  </w:num>
  <w:num w:numId="31">
    <w:abstractNumId w:val="5"/>
  </w:num>
  <w:num w:numId="32">
    <w:abstractNumId w:val="48"/>
  </w:num>
  <w:num w:numId="33">
    <w:abstractNumId w:val="17"/>
  </w:num>
  <w:num w:numId="34">
    <w:abstractNumId w:val="3"/>
  </w:num>
  <w:num w:numId="35">
    <w:abstractNumId w:val="28"/>
  </w:num>
  <w:num w:numId="36">
    <w:abstractNumId w:val="69"/>
  </w:num>
  <w:num w:numId="37">
    <w:abstractNumId w:val="62"/>
  </w:num>
  <w:num w:numId="38">
    <w:abstractNumId w:val="66"/>
  </w:num>
  <w:num w:numId="39">
    <w:abstractNumId w:val="58"/>
  </w:num>
  <w:num w:numId="40">
    <w:abstractNumId w:val="19"/>
  </w:num>
  <w:num w:numId="41">
    <w:abstractNumId w:val="55"/>
  </w:num>
  <w:num w:numId="42">
    <w:abstractNumId w:val="11"/>
  </w:num>
  <w:num w:numId="43">
    <w:abstractNumId w:val="20"/>
  </w:num>
  <w:num w:numId="44">
    <w:abstractNumId w:val="53"/>
  </w:num>
  <w:num w:numId="45">
    <w:abstractNumId w:val="56"/>
  </w:num>
  <w:num w:numId="46">
    <w:abstractNumId w:val="67"/>
  </w:num>
  <w:num w:numId="47">
    <w:abstractNumId w:val="38"/>
  </w:num>
  <w:num w:numId="48">
    <w:abstractNumId w:val="54"/>
  </w:num>
  <w:num w:numId="49">
    <w:abstractNumId w:val="25"/>
  </w:num>
  <w:num w:numId="50">
    <w:abstractNumId w:val="37"/>
  </w:num>
  <w:num w:numId="51">
    <w:abstractNumId w:val="43"/>
  </w:num>
  <w:num w:numId="52">
    <w:abstractNumId w:val="27"/>
  </w:num>
  <w:num w:numId="53">
    <w:abstractNumId w:val="23"/>
  </w:num>
  <w:num w:numId="54">
    <w:abstractNumId w:val="2"/>
  </w:num>
  <w:num w:numId="55">
    <w:abstractNumId w:val="57"/>
  </w:num>
  <w:num w:numId="56">
    <w:abstractNumId w:val="6"/>
  </w:num>
  <w:num w:numId="57">
    <w:abstractNumId w:val="65"/>
  </w:num>
  <w:num w:numId="58">
    <w:abstractNumId w:val="15"/>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num>
  <w:num w:numId="61">
    <w:abstractNumId w:val="31"/>
  </w:num>
  <w:num w:numId="62">
    <w:abstractNumId w:val="1"/>
  </w:num>
  <w:num w:numId="63">
    <w:abstractNumId w:val="16"/>
  </w:num>
  <w:num w:numId="64">
    <w:abstractNumId w:val="4"/>
  </w:num>
  <w:num w:numId="65">
    <w:abstractNumId w:val="59"/>
  </w:num>
  <w:num w:numId="66">
    <w:abstractNumId w:val="42"/>
  </w:num>
  <w:num w:numId="67">
    <w:abstractNumId w:val="30"/>
  </w:num>
  <w:num w:numId="68">
    <w:abstractNumId w:val="32"/>
  </w:num>
  <w:num w:numId="69">
    <w:abstractNumId w:val="50"/>
  </w:num>
  <w:num w:numId="70">
    <w:abstractNumId w:va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99D"/>
    <w:rsid w:val="000002C1"/>
    <w:rsid w:val="0000079D"/>
    <w:rsid w:val="0000082D"/>
    <w:rsid w:val="0000088F"/>
    <w:rsid w:val="00000A6B"/>
    <w:rsid w:val="00000A7A"/>
    <w:rsid w:val="00000ED3"/>
    <w:rsid w:val="00001C4C"/>
    <w:rsid w:val="00002418"/>
    <w:rsid w:val="000025E0"/>
    <w:rsid w:val="000027F7"/>
    <w:rsid w:val="00002AAA"/>
    <w:rsid w:val="00002EDB"/>
    <w:rsid w:val="00003071"/>
    <w:rsid w:val="0000325D"/>
    <w:rsid w:val="0000347E"/>
    <w:rsid w:val="00004176"/>
    <w:rsid w:val="00004D79"/>
    <w:rsid w:val="00004F70"/>
    <w:rsid w:val="00005893"/>
    <w:rsid w:val="00005BC6"/>
    <w:rsid w:val="00005EF3"/>
    <w:rsid w:val="00006413"/>
    <w:rsid w:val="00006ED5"/>
    <w:rsid w:val="000079D3"/>
    <w:rsid w:val="000079D5"/>
    <w:rsid w:val="0001015D"/>
    <w:rsid w:val="00010162"/>
    <w:rsid w:val="00010588"/>
    <w:rsid w:val="00010C4C"/>
    <w:rsid w:val="00010E73"/>
    <w:rsid w:val="000116B6"/>
    <w:rsid w:val="00011B39"/>
    <w:rsid w:val="00011E16"/>
    <w:rsid w:val="000126C9"/>
    <w:rsid w:val="00012AB3"/>
    <w:rsid w:val="00012C18"/>
    <w:rsid w:val="00012F4F"/>
    <w:rsid w:val="00013069"/>
    <w:rsid w:val="000131C4"/>
    <w:rsid w:val="000133B8"/>
    <w:rsid w:val="00014170"/>
    <w:rsid w:val="00014887"/>
    <w:rsid w:val="0001496E"/>
    <w:rsid w:val="00014B41"/>
    <w:rsid w:val="00014F1A"/>
    <w:rsid w:val="00016144"/>
    <w:rsid w:val="00016902"/>
    <w:rsid w:val="0001701E"/>
    <w:rsid w:val="000173C1"/>
    <w:rsid w:val="00017518"/>
    <w:rsid w:val="0001768E"/>
    <w:rsid w:val="00017C0B"/>
    <w:rsid w:val="000201DD"/>
    <w:rsid w:val="0002096E"/>
    <w:rsid w:val="000209D5"/>
    <w:rsid w:val="00021116"/>
    <w:rsid w:val="00021975"/>
    <w:rsid w:val="00021A89"/>
    <w:rsid w:val="00021C5E"/>
    <w:rsid w:val="00021C63"/>
    <w:rsid w:val="00023AAE"/>
    <w:rsid w:val="00024C5C"/>
    <w:rsid w:val="0002557C"/>
    <w:rsid w:val="0002559B"/>
    <w:rsid w:val="00025F1D"/>
    <w:rsid w:val="00026081"/>
    <w:rsid w:val="000267AF"/>
    <w:rsid w:val="00026985"/>
    <w:rsid w:val="00027798"/>
    <w:rsid w:val="000277F5"/>
    <w:rsid w:val="00027E07"/>
    <w:rsid w:val="00027F05"/>
    <w:rsid w:val="00030319"/>
    <w:rsid w:val="00030382"/>
    <w:rsid w:val="000303AB"/>
    <w:rsid w:val="0003077F"/>
    <w:rsid w:val="00030D18"/>
    <w:rsid w:val="00031B95"/>
    <w:rsid w:val="000322D6"/>
    <w:rsid w:val="00032604"/>
    <w:rsid w:val="00032AB8"/>
    <w:rsid w:val="00032B58"/>
    <w:rsid w:val="00032F5F"/>
    <w:rsid w:val="000334DB"/>
    <w:rsid w:val="0003368F"/>
    <w:rsid w:val="00033773"/>
    <w:rsid w:val="00033B41"/>
    <w:rsid w:val="0003413E"/>
    <w:rsid w:val="00034916"/>
    <w:rsid w:val="00035B55"/>
    <w:rsid w:val="00036631"/>
    <w:rsid w:val="00036C71"/>
    <w:rsid w:val="00036F38"/>
    <w:rsid w:val="00037132"/>
    <w:rsid w:val="000376CB"/>
    <w:rsid w:val="000409AE"/>
    <w:rsid w:val="00041127"/>
    <w:rsid w:val="00041530"/>
    <w:rsid w:val="00041578"/>
    <w:rsid w:val="00041AB0"/>
    <w:rsid w:val="00041DBD"/>
    <w:rsid w:val="0004339B"/>
    <w:rsid w:val="000435BE"/>
    <w:rsid w:val="000446C1"/>
    <w:rsid w:val="00045AA5"/>
    <w:rsid w:val="00046AAD"/>
    <w:rsid w:val="00047010"/>
    <w:rsid w:val="000471C8"/>
    <w:rsid w:val="000479C6"/>
    <w:rsid w:val="00047DE8"/>
    <w:rsid w:val="00047FDC"/>
    <w:rsid w:val="00050A9B"/>
    <w:rsid w:val="000512AC"/>
    <w:rsid w:val="0005172B"/>
    <w:rsid w:val="00051D79"/>
    <w:rsid w:val="00052F9E"/>
    <w:rsid w:val="00053055"/>
    <w:rsid w:val="000532D2"/>
    <w:rsid w:val="00053423"/>
    <w:rsid w:val="00054290"/>
    <w:rsid w:val="000544D1"/>
    <w:rsid w:val="0005468F"/>
    <w:rsid w:val="00054B38"/>
    <w:rsid w:val="00054B60"/>
    <w:rsid w:val="00054FE5"/>
    <w:rsid w:val="000557DA"/>
    <w:rsid w:val="00055892"/>
    <w:rsid w:val="00056348"/>
    <w:rsid w:val="0005641B"/>
    <w:rsid w:val="00056695"/>
    <w:rsid w:val="00056C9C"/>
    <w:rsid w:val="000576C0"/>
    <w:rsid w:val="00057CCF"/>
    <w:rsid w:val="000602D7"/>
    <w:rsid w:val="00061669"/>
    <w:rsid w:val="000619E4"/>
    <w:rsid w:val="00061D15"/>
    <w:rsid w:val="00062249"/>
    <w:rsid w:val="00062983"/>
    <w:rsid w:val="000629F0"/>
    <w:rsid w:val="00062B7E"/>
    <w:rsid w:val="00062DE4"/>
    <w:rsid w:val="00062E52"/>
    <w:rsid w:val="000631E6"/>
    <w:rsid w:val="00063ACC"/>
    <w:rsid w:val="0006480F"/>
    <w:rsid w:val="0006586D"/>
    <w:rsid w:val="00065F66"/>
    <w:rsid w:val="0006649B"/>
    <w:rsid w:val="0006668E"/>
    <w:rsid w:val="00066D26"/>
    <w:rsid w:val="00067006"/>
    <w:rsid w:val="00067292"/>
    <w:rsid w:val="00067B2E"/>
    <w:rsid w:val="00067CF5"/>
    <w:rsid w:val="0007045E"/>
    <w:rsid w:val="00070D5B"/>
    <w:rsid w:val="0007140E"/>
    <w:rsid w:val="0007146D"/>
    <w:rsid w:val="00072058"/>
    <w:rsid w:val="0007289B"/>
    <w:rsid w:val="00072CC7"/>
    <w:rsid w:val="0007400A"/>
    <w:rsid w:val="0007447D"/>
    <w:rsid w:val="000744BA"/>
    <w:rsid w:val="000747B4"/>
    <w:rsid w:val="000753C4"/>
    <w:rsid w:val="00075C7A"/>
    <w:rsid w:val="00076275"/>
    <w:rsid w:val="0007663A"/>
    <w:rsid w:val="00076809"/>
    <w:rsid w:val="000772F5"/>
    <w:rsid w:val="000772F8"/>
    <w:rsid w:val="00077E3B"/>
    <w:rsid w:val="000800EE"/>
    <w:rsid w:val="000801AC"/>
    <w:rsid w:val="000801DA"/>
    <w:rsid w:val="000803E1"/>
    <w:rsid w:val="00080A95"/>
    <w:rsid w:val="00080B6D"/>
    <w:rsid w:val="00080CAA"/>
    <w:rsid w:val="00081B92"/>
    <w:rsid w:val="00081DE9"/>
    <w:rsid w:val="00081FAD"/>
    <w:rsid w:val="000822C8"/>
    <w:rsid w:val="00082A0C"/>
    <w:rsid w:val="00082F84"/>
    <w:rsid w:val="0008447C"/>
    <w:rsid w:val="000845A0"/>
    <w:rsid w:val="00085709"/>
    <w:rsid w:val="00085959"/>
    <w:rsid w:val="00086706"/>
    <w:rsid w:val="00086AE7"/>
    <w:rsid w:val="000871B3"/>
    <w:rsid w:val="00087F7F"/>
    <w:rsid w:val="000911C6"/>
    <w:rsid w:val="000918F7"/>
    <w:rsid w:val="00092B8E"/>
    <w:rsid w:val="00092E11"/>
    <w:rsid w:val="0009493B"/>
    <w:rsid w:val="00094C66"/>
    <w:rsid w:val="00094CF8"/>
    <w:rsid w:val="000952E4"/>
    <w:rsid w:val="00095418"/>
    <w:rsid w:val="00096266"/>
    <w:rsid w:val="00096B07"/>
    <w:rsid w:val="00096EC2"/>
    <w:rsid w:val="000A00F9"/>
    <w:rsid w:val="000A0594"/>
    <w:rsid w:val="000A0FA6"/>
    <w:rsid w:val="000A0FF5"/>
    <w:rsid w:val="000A18EB"/>
    <w:rsid w:val="000A1AE1"/>
    <w:rsid w:val="000A20DF"/>
    <w:rsid w:val="000A2535"/>
    <w:rsid w:val="000A2B9F"/>
    <w:rsid w:val="000A30CF"/>
    <w:rsid w:val="000A39C9"/>
    <w:rsid w:val="000A3D1F"/>
    <w:rsid w:val="000A43EE"/>
    <w:rsid w:val="000A453C"/>
    <w:rsid w:val="000A4C2F"/>
    <w:rsid w:val="000A5448"/>
    <w:rsid w:val="000A6119"/>
    <w:rsid w:val="000A6595"/>
    <w:rsid w:val="000A7290"/>
    <w:rsid w:val="000A7590"/>
    <w:rsid w:val="000A78B2"/>
    <w:rsid w:val="000B02DC"/>
    <w:rsid w:val="000B0F9B"/>
    <w:rsid w:val="000B2363"/>
    <w:rsid w:val="000B2451"/>
    <w:rsid w:val="000B279A"/>
    <w:rsid w:val="000B2A82"/>
    <w:rsid w:val="000B3858"/>
    <w:rsid w:val="000B3B97"/>
    <w:rsid w:val="000B3EEF"/>
    <w:rsid w:val="000B42D8"/>
    <w:rsid w:val="000B4915"/>
    <w:rsid w:val="000B50B1"/>
    <w:rsid w:val="000B5352"/>
    <w:rsid w:val="000B601C"/>
    <w:rsid w:val="000B60C6"/>
    <w:rsid w:val="000B6766"/>
    <w:rsid w:val="000B6E7B"/>
    <w:rsid w:val="000B75B5"/>
    <w:rsid w:val="000B7C21"/>
    <w:rsid w:val="000C05FB"/>
    <w:rsid w:val="000C0800"/>
    <w:rsid w:val="000C0ADB"/>
    <w:rsid w:val="000C19FF"/>
    <w:rsid w:val="000C2CED"/>
    <w:rsid w:val="000C30C1"/>
    <w:rsid w:val="000C37DB"/>
    <w:rsid w:val="000C3962"/>
    <w:rsid w:val="000C407B"/>
    <w:rsid w:val="000C49B9"/>
    <w:rsid w:val="000C4EC4"/>
    <w:rsid w:val="000C5526"/>
    <w:rsid w:val="000C5A47"/>
    <w:rsid w:val="000C5CC4"/>
    <w:rsid w:val="000C5D84"/>
    <w:rsid w:val="000C5F66"/>
    <w:rsid w:val="000C62D6"/>
    <w:rsid w:val="000C6A4C"/>
    <w:rsid w:val="000D0AA2"/>
    <w:rsid w:val="000D1B99"/>
    <w:rsid w:val="000D1BEC"/>
    <w:rsid w:val="000D1C05"/>
    <w:rsid w:val="000D1E1F"/>
    <w:rsid w:val="000D2241"/>
    <w:rsid w:val="000D26A5"/>
    <w:rsid w:val="000D2AE5"/>
    <w:rsid w:val="000D2E4F"/>
    <w:rsid w:val="000D2FB8"/>
    <w:rsid w:val="000D3535"/>
    <w:rsid w:val="000D36AF"/>
    <w:rsid w:val="000D3972"/>
    <w:rsid w:val="000D3A26"/>
    <w:rsid w:val="000D4A70"/>
    <w:rsid w:val="000D50C5"/>
    <w:rsid w:val="000D53B4"/>
    <w:rsid w:val="000D53FB"/>
    <w:rsid w:val="000D55D5"/>
    <w:rsid w:val="000D576E"/>
    <w:rsid w:val="000D60D3"/>
    <w:rsid w:val="000D626D"/>
    <w:rsid w:val="000D7020"/>
    <w:rsid w:val="000D7B71"/>
    <w:rsid w:val="000D7F41"/>
    <w:rsid w:val="000E0845"/>
    <w:rsid w:val="000E10BF"/>
    <w:rsid w:val="000E1241"/>
    <w:rsid w:val="000E13F1"/>
    <w:rsid w:val="000E14AE"/>
    <w:rsid w:val="000E1D4E"/>
    <w:rsid w:val="000E23DB"/>
    <w:rsid w:val="000E2499"/>
    <w:rsid w:val="000E314A"/>
    <w:rsid w:val="000E3B0F"/>
    <w:rsid w:val="000E3C32"/>
    <w:rsid w:val="000E3D50"/>
    <w:rsid w:val="000E3EED"/>
    <w:rsid w:val="000E419F"/>
    <w:rsid w:val="000E4602"/>
    <w:rsid w:val="000E483A"/>
    <w:rsid w:val="000E4D18"/>
    <w:rsid w:val="000E4E7B"/>
    <w:rsid w:val="000E4EAD"/>
    <w:rsid w:val="000E5548"/>
    <w:rsid w:val="000E5830"/>
    <w:rsid w:val="000E59E6"/>
    <w:rsid w:val="000E62BD"/>
    <w:rsid w:val="000E6B47"/>
    <w:rsid w:val="000E79E0"/>
    <w:rsid w:val="000F0295"/>
    <w:rsid w:val="000F0E7B"/>
    <w:rsid w:val="000F1DFC"/>
    <w:rsid w:val="000F1FA7"/>
    <w:rsid w:val="000F28BC"/>
    <w:rsid w:val="000F2C96"/>
    <w:rsid w:val="000F2CB0"/>
    <w:rsid w:val="000F33C7"/>
    <w:rsid w:val="000F3602"/>
    <w:rsid w:val="000F3804"/>
    <w:rsid w:val="000F3965"/>
    <w:rsid w:val="000F54DB"/>
    <w:rsid w:val="000F5A2B"/>
    <w:rsid w:val="000F5EF4"/>
    <w:rsid w:val="000F633C"/>
    <w:rsid w:val="000F6643"/>
    <w:rsid w:val="000F67C8"/>
    <w:rsid w:val="000F6B62"/>
    <w:rsid w:val="000F6CEF"/>
    <w:rsid w:val="000F72B1"/>
    <w:rsid w:val="000F7B82"/>
    <w:rsid w:val="000F7EA3"/>
    <w:rsid w:val="0010009E"/>
    <w:rsid w:val="00100E11"/>
    <w:rsid w:val="00101A83"/>
    <w:rsid w:val="00101AEA"/>
    <w:rsid w:val="00101B36"/>
    <w:rsid w:val="0010239D"/>
    <w:rsid w:val="0010265F"/>
    <w:rsid w:val="00102677"/>
    <w:rsid w:val="001026DC"/>
    <w:rsid w:val="00103410"/>
    <w:rsid w:val="00103799"/>
    <w:rsid w:val="00104723"/>
    <w:rsid w:val="00105692"/>
    <w:rsid w:val="00106591"/>
    <w:rsid w:val="00106E32"/>
    <w:rsid w:val="0010709B"/>
    <w:rsid w:val="00107C1F"/>
    <w:rsid w:val="001108E0"/>
    <w:rsid w:val="00110DC4"/>
    <w:rsid w:val="00111700"/>
    <w:rsid w:val="00111CF0"/>
    <w:rsid w:val="00112BC0"/>
    <w:rsid w:val="00112FB1"/>
    <w:rsid w:val="001139EB"/>
    <w:rsid w:val="00114258"/>
    <w:rsid w:val="00114406"/>
    <w:rsid w:val="00114414"/>
    <w:rsid w:val="00114A66"/>
    <w:rsid w:val="001158FB"/>
    <w:rsid w:val="00115924"/>
    <w:rsid w:val="00115D62"/>
    <w:rsid w:val="00115E17"/>
    <w:rsid w:val="00115FC9"/>
    <w:rsid w:val="001164E4"/>
    <w:rsid w:val="00116BA2"/>
    <w:rsid w:val="001173DE"/>
    <w:rsid w:val="00117B4C"/>
    <w:rsid w:val="0012029C"/>
    <w:rsid w:val="001210DD"/>
    <w:rsid w:val="00121A20"/>
    <w:rsid w:val="0012262B"/>
    <w:rsid w:val="0012266C"/>
    <w:rsid w:val="00122DAE"/>
    <w:rsid w:val="00123557"/>
    <w:rsid w:val="00123950"/>
    <w:rsid w:val="00124BE2"/>
    <w:rsid w:val="0012580D"/>
    <w:rsid w:val="00125977"/>
    <w:rsid w:val="00125990"/>
    <w:rsid w:val="00125CE8"/>
    <w:rsid w:val="00125FCA"/>
    <w:rsid w:val="00126329"/>
    <w:rsid w:val="00126753"/>
    <w:rsid w:val="0012772D"/>
    <w:rsid w:val="00127969"/>
    <w:rsid w:val="00130389"/>
    <w:rsid w:val="001304A5"/>
    <w:rsid w:val="00131D6D"/>
    <w:rsid w:val="00132077"/>
    <w:rsid w:val="0013237F"/>
    <w:rsid w:val="00132407"/>
    <w:rsid w:val="001329DE"/>
    <w:rsid w:val="00133ADA"/>
    <w:rsid w:val="00133E1D"/>
    <w:rsid w:val="0013446A"/>
    <w:rsid w:val="0013449F"/>
    <w:rsid w:val="00134711"/>
    <w:rsid w:val="00134735"/>
    <w:rsid w:val="001347B0"/>
    <w:rsid w:val="00134F40"/>
    <w:rsid w:val="00135223"/>
    <w:rsid w:val="001352C1"/>
    <w:rsid w:val="00135917"/>
    <w:rsid w:val="00136185"/>
    <w:rsid w:val="00136F54"/>
    <w:rsid w:val="00136FCA"/>
    <w:rsid w:val="0013701F"/>
    <w:rsid w:val="00137024"/>
    <w:rsid w:val="00137107"/>
    <w:rsid w:val="00137359"/>
    <w:rsid w:val="001373FB"/>
    <w:rsid w:val="00140FCD"/>
    <w:rsid w:val="00141171"/>
    <w:rsid w:val="00141D0C"/>
    <w:rsid w:val="00141F0F"/>
    <w:rsid w:val="00141F90"/>
    <w:rsid w:val="00142094"/>
    <w:rsid w:val="00142237"/>
    <w:rsid w:val="001423A2"/>
    <w:rsid w:val="00142C92"/>
    <w:rsid w:val="00142FB0"/>
    <w:rsid w:val="0014384B"/>
    <w:rsid w:val="00143BCB"/>
    <w:rsid w:val="0014476C"/>
    <w:rsid w:val="00144828"/>
    <w:rsid w:val="00144E40"/>
    <w:rsid w:val="00144E4F"/>
    <w:rsid w:val="00145E54"/>
    <w:rsid w:val="0014613E"/>
    <w:rsid w:val="001462C1"/>
    <w:rsid w:val="001462FF"/>
    <w:rsid w:val="001466C7"/>
    <w:rsid w:val="00146F5F"/>
    <w:rsid w:val="0014726E"/>
    <w:rsid w:val="00147E0C"/>
    <w:rsid w:val="001501F2"/>
    <w:rsid w:val="0015061F"/>
    <w:rsid w:val="00150CCA"/>
    <w:rsid w:val="0015161F"/>
    <w:rsid w:val="001518AD"/>
    <w:rsid w:val="00151FAE"/>
    <w:rsid w:val="001530C1"/>
    <w:rsid w:val="0015316D"/>
    <w:rsid w:val="001534ED"/>
    <w:rsid w:val="00153528"/>
    <w:rsid w:val="00153A03"/>
    <w:rsid w:val="00153D0C"/>
    <w:rsid w:val="00154707"/>
    <w:rsid w:val="0015515A"/>
    <w:rsid w:val="00155909"/>
    <w:rsid w:val="00156410"/>
    <w:rsid w:val="0015657C"/>
    <w:rsid w:val="00156A9E"/>
    <w:rsid w:val="00156DAF"/>
    <w:rsid w:val="001570F3"/>
    <w:rsid w:val="0015753A"/>
    <w:rsid w:val="00157651"/>
    <w:rsid w:val="00157BAC"/>
    <w:rsid w:val="00157EE6"/>
    <w:rsid w:val="00160D9E"/>
    <w:rsid w:val="001625BE"/>
    <w:rsid w:val="00162A0E"/>
    <w:rsid w:val="0016347E"/>
    <w:rsid w:val="00163524"/>
    <w:rsid w:val="001637DB"/>
    <w:rsid w:val="00163868"/>
    <w:rsid w:val="00163BF3"/>
    <w:rsid w:val="00164077"/>
    <w:rsid w:val="001642CC"/>
    <w:rsid w:val="0016472F"/>
    <w:rsid w:val="00164B5E"/>
    <w:rsid w:val="00164E16"/>
    <w:rsid w:val="001667FC"/>
    <w:rsid w:val="00166BDD"/>
    <w:rsid w:val="00166ED6"/>
    <w:rsid w:val="00167B7E"/>
    <w:rsid w:val="001701C1"/>
    <w:rsid w:val="00170AC8"/>
    <w:rsid w:val="00170EFC"/>
    <w:rsid w:val="00171919"/>
    <w:rsid w:val="00171B66"/>
    <w:rsid w:val="001720BB"/>
    <w:rsid w:val="00172800"/>
    <w:rsid w:val="00172D98"/>
    <w:rsid w:val="00173649"/>
    <w:rsid w:val="001737E3"/>
    <w:rsid w:val="00173C37"/>
    <w:rsid w:val="00173DC6"/>
    <w:rsid w:val="0017494C"/>
    <w:rsid w:val="00174971"/>
    <w:rsid w:val="001749DF"/>
    <w:rsid w:val="00174B5F"/>
    <w:rsid w:val="00175284"/>
    <w:rsid w:val="00175BBD"/>
    <w:rsid w:val="00175C84"/>
    <w:rsid w:val="00176E6C"/>
    <w:rsid w:val="001800E4"/>
    <w:rsid w:val="0018028D"/>
    <w:rsid w:val="00180B93"/>
    <w:rsid w:val="00180BAC"/>
    <w:rsid w:val="00180C97"/>
    <w:rsid w:val="00181A78"/>
    <w:rsid w:val="00182109"/>
    <w:rsid w:val="0018255B"/>
    <w:rsid w:val="00182614"/>
    <w:rsid w:val="00182A0F"/>
    <w:rsid w:val="00182B50"/>
    <w:rsid w:val="001835C6"/>
    <w:rsid w:val="00183946"/>
    <w:rsid w:val="00183CF8"/>
    <w:rsid w:val="00184AF5"/>
    <w:rsid w:val="00184BEB"/>
    <w:rsid w:val="00185413"/>
    <w:rsid w:val="001855B5"/>
    <w:rsid w:val="00185ABD"/>
    <w:rsid w:val="00185CC7"/>
    <w:rsid w:val="00186275"/>
    <w:rsid w:val="001865C3"/>
    <w:rsid w:val="00186E27"/>
    <w:rsid w:val="0018716C"/>
    <w:rsid w:val="00187DF7"/>
    <w:rsid w:val="00190498"/>
    <w:rsid w:val="00190C99"/>
    <w:rsid w:val="00190E7F"/>
    <w:rsid w:val="00191330"/>
    <w:rsid w:val="0019160B"/>
    <w:rsid w:val="00191B59"/>
    <w:rsid w:val="001921E2"/>
    <w:rsid w:val="001926CE"/>
    <w:rsid w:val="00192B6B"/>
    <w:rsid w:val="00192E05"/>
    <w:rsid w:val="00193703"/>
    <w:rsid w:val="0019587F"/>
    <w:rsid w:val="001964BB"/>
    <w:rsid w:val="00196676"/>
    <w:rsid w:val="00196998"/>
    <w:rsid w:val="001979D9"/>
    <w:rsid w:val="00197E69"/>
    <w:rsid w:val="001A009B"/>
    <w:rsid w:val="001A035C"/>
    <w:rsid w:val="001A0D63"/>
    <w:rsid w:val="001A18BE"/>
    <w:rsid w:val="001A1C0C"/>
    <w:rsid w:val="001A1C4A"/>
    <w:rsid w:val="001A20CB"/>
    <w:rsid w:val="001A21BE"/>
    <w:rsid w:val="001A222D"/>
    <w:rsid w:val="001A26EB"/>
    <w:rsid w:val="001A2751"/>
    <w:rsid w:val="001A344A"/>
    <w:rsid w:val="001A39ED"/>
    <w:rsid w:val="001A3DE8"/>
    <w:rsid w:val="001A3EC0"/>
    <w:rsid w:val="001A5228"/>
    <w:rsid w:val="001A54C1"/>
    <w:rsid w:val="001A5563"/>
    <w:rsid w:val="001A5715"/>
    <w:rsid w:val="001A5A71"/>
    <w:rsid w:val="001A64D4"/>
    <w:rsid w:val="001A6A86"/>
    <w:rsid w:val="001A6DFF"/>
    <w:rsid w:val="001A719D"/>
    <w:rsid w:val="001A72DB"/>
    <w:rsid w:val="001A7725"/>
    <w:rsid w:val="001B01B3"/>
    <w:rsid w:val="001B05D1"/>
    <w:rsid w:val="001B0803"/>
    <w:rsid w:val="001B1097"/>
    <w:rsid w:val="001B1451"/>
    <w:rsid w:val="001B18D9"/>
    <w:rsid w:val="001B2598"/>
    <w:rsid w:val="001B272C"/>
    <w:rsid w:val="001B2829"/>
    <w:rsid w:val="001B2987"/>
    <w:rsid w:val="001B2B80"/>
    <w:rsid w:val="001B2B88"/>
    <w:rsid w:val="001B2BE7"/>
    <w:rsid w:val="001B2C60"/>
    <w:rsid w:val="001B2CC7"/>
    <w:rsid w:val="001B3AF4"/>
    <w:rsid w:val="001B3DF2"/>
    <w:rsid w:val="001B4048"/>
    <w:rsid w:val="001B4110"/>
    <w:rsid w:val="001B4281"/>
    <w:rsid w:val="001B44E7"/>
    <w:rsid w:val="001B4AC2"/>
    <w:rsid w:val="001B4E91"/>
    <w:rsid w:val="001B56D0"/>
    <w:rsid w:val="001B5703"/>
    <w:rsid w:val="001B6589"/>
    <w:rsid w:val="001B6F67"/>
    <w:rsid w:val="001B712C"/>
    <w:rsid w:val="001B78BF"/>
    <w:rsid w:val="001C0CF2"/>
    <w:rsid w:val="001C1300"/>
    <w:rsid w:val="001C1A86"/>
    <w:rsid w:val="001C1BAC"/>
    <w:rsid w:val="001C2196"/>
    <w:rsid w:val="001C2321"/>
    <w:rsid w:val="001C262E"/>
    <w:rsid w:val="001C2814"/>
    <w:rsid w:val="001C2933"/>
    <w:rsid w:val="001C2C90"/>
    <w:rsid w:val="001C2F19"/>
    <w:rsid w:val="001C3008"/>
    <w:rsid w:val="001C31F1"/>
    <w:rsid w:val="001C3552"/>
    <w:rsid w:val="001C37EA"/>
    <w:rsid w:val="001C3921"/>
    <w:rsid w:val="001C3CDD"/>
    <w:rsid w:val="001C40E5"/>
    <w:rsid w:val="001C4263"/>
    <w:rsid w:val="001C45B1"/>
    <w:rsid w:val="001C4697"/>
    <w:rsid w:val="001C46AC"/>
    <w:rsid w:val="001C4A1D"/>
    <w:rsid w:val="001C4A31"/>
    <w:rsid w:val="001C4AB6"/>
    <w:rsid w:val="001C4F9F"/>
    <w:rsid w:val="001C59EC"/>
    <w:rsid w:val="001C5A35"/>
    <w:rsid w:val="001C6201"/>
    <w:rsid w:val="001C67FA"/>
    <w:rsid w:val="001C6F27"/>
    <w:rsid w:val="001C7088"/>
    <w:rsid w:val="001C791C"/>
    <w:rsid w:val="001C7BEB"/>
    <w:rsid w:val="001C7EDC"/>
    <w:rsid w:val="001D0086"/>
    <w:rsid w:val="001D0AD8"/>
    <w:rsid w:val="001D1CD1"/>
    <w:rsid w:val="001D21A1"/>
    <w:rsid w:val="001D2764"/>
    <w:rsid w:val="001D44A8"/>
    <w:rsid w:val="001D56F2"/>
    <w:rsid w:val="001D5C85"/>
    <w:rsid w:val="001D5FBF"/>
    <w:rsid w:val="001D6CDE"/>
    <w:rsid w:val="001D6FF8"/>
    <w:rsid w:val="001D79C2"/>
    <w:rsid w:val="001D7A33"/>
    <w:rsid w:val="001D7A87"/>
    <w:rsid w:val="001D7C7B"/>
    <w:rsid w:val="001E04FC"/>
    <w:rsid w:val="001E09A9"/>
    <w:rsid w:val="001E0A6E"/>
    <w:rsid w:val="001E0BA0"/>
    <w:rsid w:val="001E196F"/>
    <w:rsid w:val="001E2088"/>
    <w:rsid w:val="001E2159"/>
    <w:rsid w:val="001E215E"/>
    <w:rsid w:val="001E286C"/>
    <w:rsid w:val="001E290C"/>
    <w:rsid w:val="001E2CED"/>
    <w:rsid w:val="001E33B0"/>
    <w:rsid w:val="001E35B3"/>
    <w:rsid w:val="001E47C8"/>
    <w:rsid w:val="001E4A38"/>
    <w:rsid w:val="001E56AB"/>
    <w:rsid w:val="001E56DA"/>
    <w:rsid w:val="001E5AD9"/>
    <w:rsid w:val="001E5B5A"/>
    <w:rsid w:val="001E5E49"/>
    <w:rsid w:val="001E6142"/>
    <w:rsid w:val="001E62DE"/>
    <w:rsid w:val="001E6644"/>
    <w:rsid w:val="001E69DC"/>
    <w:rsid w:val="001E71E1"/>
    <w:rsid w:val="001E762C"/>
    <w:rsid w:val="001E7633"/>
    <w:rsid w:val="001E7945"/>
    <w:rsid w:val="001E79A7"/>
    <w:rsid w:val="001E7A94"/>
    <w:rsid w:val="001E7D30"/>
    <w:rsid w:val="001F02D9"/>
    <w:rsid w:val="001F0627"/>
    <w:rsid w:val="001F17E9"/>
    <w:rsid w:val="001F24B2"/>
    <w:rsid w:val="001F29D6"/>
    <w:rsid w:val="001F33FF"/>
    <w:rsid w:val="001F34FC"/>
    <w:rsid w:val="001F36AA"/>
    <w:rsid w:val="001F3EB7"/>
    <w:rsid w:val="001F4620"/>
    <w:rsid w:val="001F560B"/>
    <w:rsid w:val="001F6444"/>
    <w:rsid w:val="001F6E35"/>
    <w:rsid w:val="001F7350"/>
    <w:rsid w:val="002000BE"/>
    <w:rsid w:val="002004CF"/>
    <w:rsid w:val="00201C3A"/>
    <w:rsid w:val="00201F9D"/>
    <w:rsid w:val="0020220B"/>
    <w:rsid w:val="00202264"/>
    <w:rsid w:val="00202DF7"/>
    <w:rsid w:val="0020337C"/>
    <w:rsid w:val="002033D1"/>
    <w:rsid w:val="002034DD"/>
    <w:rsid w:val="00203932"/>
    <w:rsid w:val="00203960"/>
    <w:rsid w:val="0020425A"/>
    <w:rsid w:val="002045B9"/>
    <w:rsid w:val="00204623"/>
    <w:rsid w:val="00204BB4"/>
    <w:rsid w:val="00204C3C"/>
    <w:rsid w:val="0020571D"/>
    <w:rsid w:val="00205F69"/>
    <w:rsid w:val="0020630C"/>
    <w:rsid w:val="00206522"/>
    <w:rsid w:val="00206B09"/>
    <w:rsid w:val="00206DF4"/>
    <w:rsid w:val="0020770D"/>
    <w:rsid w:val="002077D3"/>
    <w:rsid w:val="00207C26"/>
    <w:rsid w:val="00207D39"/>
    <w:rsid w:val="002102A0"/>
    <w:rsid w:val="00211061"/>
    <w:rsid w:val="002113C7"/>
    <w:rsid w:val="002115B6"/>
    <w:rsid w:val="002119DD"/>
    <w:rsid w:val="00211E51"/>
    <w:rsid w:val="00212073"/>
    <w:rsid w:val="002128EF"/>
    <w:rsid w:val="00212944"/>
    <w:rsid w:val="00212E8D"/>
    <w:rsid w:val="00212FEE"/>
    <w:rsid w:val="00213489"/>
    <w:rsid w:val="0021406A"/>
    <w:rsid w:val="002146C4"/>
    <w:rsid w:val="002147A2"/>
    <w:rsid w:val="00214AF8"/>
    <w:rsid w:val="00214B99"/>
    <w:rsid w:val="00214CD1"/>
    <w:rsid w:val="00215550"/>
    <w:rsid w:val="00216032"/>
    <w:rsid w:val="00216794"/>
    <w:rsid w:val="002168B4"/>
    <w:rsid w:val="00216F55"/>
    <w:rsid w:val="00217279"/>
    <w:rsid w:val="002173AC"/>
    <w:rsid w:val="00217586"/>
    <w:rsid w:val="002203CD"/>
    <w:rsid w:val="002203FE"/>
    <w:rsid w:val="00220A3D"/>
    <w:rsid w:val="00221788"/>
    <w:rsid w:val="0022193F"/>
    <w:rsid w:val="00221ACC"/>
    <w:rsid w:val="0022228F"/>
    <w:rsid w:val="00222664"/>
    <w:rsid w:val="00223172"/>
    <w:rsid w:val="002232DE"/>
    <w:rsid w:val="002238BB"/>
    <w:rsid w:val="0022393B"/>
    <w:rsid w:val="00223D07"/>
    <w:rsid w:val="00224602"/>
    <w:rsid w:val="00225A45"/>
    <w:rsid w:val="00225BC7"/>
    <w:rsid w:val="00225F4A"/>
    <w:rsid w:val="002263F5"/>
    <w:rsid w:val="00226514"/>
    <w:rsid w:val="0022656C"/>
    <w:rsid w:val="002268B4"/>
    <w:rsid w:val="00226EBF"/>
    <w:rsid w:val="00227B0C"/>
    <w:rsid w:val="00227BA6"/>
    <w:rsid w:val="00230421"/>
    <w:rsid w:val="00231498"/>
    <w:rsid w:val="00233B1A"/>
    <w:rsid w:val="00234248"/>
    <w:rsid w:val="00234B9C"/>
    <w:rsid w:val="002355E6"/>
    <w:rsid w:val="00235F3C"/>
    <w:rsid w:val="00236163"/>
    <w:rsid w:val="00236BF9"/>
    <w:rsid w:val="00236C3B"/>
    <w:rsid w:val="002375F6"/>
    <w:rsid w:val="00237F0A"/>
    <w:rsid w:val="0024075C"/>
    <w:rsid w:val="0024088C"/>
    <w:rsid w:val="00241902"/>
    <w:rsid w:val="00241E28"/>
    <w:rsid w:val="00241F04"/>
    <w:rsid w:val="002429A7"/>
    <w:rsid w:val="00242D2D"/>
    <w:rsid w:val="00243820"/>
    <w:rsid w:val="00243FE8"/>
    <w:rsid w:val="0024430B"/>
    <w:rsid w:val="00244477"/>
    <w:rsid w:val="00244737"/>
    <w:rsid w:val="002447AC"/>
    <w:rsid w:val="00244D78"/>
    <w:rsid w:val="00244DE0"/>
    <w:rsid w:val="00244EAD"/>
    <w:rsid w:val="00244EC2"/>
    <w:rsid w:val="00245BDA"/>
    <w:rsid w:val="00245CFC"/>
    <w:rsid w:val="00245D38"/>
    <w:rsid w:val="00246201"/>
    <w:rsid w:val="002465C3"/>
    <w:rsid w:val="00246905"/>
    <w:rsid w:val="00247A69"/>
    <w:rsid w:val="00250804"/>
    <w:rsid w:val="00250AB6"/>
    <w:rsid w:val="00250BD1"/>
    <w:rsid w:val="00250EA3"/>
    <w:rsid w:val="002511F7"/>
    <w:rsid w:val="00251A63"/>
    <w:rsid w:val="00251C2F"/>
    <w:rsid w:val="00251C8C"/>
    <w:rsid w:val="00251D56"/>
    <w:rsid w:val="0025253A"/>
    <w:rsid w:val="00252688"/>
    <w:rsid w:val="0025295B"/>
    <w:rsid w:val="00252BA6"/>
    <w:rsid w:val="00252D5C"/>
    <w:rsid w:val="00253606"/>
    <w:rsid w:val="00253AFA"/>
    <w:rsid w:val="0025456F"/>
    <w:rsid w:val="002548F2"/>
    <w:rsid w:val="00254AB3"/>
    <w:rsid w:val="0025564C"/>
    <w:rsid w:val="00255B5F"/>
    <w:rsid w:val="00255C16"/>
    <w:rsid w:val="002562D5"/>
    <w:rsid w:val="002577C5"/>
    <w:rsid w:val="00257C42"/>
    <w:rsid w:val="00257DAD"/>
    <w:rsid w:val="00260299"/>
    <w:rsid w:val="00260479"/>
    <w:rsid w:val="00260C9F"/>
    <w:rsid w:val="002616A1"/>
    <w:rsid w:val="00261AE6"/>
    <w:rsid w:val="0026293A"/>
    <w:rsid w:val="002629DF"/>
    <w:rsid w:val="0026339E"/>
    <w:rsid w:val="00263434"/>
    <w:rsid w:val="0026367B"/>
    <w:rsid w:val="002638B5"/>
    <w:rsid w:val="00263A8D"/>
    <w:rsid w:val="00263FF5"/>
    <w:rsid w:val="00264A4C"/>
    <w:rsid w:val="00265888"/>
    <w:rsid w:val="00267543"/>
    <w:rsid w:val="00267C43"/>
    <w:rsid w:val="00270885"/>
    <w:rsid w:val="00270C02"/>
    <w:rsid w:val="00270EF6"/>
    <w:rsid w:val="002711E4"/>
    <w:rsid w:val="00271766"/>
    <w:rsid w:val="002717CB"/>
    <w:rsid w:val="00271C18"/>
    <w:rsid w:val="00273042"/>
    <w:rsid w:val="0027429D"/>
    <w:rsid w:val="00275472"/>
    <w:rsid w:val="002756AD"/>
    <w:rsid w:val="002769D8"/>
    <w:rsid w:val="00276AAB"/>
    <w:rsid w:val="00276B78"/>
    <w:rsid w:val="002772A2"/>
    <w:rsid w:val="00277323"/>
    <w:rsid w:val="002774BF"/>
    <w:rsid w:val="002802AC"/>
    <w:rsid w:val="00280EAB"/>
    <w:rsid w:val="00281165"/>
    <w:rsid w:val="00281266"/>
    <w:rsid w:val="002814B8"/>
    <w:rsid w:val="002815A2"/>
    <w:rsid w:val="00281F84"/>
    <w:rsid w:val="002821A9"/>
    <w:rsid w:val="00282435"/>
    <w:rsid w:val="002827DE"/>
    <w:rsid w:val="002834D7"/>
    <w:rsid w:val="0028376C"/>
    <w:rsid w:val="00283A87"/>
    <w:rsid w:val="00284577"/>
    <w:rsid w:val="00284984"/>
    <w:rsid w:val="00284F21"/>
    <w:rsid w:val="0028553D"/>
    <w:rsid w:val="00285D46"/>
    <w:rsid w:val="00285F18"/>
    <w:rsid w:val="0028632C"/>
    <w:rsid w:val="00286657"/>
    <w:rsid w:val="00286727"/>
    <w:rsid w:val="002868B5"/>
    <w:rsid w:val="00287513"/>
    <w:rsid w:val="00287AE3"/>
    <w:rsid w:val="00287BC0"/>
    <w:rsid w:val="00287D33"/>
    <w:rsid w:val="00287F35"/>
    <w:rsid w:val="00290175"/>
    <w:rsid w:val="002904C5"/>
    <w:rsid w:val="00290A49"/>
    <w:rsid w:val="00291321"/>
    <w:rsid w:val="002919FE"/>
    <w:rsid w:val="002920E5"/>
    <w:rsid w:val="002923DF"/>
    <w:rsid w:val="0029299E"/>
    <w:rsid w:val="00292AC9"/>
    <w:rsid w:val="00292B1D"/>
    <w:rsid w:val="00293274"/>
    <w:rsid w:val="00293A07"/>
    <w:rsid w:val="00294E09"/>
    <w:rsid w:val="00294E42"/>
    <w:rsid w:val="00295B2A"/>
    <w:rsid w:val="00296724"/>
    <w:rsid w:val="00297356"/>
    <w:rsid w:val="00297599"/>
    <w:rsid w:val="00297BA2"/>
    <w:rsid w:val="00297C4E"/>
    <w:rsid w:val="002A022C"/>
    <w:rsid w:val="002A03AC"/>
    <w:rsid w:val="002A1AE7"/>
    <w:rsid w:val="002A1C68"/>
    <w:rsid w:val="002A27E3"/>
    <w:rsid w:val="002A2CA6"/>
    <w:rsid w:val="002A2F0C"/>
    <w:rsid w:val="002A2FD7"/>
    <w:rsid w:val="002A389C"/>
    <w:rsid w:val="002A3FEF"/>
    <w:rsid w:val="002A46AD"/>
    <w:rsid w:val="002A4B30"/>
    <w:rsid w:val="002A4D1E"/>
    <w:rsid w:val="002A51E5"/>
    <w:rsid w:val="002A58D4"/>
    <w:rsid w:val="002A6435"/>
    <w:rsid w:val="002A6454"/>
    <w:rsid w:val="002A655B"/>
    <w:rsid w:val="002A66C4"/>
    <w:rsid w:val="002A748D"/>
    <w:rsid w:val="002B00A8"/>
    <w:rsid w:val="002B0123"/>
    <w:rsid w:val="002B06FA"/>
    <w:rsid w:val="002B0A33"/>
    <w:rsid w:val="002B1277"/>
    <w:rsid w:val="002B1695"/>
    <w:rsid w:val="002B1712"/>
    <w:rsid w:val="002B1989"/>
    <w:rsid w:val="002B2383"/>
    <w:rsid w:val="002B2705"/>
    <w:rsid w:val="002B3946"/>
    <w:rsid w:val="002B405B"/>
    <w:rsid w:val="002B467B"/>
    <w:rsid w:val="002B4A1A"/>
    <w:rsid w:val="002B4B40"/>
    <w:rsid w:val="002B4CED"/>
    <w:rsid w:val="002B59FF"/>
    <w:rsid w:val="002B5DFD"/>
    <w:rsid w:val="002B6905"/>
    <w:rsid w:val="002B720F"/>
    <w:rsid w:val="002B729E"/>
    <w:rsid w:val="002B78DC"/>
    <w:rsid w:val="002B7995"/>
    <w:rsid w:val="002C088E"/>
    <w:rsid w:val="002C0E96"/>
    <w:rsid w:val="002C16BC"/>
    <w:rsid w:val="002C1AA4"/>
    <w:rsid w:val="002C20E5"/>
    <w:rsid w:val="002C2453"/>
    <w:rsid w:val="002C2D02"/>
    <w:rsid w:val="002C3B3D"/>
    <w:rsid w:val="002C3D5C"/>
    <w:rsid w:val="002C4535"/>
    <w:rsid w:val="002C454B"/>
    <w:rsid w:val="002C588C"/>
    <w:rsid w:val="002C5929"/>
    <w:rsid w:val="002C5B3F"/>
    <w:rsid w:val="002C5D63"/>
    <w:rsid w:val="002C6038"/>
    <w:rsid w:val="002C641F"/>
    <w:rsid w:val="002C68D2"/>
    <w:rsid w:val="002C6F71"/>
    <w:rsid w:val="002C7EF4"/>
    <w:rsid w:val="002D0774"/>
    <w:rsid w:val="002D079C"/>
    <w:rsid w:val="002D0EF2"/>
    <w:rsid w:val="002D15F0"/>
    <w:rsid w:val="002D191D"/>
    <w:rsid w:val="002D24A3"/>
    <w:rsid w:val="002D3047"/>
    <w:rsid w:val="002D3473"/>
    <w:rsid w:val="002D355A"/>
    <w:rsid w:val="002D3681"/>
    <w:rsid w:val="002D4D43"/>
    <w:rsid w:val="002D5B0C"/>
    <w:rsid w:val="002D6A34"/>
    <w:rsid w:val="002D6A3A"/>
    <w:rsid w:val="002D6BBA"/>
    <w:rsid w:val="002D70AA"/>
    <w:rsid w:val="002D734E"/>
    <w:rsid w:val="002E0902"/>
    <w:rsid w:val="002E0E95"/>
    <w:rsid w:val="002E0ED0"/>
    <w:rsid w:val="002E1333"/>
    <w:rsid w:val="002E1B77"/>
    <w:rsid w:val="002E1D11"/>
    <w:rsid w:val="002E1FDE"/>
    <w:rsid w:val="002E2095"/>
    <w:rsid w:val="002E2229"/>
    <w:rsid w:val="002E2324"/>
    <w:rsid w:val="002E2469"/>
    <w:rsid w:val="002E2FC3"/>
    <w:rsid w:val="002E3085"/>
    <w:rsid w:val="002E435D"/>
    <w:rsid w:val="002E4AA1"/>
    <w:rsid w:val="002E4B52"/>
    <w:rsid w:val="002E53EB"/>
    <w:rsid w:val="002E540A"/>
    <w:rsid w:val="002E57AF"/>
    <w:rsid w:val="002E5BCD"/>
    <w:rsid w:val="002E5BF6"/>
    <w:rsid w:val="002E6761"/>
    <w:rsid w:val="002E6F1C"/>
    <w:rsid w:val="002E72C4"/>
    <w:rsid w:val="002E7B9C"/>
    <w:rsid w:val="002E7EDD"/>
    <w:rsid w:val="002F0554"/>
    <w:rsid w:val="002F0C84"/>
    <w:rsid w:val="002F1C58"/>
    <w:rsid w:val="002F1F7D"/>
    <w:rsid w:val="002F1F88"/>
    <w:rsid w:val="002F2229"/>
    <w:rsid w:val="002F259D"/>
    <w:rsid w:val="002F302F"/>
    <w:rsid w:val="002F3292"/>
    <w:rsid w:val="002F32E3"/>
    <w:rsid w:val="002F3544"/>
    <w:rsid w:val="002F49F0"/>
    <w:rsid w:val="002F4B2D"/>
    <w:rsid w:val="002F4CD1"/>
    <w:rsid w:val="002F4D83"/>
    <w:rsid w:val="002F551C"/>
    <w:rsid w:val="002F57FE"/>
    <w:rsid w:val="002F63EF"/>
    <w:rsid w:val="002F67BF"/>
    <w:rsid w:val="002F6A83"/>
    <w:rsid w:val="002F71FA"/>
    <w:rsid w:val="002F7A41"/>
    <w:rsid w:val="002F7B0B"/>
    <w:rsid w:val="002F7EBC"/>
    <w:rsid w:val="002F7F83"/>
    <w:rsid w:val="00301276"/>
    <w:rsid w:val="00301711"/>
    <w:rsid w:val="0030185E"/>
    <w:rsid w:val="00301F87"/>
    <w:rsid w:val="003026AB"/>
    <w:rsid w:val="00302C46"/>
    <w:rsid w:val="00302DF7"/>
    <w:rsid w:val="00303CF2"/>
    <w:rsid w:val="00304056"/>
    <w:rsid w:val="00305710"/>
    <w:rsid w:val="00305ADA"/>
    <w:rsid w:val="00305B1D"/>
    <w:rsid w:val="00305BD2"/>
    <w:rsid w:val="00305C1E"/>
    <w:rsid w:val="00305CC8"/>
    <w:rsid w:val="003060C6"/>
    <w:rsid w:val="00306B64"/>
    <w:rsid w:val="003074CC"/>
    <w:rsid w:val="00310020"/>
    <w:rsid w:val="00310BAE"/>
    <w:rsid w:val="00311177"/>
    <w:rsid w:val="00311A6D"/>
    <w:rsid w:val="00311FF9"/>
    <w:rsid w:val="00312183"/>
    <w:rsid w:val="003126E7"/>
    <w:rsid w:val="00314875"/>
    <w:rsid w:val="00314CC7"/>
    <w:rsid w:val="00315224"/>
    <w:rsid w:val="00315BD3"/>
    <w:rsid w:val="0031632F"/>
    <w:rsid w:val="0031671B"/>
    <w:rsid w:val="00317543"/>
    <w:rsid w:val="00317599"/>
    <w:rsid w:val="003213AA"/>
    <w:rsid w:val="0032168B"/>
    <w:rsid w:val="003218C7"/>
    <w:rsid w:val="00321D73"/>
    <w:rsid w:val="00321EA0"/>
    <w:rsid w:val="003223D2"/>
    <w:rsid w:val="00322E31"/>
    <w:rsid w:val="003233E0"/>
    <w:rsid w:val="00323861"/>
    <w:rsid w:val="003238C9"/>
    <w:rsid w:val="00323ACE"/>
    <w:rsid w:val="0032579D"/>
    <w:rsid w:val="00327215"/>
    <w:rsid w:val="0032757B"/>
    <w:rsid w:val="00330787"/>
    <w:rsid w:val="00330F29"/>
    <w:rsid w:val="00330F73"/>
    <w:rsid w:val="00331C78"/>
    <w:rsid w:val="00331CD3"/>
    <w:rsid w:val="00332524"/>
    <w:rsid w:val="00332CBC"/>
    <w:rsid w:val="003334D3"/>
    <w:rsid w:val="00333D00"/>
    <w:rsid w:val="00333EE0"/>
    <w:rsid w:val="00333EF0"/>
    <w:rsid w:val="003340AA"/>
    <w:rsid w:val="003341C4"/>
    <w:rsid w:val="003352EC"/>
    <w:rsid w:val="00335AF4"/>
    <w:rsid w:val="00335B37"/>
    <w:rsid w:val="00336CF6"/>
    <w:rsid w:val="00337B82"/>
    <w:rsid w:val="003400A7"/>
    <w:rsid w:val="003406C0"/>
    <w:rsid w:val="00340AA1"/>
    <w:rsid w:val="00340C66"/>
    <w:rsid w:val="003410C5"/>
    <w:rsid w:val="00341142"/>
    <w:rsid w:val="0034128B"/>
    <w:rsid w:val="00341A15"/>
    <w:rsid w:val="0034228C"/>
    <w:rsid w:val="003423D8"/>
    <w:rsid w:val="003425F6"/>
    <w:rsid w:val="003427D0"/>
    <w:rsid w:val="00342A7E"/>
    <w:rsid w:val="0034303C"/>
    <w:rsid w:val="00343720"/>
    <w:rsid w:val="00343BEF"/>
    <w:rsid w:val="00343C84"/>
    <w:rsid w:val="00343E2A"/>
    <w:rsid w:val="00343E91"/>
    <w:rsid w:val="00344A62"/>
    <w:rsid w:val="00344CC5"/>
    <w:rsid w:val="0034675F"/>
    <w:rsid w:val="00346778"/>
    <w:rsid w:val="00346B98"/>
    <w:rsid w:val="00347854"/>
    <w:rsid w:val="00347A07"/>
    <w:rsid w:val="00347FC0"/>
    <w:rsid w:val="0035084C"/>
    <w:rsid w:val="00351562"/>
    <w:rsid w:val="003515BC"/>
    <w:rsid w:val="00352461"/>
    <w:rsid w:val="00352EB8"/>
    <w:rsid w:val="00353611"/>
    <w:rsid w:val="0035384B"/>
    <w:rsid w:val="00353C51"/>
    <w:rsid w:val="00354101"/>
    <w:rsid w:val="00354B4D"/>
    <w:rsid w:val="00355931"/>
    <w:rsid w:val="00355A50"/>
    <w:rsid w:val="0035609E"/>
    <w:rsid w:val="00356914"/>
    <w:rsid w:val="00356C3E"/>
    <w:rsid w:val="00356C8D"/>
    <w:rsid w:val="0035760A"/>
    <w:rsid w:val="00357DA9"/>
    <w:rsid w:val="003605CA"/>
    <w:rsid w:val="00360EFE"/>
    <w:rsid w:val="00360FB6"/>
    <w:rsid w:val="0036113A"/>
    <w:rsid w:val="00361987"/>
    <w:rsid w:val="00361BAB"/>
    <w:rsid w:val="00361CCA"/>
    <w:rsid w:val="00361D01"/>
    <w:rsid w:val="00362295"/>
    <w:rsid w:val="00362908"/>
    <w:rsid w:val="00364839"/>
    <w:rsid w:val="0036489C"/>
    <w:rsid w:val="00364A39"/>
    <w:rsid w:val="003653E7"/>
    <w:rsid w:val="0036586E"/>
    <w:rsid w:val="00365B15"/>
    <w:rsid w:val="0036612D"/>
    <w:rsid w:val="0036681D"/>
    <w:rsid w:val="00366C67"/>
    <w:rsid w:val="00366C7E"/>
    <w:rsid w:val="00367DAB"/>
    <w:rsid w:val="00370AFD"/>
    <w:rsid w:val="0037171C"/>
    <w:rsid w:val="00372268"/>
    <w:rsid w:val="003722D2"/>
    <w:rsid w:val="00372A21"/>
    <w:rsid w:val="00372AC1"/>
    <w:rsid w:val="003732CE"/>
    <w:rsid w:val="003744DD"/>
    <w:rsid w:val="00374AB3"/>
    <w:rsid w:val="00375656"/>
    <w:rsid w:val="00375E99"/>
    <w:rsid w:val="003764D5"/>
    <w:rsid w:val="0037695B"/>
    <w:rsid w:val="00376CA1"/>
    <w:rsid w:val="00376FF6"/>
    <w:rsid w:val="00377655"/>
    <w:rsid w:val="00380433"/>
    <w:rsid w:val="00381169"/>
    <w:rsid w:val="00381E30"/>
    <w:rsid w:val="0038232C"/>
    <w:rsid w:val="00382663"/>
    <w:rsid w:val="00382F5A"/>
    <w:rsid w:val="0038442E"/>
    <w:rsid w:val="00384766"/>
    <w:rsid w:val="003857C3"/>
    <w:rsid w:val="00385BD3"/>
    <w:rsid w:val="00385F60"/>
    <w:rsid w:val="00386BD6"/>
    <w:rsid w:val="003879ED"/>
    <w:rsid w:val="00387AC5"/>
    <w:rsid w:val="003901E1"/>
    <w:rsid w:val="00390709"/>
    <w:rsid w:val="00390E00"/>
    <w:rsid w:val="00391CB8"/>
    <w:rsid w:val="0039204D"/>
    <w:rsid w:val="003929F4"/>
    <w:rsid w:val="00392B05"/>
    <w:rsid w:val="00393A03"/>
    <w:rsid w:val="0039484C"/>
    <w:rsid w:val="00394FA7"/>
    <w:rsid w:val="003956A2"/>
    <w:rsid w:val="00396713"/>
    <w:rsid w:val="0039689E"/>
    <w:rsid w:val="00396C78"/>
    <w:rsid w:val="00397EDF"/>
    <w:rsid w:val="003A07EA"/>
    <w:rsid w:val="003A0F4E"/>
    <w:rsid w:val="003A1221"/>
    <w:rsid w:val="003A1647"/>
    <w:rsid w:val="003A1863"/>
    <w:rsid w:val="003A1E40"/>
    <w:rsid w:val="003A1FA0"/>
    <w:rsid w:val="003A223E"/>
    <w:rsid w:val="003A2479"/>
    <w:rsid w:val="003A2C7F"/>
    <w:rsid w:val="003A2FBE"/>
    <w:rsid w:val="003A340F"/>
    <w:rsid w:val="003A38C7"/>
    <w:rsid w:val="003A3AC6"/>
    <w:rsid w:val="003A3DB0"/>
    <w:rsid w:val="003A453A"/>
    <w:rsid w:val="003A4690"/>
    <w:rsid w:val="003A4700"/>
    <w:rsid w:val="003A4E78"/>
    <w:rsid w:val="003A58EB"/>
    <w:rsid w:val="003A6B31"/>
    <w:rsid w:val="003A7A8A"/>
    <w:rsid w:val="003A7B48"/>
    <w:rsid w:val="003B0062"/>
    <w:rsid w:val="003B0293"/>
    <w:rsid w:val="003B0663"/>
    <w:rsid w:val="003B13A5"/>
    <w:rsid w:val="003B1589"/>
    <w:rsid w:val="003B2EB6"/>
    <w:rsid w:val="003B2F7E"/>
    <w:rsid w:val="003B316D"/>
    <w:rsid w:val="003B33AF"/>
    <w:rsid w:val="003B383B"/>
    <w:rsid w:val="003B3A4C"/>
    <w:rsid w:val="003B3AE2"/>
    <w:rsid w:val="003B4182"/>
    <w:rsid w:val="003B530B"/>
    <w:rsid w:val="003B58C5"/>
    <w:rsid w:val="003B5BBF"/>
    <w:rsid w:val="003B63D1"/>
    <w:rsid w:val="003B6FEF"/>
    <w:rsid w:val="003B7343"/>
    <w:rsid w:val="003B7A00"/>
    <w:rsid w:val="003C035D"/>
    <w:rsid w:val="003C06A1"/>
    <w:rsid w:val="003C0C4B"/>
    <w:rsid w:val="003C1309"/>
    <w:rsid w:val="003C208B"/>
    <w:rsid w:val="003C262B"/>
    <w:rsid w:val="003C304E"/>
    <w:rsid w:val="003C3240"/>
    <w:rsid w:val="003C3EEE"/>
    <w:rsid w:val="003C45DC"/>
    <w:rsid w:val="003C462E"/>
    <w:rsid w:val="003C46AA"/>
    <w:rsid w:val="003C4825"/>
    <w:rsid w:val="003C48AE"/>
    <w:rsid w:val="003C4B19"/>
    <w:rsid w:val="003C5205"/>
    <w:rsid w:val="003C5474"/>
    <w:rsid w:val="003C5CC1"/>
    <w:rsid w:val="003C6A81"/>
    <w:rsid w:val="003C6DEE"/>
    <w:rsid w:val="003C6E3B"/>
    <w:rsid w:val="003C72F0"/>
    <w:rsid w:val="003C7A2C"/>
    <w:rsid w:val="003D04A5"/>
    <w:rsid w:val="003D04D6"/>
    <w:rsid w:val="003D0609"/>
    <w:rsid w:val="003D127F"/>
    <w:rsid w:val="003D1891"/>
    <w:rsid w:val="003D1ADC"/>
    <w:rsid w:val="003D1CD4"/>
    <w:rsid w:val="003D2DB9"/>
    <w:rsid w:val="003D2DEA"/>
    <w:rsid w:val="003D4705"/>
    <w:rsid w:val="003D4FF7"/>
    <w:rsid w:val="003D52A7"/>
    <w:rsid w:val="003D538F"/>
    <w:rsid w:val="003D5513"/>
    <w:rsid w:val="003D5AB8"/>
    <w:rsid w:val="003D5B4C"/>
    <w:rsid w:val="003D5BAB"/>
    <w:rsid w:val="003D5D27"/>
    <w:rsid w:val="003D6401"/>
    <w:rsid w:val="003D696D"/>
    <w:rsid w:val="003D6BBA"/>
    <w:rsid w:val="003D6FFA"/>
    <w:rsid w:val="003D7066"/>
    <w:rsid w:val="003D7433"/>
    <w:rsid w:val="003D7FDC"/>
    <w:rsid w:val="003E0060"/>
    <w:rsid w:val="003E012C"/>
    <w:rsid w:val="003E0B95"/>
    <w:rsid w:val="003E0C23"/>
    <w:rsid w:val="003E12BE"/>
    <w:rsid w:val="003E14B7"/>
    <w:rsid w:val="003E1A68"/>
    <w:rsid w:val="003E246D"/>
    <w:rsid w:val="003E2601"/>
    <w:rsid w:val="003E2654"/>
    <w:rsid w:val="003E2D72"/>
    <w:rsid w:val="003E2E11"/>
    <w:rsid w:val="003E3383"/>
    <w:rsid w:val="003E3631"/>
    <w:rsid w:val="003E388D"/>
    <w:rsid w:val="003E3FAF"/>
    <w:rsid w:val="003E40A5"/>
    <w:rsid w:val="003E52AF"/>
    <w:rsid w:val="003E5500"/>
    <w:rsid w:val="003E57D2"/>
    <w:rsid w:val="003E62E3"/>
    <w:rsid w:val="003E67C5"/>
    <w:rsid w:val="003E6AE2"/>
    <w:rsid w:val="003E7075"/>
    <w:rsid w:val="003E710B"/>
    <w:rsid w:val="003E73A0"/>
    <w:rsid w:val="003E73A3"/>
    <w:rsid w:val="003E75F5"/>
    <w:rsid w:val="003F0046"/>
    <w:rsid w:val="003F05EC"/>
    <w:rsid w:val="003F12F8"/>
    <w:rsid w:val="003F224A"/>
    <w:rsid w:val="003F23DF"/>
    <w:rsid w:val="003F2428"/>
    <w:rsid w:val="003F2A88"/>
    <w:rsid w:val="003F2F80"/>
    <w:rsid w:val="003F3BA7"/>
    <w:rsid w:val="003F3EE7"/>
    <w:rsid w:val="003F4715"/>
    <w:rsid w:val="003F495A"/>
    <w:rsid w:val="003F52A8"/>
    <w:rsid w:val="003F5970"/>
    <w:rsid w:val="003F5FCA"/>
    <w:rsid w:val="003F6825"/>
    <w:rsid w:val="003F694D"/>
    <w:rsid w:val="003F6EF8"/>
    <w:rsid w:val="003F6FD8"/>
    <w:rsid w:val="003F7FCE"/>
    <w:rsid w:val="00400068"/>
    <w:rsid w:val="0040061F"/>
    <w:rsid w:val="00401589"/>
    <w:rsid w:val="004019BB"/>
    <w:rsid w:val="004022E1"/>
    <w:rsid w:val="00402F7D"/>
    <w:rsid w:val="0040309D"/>
    <w:rsid w:val="004033FF"/>
    <w:rsid w:val="004035BB"/>
    <w:rsid w:val="004038F5"/>
    <w:rsid w:val="00403B36"/>
    <w:rsid w:val="00403BF7"/>
    <w:rsid w:val="0040431C"/>
    <w:rsid w:val="004052A9"/>
    <w:rsid w:val="00405775"/>
    <w:rsid w:val="004057D1"/>
    <w:rsid w:val="00405BB0"/>
    <w:rsid w:val="00405D25"/>
    <w:rsid w:val="00406367"/>
    <w:rsid w:val="0040676B"/>
    <w:rsid w:val="00406A07"/>
    <w:rsid w:val="00406C18"/>
    <w:rsid w:val="00407FA1"/>
    <w:rsid w:val="004100D1"/>
    <w:rsid w:val="004105C2"/>
    <w:rsid w:val="0041086E"/>
    <w:rsid w:val="00410C04"/>
    <w:rsid w:val="0041207B"/>
    <w:rsid w:val="00412B74"/>
    <w:rsid w:val="00413631"/>
    <w:rsid w:val="004146D3"/>
    <w:rsid w:val="00414D6E"/>
    <w:rsid w:val="0041518C"/>
    <w:rsid w:val="00415610"/>
    <w:rsid w:val="004160A0"/>
    <w:rsid w:val="00416A84"/>
    <w:rsid w:val="00416A86"/>
    <w:rsid w:val="004175E6"/>
    <w:rsid w:val="00420F53"/>
    <w:rsid w:val="004211DE"/>
    <w:rsid w:val="00421317"/>
    <w:rsid w:val="0042152E"/>
    <w:rsid w:val="00421A97"/>
    <w:rsid w:val="00421B24"/>
    <w:rsid w:val="0042200E"/>
    <w:rsid w:val="00422BE0"/>
    <w:rsid w:val="00423136"/>
    <w:rsid w:val="00423423"/>
    <w:rsid w:val="0042439A"/>
    <w:rsid w:val="004243A9"/>
    <w:rsid w:val="004244CD"/>
    <w:rsid w:val="0042451B"/>
    <w:rsid w:val="00424663"/>
    <w:rsid w:val="00424BD5"/>
    <w:rsid w:val="00425282"/>
    <w:rsid w:val="00426445"/>
    <w:rsid w:val="004267F1"/>
    <w:rsid w:val="00426A90"/>
    <w:rsid w:val="00426B3D"/>
    <w:rsid w:val="00426B55"/>
    <w:rsid w:val="00426C40"/>
    <w:rsid w:val="00427329"/>
    <w:rsid w:val="00427A38"/>
    <w:rsid w:val="00430117"/>
    <w:rsid w:val="004304C6"/>
    <w:rsid w:val="00430A0A"/>
    <w:rsid w:val="00430DD3"/>
    <w:rsid w:val="00430EB9"/>
    <w:rsid w:val="00431718"/>
    <w:rsid w:val="00431873"/>
    <w:rsid w:val="00432014"/>
    <w:rsid w:val="00432092"/>
    <w:rsid w:val="00432818"/>
    <w:rsid w:val="00432E9C"/>
    <w:rsid w:val="00432EFB"/>
    <w:rsid w:val="00434112"/>
    <w:rsid w:val="004345D5"/>
    <w:rsid w:val="00434EB4"/>
    <w:rsid w:val="004354A6"/>
    <w:rsid w:val="00435CEC"/>
    <w:rsid w:val="0043611F"/>
    <w:rsid w:val="00436B0F"/>
    <w:rsid w:val="00436B6C"/>
    <w:rsid w:val="00437634"/>
    <w:rsid w:val="004379FE"/>
    <w:rsid w:val="00437F07"/>
    <w:rsid w:val="00440139"/>
    <w:rsid w:val="0044076B"/>
    <w:rsid w:val="004407EF"/>
    <w:rsid w:val="00440C5F"/>
    <w:rsid w:val="00440F65"/>
    <w:rsid w:val="00441411"/>
    <w:rsid w:val="00441C71"/>
    <w:rsid w:val="0044210C"/>
    <w:rsid w:val="00442358"/>
    <w:rsid w:val="004424A4"/>
    <w:rsid w:val="00442751"/>
    <w:rsid w:val="004429BA"/>
    <w:rsid w:val="00442D73"/>
    <w:rsid w:val="00443135"/>
    <w:rsid w:val="004436ED"/>
    <w:rsid w:val="00443BC6"/>
    <w:rsid w:val="00443E62"/>
    <w:rsid w:val="00443F7D"/>
    <w:rsid w:val="00444044"/>
    <w:rsid w:val="0044450C"/>
    <w:rsid w:val="0044467C"/>
    <w:rsid w:val="0044475F"/>
    <w:rsid w:val="0044550B"/>
    <w:rsid w:val="00445940"/>
    <w:rsid w:val="00447043"/>
    <w:rsid w:val="004471DF"/>
    <w:rsid w:val="00450276"/>
    <w:rsid w:val="00450EB4"/>
    <w:rsid w:val="004511AC"/>
    <w:rsid w:val="004515A1"/>
    <w:rsid w:val="00451A33"/>
    <w:rsid w:val="00452111"/>
    <w:rsid w:val="00452799"/>
    <w:rsid w:val="00452939"/>
    <w:rsid w:val="00452BC9"/>
    <w:rsid w:val="00453546"/>
    <w:rsid w:val="00454008"/>
    <w:rsid w:val="00454126"/>
    <w:rsid w:val="0045417B"/>
    <w:rsid w:val="004541FD"/>
    <w:rsid w:val="00454DA6"/>
    <w:rsid w:val="00454E6C"/>
    <w:rsid w:val="00455094"/>
    <w:rsid w:val="00455245"/>
    <w:rsid w:val="00455CDD"/>
    <w:rsid w:val="004560C6"/>
    <w:rsid w:val="0045672F"/>
    <w:rsid w:val="00456979"/>
    <w:rsid w:val="00457D5C"/>
    <w:rsid w:val="004601A9"/>
    <w:rsid w:val="00460859"/>
    <w:rsid w:val="00460F00"/>
    <w:rsid w:val="00461961"/>
    <w:rsid w:val="00461B8D"/>
    <w:rsid w:val="004621AE"/>
    <w:rsid w:val="004626F0"/>
    <w:rsid w:val="00462BBB"/>
    <w:rsid w:val="00463CDA"/>
    <w:rsid w:val="00463E40"/>
    <w:rsid w:val="00464366"/>
    <w:rsid w:val="0046437D"/>
    <w:rsid w:val="004660EB"/>
    <w:rsid w:val="004663F0"/>
    <w:rsid w:val="00466BFD"/>
    <w:rsid w:val="0046704B"/>
    <w:rsid w:val="004675B2"/>
    <w:rsid w:val="004706C6"/>
    <w:rsid w:val="00470944"/>
    <w:rsid w:val="00470D79"/>
    <w:rsid w:val="00470F3C"/>
    <w:rsid w:val="00471C01"/>
    <w:rsid w:val="00471C21"/>
    <w:rsid w:val="0047209E"/>
    <w:rsid w:val="00472A85"/>
    <w:rsid w:val="00472BF0"/>
    <w:rsid w:val="00473356"/>
    <w:rsid w:val="00473C98"/>
    <w:rsid w:val="00473E6D"/>
    <w:rsid w:val="00474BBD"/>
    <w:rsid w:val="00474BDE"/>
    <w:rsid w:val="00475194"/>
    <w:rsid w:val="00475369"/>
    <w:rsid w:val="0047542A"/>
    <w:rsid w:val="0047554E"/>
    <w:rsid w:val="0047569C"/>
    <w:rsid w:val="0047670A"/>
    <w:rsid w:val="00477109"/>
    <w:rsid w:val="00477560"/>
    <w:rsid w:val="00477C83"/>
    <w:rsid w:val="00480212"/>
    <w:rsid w:val="00480A9B"/>
    <w:rsid w:val="00480ABF"/>
    <w:rsid w:val="00480EC0"/>
    <w:rsid w:val="004812E3"/>
    <w:rsid w:val="00481785"/>
    <w:rsid w:val="0048185B"/>
    <w:rsid w:val="0048232D"/>
    <w:rsid w:val="00483E08"/>
    <w:rsid w:val="0048424E"/>
    <w:rsid w:val="00484AA1"/>
    <w:rsid w:val="004856C4"/>
    <w:rsid w:val="00485D23"/>
    <w:rsid w:val="00485F99"/>
    <w:rsid w:val="00486806"/>
    <w:rsid w:val="00486C34"/>
    <w:rsid w:val="00487361"/>
    <w:rsid w:val="00487E2A"/>
    <w:rsid w:val="00487F7C"/>
    <w:rsid w:val="00487FD4"/>
    <w:rsid w:val="00490045"/>
    <w:rsid w:val="004900F4"/>
    <w:rsid w:val="00490112"/>
    <w:rsid w:val="004904CD"/>
    <w:rsid w:val="00490BEC"/>
    <w:rsid w:val="00490D8C"/>
    <w:rsid w:val="0049158B"/>
    <w:rsid w:val="00491BA5"/>
    <w:rsid w:val="004924E7"/>
    <w:rsid w:val="004924EF"/>
    <w:rsid w:val="00492B6F"/>
    <w:rsid w:val="00492F78"/>
    <w:rsid w:val="00493B80"/>
    <w:rsid w:val="00493CE4"/>
    <w:rsid w:val="00493E71"/>
    <w:rsid w:val="004941CE"/>
    <w:rsid w:val="00494A2C"/>
    <w:rsid w:val="00494B33"/>
    <w:rsid w:val="00494E09"/>
    <w:rsid w:val="004957B6"/>
    <w:rsid w:val="00496AC8"/>
    <w:rsid w:val="00496B6D"/>
    <w:rsid w:val="00497451"/>
    <w:rsid w:val="00497879"/>
    <w:rsid w:val="00497BD4"/>
    <w:rsid w:val="00497DB0"/>
    <w:rsid w:val="004A07E9"/>
    <w:rsid w:val="004A090D"/>
    <w:rsid w:val="004A0996"/>
    <w:rsid w:val="004A0CA2"/>
    <w:rsid w:val="004A0CF1"/>
    <w:rsid w:val="004A1013"/>
    <w:rsid w:val="004A11BE"/>
    <w:rsid w:val="004A1430"/>
    <w:rsid w:val="004A157F"/>
    <w:rsid w:val="004A1A4C"/>
    <w:rsid w:val="004A2AED"/>
    <w:rsid w:val="004A2C5E"/>
    <w:rsid w:val="004A2EE0"/>
    <w:rsid w:val="004A3A52"/>
    <w:rsid w:val="004A3A68"/>
    <w:rsid w:val="004A428F"/>
    <w:rsid w:val="004A42F1"/>
    <w:rsid w:val="004A475F"/>
    <w:rsid w:val="004A49AB"/>
    <w:rsid w:val="004A54D0"/>
    <w:rsid w:val="004A57A3"/>
    <w:rsid w:val="004A5F63"/>
    <w:rsid w:val="004A6AA0"/>
    <w:rsid w:val="004A6B1A"/>
    <w:rsid w:val="004A6C49"/>
    <w:rsid w:val="004A6C90"/>
    <w:rsid w:val="004A6D56"/>
    <w:rsid w:val="004A7817"/>
    <w:rsid w:val="004A7A92"/>
    <w:rsid w:val="004A7AA9"/>
    <w:rsid w:val="004B0095"/>
    <w:rsid w:val="004B0102"/>
    <w:rsid w:val="004B04E8"/>
    <w:rsid w:val="004B09F2"/>
    <w:rsid w:val="004B0B20"/>
    <w:rsid w:val="004B3AC2"/>
    <w:rsid w:val="004B3DFC"/>
    <w:rsid w:val="004B471D"/>
    <w:rsid w:val="004B48C2"/>
    <w:rsid w:val="004B4A96"/>
    <w:rsid w:val="004B5678"/>
    <w:rsid w:val="004B5D74"/>
    <w:rsid w:val="004B65EA"/>
    <w:rsid w:val="004B6B9B"/>
    <w:rsid w:val="004B7DD2"/>
    <w:rsid w:val="004C012C"/>
    <w:rsid w:val="004C0CB4"/>
    <w:rsid w:val="004C0D46"/>
    <w:rsid w:val="004C0F7E"/>
    <w:rsid w:val="004C137A"/>
    <w:rsid w:val="004C13E4"/>
    <w:rsid w:val="004C1F24"/>
    <w:rsid w:val="004C1FCC"/>
    <w:rsid w:val="004C2836"/>
    <w:rsid w:val="004C28A6"/>
    <w:rsid w:val="004C307E"/>
    <w:rsid w:val="004C30D6"/>
    <w:rsid w:val="004C38B1"/>
    <w:rsid w:val="004C3B3C"/>
    <w:rsid w:val="004C4725"/>
    <w:rsid w:val="004C4798"/>
    <w:rsid w:val="004C51CD"/>
    <w:rsid w:val="004C528A"/>
    <w:rsid w:val="004C59B2"/>
    <w:rsid w:val="004C5E62"/>
    <w:rsid w:val="004C5FC4"/>
    <w:rsid w:val="004C64E5"/>
    <w:rsid w:val="004C6616"/>
    <w:rsid w:val="004C7025"/>
    <w:rsid w:val="004C7242"/>
    <w:rsid w:val="004C7836"/>
    <w:rsid w:val="004C7B57"/>
    <w:rsid w:val="004C7B87"/>
    <w:rsid w:val="004C7E2D"/>
    <w:rsid w:val="004C7E5C"/>
    <w:rsid w:val="004D0225"/>
    <w:rsid w:val="004D0364"/>
    <w:rsid w:val="004D0676"/>
    <w:rsid w:val="004D1436"/>
    <w:rsid w:val="004D1EDF"/>
    <w:rsid w:val="004D2973"/>
    <w:rsid w:val="004D2BCA"/>
    <w:rsid w:val="004D2DBE"/>
    <w:rsid w:val="004D3663"/>
    <w:rsid w:val="004D3683"/>
    <w:rsid w:val="004D3CEF"/>
    <w:rsid w:val="004D3D7C"/>
    <w:rsid w:val="004D3D87"/>
    <w:rsid w:val="004D41A8"/>
    <w:rsid w:val="004D45F1"/>
    <w:rsid w:val="004D4694"/>
    <w:rsid w:val="004D4732"/>
    <w:rsid w:val="004D475C"/>
    <w:rsid w:val="004D4CA8"/>
    <w:rsid w:val="004D4DC3"/>
    <w:rsid w:val="004D51EC"/>
    <w:rsid w:val="004D520D"/>
    <w:rsid w:val="004D5AA4"/>
    <w:rsid w:val="004D5E50"/>
    <w:rsid w:val="004D73D3"/>
    <w:rsid w:val="004D7CD2"/>
    <w:rsid w:val="004D7F64"/>
    <w:rsid w:val="004E033E"/>
    <w:rsid w:val="004E0981"/>
    <w:rsid w:val="004E0B90"/>
    <w:rsid w:val="004E0C0A"/>
    <w:rsid w:val="004E18A1"/>
    <w:rsid w:val="004E1E20"/>
    <w:rsid w:val="004E26C1"/>
    <w:rsid w:val="004E2F25"/>
    <w:rsid w:val="004E3147"/>
    <w:rsid w:val="004E329F"/>
    <w:rsid w:val="004E3782"/>
    <w:rsid w:val="004E3AEC"/>
    <w:rsid w:val="004E3CBE"/>
    <w:rsid w:val="004E4134"/>
    <w:rsid w:val="004E529D"/>
    <w:rsid w:val="004E6AB6"/>
    <w:rsid w:val="004E720E"/>
    <w:rsid w:val="004E7229"/>
    <w:rsid w:val="004E7981"/>
    <w:rsid w:val="004F1494"/>
    <w:rsid w:val="004F1A08"/>
    <w:rsid w:val="004F22F7"/>
    <w:rsid w:val="004F25ED"/>
    <w:rsid w:val="004F27E4"/>
    <w:rsid w:val="004F2B77"/>
    <w:rsid w:val="004F34F8"/>
    <w:rsid w:val="004F366B"/>
    <w:rsid w:val="004F3BC2"/>
    <w:rsid w:val="004F4282"/>
    <w:rsid w:val="004F5C06"/>
    <w:rsid w:val="004F5C40"/>
    <w:rsid w:val="004F65CF"/>
    <w:rsid w:val="004F72FA"/>
    <w:rsid w:val="004F7F2E"/>
    <w:rsid w:val="004F7FAE"/>
    <w:rsid w:val="00501114"/>
    <w:rsid w:val="00501454"/>
    <w:rsid w:val="0050160E"/>
    <w:rsid w:val="00502232"/>
    <w:rsid w:val="0050240A"/>
    <w:rsid w:val="00502835"/>
    <w:rsid w:val="00502C41"/>
    <w:rsid w:val="00503154"/>
    <w:rsid w:val="00503475"/>
    <w:rsid w:val="005038F5"/>
    <w:rsid w:val="00503F7A"/>
    <w:rsid w:val="005044EA"/>
    <w:rsid w:val="00504646"/>
    <w:rsid w:val="00504D3B"/>
    <w:rsid w:val="00504E32"/>
    <w:rsid w:val="0050573B"/>
    <w:rsid w:val="005058C0"/>
    <w:rsid w:val="0050591B"/>
    <w:rsid w:val="00505AE6"/>
    <w:rsid w:val="00506064"/>
    <w:rsid w:val="0050614A"/>
    <w:rsid w:val="005068F6"/>
    <w:rsid w:val="00507344"/>
    <w:rsid w:val="00507C91"/>
    <w:rsid w:val="005103A8"/>
    <w:rsid w:val="00510408"/>
    <w:rsid w:val="00510F97"/>
    <w:rsid w:val="00511882"/>
    <w:rsid w:val="00511E76"/>
    <w:rsid w:val="00512091"/>
    <w:rsid w:val="005126EA"/>
    <w:rsid w:val="00512A6D"/>
    <w:rsid w:val="00513069"/>
    <w:rsid w:val="00513841"/>
    <w:rsid w:val="00513BA2"/>
    <w:rsid w:val="00514414"/>
    <w:rsid w:val="0051447A"/>
    <w:rsid w:val="0051462F"/>
    <w:rsid w:val="00514B48"/>
    <w:rsid w:val="00515010"/>
    <w:rsid w:val="0051626A"/>
    <w:rsid w:val="00516357"/>
    <w:rsid w:val="00516723"/>
    <w:rsid w:val="005169A7"/>
    <w:rsid w:val="00516B3E"/>
    <w:rsid w:val="00516D02"/>
    <w:rsid w:val="005176F7"/>
    <w:rsid w:val="00517990"/>
    <w:rsid w:val="00520B18"/>
    <w:rsid w:val="00520C8C"/>
    <w:rsid w:val="00520FAE"/>
    <w:rsid w:val="0052102A"/>
    <w:rsid w:val="005213EB"/>
    <w:rsid w:val="00522384"/>
    <w:rsid w:val="005233C5"/>
    <w:rsid w:val="00523A63"/>
    <w:rsid w:val="00523A8C"/>
    <w:rsid w:val="00523DFA"/>
    <w:rsid w:val="00524101"/>
    <w:rsid w:val="005248D8"/>
    <w:rsid w:val="0052589F"/>
    <w:rsid w:val="00525B57"/>
    <w:rsid w:val="00526568"/>
    <w:rsid w:val="005265CE"/>
    <w:rsid w:val="00526B81"/>
    <w:rsid w:val="00526F64"/>
    <w:rsid w:val="00526F8C"/>
    <w:rsid w:val="005271F7"/>
    <w:rsid w:val="0052774A"/>
    <w:rsid w:val="00530463"/>
    <w:rsid w:val="00530932"/>
    <w:rsid w:val="005309BF"/>
    <w:rsid w:val="00531176"/>
    <w:rsid w:val="00531B8C"/>
    <w:rsid w:val="0053262A"/>
    <w:rsid w:val="005328D8"/>
    <w:rsid w:val="00532927"/>
    <w:rsid w:val="00532FBC"/>
    <w:rsid w:val="00533C2D"/>
    <w:rsid w:val="005341C7"/>
    <w:rsid w:val="00534470"/>
    <w:rsid w:val="005348B9"/>
    <w:rsid w:val="0053525D"/>
    <w:rsid w:val="005357D0"/>
    <w:rsid w:val="00536364"/>
    <w:rsid w:val="00536D4C"/>
    <w:rsid w:val="00537C1D"/>
    <w:rsid w:val="00537F08"/>
    <w:rsid w:val="00540B61"/>
    <w:rsid w:val="00540EE3"/>
    <w:rsid w:val="00541444"/>
    <w:rsid w:val="0054157F"/>
    <w:rsid w:val="00541837"/>
    <w:rsid w:val="0054200E"/>
    <w:rsid w:val="00542091"/>
    <w:rsid w:val="005422F5"/>
    <w:rsid w:val="00543C68"/>
    <w:rsid w:val="00544288"/>
    <w:rsid w:val="00544790"/>
    <w:rsid w:val="0054480A"/>
    <w:rsid w:val="0054483A"/>
    <w:rsid w:val="00544A2B"/>
    <w:rsid w:val="00544A4E"/>
    <w:rsid w:val="00544F9E"/>
    <w:rsid w:val="0054531B"/>
    <w:rsid w:val="005454DD"/>
    <w:rsid w:val="00545A37"/>
    <w:rsid w:val="00545F21"/>
    <w:rsid w:val="00546C35"/>
    <w:rsid w:val="00546D10"/>
    <w:rsid w:val="00547A0E"/>
    <w:rsid w:val="00547EA2"/>
    <w:rsid w:val="0055035B"/>
    <w:rsid w:val="00550750"/>
    <w:rsid w:val="00550DC2"/>
    <w:rsid w:val="00550E5D"/>
    <w:rsid w:val="005516FB"/>
    <w:rsid w:val="005524E4"/>
    <w:rsid w:val="005524EF"/>
    <w:rsid w:val="00552DCB"/>
    <w:rsid w:val="005534EA"/>
    <w:rsid w:val="0055455E"/>
    <w:rsid w:val="00554741"/>
    <w:rsid w:val="00554A6F"/>
    <w:rsid w:val="00554D83"/>
    <w:rsid w:val="00554F39"/>
    <w:rsid w:val="005558D2"/>
    <w:rsid w:val="00555AA6"/>
    <w:rsid w:val="00555F0A"/>
    <w:rsid w:val="005561F9"/>
    <w:rsid w:val="005564E2"/>
    <w:rsid w:val="005565F5"/>
    <w:rsid w:val="00556DE0"/>
    <w:rsid w:val="005571A7"/>
    <w:rsid w:val="00557918"/>
    <w:rsid w:val="00557B18"/>
    <w:rsid w:val="00557CFD"/>
    <w:rsid w:val="00560211"/>
    <w:rsid w:val="00560266"/>
    <w:rsid w:val="00560C2F"/>
    <w:rsid w:val="00561219"/>
    <w:rsid w:val="0056159A"/>
    <w:rsid w:val="00561B60"/>
    <w:rsid w:val="00562A3F"/>
    <w:rsid w:val="00562F17"/>
    <w:rsid w:val="00563C3C"/>
    <w:rsid w:val="00563DE1"/>
    <w:rsid w:val="005650D6"/>
    <w:rsid w:val="005651FC"/>
    <w:rsid w:val="00565295"/>
    <w:rsid w:val="00566B34"/>
    <w:rsid w:val="00567CBB"/>
    <w:rsid w:val="005702A0"/>
    <w:rsid w:val="0057056B"/>
    <w:rsid w:val="00570B89"/>
    <w:rsid w:val="00571666"/>
    <w:rsid w:val="00571A45"/>
    <w:rsid w:val="005720FB"/>
    <w:rsid w:val="00572633"/>
    <w:rsid w:val="00572868"/>
    <w:rsid w:val="00573261"/>
    <w:rsid w:val="0057342D"/>
    <w:rsid w:val="005736F5"/>
    <w:rsid w:val="00573AD3"/>
    <w:rsid w:val="00574CB0"/>
    <w:rsid w:val="005750BF"/>
    <w:rsid w:val="0057512C"/>
    <w:rsid w:val="00575974"/>
    <w:rsid w:val="00575A9C"/>
    <w:rsid w:val="00575D28"/>
    <w:rsid w:val="005760DA"/>
    <w:rsid w:val="00576D57"/>
    <w:rsid w:val="00576E5E"/>
    <w:rsid w:val="0057747A"/>
    <w:rsid w:val="0057762B"/>
    <w:rsid w:val="00577B7A"/>
    <w:rsid w:val="00581147"/>
    <w:rsid w:val="00581324"/>
    <w:rsid w:val="00581C08"/>
    <w:rsid w:val="00581E73"/>
    <w:rsid w:val="0058233E"/>
    <w:rsid w:val="00582342"/>
    <w:rsid w:val="00582908"/>
    <w:rsid w:val="00582A94"/>
    <w:rsid w:val="00582A9F"/>
    <w:rsid w:val="00582D25"/>
    <w:rsid w:val="00583051"/>
    <w:rsid w:val="00583D20"/>
    <w:rsid w:val="00583EB5"/>
    <w:rsid w:val="0058472C"/>
    <w:rsid w:val="005854F6"/>
    <w:rsid w:val="00586237"/>
    <w:rsid w:val="00586311"/>
    <w:rsid w:val="00586DE9"/>
    <w:rsid w:val="0058758B"/>
    <w:rsid w:val="00587694"/>
    <w:rsid w:val="0058775E"/>
    <w:rsid w:val="00587856"/>
    <w:rsid w:val="00587CD5"/>
    <w:rsid w:val="00587D72"/>
    <w:rsid w:val="005902C1"/>
    <w:rsid w:val="00590C0B"/>
    <w:rsid w:val="00590DC6"/>
    <w:rsid w:val="00591490"/>
    <w:rsid w:val="005916A3"/>
    <w:rsid w:val="00591EDD"/>
    <w:rsid w:val="005922F5"/>
    <w:rsid w:val="005923AD"/>
    <w:rsid w:val="00592409"/>
    <w:rsid w:val="005926A1"/>
    <w:rsid w:val="00593438"/>
    <w:rsid w:val="00593D59"/>
    <w:rsid w:val="005940C9"/>
    <w:rsid w:val="00595AF0"/>
    <w:rsid w:val="00595D0F"/>
    <w:rsid w:val="00596289"/>
    <w:rsid w:val="0059696D"/>
    <w:rsid w:val="00596A08"/>
    <w:rsid w:val="00596EB2"/>
    <w:rsid w:val="00596F43"/>
    <w:rsid w:val="0059765D"/>
    <w:rsid w:val="00597C24"/>
    <w:rsid w:val="005A0460"/>
    <w:rsid w:val="005A04BA"/>
    <w:rsid w:val="005A14D0"/>
    <w:rsid w:val="005A1623"/>
    <w:rsid w:val="005A1982"/>
    <w:rsid w:val="005A1ADB"/>
    <w:rsid w:val="005A2FCF"/>
    <w:rsid w:val="005A40E2"/>
    <w:rsid w:val="005A4216"/>
    <w:rsid w:val="005A4951"/>
    <w:rsid w:val="005A4DE3"/>
    <w:rsid w:val="005A560C"/>
    <w:rsid w:val="005A5A91"/>
    <w:rsid w:val="005A619E"/>
    <w:rsid w:val="005A6230"/>
    <w:rsid w:val="005A64F8"/>
    <w:rsid w:val="005A70F8"/>
    <w:rsid w:val="005A71BF"/>
    <w:rsid w:val="005A7404"/>
    <w:rsid w:val="005A7457"/>
    <w:rsid w:val="005A74A3"/>
    <w:rsid w:val="005A7559"/>
    <w:rsid w:val="005A75B2"/>
    <w:rsid w:val="005A7878"/>
    <w:rsid w:val="005B0029"/>
    <w:rsid w:val="005B11DE"/>
    <w:rsid w:val="005B1213"/>
    <w:rsid w:val="005B1C6B"/>
    <w:rsid w:val="005B1E47"/>
    <w:rsid w:val="005B23CC"/>
    <w:rsid w:val="005B28D6"/>
    <w:rsid w:val="005B2939"/>
    <w:rsid w:val="005B3455"/>
    <w:rsid w:val="005B36C6"/>
    <w:rsid w:val="005B40DA"/>
    <w:rsid w:val="005B41B3"/>
    <w:rsid w:val="005B4933"/>
    <w:rsid w:val="005B59B7"/>
    <w:rsid w:val="005B5BAF"/>
    <w:rsid w:val="005B5C43"/>
    <w:rsid w:val="005B6AC8"/>
    <w:rsid w:val="005B6C8E"/>
    <w:rsid w:val="005B6ED9"/>
    <w:rsid w:val="005B7216"/>
    <w:rsid w:val="005B75B6"/>
    <w:rsid w:val="005C024F"/>
    <w:rsid w:val="005C0603"/>
    <w:rsid w:val="005C07B5"/>
    <w:rsid w:val="005C0F04"/>
    <w:rsid w:val="005C1B75"/>
    <w:rsid w:val="005C1BC0"/>
    <w:rsid w:val="005C25E0"/>
    <w:rsid w:val="005C291A"/>
    <w:rsid w:val="005C3222"/>
    <w:rsid w:val="005C3604"/>
    <w:rsid w:val="005C3626"/>
    <w:rsid w:val="005C38F4"/>
    <w:rsid w:val="005C3BB3"/>
    <w:rsid w:val="005C4A0D"/>
    <w:rsid w:val="005C59CD"/>
    <w:rsid w:val="005C6D3C"/>
    <w:rsid w:val="005C7E6C"/>
    <w:rsid w:val="005D009F"/>
    <w:rsid w:val="005D057C"/>
    <w:rsid w:val="005D0959"/>
    <w:rsid w:val="005D194C"/>
    <w:rsid w:val="005D1990"/>
    <w:rsid w:val="005D1A3C"/>
    <w:rsid w:val="005D1C8D"/>
    <w:rsid w:val="005D1F36"/>
    <w:rsid w:val="005D24A2"/>
    <w:rsid w:val="005D26B6"/>
    <w:rsid w:val="005D2FE0"/>
    <w:rsid w:val="005D31A2"/>
    <w:rsid w:val="005D33D4"/>
    <w:rsid w:val="005D37BB"/>
    <w:rsid w:val="005D4FAF"/>
    <w:rsid w:val="005D59A8"/>
    <w:rsid w:val="005D5CCE"/>
    <w:rsid w:val="005D6A7A"/>
    <w:rsid w:val="005D72A4"/>
    <w:rsid w:val="005D74BC"/>
    <w:rsid w:val="005E083D"/>
    <w:rsid w:val="005E0943"/>
    <w:rsid w:val="005E1F5C"/>
    <w:rsid w:val="005E21EC"/>
    <w:rsid w:val="005E2581"/>
    <w:rsid w:val="005E2661"/>
    <w:rsid w:val="005E26E9"/>
    <w:rsid w:val="005E2D16"/>
    <w:rsid w:val="005E351F"/>
    <w:rsid w:val="005E36A3"/>
    <w:rsid w:val="005E4E0B"/>
    <w:rsid w:val="005E546C"/>
    <w:rsid w:val="005E5855"/>
    <w:rsid w:val="005E5A40"/>
    <w:rsid w:val="005E6513"/>
    <w:rsid w:val="005E67D7"/>
    <w:rsid w:val="005E7141"/>
    <w:rsid w:val="005E72D8"/>
    <w:rsid w:val="005E73B2"/>
    <w:rsid w:val="005E749A"/>
    <w:rsid w:val="005E75B8"/>
    <w:rsid w:val="005F0742"/>
    <w:rsid w:val="005F09E1"/>
    <w:rsid w:val="005F0F1D"/>
    <w:rsid w:val="005F1484"/>
    <w:rsid w:val="005F1A67"/>
    <w:rsid w:val="005F218A"/>
    <w:rsid w:val="005F2E47"/>
    <w:rsid w:val="005F2EB8"/>
    <w:rsid w:val="005F3164"/>
    <w:rsid w:val="005F3745"/>
    <w:rsid w:val="005F3879"/>
    <w:rsid w:val="005F3954"/>
    <w:rsid w:val="005F40CA"/>
    <w:rsid w:val="005F432B"/>
    <w:rsid w:val="005F56E9"/>
    <w:rsid w:val="005F6382"/>
    <w:rsid w:val="005F6B98"/>
    <w:rsid w:val="005F7DF3"/>
    <w:rsid w:val="00600315"/>
    <w:rsid w:val="006005C8"/>
    <w:rsid w:val="006006C0"/>
    <w:rsid w:val="00600A3C"/>
    <w:rsid w:val="00600ED3"/>
    <w:rsid w:val="006020FD"/>
    <w:rsid w:val="0060314B"/>
    <w:rsid w:val="00603173"/>
    <w:rsid w:val="006038C5"/>
    <w:rsid w:val="00604464"/>
    <w:rsid w:val="006044F5"/>
    <w:rsid w:val="00604B30"/>
    <w:rsid w:val="00604FB7"/>
    <w:rsid w:val="00605643"/>
    <w:rsid w:val="006056FD"/>
    <w:rsid w:val="0060592A"/>
    <w:rsid w:val="0060595C"/>
    <w:rsid w:val="00605D89"/>
    <w:rsid w:val="00605EFD"/>
    <w:rsid w:val="0060680D"/>
    <w:rsid w:val="00606AD8"/>
    <w:rsid w:val="00606CFE"/>
    <w:rsid w:val="00606EAF"/>
    <w:rsid w:val="00607123"/>
    <w:rsid w:val="00607E14"/>
    <w:rsid w:val="006102ED"/>
    <w:rsid w:val="0061047A"/>
    <w:rsid w:val="006106E6"/>
    <w:rsid w:val="00611B74"/>
    <w:rsid w:val="00612AA5"/>
    <w:rsid w:val="00612CB7"/>
    <w:rsid w:val="00613372"/>
    <w:rsid w:val="00613554"/>
    <w:rsid w:val="00613A4C"/>
    <w:rsid w:val="00614765"/>
    <w:rsid w:val="00614912"/>
    <w:rsid w:val="00614B6B"/>
    <w:rsid w:val="00614EB7"/>
    <w:rsid w:val="00614FE9"/>
    <w:rsid w:val="006150C6"/>
    <w:rsid w:val="006154EF"/>
    <w:rsid w:val="0061554E"/>
    <w:rsid w:val="006157D8"/>
    <w:rsid w:val="00615B9E"/>
    <w:rsid w:val="00615F0E"/>
    <w:rsid w:val="00615F66"/>
    <w:rsid w:val="0061623D"/>
    <w:rsid w:val="00616572"/>
    <w:rsid w:val="006165A1"/>
    <w:rsid w:val="0061666A"/>
    <w:rsid w:val="0061721F"/>
    <w:rsid w:val="00617357"/>
    <w:rsid w:val="00617462"/>
    <w:rsid w:val="006176E4"/>
    <w:rsid w:val="00620572"/>
    <w:rsid w:val="0062075E"/>
    <w:rsid w:val="00620BFB"/>
    <w:rsid w:val="00621337"/>
    <w:rsid w:val="00621406"/>
    <w:rsid w:val="00621E53"/>
    <w:rsid w:val="00622A13"/>
    <w:rsid w:val="00622A32"/>
    <w:rsid w:val="006233E1"/>
    <w:rsid w:val="0062479E"/>
    <w:rsid w:val="0062542F"/>
    <w:rsid w:val="00625A90"/>
    <w:rsid w:val="0062616C"/>
    <w:rsid w:val="00627074"/>
    <w:rsid w:val="00627C35"/>
    <w:rsid w:val="00627C4C"/>
    <w:rsid w:val="00627D3B"/>
    <w:rsid w:val="00627F08"/>
    <w:rsid w:val="00627F66"/>
    <w:rsid w:val="00630075"/>
    <w:rsid w:val="0063083B"/>
    <w:rsid w:val="00630970"/>
    <w:rsid w:val="00630BCA"/>
    <w:rsid w:val="0063118F"/>
    <w:rsid w:val="00631E4C"/>
    <w:rsid w:val="00632E23"/>
    <w:rsid w:val="00633EED"/>
    <w:rsid w:val="00634000"/>
    <w:rsid w:val="006352FE"/>
    <w:rsid w:val="0063576D"/>
    <w:rsid w:val="00635A03"/>
    <w:rsid w:val="00636780"/>
    <w:rsid w:val="006369A3"/>
    <w:rsid w:val="00636F28"/>
    <w:rsid w:val="006370A9"/>
    <w:rsid w:val="0063711C"/>
    <w:rsid w:val="006375DF"/>
    <w:rsid w:val="006376B4"/>
    <w:rsid w:val="00640117"/>
    <w:rsid w:val="006401C4"/>
    <w:rsid w:val="006403AB"/>
    <w:rsid w:val="00640C32"/>
    <w:rsid w:val="006424E7"/>
    <w:rsid w:val="006427C1"/>
    <w:rsid w:val="00642A0D"/>
    <w:rsid w:val="00643BD8"/>
    <w:rsid w:val="00643DEC"/>
    <w:rsid w:val="006440D4"/>
    <w:rsid w:val="00644395"/>
    <w:rsid w:val="00644AEE"/>
    <w:rsid w:val="00644C7F"/>
    <w:rsid w:val="00645ADF"/>
    <w:rsid w:val="00645BB5"/>
    <w:rsid w:val="00646058"/>
    <w:rsid w:val="006471A9"/>
    <w:rsid w:val="006477CA"/>
    <w:rsid w:val="006479CB"/>
    <w:rsid w:val="00647A3A"/>
    <w:rsid w:val="006503C5"/>
    <w:rsid w:val="00650B8A"/>
    <w:rsid w:val="006511D6"/>
    <w:rsid w:val="00651680"/>
    <w:rsid w:val="00651CD6"/>
    <w:rsid w:val="0065264E"/>
    <w:rsid w:val="00652A4E"/>
    <w:rsid w:val="00652FEA"/>
    <w:rsid w:val="00653227"/>
    <w:rsid w:val="006539DA"/>
    <w:rsid w:val="00653E56"/>
    <w:rsid w:val="00653F5D"/>
    <w:rsid w:val="00654A29"/>
    <w:rsid w:val="00654EBD"/>
    <w:rsid w:val="00655A17"/>
    <w:rsid w:val="00655BA4"/>
    <w:rsid w:val="00656181"/>
    <w:rsid w:val="0065636A"/>
    <w:rsid w:val="006563B4"/>
    <w:rsid w:val="006563D8"/>
    <w:rsid w:val="00656490"/>
    <w:rsid w:val="00656858"/>
    <w:rsid w:val="00656AE1"/>
    <w:rsid w:val="00656E2C"/>
    <w:rsid w:val="00657002"/>
    <w:rsid w:val="00657277"/>
    <w:rsid w:val="00657FE0"/>
    <w:rsid w:val="0066054B"/>
    <w:rsid w:val="00660B69"/>
    <w:rsid w:val="00662A34"/>
    <w:rsid w:val="006631C9"/>
    <w:rsid w:val="006632E4"/>
    <w:rsid w:val="0066330F"/>
    <w:rsid w:val="006633DC"/>
    <w:rsid w:val="006636CB"/>
    <w:rsid w:val="00663A86"/>
    <w:rsid w:val="00664016"/>
    <w:rsid w:val="0066436C"/>
    <w:rsid w:val="00664668"/>
    <w:rsid w:val="00665359"/>
    <w:rsid w:val="006658E7"/>
    <w:rsid w:val="00665FAE"/>
    <w:rsid w:val="00666057"/>
    <w:rsid w:val="006661A8"/>
    <w:rsid w:val="0066632A"/>
    <w:rsid w:val="006667E0"/>
    <w:rsid w:val="006703D1"/>
    <w:rsid w:val="0067055A"/>
    <w:rsid w:val="00670894"/>
    <w:rsid w:val="00670B13"/>
    <w:rsid w:val="00671089"/>
    <w:rsid w:val="006713AE"/>
    <w:rsid w:val="00671549"/>
    <w:rsid w:val="00671978"/>
    <w:rsid w:val="0067224C"/>
    <w:rsid w:val="00672585"/>
    <w:rsid w:val="006726F2"/>
    <w:rsid w:val="006728A0"/>
    <w:rsid w:val="00672DB4"/>
    <w:rsid w:val="006733CD"/>
    <w:rsid w:val="00673740"/>
    <w:rsid w:val="00673BAA"/>
    <w:rsid w:val="00674370"/>
    <w:rsid w:val="006746E2"/>
    <w:rsid w:val="00676001"/>
    <w:rsid w:val="0067645D"/>
    <w:rsid w:val="00677CC2"/>
    <w:rsid w:val="00677D94"/>
    <w:rsid w:val="00680C9B"/>
    <w:rsid w:val="00681FD9"/>
    <w:rsid w:val="00682AAA"/>
    <w:rsid w:val="00683433"/>
    <w:rsid w:val="00684355"/>
    <w:rsid w:val="0068540F"/>
    <w:rsid w:val="0068561E"/>
    <w:rsid w:val="00685C3B"/>
    <w:rsid w:val="00685EC7"/>
    <w:rsid w:val="00686D8A"/>
    <w:rsid w:val="00687131"/>
    <w:rsid w:val="0068752B"/>
    <w:rsid w:val="00687BDC"/>
    <w:rsid w:val="00687D56"/>
    <w:rsid w:val="00687D60"/>
    <w:rsid w:val="00687E59"/>
    <w:rsid w:val="00687F46"/>
    <w:rsid w:val="0069091A"/>
    <w:rsid w:val="00691A1C"/>
    <w:rsid w:val="00693D42"/>
    <w:rsid w:val="00694099"/>
    <w:rsid w:val="0069438B"/>
    <w:rsid w:val="00695270"/>
    <w:rsid w:val="00695AD3"/>
    <w:rsid w:val="00695E17"/>
    <w:rsid w:val="006961BB"/>
    <w:rsid w:val="006965CA"/>
    <w:rsid w:val="0069663D"/>
    <w:rsid w:val="00696AEA"/>
    <w:rsid w:val="006979F2"/>
    <w:rsid w:val="00697C11"/>
    <w:rsid w:val="00697E25"/>
    <w:rsid w:val="00697F0F"/>
    <w:rsid w:val="006A0168"/>
    <w:rsid w:val="006A03D5"/>
    <w:rsid w:val="006A0B4A"/>
    <w:rsid w:val="006A12F1"/>
    <w:rsid w:val="006A3756"/>
    <w:rsid w:val="006A38C0"/>
    <w:rsid w:val="006A3B77"/>
    <w:rsid w:val="006A40A6"/>
    <w:rsid w:val="006A47A1"/>
    <w:rsid w:val="006A4975"/>
    <w:rsid w:val="006A5C40"/>
    <w:rsid w:val="006A5F12"/>
    <w:rsid w:val="006A5F5F"/>
    <w:rsid w:val="006A66F2"/>
    <w:rsid w:val="006A6BE4"/>
    <w:rsid w:val="006A71F0"/>
    <w:rsid w:val="006A72FD"/>
    <w:rsid w:val="006A7375"/>
    <w:rsid w:val="006A7FE9"/>
    <w:rsid w:val="006B058D"/>
    <w:rsid w:val="006B0A40"/>
    <w:rsid w:val="006B11AA"/>
    <w:rsid w:val="006B1B32"/>
    <w:rsid w:val="006B1C0F"/>
    <w:rsid w:val="006B2076"/>
    <w:rsid w:val="006B25DE"/>
    <w:rsid w:val="006B31ED"/>
    <w:rsid w:val="006B3B63"/>
    <w:rsid w:val="006B3F2C"/>
    <w:rsid w:val="006B4115"/>
    <w:rsid w:val="006B4245"/>
    <w:rsid w:val="006B42BA"/>
    <w:rsid w:val="006B4318"/>
    <w:rsid w:val="006B4468"/>
    <w:rsid w:val="006B56E8"/>
    <w:rsid w:val="006B589E"/>
    <w:rsid w:val="006B5E79"/>
    <w:rsid w:val="006B6160"/>
    <w:rsid w:val="006B63A1"/>
    <w:rsid w:val="006B6974"/>
    <w:rsid w:val="006B6B1D"/>
    <w:rsid w:val="006B6E3D"/>
    <w:rsid w:val="006B71D0"/>
    <w:rsid w:val="006B751E"/>
    <w:rsid w:val="006B78E2"/>
    <w:rsid w:val="006C01A1"/>
    <w:rsid w:val="006C070A"/>
    <w:rsid w:val="006C081B"/>
    <w:rsid w:val="006C0E19"/>
    <w:rsid w:val="006C0FE2"/>
    <w:rsid w:val="006C1214"/>
    <w:rsid w:val="006C12CB"/>
    <w:rsid w:val="006C1F2B"/>
    <w:rsid w:val="006C2AA8"/>
    <w:rsid w:val="006C3B20"/>
    <w:rsid w:val="006C4952"/>
    <w:rsid w:val="006C559D"/>
    <w:rsid w:val="006C5964"/>
    <w:rsid w:val="006C68B7"/>
    <w:rsid w:val="006C71CC"/>
    <w:rsid w:val="006C7769"/>
    <w:rsid w:val="006C7AD1"/>
    <w:rsid w:val="006C7AD7"/>
    <w:rsid w:val="006D0529"/>
    <w:rsid w:val="006D09C1"/>
    <w:rsid w:val="006D1317"/>
    <w:rsid w:val="006D1C28"/>
    <w:rsid w:val="006D1C70"/>
    <w:rsid w:val="006D270B"/>
    <w:rsid w:val="006D29C1"/>
    <w:rsid w:val="006D3134"/>
    <w:rsid w:val="006D3A05"/>
    <w:rsid w:val="006D3D37"/>
    <w:rsid w:val="006D403E"/>
    <w:rsid w:val="006D484D"/>
    <w:rsid w:val="006D4ADC"/>
    <w:rsid w:val="006D503E"/>
    <w:rsid w:val="006D5675"/>
    <w:rsid w:val="006D56A3"/>
    <w:rsid w:val="006D5D2B"/>
    <w:rsid w:val="006D5F93"/>
    <w:rsid w:val="006D61BD"/>
    <w:rsid w:val="006D6455"/>
    <w:rsid w:val="006D72B8"/>
    <w:rsid w:val="006D740A"/>
    <w:rsid w:val="006E0697"/>
    <w:rsid w:val="006E0AC7"/>
    <w:rsid w:val="006E0C4D"/>
    <w:rsid w:val="006E11D4"/>
    <w:rsid w:val="006E22A3"/>
    <w:rsid w:val="006E2310"/>
    <w:rsid w:val="006E3DFA"/>
    <w:rsid w:val="006E5651"/>
    <w:rsid w:val="006E5B11"/>
    <w:rsid w:val="006E5EDA"/>
    <w:rsid w:val="006E6433"/>
    <w:rsid w:val="006E6746"/>
    <w:rsid w:val="006F01FC"/>
    <w:rsid w:val="006F0681"/>
    <w:rsid w:val="006F0A95"/>
    <w:rsid w:val="006F11CC"/>
    <w:rsid w:val="006F1ABA"/>
    <w:rsid w:val="006F1F9E"/>
    <w:rsid w:val="006F20FC"/>
    <w:rsid w:val="006F2116"/>
    <w:rsid w:val="006F2992"/>
    <w:rsid w:val="006F33B4"/>
    <w:rsid w:val="006F33BA"/>
    <w:rsid w:val="006F34D0"/>
    <w:rsid w:val="006F34F9"/>
    <w:rsid w:val="006F362C"/>
    <w:rsid w:val="006F3676"/>
    <w:rsid w:val="006F3B3C"/>
    <w:rsid w:val="006F40F2"/>
    <w:rsid w:val="006F42F7"/>
    <w:rsid w:val="006F497F"/>
    <w:rsid w:val="006F51E5"/>
    <w:rsid w:val="006F5281"/>
    <w:rsid w:val="006F5460"/>
    <w:rsid w:val="006F56F6"/>
    <w:rsid w:val="006F57EF"/>
    <w:rsid w:val="006F5813"/>
    <w:rsid w:val="006F5D2D"/>
    <w:rsid w:val="006F6194"/>
    <w:rsid w:val="006F63AB"/>
    <w:rsid w:val="006F6581"/>
    <w:rsid w:val="006F7045"/>
    <w:rsid w:val="006F723F"/>
    <w:rsid w:val="006F73B2"/>
    <w:rsid w:val="006F7467"/>
    <w:rsid w:val="006F7861"/>
    <w:rsid w:val="006F7D81"/>
    <w:rsid w:val="006F7F31"/>
    <w:rsid w:val="006F7FA6"/>
    <w:rsid w:val="007001A4"/>
    <w:rsid w:val="007004D0"/>
    <w:rsid w:val="00700818"/>
    <w:rsid w:val="0070102F"/>
    <w:rsid w:val="0070134D"/>
    <w:rsid w:val="00701B13"/>
    <w:rsid w:val="00702240"/>
    <w:rsid w:val="00702819"/>
    <w:rsid w:val="007029BC"/>
    <w:rsid w:val="00702E3F"/>
    <w:rsid w:val="0070316F"/>
    <w:rsid w:val="00703438"/>
    <w:rsid w:val="00704407"/>
    <w:rsid w:val="00704C25"/>
    <w:rsid w:val="00704C4E"/>
    <w:rsid w:val="00704D89"/>
    <w:rsid w:val="00704E4A"/>
    <w:rsid w:val="00704E5A"/>
    <w:rsid w:val="00705062"/>
    <w:rsid w:val="00705385"/>
    <w:rsid w:val="007069EC"/>
    <w:rsid w:val="0070704A"/>
    <w:rsid w:val="007073C9"/>
    <w:rsid w:val="00707A3B"/>
    <w:rsid w:val="00707DF0"/>
    <w:rsid w:val="00710E17"/>
    <w:rsid w:val="007115DE"/>
    <w:rsid w:val="00711658"/>
    <w:rsid w:val="00711C8C"/>
    <w:rsid w:val="00712901"/>
    <w:rsid w:val="00712BE6"/>
    <w:rsid w:val="007137A7"/>
    <w:rsid w:val="00713A77"/>
    <w:rsid w:val="00713E28"/>
    <w:rsid w:val="0071432F"/>
    <w:rsid w:val="0071433F"/>
    <w:rsid w:val="00714972"/>
    <w:rsid w:val="00714985"/>
    <w:rsid w:val="00714EA1"/>
    <w:rsid w:val="0071532B"/>
    <w:rsid w:val="00715896"/>
    <w:rsid w:val="00715C21"/>
    <w:rsid w:val="00716175"/>
    <w:rsid w:val="0071627C"/>
    <w:rsid w:val="0071794A"/>
    <w:rsid w:val="00717A9E"/>
    <w:rsid w:val="00720B45"/>
    <w:rsid w:val="00721526"/>
    <w:rsid w:val="007218D9"/>
    <w:rsid w:val="00721C44"/>
    <w:rsid w:val="00721D38"/>
    <w:rsid w:val="00722738"/>
    <w:rsid w:val="00722854"/>
    <w:rsid w:val="0072288F"/>
    <w:rsid w:val="00722B20"/>
    <w:rsid w:val="00722F89"/>
    <w:rsid w:val="0072323A"/>
    <w:rsid w:val="007238AD"/>
    <w:rsid w:val="00723A71"/>
    <w:rsid w:val="007247C9"/>
    <w:rsid w:val="00724C6E"/>
    <w:rsid w:val="0072524F"/>
    <w:rsid w:val="00725CEA"/>
    <w:rsid w:val="00725D41"/>
    <w:rsid w:val="00726142"/>
    <w:rsid w:val="0072614C"/>
    <w:rsid w:val="0072645D"/>
    <w:rsid w:val="00726475"/>
    <w:rsid w:val="007266E3"/>
    <w:rsid w:val="0072685F"/>
    <w:rsid w:val="00726AB5"/>
    <w:rsid w:val="00726B5C"/>
    <w:rsid w:val="007277C0"/>
    <w:rsid w:val="00727899"/>
    <w:rsid w:val="007279C1"/>
    <w:rsid w:val="007307B8"/>
    <w:rsid w:val="00730BE1"/>
    <w:rsid w:val="00730CA8"/>
    <w:rsid w:val="00730DC2"/>
    <w:rsid w:val="00730E7E"/>
    <w:rsid w:val="007316D5"/>
    <w:rsid w:val="00731934"/>
    <w:rsid w:val="00732089"/>
    <w:rsid w:val="0073255F"/>
    <w:rsid w:val="00732B4B"/>
    <w:rsid w:val="007330D6"/>
    <w:rsid w:val="00733A3A"/>
    <w:rsid w:val="00734009"/>
    <w:rsid w:val="00734C49"/>
    <w:rsid w:val="00734D22"/>
    <w:rsid w:val="00735348"/>
    <w:rsid w:val="00735F3F"/>
    <w:rsid w:val="00736177"/>
    <w:rsid w:val="0073645B"/>
    <w:rsid w:val="00736AAE"/>
    <w:rsid w:val="007376E2"/>
    <w:rsid w:val="00737918"/>
    <w:rsid w:val="00737B30"/>
    <w:rsid w:val="00737CFC"/>
    <w:rsid w:val="007401D9"/>
    <w:rsid w:val="00740E82"/>
    <w:rsid w:val="00740F4D"/>
    <w:rsid w:val="0074104D"/>
    <w:rsid w:val="00741196"/>
    <w:rsid w:val="0074134D"/>
    <w:rsid w:val="007414CB"/>
    <w:rsid w:val="0074162A"/>
    <w:rsid w:val="00741709"/>
    <w:rsid w:val="00741FF0"/>
    <w:rsid w:val="00742518"/>
    <w:rsid w:val="00742633"/>
    <w:rsid w:val="007426D2"/>
    <w:rsid w:val="00742E30"/>
    <w:rsid w:val="00742E80"/>
    <w:rsid w:val="00743121"/>
    <w:rsid w:val="007435E6"/>
    <w:rsid w:val="007438A1"/>
    <w:rsid w:val="007441BE"/>
    <w:rsid w:val="00744468"/>
    <w:rsid w:val="00745406"/>
    <w:rsid w:val="00745ED5"/>
    <w:rsid w:val="00745EE7"/>
    <w:rsid w:val="00746386"/>
    <w:rsid w:val="0074650C"/>
    <w:rsid w:val="00746A99"/>
    <w:rsid w:val="00746B53"/>
    <w:rsid w:val="00746BD1"/>
    <w:rsid w:val="00747B6E"/>
    <w:rsid w:val="00747E2A"/>
    <w:rsid w:val="0075128C"/>
    <w:rsid w:val="00751715"/>
    <w:rsid w:val="00751AB6"/>
    <w:rsid w:val="00751F68"/>
    <w:rsid w:val="00752422"/>
    <w:rsid w:val="00752B08"/>
    <w:rsid w:val="007533EC"/>
    <w:rsid w:val="00753AA7"/>
    <w:rsid w:val="007546E5"/>
    <w:rsid w:val="00754F6B"/>
    <w:rsid w:val="00755689"/>
    <w:rsid w:val="00755A92"/>
    <w:rsid w:val="00756251"/>
    <w:rsid w:val="007563B6"/>
    <w:rsid w:val="007565A0"/>
    <w:rsid w:val="007565E0"/>
    <w:rsid w:val="00756838"/>
    <w:rsid w:val="00757B8F"/>
    <w:rsid w:val="00757C84"/>
    <w:rsid w:val="00757CC6"/>
    <w:rsid w:val="00760289"/>
    <w:rsid w:val="007607D2"/>
    <w:rsid w:val="00761126"/>
    <w:rsid w:val="00761C4F"/>
    <w:rsid w:val="00762433"/>
    <w:rsid w:val="007625EE"/>
    <w:rsid w:val="0076260E"/>
    <w:rsid w:val="0076274C"/>
    <w:rsid w:val="00762B15"/>
    <w:rsid w:val="00763667"/>
    <w:rsid w:val="00763986"/>
    <w:rsid w:val="00763C3C"/>
    <w:rsid w:val="00763D50"/>
    <w:rsid w:val="00764F59"/>
    <w:rsid w:val="007652FE"/>
    <w:rsid w:val="00765E30"/>
    <w:rsid w:val="00766342"/>
    <w:rsid w:val="00766CD6"/>
    <w:rsid w:val="007673C0"/>
    <w:rsid w:val="00767C29"/>
    <w:rsid w:val="00767CC2"/>
    <w:rsid w:val="00767EC7"/>
    <w:rsid w:val="007702FF"/>
    <w:rsid w:val="00770873"/>
    <w:rsid w:val="00770BE3"/>
    <w:rsid w:val="00770BFD"/>
    <w:rsid w:val="00771256"/>
    <w:rsid w:val="007713A0"/>
    <w:rsid w:val="00771DE6"/>
    <w:rsid w:val="00771F51"/>
    <w:rsid w:val="00772244"/>
    <w:rsid w:val="00772363"/>
    <w:rsid w:val="007733C3"/>
    <w:rsid w:val="00773580"/>
    <w:rsid w:val="0077388E"/>
    <w:rsid w:val="00773C31"/>
    <w:rsid w:val="00773F0F"/>
    <w:rsid w:val="00774747"/>
    <w:rsid w:val="00774A8D"/>
    <w:rsid w:val="00774F9E"/>
    <w:rsid w:val="00775678"/>
    <w:rsid w:val="007756E5"/>
    <w:rsid w:val="007757A9"/>
    <w:rsid w:val="0077588C"/>
    <w:rsid w:val="00775A2C"/>
    <w:rsid w:val="00775C10"/>
    <w:rsid w:val="00776A5D"/>
    <w:rsid w:val="00776E31"/>
    <w:rsid w:val="00777036"/>
    <w:rsid w:val="00777557"/>
    <w:rsid w:val="007779D6"/>
    <w:rsid w:val="00777F99"/>
    <w:rsid w:val="0078099E"/>
    <w:rsid w:val="007811B9"/>
    <w:rsid w:val="007815ED"/>
    <w:rsid w:val="00781DB4"/>
    <w:rsid w:val="00782526"/>
    <w:rsid w:val="0078255C"/>
    <w:rsid w:val="00782603"/>
    <w:rsid w:val="0078275B"/>
    <w:rsid w:val="00782B53"/>
    <w:rsid w:val="00783BB2"/>
    <w:rsid w:val="00783C9C"/>
    <w:rsid w:val="00783F89"/>
    <w:rsid w:val="00783FC8"/>
    <w:rsid w:val="00784288"/>
    <w:rsid w:val="007843FD"/>
    <w:rsid w:val="0078480D"/>
    <w:rsid w:val="00784B17"/>
    <w:rsid w:val="00784CEA"/>
    <w:rsid w:val="00784E0C"/>
    <w:rsid w:val="00784FEB"/>
    <w:rsid w:val="00785601"/>
    <w:rsid w:val="0078577C"/>
    <w:rsid w:val="007858DD"/>
    <w:rsid w:val="00785991"/>
    <w:rsid w:val="007859AB"/>
    <w:rsid w:val="00785D79"/>
    <w:rsid w:val="00785E20"/>
    <w:rsid w:val="00785F69"/>
    <w:rsid w:val="00786777"/>
    <w:rsid w:val="00787A01"/>
    <w:rsid w:val="0079004C"/>
    <w:rsid w:val="0079112D"/>
    <w:rsid w:val="00791406"/>
    <w:rsid w:val="0079149E"/>
    <w:rsid w:val="0079161C"/>
    <w:rsid w:val="00791B81"/>
    <w:rsid w:val="0079200A"/>
    <w:rsid w:val="00792125"/>
    <w:rsid w:val="007921AF"/>
    <w:rsid w:val="007923CA"/>
    <w:rsid w:val="00792755"/>
    <w:rsid w:val="007931CE"/>
    <w:rsid w:val="007934ED"/>
    <w:rsid w:val="00793526"/>
    <w:rsid w:val="007936E4"/>
    <w:rsid w:val="007940C0"/>
    <w:rsid w:val="007943E3"/>
    <w:rsid w:val="0079464D"/>
    <w:rsid w:val="00794A30"/>
    <w:rsid w:val="00795EB3"/>
    <w:rsid w:val="00796317"/>
    <w:rsid w:val="007963D0"/>
    <w:rsid w:val="00796453"/>
    <w:rsid w:val="007A0687"/>
    <w:rsid w:val="007A0719"/>
    <w:rsid w:val="007A0BC1"/>
    <w:rsid w:val="007A1869"/>
    <w:rsid w:val="007A18E2"/>
    <w:rsid w:val="007A1FCA"/>
    <w:rsid w:val="007A21C6"/>
    <w:rsid w:val="007A3295"/>
    <w:rsid w:val="007A37D3"/>
    <w:rsid w:val="007A37D7"/>
    <w:rsid w:val="007A388F"/>
    <w:rsid w:val="007A3FEF"/>
    <w:rsid w:val="007A46B3"/>
    <w:rsid w:val="007A47E5"/>
    <w:rsid w:val="007A4B36"/>
    <w:rsid w:val="007A615B"/>
    <w:rsid w:val="007A6A6B"/>
    <w:rsid w:val="007A6E2C"/>
    <w:rsid w:val="007A71CF"/>
    <w:rsid w:val="007A7798"/>
    <w:rsid w:val="007A7A93"/>
    <w:rsid w:val="007B09BF"/>
    <w:rsid w:val="007B0CA7"/>
    <w:rsid w:val="007B0CE9"/>
    <w:rsid w:val="007B109B"/>
    <w:rsid w:val="007B1870"/>
    <w:rsid w:val="007B1917"/>
    <w:rsid w:val="007B1D35"/>
    <w:rsid w:val="007B209A"/>
    <w:rsid w:val="007B23F9"/>
    <w:rsid w:val="007B2569"/>
    <w:rsid w:val="007B2712"/>
    <w:rsid w:val="007B301A"/>
    <w:rsid w:val="007B311F"/>
    <w:rsid w:val="007B345B"/>
    <w:rsid w:val="007B3986"/>
    <w:rsid w:val="007B48CE"/>
    <w:rsid w:val="007B536A"/>
    <w:rsid w:val="007B565D"/>
    <w:rsid w:val="007B56ED"/>
    <w:rsid w:val="007B59A8"/>
    <w:rsid w:val="007B60F8"/>
    <w:rsid w:val="007B7B78"/>
    <w:rsid w:val="007B7E7E"/>
    <w:rsid w:val="007C0344"/>
    <w:rsid w:val="007C0650"/>
    <w:rsid w:val="007C13CD"/>
    <w:rsid w:val="007C1E14"/>
    <w:rsid w:val="007C1FBD"/>
    <w:rsid w:val="007C27BC"/>
    <w:rsid w:val="007C2803"/>
    <w:rsid w:val="007C2CAB"/>
    <w:rsid w:val="007C312D"/>
    <w:rsid w:val="007C32AE"/>
    <w:rsid w:val="007C39E9"/>
    <w:rsid w:val="007C49F5"/>
    <w:rsid w:val="007C4B68"/>
    <w:rsid w:val="007C5086"/>
    <w:rsid w:val="007C5A20"/>
    <w:rsid w:val="007C65E1"/>
    <w:rsid w:val="007C6B15"/>
    <w:rsid w:val="007C6D13"/>
    <w:rsid w:val="007C6FF1"/>
    <w:rsid w:val="007C74DB"/>
    <w:rsid w:val="007C78F9"/>
    <w:rsid w:val="007D010B"/>
    <w:rsid w:val="007D05D3"/>
    <w:rsid w:val="007D0635"/>
    <w:rsid w:val="007D06FA"/>
    <w:rsid w:val="007D0C9B"/>
    <w:rsid w:val="007D0CD6"/>
    <w:rsid w:val="007D1C7A"/>
    <w:rsid w:val="007D291C"/>
    <w:rsid w:val="007D2F70"/>
    <w:rsid w:val="007D320B"/>
    <w:rsid w:val="007D3249"/>
    <w:rsid w:val="007D4076"/>
    <w:rsid w:val="007D566B"/>
    <w:rsid w:val="007D56C5"/>
    <w:rsid w:val="007D5C7B"/>
    <w:rsid w:val="007D65B6"/>
    <w:rsid w:val="007D7626"/>
    <w:rsid w:val="007E04E3"/>
    <w:rsid w:val="007E0677"/>
    <w:rsid w:val="007E0744"/>
    <w:rsid w:val="007E07E3"/>
    <w:rsid w:val="007E0902"/>
    <w:rsid w:val="007E10A7"/>
    <w:rsid w:val="007E159E"/>
    <w:rsid w:val="007E1644"/>
    <w:rsid w:val="007E2C0B"/>
    <w:rsid w:val="007E391B"/>
    <w:rsid w:val="007E3D5A"/>
    <w:rsid w:val="007E4C3F"/>
    <w:rsid w:val="007E4DEF"/>
    <w:rsid w:val="007E50EC"/>
    <w:rsid w:val="007E5636"/>
    <w:rsid w:val="007E575A"/>
    <w:rsid w:val="007E5C21"/>
    <w:rsid w:val="007E5ECF"/>
    <w:rsid w:val="007E6264"/>
    <w:rsid w:val="007E62F2"/>
    <w:rsid w:val="007E6621"/>
    <w:rsid w:val="007E78B4"/>
    <w:rsid w:val="007E7C88"/>
    <w:rsid w:val="007F05A5"/>
    <w:rsid w:val="007F0871"/>
    <w:rsid w:val="007F0D6B"/>
    <w:rsid w:val="007F1DCE"/>
    <w:rsid w:val="007F1F00"/>
    <w:rsid w:val="007F2920"/>
    <w:rsid w:val="007F2B90"/>
    <w:rsid w:val="007F396B"/>
    <w:rsid w:val="007F60A0"/>
    <w:rsid w:val="007F61A7"/>
    <w:rsid w:val="007F6412"/>
    <w:rsid w:val="007F6B55"/>
    <w:rsid w:val="007F705D"/>
    <w:rsid w:val="007F7250"/>
    <w:rsid w:val="007F7CC2"/>
    <w:rsid w:val="00801DF1"/>
    <w:rsid w:val="00802538"/>
    <w:rsid w:val="0080257F"/>
    <w:rsid w:val="008025C3"/>
    <w:rsid w:val="008025F3"/>
    <w:rsid w:val="00802848"/>
    <w:rsid w:val="008028FD"/>
    <w:rsid w:val="0080290E"/>
    <w:rsid w:val="008029CA"/>
    <w:rsid w:val="00802F0C"/>
    <w:rsid w:val="00803623"/>
    <w:rsid w:val="00805390"/>
    <w:rsid w:val="0080553F"/>
    <w:rsid w:val="00805E33"/>
    <w:rsid w:val="0080632E"/>
    <w:rsid w:val="00806C4A"/>
    <w:rsid w:val="00807046"/>
    <w:rsid w:val="00807B71"/>
    <w:rsid w:val="00807C8C"/>
    <w:rsid w:val="00807DEB"/>
    <w:rsid w:val="008102A5"/>
    <w:rsid w:val="008111A7"/>
    <w:rsid w:val="00811B12"/>
    <w:rsid w:val="00812010"/>
    <w:rsid w:val="00812190"/>
    <w:rsid w:val="00812A01"/>
    <w:rsid w:val="00813929"/>
    <w:rsid w:val="00813DDB"/>
    <w:rsid w:val="00814BD8"/>
    <w:rsid w:val="00814EE4"/>
    <w:rsid w:val="00815206"/>
    <w:rsid w:val="00815883"/>
    <w:rsid w:val="00815FBB"/>
    <w:rsid w:val="00816521"/>
    <w:rsid w:val="0081659C"/>
    <w:rsid w:val="00816BF8"/>
    <w:rsid w:val="00816CFB"/>
    <w:rsid w:val="00817109"/>
    <w:rsid w:val="008171EB"/>
    <w:rsid w:val="008177FE"/>
    <w:rsid w:val="00817ACC"/>
    <w:rsid w:val="00820432"/>
    <w:rsid w:val="008205D9"/>
    <w:rsid w:val="008209D8"/>
    <w:rsid w:val="0082182C"/>
    <w:rsid w:val="00821ADF"/>
    <w:rsid w:val="00821BE6"/>
    <w:rsid w:val="00821DAF"/>
    <w:rsid w:val="008221AD"/>
    <w:rsid w:val="0082334B"/>
    <w:rsid w:val="008237D3"/>
    <w:rsid w:val="00823B42"/>
    <w:rsid w:val="00823E61"/>
    <w:rsid w:val="008242BC"/>
    <w:rsid w:val="00824366"/>
    <w:rsid w:val="008248D6"/>
    <w:rsid w:val="00824B18"/>
    <w:rsid w:val="00825367"/>
    <w:rsid w:val="00825C84"/>
    <w:rsid w:val="00825C8E"/>
    <w:rsid w:val="0082672E"/>
    <w:rsid w:val="00826BA1"/>
    <w:rsid w:val="00826F47"/>
    <w:rsid w:val="00827664"/>
    <w:rsid w:val="0082772E"/>
    <w:rsid w:val="00827FB1"/>
    <w:rsid w:val="00830046"/>
    <w:rsid w:val="0083043E"/>
    <w:rsid w:val="00830C3A"/>
    <w:rsid w:val="0083104A"/>
    <w:rsid w:val="0083129C"/>
    <w:rsid w:val="008316E3"/>
    <w:rsid w:val="0083220F"/>
    <w:rsid w:val="008335DB"/>
    <w:rsid w:val="00833873"/>
    <w:rsid w:val="00833B4A"/>
    <w:rsid w:val="00833ED6"/>
    <w:rsid w:val="0083499E"/>
    <w:rsid w:val="00834AF1"/>
    <w:rsid w:val="00834FF0"/>
    <w:rsid w:val="008359BD"/>
    <w:rsid w:val="00835CFD"/>
    <w:rsid w:val="00835E39"/>
    <w:rsid w:val="008361B3"/>
    <w:rsid w:val="008364F8"/>
    <w:rsid w:val="00836D1F"/>
    <w:rsid w:val="00836E50"/>
    <w:rsid w:val="008377B8"/>
    <w:rsid w:val="00837F72"/>
    <w:rsid w:val="0084038A"/>
    <w:rsid w:val="008403A0"/>
    <w:rsid w:val="00840466"/>
    <w:rsid w:val="008405EE"/>
    <w:rsid w:val="008406A7"/>
    <w:rsid w:val="00840E7D"/>
    <w:rsid w:val="00840EAE"/>
    <w:rsid w:val="0084136C"/>
    <w:rsid w:val="00841418"/>
    <w:rsid w:val="00841EED"/>
    <w:rsid w:val="00841FAE"/>
    <w:rsid w:val="00842174"/>
    <w:rsid w:val="00842197"/>
    <w:rsid w:val="00842268"/>
    <w:rsid w:val="0084249E"/>
    <w:rsid w:val="00842693"/>
    <w:rsid w:val="00842B33"/>
    <w:rsid w:val="00842C80"/>
    <w:rsid w:val="00842CCD"/>
    <w:rsid w:val="008430C6"/>
    <w:rsid w:val="0084316F"/>
    <w:rsid w:val="00843922"/>
    <w:rsid w:val="0084464F"/>
    <w:rsid w:val="00844BF0"/>
    <w:rsid w:val="00845B7C"/>
    <w:rsid w:val="0084684F"/>
    <w:rsid w:val="00846D6A"/>
    <w:rsid w:val="008471AF"/>
    <w:rsid w:val="008476E0"/>
    <w:rsid w:val="00847881"/>
    <w:rsid w:val="00847FAA"/>
    <w:rsid w:val="00850026"/>
    <w:rsid w:val="00850171"/>
    <w:rsid w:val="00850504"/>
    <w:rsid w:val="008506E4"/>
    <w:rsid w:val="00850784"/>
    <w:rsid w:val="0085081F"/>
    <w:rsid w:val="00850839"/>
    <w:rsid w:val="00850B20"/>
    <w:rsid w:val="00850E28"/>
    <w:rsid w:val="00851300"/>
    <w:rsid w:val="00851BE2"/>
    <w:rsid w:val="00851CF9"/>
    <w:rsid w:val="0085222B"/>
    <w:rsid w:val="0085248D"/>
    <w:rsid w:val="00852521"/>
    <w:rsid w:val="0085355E"/>
    <w:rsid w:val="00853564"/>
    <w:rsid w:val="00853D12"/>
    <w:rsid w:val="0085404C"/>
    <w:rsid w:val="0085480E"/>
    <w:rsid w:val="00855381"/>
    <w:rsid w:val="008558FD"/>
    <w:rsid w:val="00855FE1"/>
    <w:rsid w:val="008562C7"/>
    <w:rsid w:val="0085637A"/>
    <w:rsid w:val="008563C4"/>
    <w:rsid w:val="00856BC9"/>
    <w:rsid w:val="008574BE"/>
    <w:rsid w:val="00857B4D"/>
    <w:rsid w:val="008602FC"/>
    <w:rsid w:val="00860863"/>
    <w:rsid w:val="0086148B"/>
    <w:rsid w:val="00861912"/>
    <w:rsid w:val="00861B46"/>
    <w:rsid w:val="008620B1"/>
    <w:rsid w:val="00862239"/>
    <w:rsid w:val="0086303B"/>
    <w:rsid w:val="00863064"/>
    <w:rsid w:val="008631AA"/>
    <w:rsid w:val="0086339D"/>
    <w:rsid w:val="008645AE"/>
    <w:rsid w:val="00864930"/>
    <w:rsid w:val="00864AE9"/>
    <w:rsid w:val="00865864"/>
    <w:rsid w:val="00865E54"/>
    <w:rsid w:val="00867780"/>
    <w:rsid w:val="00867877"/>
    <w:rsid w:val="008705EF"/>
    <w:rsid w:val="00870872"/>
    <w:rsid w:val="00871DC9"/>
    <w:rsid w:val="00872EF1"/>
    <w:rsid w:val="00873485"/>
    <w:rsid w:val="008735B5"/>
    <w:rsid w:val="00874553"/>
    <w:rsid w:val="00874C4F"/>
    <w:rsid w:val="008757EA"/>
    <w:rsid w:val="0087583D"/>
    <w:rsid w:val="00875E85"/>
    <w:rsid w:val="008763D4"/>
    <w:rsid w:val="008772F5"/>
    <w:rsid w:val="0087732D"/>
    <w:rsid w:val="00877856"/>
    <w:rsid w:val="008811A7"/>
    <w:rsid w:val="0088155C"/>
    <w:rsid w:val="008817AF"/>
    <w:rsid w:val="0088195D"/>
    <w:rsid w:val="00881AC3"/>
    <w:rsid w:val="0088225F"/>
    <w:rsid w:val="00882417"/>
    <w:rsid w:val="008832B8"/>
    <w:rsid w:val="0088359E"/>
    <w:rsid w:val="00883D84"/>
    <w:rsid w:val="0088418D"/>
    <w:rsid w:val="008844CE"/>
    <w:rsid w:val="00885074"/>
    <w:rsid w:val="00885371"/>
    <w:rsid w:val="008859C3"/>
    <w:rsid w:val="00886929"/>
    <w:rsid w:val="00886ADE"/>
    <w:rsid w:val="00886BA0"/>
    <w:rsid w:val="00886E1F"/>
    <w:rsid w:val="00887943"/>
    <w:rsid w:val="00887BA7"/>
    <w:rsid w:val="00887CB4"/>
    <w:rsid w:val="00887EBA"/>
    <w:rsid w:val="008900AD"/>
    <w:rsid w:val="0089058C"/>
    <w:rsid w:val="00890914"/>
    <w:rsid w:val="00891D21"/>
    <w:rsid w:val="00891FE6"/>
    <w:rsid w:val="00892635"/>
    <w:rsid w:val="00892925"/>
    <w:rsid w:val="00892BFF"/>
    <w:rsid w:val="00893AC7"/>
    <w:rsid w:val="00893E37"/>
    <w:rsid w:val="0089402F"/>
    <w:rsid w:val="008941D8"/>
    <w:rsid w:val="008946C5"/>
    <w:rsid w:val="008954BC"/>
    <w:rsid w:val="0089598D"/>
    <w:rsid w:val="00895D02"/>
    <w:rsid w:val="008964E6"/>
    <w:rsid w:val="0089663B"/>
    <w:rsid w:val="00896A63"/>
    <w:rsid w:val="00896D54"/>
    <w:rsid w:val="00896DE4"/>
    <w:rsid w:val="00897FB3"/>
    <w:rsid w:val="008A09D3"/>
    <w:rsid w:val="008A1264"/>
    <w:rsid w:val="008A13B2"/>
    <w:rsid w:val="008A189F"/>
    <w:rsid w:val="008A1AB6"/>
    <w:rsid w:val="008A1F89"/>
    <w:rsid w:val="008A2912"/>
    <w:rsid w:val="008A34FE"/>
    <w:rsid w:val="008A36C5"/>
    <w:rsid w:val="008A373C"/>
    <w:rsid w:val="008A3773"/>
    <w:rsid w:val="008A3848"/>
    <w:rsid w:val="008A3D85"/>
    <w:rsid w:val="008A415B"/>
    <w:rsid w:val="008A415E"/>
    <w:rsid w:val="008A41AB"/>
    <w:rsid w:val="008A47E1"/>
    <w:rsid w:val="008A4E09"/>
    <w:rsid w:val="008A526C"/>
    <w:rsid w:val="008A5B56"/>
    <w:rsid w:val="008A5F42"/>
    <w:rsid w:val="008A608D"/>
    <w:rsid w:val="008A6AB5"/>
    <w:rsid w:val="008A6EAB"/>
    <w:rsid w:val="008A6F9E"/>
    <w:rsid w:val="008A75F8"/>
    <w:rsid w:val="008A765E"/>
    <w:rsid w:val="008A7719"/>
    <w:rsid w:val="008B0DF9"/>
    <w:rsid w:val="008B110D"/>
    <w:rsid w:val="008B1466"/>
    <w:rsid w:val="008B15FA"/>
    <w:rsid w:val="008B1C7D"/>
    <w:rsid w:val="008B233F"/>
    <w:rsid w:val="008B2F15"/>
    <w:rsid w:val="008B3B00"/>
    <w:rsid w:val="008B3C6B"/>
    <w:rsid w:val="008B3D3C"/>
    <w:rsid w:val="008B43D1"/>
    <w:rsid w:val="008B4B4C"/>
    <w:rsid w:val="008B4F79"/>
    <w:rsid w:val="008B5248"/>
    <w:rsid w:val="008B53BD"/>
    <w:rsid w:val="008B5817"/>
    <w:rsid w:val="008B5CF8"/>
    <w:rsid w:val="008B6848"/>
    <w:rsid w:val="008B6BE0"/>
    <w:rsid w:val="008B7157"/>
    <w:rsid w:val="008B7269"/>
    <w:rsid w:val="008B74A4"/>
    <w:rsid w:val="008B777C"/>
    <w:rsid w:val="008B7F50"/>
    <w:rsid w:val="008C0238"/>
    <w:rsid w:val="008C06C9"/>
    <w:rsid w:val="008C0852"/>
    <w:rsid w:val="008C0C2C"/>
    <w:rsid w:val="008C0DBC"/>
    <w:rsid w:val="008C0F8B"/>
    <w:rsid w:val="008C16AA"/>
    <w:rsid w:val="008C1883"/>
    <w:rsid w:val="008C188C"/>
    <w:rsid w:val="008C196C"/>
    <w:rsid w:val="008C255C"/>
    <w:rsid w:val="008C288F"/>
    <w:rsid w:val="008C2987"/>
    <w:rsid w:val="008C2BC7"/>
    <w:rsid w:val="008C30DD"/>
    <w:rsid w:val="008C313D"/>
    <w:rsid w:val="008C3A42"/>
    <w:rsid w:val="008C49A2"/>
    <w:rsid w:val="008C5230"/>
    <w:rsid w:val="008C6762"/>
    <w:rsid w:val="008C68E2"/>
    <w:rsid w:val="008C6FC1"/>
    <w:rsid w:val="008C7684"/>
    <w:rsid w:val="008C7D87"/>
    <w:rsid w:val="008D001D"/>
    <w:rsid w:val="008D04B5"/>
    <w:rsid w:val="008D0A3D"/>
    <w:rsid w:val="008D0BB8"/>
    <w:rsid w:val="008D0CEA"/>
    <w:rsid w:val="008D1537"/>
    <w:rsid w:val="008D1546"/>
    <w:rsid w:val="008D22F3"/>
    <w:rsid w:val="008D232B"/>
    <w:rsid w:val="008D2BC4"/>
    <w:rsid w:val="008D327D"/>
    <w:rsid w:val="008D39C2"/>
    <w:rsid w:val="008D45CA"/>
    <w:rsid w:val="008D47C3"/>
    <w:rsid w:val="008D488A"/>
    <w:rsid w:val="008D5434"/>
    <w:rsid w:val="008D65F2"/>
    <w:rsid w:val="008D6BAD"/>
    <w:rsid w:val="008D78E2"/>
    <w:rsid w:val="008E068D"/>
    <w:rsid w:val="008E07B0"/>
    <w:rsid w:val="008E0D2E"/>
    <w:rsid w:val="008E109D"/>
    <w:rsid w:val="008E1607"/>
    <w:rsid w:val="008E1E61"/>
    <w:rsid w:val="008E1F03"/>
    <w:rsid w:val="008E256C"/>
    <w:rsid w:val="008E258D"/>
    <w:rsid w:val="008E25E0"/>
    <w:rsid w:val="008E2EEC"/>
    <w:rsid w:val="008E2FFD"/>
    <w:rsid w:val="008E31B4"/>
    <w:rsid w:val="008E36DF"/>
    <w:rsid w:val="008E3A71"/>
    <w:rsid w:val="008E4056"/>
    <w:rsid w:val="008E40DF"/>
    <w:rsid w:val="008E4228"/>
    <w:rsid w:val="008E4D68"/>
    <w:rsid w:val="008E5975"/>
    <w:rsid w:val="008E5CF6"/>
    <w:rsid w:val="008E6BD6"/>
    <w:rsid w:val="008E6EF9"/>
    <w:rsid w:val="008E71EB"/>
    <w:rsid w:val="008E7331"/>
    <w:rsid w:val="008E73FA"/>
    <w:rsid w:val="008E788F"/>
    <w:rsid w:val="008E7A37"/>
    <w:rsid w:val="008E7BFA"/>
    <w:rsid w:val="008E7CD8"/>
    <w:rsid w:val="008E7F01"/>
    <w:rsid w:val="008F0046"/>
    <w:rsid w:val="008F0427"/>
    <w:rsid w:val="008F066A"/>
    <w:rsid w:val="008F0D68"/>
    <w:rsid w:val="008F0E1B"/>
    <w:rsid w:val="008F10FD"/>
    <w:rsid w:val="008F11F7"/>
    <w:rsid w:val="008F1216"/>
    <w:rsid w:val="008F156E"/>
    <w:rsid w:val="008F180A"/>
    <w:rsid w:val="008F234E"/>
    <w:rsid w:val="008F24F0"/>
    <w:rsid w:val="008F2975"/>
    <w:rsid w:val="008F34B7"/>
    <w:rsid w:val="008F4547"/>
    <w:rsid w:val="008F46F7"/>
    <w:rsid w:val="008F4E9F"/>
    <w:rsid w:val="008F4F36"/>
    <w:rsid w:val="008F516D"/>
    <w:rsid w:val="008F5A29"/>
    <w:rsid w:val="008F608F"/>
    <w:rsid w:val="008F65AA"/>
    <w:rsid w:val="008F680E"/>
    <w:rsid w:val="008F6932"/>
    <w:rsid w:val="008F69E7"/>
    <w:rsid w:val="008F6EF8"/>
    <w:rsid w:val="008F6F44"/>
    <w:rsid w:val="008F798F"/>
    <w:rsid w:val="008F7DBF"/>
    <w:rsid w:val="0090043C"/>
    <w:rsid w:val="009007EF"/>
    <w:rsid w:val="00900D18"/>
    <w:rsid w:val="00900D55"/>
    <w:rsid w:val="00901D7D"/>
    <w:rsid w:val="00901E50"/>
    <w:rsid w:val="00902F88"/>
    <w:rsid w:val="00903687"/>
    <w:rsid w:val="009036C7"/>
    <w:rsid w:val="00903A2A"/>
    <w:rsid w:val="00903F17"/>
    <w:rsid w:val="00905927"/>
    <w:rsid w:val="00905B61"/>
    <w:rsid w:val="00905FFE"/>
    <w:rsid w:val="00906390"/>
    <w:rsid w:val="009068DE"/>
    <w:rsid w:val="00910474"/>
    <w:rsid w:val="00910CBA"/>
    <w:rsid w:val="00911519"/>
    <w:rsid w:val="00911614"/>
    <w:rsid w:val="00911B2E"/>
    <w:rsid w:val="00911C08"/>
    <w:rsid w:val="00911D09"/>
    <w:rsid w:val="009135A8"/>
    <w:rsid w:val="009136B1"/>
    <w:rsid w:val="009136D2"/>
    <w:rsid w:val="00913BCC"/>
    <w:rsid w:val="00913C54"/>
    <w:rsid w:val="00913D66"/>
    <w:rsid w:val="0091420F"/>
    <w:rsid w:val="0091450A"/>
    <w:rsid w:val="009146FC"/>
    <w:rsid w:val="00914A97"/>
    <w:rsid w:val="00915844"/>
    <w:rsid w:val="00916182"/>
    <w:rsid w:val="009163BF"/>
    <w:rsid w:val="009179CE"/>
    <w:rsid w:val="00917B7D"/>
    <w:rsid w:val="009201E9"/>
    <w:rsid w:val="009207EE"/>
    <w:rsid w:val="009209BB"/>
    <w:rsid w:val="00920A0A"/>
    <w:rsid w:val="0092144C"/>
    <w:rsid w:val="00921870"/>
    <w:rsid w:val="00921FF2"/>
    <w:rsid w:val="0092302A"/>
    <w:rsid w:val="00923155"/>
    <w:rsid w:val="0092319F"/>
    <w:rsid w:val="009234C3"/>
    <w:rsid w:val="00923947"/>
    <w:rsid w:val="00923A76"/>
    <w:rsid w:val="00923B45"/>
    <w:rsid w:val="00924A57"/>
    <w:rsid w:val="00924E18"/>
    <w:rsid w:val="00925BFB"/>
    <w:rsid w:val="00925EC0"/>
    <w:rsid w:val="0092659E"/>
    <w:rsid w:val="009265F1"/>
    <w:rsid w:val="009270A2"/>
    <w:rsid w:val="00927231"/>
    <w:rsid w:val="00927974"/>
    <w:rsid w:val="00927E2D"/>
    <w:rsid w:val="009303C0"/>
    <w:rsid w:val="0093178E"/>
    <w:rsid w:val="00932115"/>
    <w:rsid w:val="0093260A"/>
    <w:rsid w:val="009328B1"/>
    <w:rsid w:val="00933360"/>
    <w:rsid w:val="00933549"/>
    <w:rsid w:val="00933A88"/>
    <w:rsid w:val="00933AC3"/>
    <w:rsid w:val="009340E1"/>
    <w:rsid w:val="00934AC0"/>
    <w:rsid w:val="00934D6E"/>
    <w:rsid w:val="00934EB1"/>
    <w:rsid w:val="0093507E"/>
    <w:rsid w:val="0093597F"/>
    <w:rsid w:val="00935CEF"/>
    <w:rsid w:val="00935CF4"/>
    <w:rsid w:val="0093621A"/>
    <w:rsid w:val="00936434"/>
    <w:rsid w:val="00936BBD"/>
    <w:rsid w:val="009379A0"/>
    <w:rsid w:val="00937A8D"/>
    <w:rsid w:val="009402E5"/>
    <w:rsid w:val="00940501"/>
    <w:rsid w:val="0094089B"/>
    <w:rsid w:val="00940D45"/>
    <w:rsid w:val="009412A9"/>
    <w:rsid w:val="00941B40"/>
    <w:rsid w:val="00942CDF"/>
    <w:rsid w:val="00942E3C"/>
    <w:rsid w:val="00942ED4"/>
    <w:rsid w:val="0094349A"/>
    <w:rsid w:val="00943A0F"/>
    <w:rsid w:val="00943BDB"/>
    <w:rsid w:val="00944A64"/>
    <w:rsid w:val="00944F58"/>
    <w:rsid w:val="00946B96"/>
    <w:rsid w:val="00947BBB"/>
    <w:rsid w:val="009508FA"/>
    <w:rsid w:val="00950A89"/>
    <w:rsid w:val="009512AA"/>
    <w:rsid w:val="00951599"/>
    <w:rsid w:val="00951D5E"/>
    <w:rsid w:val="00951E3D"/>
    <w:rsid w:val="009523CF"/>
    <w:rsid w:val="0095285E"/>
    <w:rsid w:val="00952A93"/>
    <w:rsid w:val="0095363A"/>
    <w:rsid w:val="00953A69"/>
    <w:rsid w:val="00954AEA"/>
    <w:rsid w:val="00954E97"/>
    <w:rsid w:val="0095562B"/>
    <w:rsid w:val="00955D6F"/>
    <w:rsid w:val="0095617F"/>
    <w:rsid w:val="00956404"/>
    <w:rsid w:val="009566E9"/>
    <w:rsid w:val="0096049E"/>
    <w:rsid w:val="009604B6"/>
    <w:rsid w:val="00960868"/>
    <w:rsid w:val="009613C2"/>
    <w:rsid w:val="00961B13"/>
    <w:rsid w:val="00961B82"/>
    <w:rsid w:val="0096223F"/>
    <w:rsid w:val="0096226D"/>
    <w:rsid w:val="00962ADF"/>
    <w:rsid w:val="00962FBA"/>
    <w:rsid w:val="00963247"/>
    <w:rsid w:val="00963592"/>
    <w:rsid w:val="00964651"/>
    <w:rsid w:val="009646A3"/>
    <w:rsid w:val="0096533C"/>
    <w:rsid w:val="0096591D"/>
    <w:rsid w:val="00965BB9"/>
    <w:rsid w:val="00965D95"/>
    <w:rsid w:val="0096691B"/>
    <w:rsid w:val="00967984"/>
    <w:rsid w:val="009679F6"/>
    <w:rsid w:val="00970E1D"/>
    <w:rsid w:val="009711F2"/>
    <w:rsid w:val="009716B7"/>
    <w:rsid w:val="009727A3"/>
    <w:rsid w:val="00972D50"/>
    <w:rsid w:val="00972F0C"/>
    <w:rsid w:val="00972F62"/>
    <w:rsid w:val="00973080"/>
    <w:rsid w:val="009731D4"/>
    <w:rsid w:val="00973C78"/>
    <w:rsid w:val="00973F41"/>
    <w:rsid w:val="00973F8E"/>
    <w:rsid w:val="009741FF"/>
    <w:rsid w:val="00974807"/>
    <w:rsid w:val="009748D8"/>
    <w:rsid w:val="00974B2E"/>
    <w:rsid w:val="009752E2"/>
    <w:rsid w:val="009758C0"/>
    <w:rsid w:val="00975EE0"/>
    <w:rsid w:val="009762AA"/>
    <w:rsid w:val="00976FDB"/>
    <w:rsid w:val="009776F8"/>
    <w:rsid w:val="00977DC7"/>
    <w:rsid w:val="0098133D"/>
    <w:rsid w:val="00981630"/>
    <w:rsid w:val="00982291"/>
    <w:rsid w:val="0098288E"/>
    <w:rsid w:val="0098299C"/>
    <w:rsid w:val="00982C8E"/>
    <w:rsid w:val="00983214"/>
    <w:rsid w:val="0098365D"/>
    <w:rsid w:val="00983BFE"/>
    <w:rsid w:val="00983C21"/>
    <w:rsid w:val="00984260"/>
    <w:rsid w:val="00984619"/>
    <w:rsid w:val="00984DFE"/>
    <w:rsid w:val="00984FC6"/>
    <w:rsid w:val="009852F9"/>
    <w:rsid w:val="00986360"/>
    <w:rsid w:val="009863BA"/>
    <w:rsid w:val="0098643E"/>
    <w:rsid w:val="00986A5D"/>
    <w:rsid w:val="00986EA1"/>
    <w:rsid w:val="00986F16"/>
    <w:rsid w:val="00987FA0"/>
    <w:rsid w:val="00990553"/>
    <w:rsid w:val="00990DE5"/>
    <w:rsid w:val="00991C06"/>
    <w:rsid w:val="00991E38"/>
    <w:rsid w:val="00992170"/>
    <w:rsid w:val="0099276C"/>
    <w:rsid w:val="00992B5E"/>
    <w:rsid w:val="00992E3D"/>
    <w:rsid w:val="009931AC"/>
    <w:rsid w:val="009931EF"/>
    <w:rsid w:val="00993626"/>
    <w:rsid w:val="00993D11"/>
    <w:rsid w:val="00994D5D"/>
    <w:rsid w:val="00995A3A"/>
    <w:rsid w:val="00995B3D"/>
    <w:rsid w:val="00995C5C"/>
    <w:rsid w:val="0099629F"/>
    <w:rsid w:val="009968FB"/>
    <w:rsid w:val="00997381"/>
    <w:rsid w:val="0099744C"/>
    <w:rsid w:val="009975BC"/>
    <w:rsid w:val="00997709"/>
    <w:rsid w:val="0099785E"/>
    <w:rsid w:val="00997A47"/>
    <w:rsid w:val="00997CCF"/>
    <w:rsid w:val="009A0B48"/>
    <w:rsid w:val="009A0EBE"/>
    <w:rsid w:val="009A15B7"/>
    <w:rsid w:val="009A253C"/>
    <w:rsid w:val="009A39CC"/>
    <w:rsid w:val="009A3A11"/>
    <w:rsid w:val="009A3A70"/>
    <w:rsid w:val="009A3A7D"/>
    <w:rsid w:val="009A3FF2"/>
    <w:rsid w:val="009A47A6"/>
    <w:rsid w:val="009A4D29"/>
    <w:rsid w:val="009A4D8D"/>
    <w:rsid w:val="009A4DEF"/>
    <w:rsid w:val="009A534E"/>
    <w:rsid w:val="009A580D"/>
    <w:rsid w:val="009A5A08"/>
    <w:rsid w:val="009A65EE"/>
    <w:rsid w:val="009A6C07"/>
    <w:rsid w:val="009A6EB4"/>
    <w:rsid w:val="009A7046"/>
    <w:rsid w:val="009A7395"/>
    <w:rsid w:val="009A73C7"/>
    <w:rsid w:val="009A7BEB"/>
    <w:rsid w:val="009A7D23"/>
    <w:rsid w:val="009B0858"/>
    <w:rsid w:val="009B09DD"/>
    <w:rsid w:val="009B1741"/>
    <w:rsid w:val="009B178D"/>
    <w:rsid w:val="009B1834"/>
    <w:rsid w:val="009B2140"/>
    <w:rsid w:val="009B2455"/>
    <w:rsid w:val="009B26DD"/>
    <w:rsid w:val="009B2890"/>
    <w:rsid w:val="009B2A81"/>
    <w:rsid w:val="009B2B1B"/>
    <w:rsid w:val="009B30E7"/>
    <w:rsid w:val="009B3391"/>
    <w:rsid w:val="009B33B2"/>
    <w:rsid w:val="009B33C6"/>
    <w:rsid w:val="009B3959"/>
    <w:rsid w:val="009B3B04"/>
    <w:rsid w:val="009B3BB2"/>
    <w:rsid w:val="009B3E22"/>
    <w:rsid w:val="009B410F"/>
    <w:rsid w:val="009B4CF5"/>
    <w:rsid w:val="009B51E4"/>
    <w:rsid w:val="009B5249"/>
    <w:rsid w:val="009B5999"/>
    <w:rsid w:val="009B5D61"/>
    <w:rsid w:val="009B64E5"/>
    <w:rsid w:val="009B68C1"/>
    <w:rsid w:val="009B6A7B"/>
    <w:rsid w:val="009B6E7E"/>
    <w:rsid w:val="009B7F74"/>
    <w:rsid w:val="009C0888"/>
    <w:rsid w:val="009C0B58"/>
    <w:rsid w:val="009C0F0E"/>
    <w:rsid w:val="009C11F0"/>
    <w:rsid w:val="009C1900"/>
    <w:rsid w:val="009C19EE"/>
    <w:rsid w:val="009C1E9A"/>
    <w:rsid w:val="009C1EC1"/>
    <w:rsid w:val="009C2055"/>
    <w:rsid w:val="009C2E16"/>
    <w:rsid w:val="009C2FE4"/>
    <w:rsid w:val="009C3195"/>
    <w:rsid w:val="009C3324"/>
    <w:rsid w:val="009C3779"/>
    <w:rsid w:val="009C3996"/>
    <w:rsid w:val="009C3DE1"/>
    <w:rsid w:val="009C43B7"/>
    <w:rsid w:val="009C4B96"/>
    <w:rsid w:val="009C4E8A"/>
    <w:rsid w:val="009C51FF"/>
    <w:rsid w:val="009C5228"/>
    <w:rsid w:val="009C57BB"/>
    <w:rsid w:val="009C5F9A"/>
    <w:rsid w:val="009C6174"/>
    <w:rsid w:val="009C65ED"/>
    <w:rsid w:val="009C6B49"/>
    <w:rsid w:val="009C6F09"/>
    <w:rsid w:val="009C75CA"/>
    <w:rsid w:val="009C7B39"/>
    <w:rsid w:val="009D049F"/>
    <w:rsid w:val="009D14B1"/>
    <w:rsid w:val="009D16D3"/>
    <w:rsid w:val="009D1EF8"/>
    <w:rsid w:val="009D2DB7"/>
    <w:rsid w:val="009D2F16"/>
    <w:rsid w:val="009D2F96"/>
    <w:rsid w:val="009D34C3"/>
    <w:rsid w:val="009D3B69"/>
    <w:rsid w:val="009D4B97"/>
    <w:rsid w:val="009D5F67"/>
    <w:rsid w:val="009D6854"/>
    <w:rsid w:val="009D6D2F"/>
    <w:rsid w:val="009D6FA2"/>
    <w:rsid w:val="009D74C2"/>
    <w:rsid w:val="009E0078"/>
    <w:rsid w:val="009E120C"/>
    <w:rsid w:val="009E183F"/>
    <w:rsid w:val="009E1E87"/>
    <w:rsid w:val="009E1FED"/>
    <w:rsid w:val="009E2D39"/>
    <w:rsid w:val="009E30FC"/>
    <w:rsid w:val="009E3AEF"/>
    <w:rsid w:val="009E42A6"/>
    <w:rsid w:val="009E4330"/>
    <w:rsid w:val="009E4DF5"/>
    <w:rsid w:val="009E5616"/>
    <w:rsid w:val="009E5646"/>
    <w:rsid w:val="009E5CA8"/>
    <w:rsid w:val="009E6795"/>
    <w:rsid w:val="009F0A96"/>
    <w:rsid w:val="009F10C2"/>
    <w:rsid w:val="009F10CF"/>
    <w:rsid w:val="009F1486"/>
    <w:rsid w:val="009F200D"/>
    <w:rsid w:val="009F27A4"/>
    <w:rsid w:val="009F29BC"/>
    <w:rsid w:val="009F37B0"/>
    <w:rsid w:val="009F39A2"/>
    <w:rsid w:val="009F3DCD"/>
    <w:rsid w:val="009F41C9"/>
    <w:rsid w:val="009F430B"/>
    <w:rsid w:val="009F51AA"/>
    <w:rsid w:val="009F556B"/>
    <w:rsid w:val="009F5879"/>
    <w:rsid w:val="009F5F34"/>
    <w:rsid w:val="009F644A"/>
    <w:rsid w:val="009F65A0"/>
    <w:rsid w:val="009F66E9"/>
    <w:rsid w:val="009F67DE"/>
    <w:rsid w:val="009F6CD1"/>
    <w:rsid w:val="009F7180"/>
    <w:rsid w:val="009F7531"/>
    <w:rsid w:val="009F7674"/>
    <w:rsid w:val="009F77F6"/>
    <w:rsid w:val="009F7B2D"/>
    <w:rsid w:val="009F7FFD"/>
    <w:rsid w:val="00A001DD"/>
    <w:rsid w:val="00A00328"/>
    <w:rsid w:val="00A00543"/>
    <w:rsid w:val="00A00D32"/>
    <w:rsid w:val="00A02772"/>
    <w:rsid w:val="00A02C9A"/>
    <w:rsid w:val="00A02F90"/>
    <w:rsid w:val="00A03050"/>
    <w:rsid w:val="00A03110"/>
    <w:rsid w:val="00A03834"/>
    <w:rsid w:val="00A04253"/>
    <w:rsid w:val="00A04D6A"/>
    <w:rsid w:val="00A05422"/>
    <w:rsid w:val="00A060B7"/>
    <w:rsid w:val="00A060D7"/>
    <w:rsid w:val="00A06C41"/>
    <w:rsid w:val="00A06CCF"/>
    <w:rsid w:val="00A07660"/>
    <w:rsid w:val="00A07743"/>
    <w:rsid w:val="00A077A9"/>
    <w:rsid w:val="00A10545"/>
    <w:rsid w:val="00A105C8"/>
    <w:rsid w:val="00A110C9"/>
    <w:rsid w:val="00A119CD"/>
    <w:rsid w:val="00A11DFE"/>
    <w:rsid w:val="00A123BB"/>
    <w:rsid w:val="00A12741"/>
    <w:rsid w:val="00A127C6"/>
    <w:rsid w:val="00A12B7B"/>
    <w:rsid w:val="00A13672"/>
    <w:rsid w:val="00A137DA"/>
    <w:rsid w:val="00A13925"/>
    <w:rsid w:val="00A139F6"/>
    <w:rsid w:val="00A14C5B"/>
    <w:rsid w:val="00A14F9C"/>
    <w:rsid w:val="00A1588C"/>
    <w:rsid w:val="00A1625D"/>
    <w:rsid w:val="00A16974"/>
    <w:rsid w:val="00A16A01"/>
    <w:rsid w:val="00A17813"/>
    <w:rsid w:val="00A208EF"/>
    <w:rsid w:val="00A20E5A"/>
    <w:rsid w:val="00A213DC"/>
    <w:rsid w:val="00A2190C"/>
    <w:rsid w:val="00A2194A"/>
    <w:rsid w:val="00A22F4F"/>
    <w:rsid w:val="00A23931"/>
    <w:rsid w:val="00A23C81"/>
    <w:rsid w:val="00A23CC9"/>
    <w:rsid w:val="00A23E42"/>
    <w:rsid w:val="00A24581"/>
    <w:rsid w:val="00A245B5"/>
    <w:rsid w:val="00A249D8"/>
    <w:rsid w:val="00A25306"/>
    <w:rsid w:val="00A25B86"/>
    <w:rsid w:val="00A262AE"/>
    <w:rsid w:val="00A26456"/>
    <w:rsid w:val="00A26690"/>
    <w:rsid w:val="00A269CD"/>
    <w:rsid w:val="00A27957"/>
    <w:rsid w:val="00A27C06"/>
    <w:rsid w:val="00A27F0E"/>
    <w:rsid w:val="00A30060"/>
    <w:rsid w:val="00A307A9"/>
    <w:rsid w:val="00A307EE"/>
    <w:rsid w:val="00A309B2"/>
    <w:rsid w:val="00A31012"/>
    <w:rsid w:val="00A31236"/>
    <w:rsid w:val="00A31771"/>
    <w:rsid w:val="00A31F5D"/>
    <w:rsid w:val="00A32A18"/>
    <w:rsid w:val="00A32B4A"/>
    <w:rsid w:val="00A3384C"/>
    <w:rsid w:val="00A33EA4"/>
    <w:rsid w:val="00A33EB9"/>
    <w:rsid w:val="00A341CC"/>
    <w:rsid w:val="00A3466C"/>
    <w:rsid w:val="00A3526E"/>
    <w:rsid w:val="00A36840"/>
    <w:rsid w:val="00A36AB6"/>
    <w:rsid w:val="00A36BED"/>
    <w:rsid w:val="00A36C4E"/>
    <w:rsid w:val="00A36C5E"/>
    <w:rsid w:val="00A36EF7"/>
    <w:rsid w:val="00A36F30"/>
    <w:rsid w:val="00A4150D"/>
    <w:rsid w:val="00A41D37"/>
    <w:rsid w:val="00A41DEC"/>
    <w:rsid w:val="00A42B32"/>
    <w:rsid w:val="00A42F94"/>
    <w:rsid w:val="00A42FBD"/>
    <w:rsid w:val="00A4321D"/>
    <w:rsid w:val="00A439CF"/>
    <w:rsid w:val="00A4422D"/>
    <w:rsid w:val="00A442FD"/>
    <w:rsid w:val="00A4459E"/>
    <w:rsid w:val="00A45288"/>
    <w:rsid w:val="00A45658"/>
    <w:rsid w:val="00A456A4"/>
    <w:rsid w:val="00A462C0"/>
    <w:rsid w:val="00A46385"/>
    <w:rsid w:val="00A4642E"/>
    <w:rsid w:val="00A47511"/>
    <w:rsid w:val="00A47D7F"/>
    <w:rsid w:val="00A504A2"/>
    <w:rsid w:val="00A50858"/>
    <w:rsid w:val="00A50AC5"/>
    <w:rsid w:val="00A513FC"/>
    <w:rsid w:val="00A51A43"/>
    <w:rsid w:val="00A51CE2"/>
    <w:rsid w:val="00A51D81"/>
    <w:rsid w:val="00A51DB2"/>
    <w:rsid w:val="00A525D4"/>
    <w:rsid w:val="00A52C48"/>
    <w:rsid w:val="00A5317B"/>
    <w:rsid w:val="00A53A84"/>
    <w:rsid w:val="00A53F28"/>
    <w:rsid w:val="00A5488D"/>
    <w:rsid w:val="00A54AE4"/>
    <w:rsid w:val="00A54EFC"/>
    <w:rsid w:val="00A55133"/>
    <w:rsid w:val="00A55345"/>
    <w:rsid w:val="00A554DB"/>
    <w:rsid w:val="00A55737"/>
    <w:rsid w:val="00A56454"/>
    <w:rsid w:val="00A56A5D"/>
    <w:rsid w:val="00A57391"/>
    <w:rsid w:val="00A57428"/>
    <w:rsid w:val="00A57F80"/>
    <w:rsid w:val="00A57FF4"/>
    <w:rsid w:val="00A601A1"/>
    <w:rsid w:val="00A601EE"/>
    <w:rsid w:val="00A60612"/>
    <w:rsid w:val="00A6064D"/>
    <w:rsid w:val="00A60820"/>
    <w:rsid w:val="00A6088F"/>
    <w:rsid w:val="00A60A98"/>
    <w:rsid w:val="00A61170"/>
    <w:rsid w:val="00A61B2E"/>
    <w:rsid w:val="00A61B75"/>
    <w:rsid w:val="00A61EDE"/>
    <w:rsid w:val="00A635CF"/>
    <w:rsid w:val="00A63DB6"/>
    <w:rsid w:val="00A63DFB"/>
    <w:rsid w:val="00A64212"/>
    <w:rsid w:val="00A64528"/>
    <w:rsid w:val="00A649F0"/>
    <w:rsid w:val="00A64E87"/>
    <w:rsid w:val="00A6524F"/>
    <w:rsid w:val="00A65B00"/>
    <w:rsid w:val="00A65E0F"/>
    <w:rsid w:val="00A65E2D"/>
    <w:rsid w:val="00A66904"/>
    <w:rsid w:val="00A67808"/>
    <w:rsid w:val="00A7037D"/>
    <w:rsid w:val="00A709CE"/>
    <w:rsid w:val="00A71152"/>
    <w:rsid w:val="00A711B1"/>
    <w:rsid w:val="00A716CF"/>
    <w:rsid w:val="00A7278C"/>
    <w:rsid w:val="00A72799"/>
    <w:rsid w:val="00A72A3B"/>
    <w:rsid w:val="00A731B3"/>
    <w:rsid w:val="00A734DF"/>
    <w:rsid w:val="00A7351D"/>
    <w:rsid w:val="00A73720"/>
    <w:rsid w:val="00A740D0"/>
    <w:rsid w:val="00A74D12"/>
    <w:rsid w:val="00A7516D"/>
    <w:rsid w:val="00A753B9"/>
    <w:rsid w:val="00A755BB"/>
    <w:rsid w:val="00A75888"/>
    <w:rsid w:val="00A763D5"/>
    <w:rsid w:val="00A76438"/>
    <w:rsid w:val="00A76736"/>
    <w:rsid w:val="00A777A2"/>
    <w:rsid w:val="00A778E3"/>
    <w:rsid w:val="00A779A6"/>
    <w:rsid w:val="00A81B11"/>
    <w:rsid w:val="00A81BCC"/>
    <w:rsid w:val="00A81D8F"/>
    <w:rsid w:val="00A81FCF"/>
    <w:rsid w:val="00A83166"/>
    <w:rsid w:val="00A838D7"/>
    <w:rsid w:val="00A8445E"/>
    <w:rsid w:val="00A84AC5"/>
    <w:rsid w:val="00A84EE8"/>
    <w:rsid w:val="00A85BAD"/>
    <w:rsid w:val="00A85E3A"/>
    <w:rsid w:val="00A86254"/>
    <w:rsid w:val="00A8674A"/>
    <w:rsid w:val="00A86957"/>
    <w:rsid w:val="00A875A3"/>
    <w:rsid w:val="00A877EF"/>
    <w:rsid w:val="00A87A9F"/>
    <w:rsid w:val="00A87F2B"/>
    <w:rsid w:val="00A90DA5"/>
    <w:rsid w:val="00A91015"/>
    <w:rsid w:val="00A91C47"/>
    <w:rsid w:val="00A9218C"/>
    <w:rsid w:val="00A92965"/>
    <w:rsid w:val="00A93674"/>
    <w:rsid w:val="00A93832"/>
    <w:rsid w:val="00A93CD7"/>
    <w:rsid w:val="00A9434A"/>
    <w:rsid w:val="00A944F1"/>
    <w:rsid w:val="00A94A9C"/>
    <w:rsid w:val="00A9507A"/>
    <w:rsid w:val="00A95DE2"/>
    <w:rsid w:val="00A9691C"/>
    <w:rsid w:val="00A9694B"/>
    <w:rsid w:val="00A969ED"/>
    <w:rsid w:val="00A96FF4"/>
    <w:rsid w:val="00A971D3"/>
    <w:rsid w:val="00A97443"/>
    <w:rsid w:val="00A97D5C"/>
    <w:rsid w:val="00AA0016"/>
    <w:rsid w:val="00AA0AD4"/>
    <w:rsid w:val="00AA0DCA"/>
    <w:rsid w:val="00AA0FFE"/>
    <w:rsid w:val="00AA2174"/>
    <w:rsid w:val="00AA2486"/>
    <w:rsid w:val="00AA27FF"/>
    <w:rsid w:val="00AA28E7"/>
    <w:rsid w:val="00AA31D6"/>
    <w:rsid w:val="00AA3A2C"/>
    <w:rsid w:val="00AA3D77"/>
    <w:rsid w:val="00AA3F4F"/>
    <w:rsid w:val="00AA40A2"/>
    <w:rsid w:val="00AA465A"/>
    <w:rsid w:val="00AA5410"/>
    <w:rsid w:val="00AA5896"/>
    <w:rsid w:val="00AA6378"/>
    <w:rsid w:val="00AA6529"/>
    <w:rsid w:val="00AA6C66"/>
    <w:rsid w:val="00AA6F4D"/>
    <w:rsid w:val="00AA7073"/>
    <w:rsid w:val="00AA70CF"/>
    <w:rsid w:val="00AA70F6"/>
    <w:rsid w:val="00AA79E7"/>
    <w:rsid w:val="00AB0313"/>
    <w:rsid w:val="00AB0611"/>
    <w:rsid w:val="00AB16FB"/>
    <w:rsid w:val="00AB199E"/>
    <w:rsid w:val="00AB1C5D"/>
    <w:rsid w:val="00AB2051"/>
    <w:rsid w:val="00AB2315"/>
    <w:rsid w:val="00AB2F91"/>
    <w:rsid w:val="00AB34BF"/>
    <w:rsid w:val="00AB3E3A"/>
    <w:rsid w:val="00AB4119"/>
    <w:rsid w:val="00AB4231"/>
    <w:rsid w:val="00AB4968"/>
    <w:rsid w:val="00AB4C40"/>
    <w:rsid w:val="00AB4F59"/>
    <w:rsid w:val="00AB4FBB"/>
    <w:rsid w:val="00AB51AB"/>
    <w:rsid w:val="00AB55E7"/>
    <w:rsid w:val="00AB5642"/>
    <w:rsid w:val="00AB56D6"/>
    <w:rsid w:val="00AB59A5"/>
    <w:rsid w:val="00AB66B7"/>
    <w:rsid w:val="00AB7032"/>
    <w:rsid w:val="00AC0A28"/>
    <w:rsid w:val="00AC0F76"/>
    <w:rsid w:val="00AC1555"/>
    <w:rsid w:val="00AC1F48"/>
    <w:rsid w:val="00AC1F72"/>
    <w:rsid w:val="00AC26D1"/>
    <w:rsid w:val="00AC2BFF"/>
    <w:rsid w:val="00AC33D8"/>
    <w:rsid w:val="00AC3600"/>
    <w:rsid w:val="00AC36FC"/>
    <w:rsid w:val="00AC4C3A"/>
    <w:rsid w:val="00AC4E5C"/>
    <w:rsid w:val="00AC53D0"/>
    <w:rsid w:val="00AC6085"/>
    <w:rsid w:val="00AC66A0"/>
    <w:rsid w:val="00AC6FB4"/>
    <w:rsid w:val="00AC728D"/>
    <w:rsid w:val="00AC758B"/>
    <w:rsid w:val="00AC7C7D"/>
    <w:rsid w:val="00AD0147"/>
    <w:rsid w:val="00AD0D41"/>
    <w:rsid w:val="00AD1146"/>
    <w:rsid w:val="00AD120A"/>
    <w:rsid w:val="00AD1C0D"/>
    <w:rsid w:val="00AD27BE"/>
    <w:rsid w:val="00AD34F1"/>
    <w:rsid w:val="00AD38C6"/>
    <w:rsid w:val="00AD3A1B"/>
    <w:rsid w:val="00AD3B6E"/>
    <w:rsid w:val="00AD4047"/>
    <w:rsid w:val="00AD4D51"/>
    <w:rsid w:val="00AD5E1B"/>
    <w:rsid w:val="00AD6056"/>
    <w:rsid w:val="00AD61EF"/>
    <w:rsid w:val="00AD64D0"/>
    <w:rsid w:val="00AD6AA5"/>
    <w:rsid w:val="00AD6CF8"/>
    <w:rsid w:val="00AD71EA"/>
    <w:rsid w:val="00AE0976"/>
    <w:rsid w:val="00AE1177"/>
    <w:rsid w:val="00AE1467"/>
    <w:rsid w:val="00AE1932"/>
    <w:rsid w:val="00AE1C40"/>
    <w:rsid w:val="00AE236B"/>
    <w:rsid w:val="00AE2E4F"/>
    <w:rsid w:val="00AE31EC"/>
    <w:rsid w:val="00AE3506"/>
    <w:rsid w:val="00AE3DE3"/>
    <w:rsid w:val="00AE4625"/>
    <w:rsid w:val="00AE6695"/>
    <w:rsid w:val="00AE6C9E"/>
    <w:rsid w:val="00AE7139"/>
    <w:rsid w:val="00AE73DD"/>
    <w:rsid w:val="00AE74A1"/>
    <w:rsid w:val="00AE7D55"/>
    <w:rsid w:val="00AF0464"/>
    <w:rsid w:val="00AF050E"/>
    <w:rsid w:val="00AF0821"/>
    <w:rsid w:val="00AF0863"/>
    <w:rsid w:val="00AF0F97"/>
    <w:rsid w:val="00AF1167"/>
    <w:rsid w:val="00AF13B2"/>
    <w:rsid w:val="00AF1BCC"/>
    <w:rsid w:val="00AF1C6D"/>
    <w:rsid w:val="00AF1DF5"/>
    <w:rsid w:val="00AF2685"/>
    <w:rsid w:val="00AF3212"/>
    <w:rsid w:val="00AF4061"/>
    <w:rsid w:val="00AF4A41"/>
    <w:rsid w:val="00AF4E35"/>
    <w:rsid w:val="00AF5C5D"/>
    <w:rsid w:val="00AF64FF"/>
    <w:rsid w:val="00AF752E"/>
    <w:rsid w:val="00AF7D10"/>
    <w:rsid w:val="00AF7F86"/>
    <w:rsid w:val="00B00FB7"/>
    <w:rsid w:val="00B011AB"/>
    <w:rsid w:val="00B015C2"/>
    <w:rsid w:val="00B01C18"/>
    <w:rsid w:val="00B0246E"/>
    <w:rsid w:val="00B02A08"/>
    <w:rsid w:val="00B02AB3"/>
    <w:rsid w:val="00B03D9A"/>
    <w:rsid w:val="00B04626"/>
    <w:rsid w:val="00B050BB"/>
    <w:rsid w:val="00B05724"/>
    <w:rsid w:val="00B06462"/>
    <w:rsid w:val="00B068A5"/>
    <w:rsid w:val="00B06A87"/>
    <w:rsid w:val="00B07090"/>
    <w:rsid w:val="00B07D13"/>
    <w:rsid w:val="00B1005E"/>
    <w:rsid w:val="00B10B01"/>
    <w:rsid w:val="00B11048"/>
    <w:rsid w:val="00B11F89"/>
    <w:rsid w:val="00B1257B"/>
    <w:rsid w:val="00B1295C"/>
    <w:rsid w:val="00B12A73"/>
    <w:rsid w:val="00B12B19"/>
    <w:rsid w:val="00B136C9"/>
    <w:rsid w:val="00B1431B"/>
    <w:rsid w:val="00B145AC"/>
    <w:rsid w:val="00B148FF"/>
    <w:rsid w:val="00B1514D"/>
    <w:rsid w:val="00B15AC9"/>
    <w:rsid w:val="00B15BA1"/>
    <w:rsid w:val="00B15DCE"/>
    <w:rsid w:val="00B1628A"/>
    <w:rsid w:val="00B16A18"/>
    <w:rsid w:val="00B16A32"/>
    <w:rsid w:val="00B17BB9"/>
    <w:rsid w:val="00B17EEC"/>
    <w:rsid w:val="00B200B8"/>
    <w:rsid w:val="00B20423"/>
    <w:rsid w:val="00B20C0F"/>
    <w:rsid w:val="00B210B1"/>
    <w:rsid w:val="00B22C6C"/>
    <w:rsid w:val="00B23AFF"/>
    <w:rsid w:val="00B24FB6"/>
    <w:rsid w:val="00B250ED"/>
    <w:rsid w:val="00B252C7"/>
    <w:rsid w:val="00B256A0"/>
    <w:rsid w:val="00B25753"/>
    <w:rsid w:val="00B25AE7"/>
    <w:rsid w:val="00B26386"/>
    <w:rsid w:val="00B26448"/>
    <w:rsid w:val="00B26897"/>
    <w:rsid w:val="00B26B68"/>
    <w:rsid w:val="00B27FB2"/>
    <w:rsid w:val="00B30970"/>
    <w:rsid w:val="00B30DE6"/>
    <w:rsid w:val="00B313A7"/>
    <w:rsid w:val="00B315F2"/>
    <w:rsid w:val="00B31E19"/>
    <w:rsid w:val="00B31EF5"/>
    <w:rsid w:val="00B3268A"/>
    <w:rsid w:val="00B32C8F"/>
    <w:rsid w:val="00B336DA"/>
    <w:rsid w:val="00B3398F"/>
    <w:rsid w:val="00B349DE"/>
    <w:rsid w:val="00B34C72"/>
    <w:rsid w:val="00B34DF5"/>
    <w:rsid w:val="00B34F84"/>
    <w:rsid w:val="00B3522F"/>
    <w:rsid w:val="00B353DA"/>
    <w:rsid w:val="00B357A9"/>
    <w:rsid w:val="00B359E9"/>
    <w:rsid w:val="00B36D4A"/>
    <w:rsid w:val="00B37494"/>
    <w:rsid w:val="00B375A2"/>
    <w:rsid w:val="00B37E4E"/>
    <w:rsid w:val="00B37FA0"/>
    <w:rsid w:val="00B4041A"/>
    <w:rsid w:val="00B4194D"/>
    <w:rsid w:val="00B41C32"/>
    <w:rsid w:val="00B41C8C"/>
    <w:rsid w:val="00B42326"/>
    <w:rsid w:val="00B423F4"/>
    <w:rsid w:val="00B43666"/>
    <w:rsid w:val="00B439D0"/>
    <w:rsid w:val="00B4492C"/>
    <w:rsid w:val="00B454E9"/>
    <w:rsid w:val="00B45C19"/>
    <w:rsid w:val="00B465D2"/>
    <w:rsid w:val="00B47153"/>
    <w:rsid w:val="00B5024E"/>
    <w:rsid w:val="00B50C03"/>
    <w:rsid w:val="00B51192"/>
    <w:rsid w:val="00B513D4"/>
    <w:rsid w:val="00B514F1"/>
    <w:rsid w:val="00B51601"/>
    <w:rsid w:val="00B524B8"/>
    <w:rsid w:val="00B528D9"/>
    <w:rsid w:val="00B52C56"/>
    <w:rsid w:val="00B54F60"/>
    <w:rsid w:val="00B55246"/>
    <w:rsid w:val="00B5554C"/>
    <w:rsid w:val="00B5564B"/>
    <w:rsid w:val="00B55732"/>
    <w:rsid w:val="00B57110"/>
    <w:rsid w:val="00B575E5"/>
    <w:rsid w:val="00B57641"/>
    <w:rsid w:val="00B602EF"/>
    <w:rsid w:val="00B6045C"/>
    <w:rsid w:val="00B60BDA"/>
    <w:rsid w:val="00B6171D"/>
    <w:rsid w:val="00B619A3"/>
    <w:rsid w:val="00B631F8"/>
    <w:rsid w:val="00B646CC"/>
    <w:rsid w:val="00B647E1"/>
    <w:rsid w:val="00B648AA"/>
    <w:rsid w:val="00B64D8C"/>
    <w:rsid w:val="00B6541A"/>
    <w:rsid w:val="00B65447"/>
    <w:rsid w:val="00B655AD"/>
    <w:rsid w:val="00B65CAC"/>
    <w:rsid w:val="00B65FAB"/>
    <w:rsid w:val="00B66014"/>
    <w:rsid w:val="00B66030"/>
    <w:rsid w:val="00B6709F"/>
    <w:rsid w:val="00B6769B"/>
    <w:rsid w:val="00B67EFD"/>
    <w:rsid w:val="00B70499"/>
    <w:rsid w:val="00B70724"/>
    <w:rsid w:val="00B70CBF"/>
    <w:rsid w:val="00B71165"/>
    <w:rsid w:val="00B7191A"/>
    <w:rsid w:val="00B71947"/>
    <w:rsid w:val="00B71EEB"/>
    <w:rsid w:val="00B71FB9"/>
    <w:rsid w:val="00B721C4"/>
    <w:rsid w:val="00B7226B"/>
    <w:rsid w:val="00B72F94"/>
    <w:rsid w:val="00B73760"/>
    <w:rsid w:val="00B7389B"/>
    <w:rsid w:val="00B73936"/>
    <w:rsid w:val="00B73A17"/>
    <w:rsid w:val="00B74001"/>
    <w:rsid w:val="00B740AD"/>
    <w:rsid w:val="00B7426D"/>
    <w:rsid w:val="00B747A3"/>
    <w:rsid w:val="00B75473"/>
    <w:rsid w:val="00B75650"/>
    <w:rsid w:val="00B75CFF"/>
    <w:rsid w:val="00B771C6"/>
    <w:rsid w:val="00B77431"/>
    <w:rsid w:val="00B7748C"/>
    <w:rsid w:val="00B7763F"/>
    <w:rsid w:val="00B7783C"/>
    <w:rsid w:val="00B77A4A"/>
    <w:rsid w:val="00B81A13"/>
    <w:rsid w:val="00B81A33"/>
    <w:rsid w:val="00B81BA5"/>
    <w:rsid w:val="00B81DFB"/>
    <w:rsid w:val="00B81FDC"/>
    <w:rsid w:val="00B81FEC"/>
    <w:rsid w:val="00B823D7"/>
    <w:rsid w:val="00B8261A"/>
    <w:rsid w:val="00B82A34"/>
    <w:rsid w:val="00B82E62"/>
    <w:rsid w:val="00B82FA1"/>
    <w:rsid w:val="00B836E6"/>
    <w:rsid w:val="00B8395C"/>
    <w:rsid w:val="00B83C8B"/>
    <w:rsid w:val="00B8446C"/>
    <w:rsid w:val="00B84ED1"/>
    <w:rsid w:val="00B85200"/>
    <w:rsid w:val="00B862E1"/>
    <w:rsid w:val="00B86795"/>
    <w:rsid w:val="00B86E8C"/>
    <w:rsid w:val="00B86F1F"/>
    <w:rsid w:val="00B872CD"/>
    <w:rsid w:val="00B872D0"/>
    <w:rsid w:val="00B87B37"/>
    <w:rsid w:val="00B87C84"/>
    <w:rsid w:val="00B87D5B"/>
    <w:rsid w:val="00B907B0"/>
    <w:rsid w:val="00B9149A"/>
    <w:rsid w:val="00B9163E"/>
    <w:rsid w:val="00B9329D"/>
    <w:rsid w:val="00B93DCF"/>
    <w:rsid w:val="00B953CF"/>
    <w:rsid w:val="00B9584C"/>
    <w:rsid w:val="00B95EE3"/>
    <w:rsid w:val="00B966FC"/>
    <w:rsid w:val="00B970DB"/>
    <w:rsid w:val="00B97ED5"/>
    <w:rsid w:val="00BA033D"/>
    <w:rsid w:val="00BA05EB"/>
    <w:rsid w:val="00BA0940"/>
    <w:rsid w:val="00BA0A10"/>
    <w:rsid w:val="00BA153B"/>
    <w:rsid w:val="00BA1F04"/>
    <w:rsid w:val="00BA1F17"/>
    <w:rsid w:val="00BA245C"/>
    <w:rsid w:val="00BA256E"/>
    <w:rsid w:val="00BA2B8E"/>
    <w:rsid w:val="00BA330F"/>
    <w:rsid w:val="00BA335B"/>
    <w:rsid w:val="00BA42AD"/>
    <w:rsid w:val="00BA4C4D"/>
    <w:rsid w:val="00BA4F80"/>
    <w:rsid w:val="00BA51D4"/>
    <w:rsid w:val="00BA5625"/>
    <w:rsid w:val="00BA5A15"/>
    <w:rsid w:val="00BA5D2E"/>
    <w:rsid w:val="00BA64AC"/>
    <w:rsid w:val="00BA6FAC"/>
    <w:rsid w:val="00BA7355"/>
    <w:rsid w:val="00BB0352"/>
    <w:rsid w:val="00BB04FA"/>
    <w:rsid w:val="00BB0538"/>
    <w:rsid w:val="00BB07F8"/>
    <w:rsid w:val="00BB0CE2"/>
    <w:rsid w:val="00BB10F8"/>
    <w:rsid w:val="00BB12B1"/>
    <w:rsid w:val="00BB13A2"/>
    <w:rsid w:val="00BB1CE7"/>
    <w:rsid w:val="00BB1F95"/>
    <w:rsid w:val="00BB219C"/>
    <w:rsid w:val="00BB27EE"/>
    <w:rsid w:val="00BB2B3E"/>
    <w:rsid w:val="00BB2B4B"/>
    <w:rsid w:val="00BB2BEF"/>
    <w:rsid w:val="00BB318B"/>
    <w:rsid w:val="00BB379E"/>
    <w:rsid w:val="00BB38C0"/>
    <w:rsid w:val="00BB40B1"/>
    <w:rsid w:val="00BB40D7"/>
    <w:rsid w:val="00BB42C1"/>
    <w:rsid w:val="00BB56A1"/>
    <w:rsid w:val="00BB63EC"/>
    <w:rsid w:val="00BB6D1D"/>
    <w:rsid w:val="00BB709A"/>
    <w:rsid w:val="00BC021B"/>
    <w:rsid w:val="00BC2142"/>
    <w:rsid w:val="00BC220B"/>
    <w:rsid w:val="00BC2463"/>
    <w:rsid w:val="00BC3896"/>
    <w:rsid w:val="00BC38FD"/>
    <w:rsid w:val="00BC3F98"/>
    <w:rsid w:val="00BC4545"/>
    <w:rsid w:val="00BC463D"/>
    <w:rsid w:val="00BC46B0"/>
    <w:rsid w:val="00BC5D5E"/>
    <w:rsid w:val="00BC611E"/>
    <w:rsid w:val="00BC66CA"/>
    <w:rsid w:val="00BC68D0"/>
    <w:rsid w:val="00BC6AC8"/>
    <w:rsid w:val="00BC6F78"/>
    <w:rsid w:val="00BD08AE"/>
    <w:rsid w:val="00BD1163"/>
    <w:rsid w:val="00BD12D2"/>
    <w:rsid w:val="00BD220E"/>
    <w:rsid w:val="00BD26D1"/>
    <w:rsid w:val="00BD272B"/>
    <w:rsid w:val="00BD39EF"/>
    <w:rsid w:val="00BD3D20"/>
    <w:rsid w:val="00BD425D"/>
    <w:rsid w:val="00BD4348"/>
    <w:rsid w:val="00BD48DB"/>
    <w:rsid w:val="00BD499D"/>
    <w:rsid w:val="00BD4B53"/>
    <w:rsid w:val="00BD52B0"/>
    <w:rsid w:val="00BD694F"/>
    <w:rsid w:val="00BD7245"/>
    <w:rsid w:val="00BD7911"/>
    <w:rsid w:val="00BE0E5D"/>
    <w:rsid w:val="00BE116C"/>
    <w:rsid w:val="00BE136A"/>
    <w:rsid w:val="00BE224F"/>
    <w:rsid w:val="00BE2807"/>
    <w:rsid w:val="00BE29EF"/>
    <w:rsid w:val="00BE361F"/>
    <w:rsid w:val="00BE49F0"/>
    <w:rsid w:val="00BE4C30"/>
    <w:rsid w:val="00BE4D92"/>
    <w:rsid w:val="00BE5FFB"/>
    <w:rsid w:val="00BE60F7"/>
    <w:rsid w:val="00BE62F8"/>
    <w:rsid w:val="00BE67F7"/>
    <w:rsid w:val="00BE6F33"/>
    <w:rsid w:val="00BE7114"/>
    <w:rsid w:val="00BE7C76"/>
    <w:rsid w:val="00BE7CB0"/>
    <w:rsid w:val="00BF00D9"/>
    <w:rsid w:val="00BF173E"/>
    <w:rsid w:val="00BF1C1A"/>
    <w:rsid w:val="00BF2045"/>
    <w:rsid w:val="00BF2502"/>
    <w:rsid w:val="00BF26F8"/>
    <w:rsid w:val="00BF2A77"/>
    <w:rsid w:val="00BF2E5B"/>
    <w:rsid w:val="00BF3115"/>
    <w:rsid w:val="00BF33A4"/>
    <w:rsid w:val="00BF37C3"/>
    <w:rsid w:val="00BF4A6D"/>
    <w:rsid w:val="00BF4F3C"/>
    <w:rsid w:val="00BF531A"/>
    <w:rsid w:val="00BF536E"/>
    <w:rsid w:val="00BF54BF"/>
    <w:rsid w:val="00BF57B2"/>
    <w:rsid w:val="00BF5A9E"/>
    <w:rsid w:val="00BF63E3"/>
    <w:rsid w:val="00BF6CBB"/>
    <w:rsid w:val="00BF7070"/>
    <w:rsid w:val="00BF7499"/>
    <w:rsid w:val="00BF77EA"/>
    <w:rsid w:val="00BF7D93"/>
    <w:rsid w:val="00BF7F42"/>
    <w:rsid w:val="00C00AAC"/>
    <w:rsid w:val="00C01383"/>
    <w:rsid w:val="00C01741"/>
    <w:rsid w:val="00C01A73"/>
    <w:rsid w:val="00C02B4F"/>
    <w:rsid w:val="00C02F91"/>
    <w:rsid w:val="00C037FC"/>
    <w:rsid w:val="00C03B78"/>
    <w:rsid w:val="00C040B3"/>
    <w:rsid w:val="00C0460A"/>
    <w:rsid w:val="00C04642"/>
    <w:rsid w:val="00C0494E"/>
    <w:rsid w:val="00C04A99"/>
    <w:rsid w:val="00C04D36"/>
    <w:rsid w:val="00C05193"/>
    <w:rsid w:val="00C055A1"/>
    <w:rsid w:val="00C05BD7"/>
    <w:rsid w:val="00C06483"/>
    <w:rsid w:val="00C067E8"/>
    <w:rsid w:val="00C067F5"/>
    <w:rsid w:val="00C06CDE"/>
    <w:rsid w:val="00C070B9"/>
    <w:rsid w:val="00C0730A"/>
    <w:rsid w:val="00C074E3"/>
    <w:rsid w:val="00C075F6"/>
    <w:rsid w:val="00C07E75"/>
    <w:rsid w:val="00C07ECD"/>
    <w:rsid w:val="00C104CC"/>
    <w:rsid w:val="00C109D5"/>
    <w:rsid w:val="00C10F2B"/>
    <w:rsid w:val="00C12187"/>
    <w:rsid w:val="00C121E9"/>
    <w:rsid w:val="00C12500"/>
    <w:rsid w:val="00C12503"/>
    <w:rsid w:val="00C12566"/>
    <w:rsid w:val="00C12A75"/>
    <w:rsid w:val="00C12A88"/>
    <w:rsid w:val="00C12A8F"/>
    <w:rsid w:val="00C12B39"/>
    <w:rsid w:val="00C131A4"/>
    <w:rsid w:val="00C136C2"/>
    <w:rsid w:val="00C137F7"/>
    <w:rsid w:val="00C13DCF"/>
    <w:rsid w:val="00C141A7"/>
    <w:rsid w:val="00C14304"/>
    <w:rsid w:val="00C1434C"/>
    <w:rsid w:val="00C16AAB"/>
    <w:rsid w:val="00C16EE9"/>
    <w:rsid w:val="00C16F7C"/>
    <w:rsid w:val="00C171EF"/>
    <w:rsid w:val="00C17B32"/>
    <w:rsid w:val="00C17F18"/>
    <w:rsid w:val="00C2009B"/>
    <w:rsid w:val="00C205E6"/>
    <w:rsid w:val="00C20A0F"/>
    <w:rsid w:val="00C20F9F"/>
    <w:rsid w:val="00C211AC"/>
    <w:rsid w:val="00C21576"/>
    <w:rsid w:val="00C21BDC"/>
    <w:rsid w:val="00C21E69"/>
    <w:rsid w:val="00C222F3"/>
    <w:rsid w:val="00C22851"/>
    <w:rsid w:val="00C22B56"/>
    <w:rsid w:val="00C233DF"/>
    <w:rsid w:val="00C2389F"/>
    <w:rsid w:val="00C238B3"/>
    <w:rsid w:val="00C23A22"/>
    <w:rsid w:val="00C23DDE"/>
    <w:rsid w:val="00C23E94"/>
    <w:rsid w:val="00C24287"/>
    <w:rsid w:val="00C242D3"/>
    <w:rsid w:val="00C24898"/>
    <w:rsid w:val="00C24922"/>
    <w:rsid w:val="00C24D03"/>
    <w:rsid w:val="00C25428"/>
    <w:rsid w:val="00C25A23"/>
    <w:rsid w:val="00C25E2E"/>
    <w:rsid w:val="00C25E51"/>
    <w:rsid w:val="00C261FE"/>
    <w:rsid w:val="00C26F4E"/>
    <w:rsid w:val="00C26F58"/>
    <w:rsid w:val="00C272B5"/>
    <w:rsid w:val="00C27A2E"/>
    <w:rsid w:val="00C30E6A"/>
    <w:rsid w:val="00C3144E"/>
    <w:rsid w:val="00C31643"/>
    <w:rsid w:val="00C316D6"/>
    <w:rsid w:val="00C317D1"/>
    <w:rsid w:val="00C31C26"/>
    <w:rsid w:val="00C32741"/>
    <w:rsid w:val="00C32A24"/>
    <w:rsid w:val="00C33568"/>
    <w:rsid w:val="00C338C9"/>
    <w:rsid w:val="00C33BC7"/>
    <w:rsid w:val="00C33C5B"/>
    <w:rsid w:val="00C34344"/>
    <w:rsid w:val="00C34B7B"/>
    <w:rsid w:val="00C35FF4"/>
    <w:rsid w:val="00C3636A"/>
    <w:rsid w:val="00C36BA3"/>
    <w:rsid w:val="00C36DAC"/>
    <w:rsid w:val="00C37D74"/>
    <w:rsid w:val="00C4026A"/>
    <w:rsid w:val="00C41AB1"/>
    <w:rsid w:val="00C42245"/>
    <w:rsid w:val="00C42CD2"/>
    <w:rsid w:val="00C431FC"/>
    <w:rsid w:val="00C43672"/>
    <w:rsid w:val="00C440CC"/>
    <w:rsid w:val="00C45527"/>
    <w:rsid w:val="00C45CF5"/>
    <w:rsid w:val="00C45FDF"/>
    <w:rsid w:val="00C46569"/>
    <w:rsid w:val="00C46711"/>
    <w:rsid w:val="00C46DB4"/>
    <w:rsid w:val="00C46F60"/>
    <w:rsid w:val="00C4705A"/>
    <w:rsid w:val="00C47B08"/>
    <w:rsid w:val="00C47FAA"/>
    <w:rsid w:val="00C50A0E"/>
    <w:rsid w:val="00C50A4A"/>
    <w:rsid w:val="00C5102A"/>
    <w:rsid w:val="00C5139F"/>
    <w:rsid w:val="00C51E58"/>
    <w:rsid w:val="00C5242B"/>
    <w:rsid w:val="00C5269E"/>
    <w:rsid w:val="00C535FC"/>
    <w:rsid w:val="00C53BD1"/>
    <w:rsid w:val="00C5454D"/>
    <w:rsid w:val="00C54F98"/>
    <w:rsid w:val="00C5517A"/>
    <w:rsid w:val="00C56C1D"/>
    <w:rsid w:val="00C5716E"/>
    <w:rsid w:val="00C57926"/>
    <w:rsid w:val="00C579EC"/>
    <w:rsid w:val="00C57EB8"/>
    <w:rsid w:val="00C57FD7"/>
    <w:rsid w:val="00C601D0"/>
    <w:rsid w:val="00C602FF"/>
    <w:rsid w:val="00C60DD8"/>
    <w:rsid w:val="00C6113D"/>
    <w:rsid w:val="00C61500"/>
    <w:rsid w:val="00C615FB"/>
    <w:rsid w:val="00C62388"/>
    <w:rsid w:val="00C62633"/>
    <w:rsid w:val="00C62B9E"/>
    <w:rsid w:val="00C631D8"/>
    <w:rsid w:val="00C63659"/>
    <w:rsid w:val="00C648A5"/>
    <w:rsid w:val="00C64B06"/>
    <w:rsid w:val="00C64B89"/>
    <w:rsid w:val="00C64E8A"/>
    <w:rsid w:val="00C65554"/>
    <w:rsid w:val="00C66616"/>
    <w:rsid w:val="00C67025"/>
    <w:rsid w:val="00C67141"/>
    <w:rsid w:val="00C673D7"/>
    <w:rsid w:val="00C67766"/>
    <w:rsid w:val="00C70078"/>
    <w:rsid w:val="00C7064A"/>
    <w:rsid w:val="00C70C96"/>
    <w:rsid w:val="00C710C0"/>
    <w:rsid w:val="00C71759"/>
    <w:rsid w:val="00C717CF"/>
    <w:rsid w:val="00C71C76"/>
    <w:rsid w:val="00C72204"/>
    <w:rsid w:val="00C72B32"/>
    <w:rsid w:val="00C72F6E"/>
    <w:rsid w:val="00C730AF"/>
    <w:rsid w:val="00C738D8"/>
    <w:rsid w:val="00C73B02"/>
    <w:rsid w:val="00C75ADD"/>
    <w:rsid w:val="00C75F12"/>
    <w:rsid w:val="00C7698F"/>
    <w:rsid w:val="00C77CB5"/>
    <w:rsid w:val="00C77ECB"/>
    <w:rsid w:val="00C8063A"/>
    <w:rsid w:val="00C807E8"/>
    <w:rsid w:val="00C80926"/>
    <w:rsid w:val="00C80D53"/>
    <w:rsid w:val="00C813D6"/>
    <w:rsid w:val="00C81691"/>
    <w:rsid w:val="00C82460"/>
    <w:rsid w:val="00C83F59"/>
    <w:rsid w:val="00C8412D"/>
    <w:rsid w:val="00C8482D"/>
    <w:rsid w:val="00C85A89"/>
    <w:rsid w:val="00C8698A"/>
    <w:rsid w:val="00C877B1"/>
    <w:rsid w:val="00C879AD"/>
    <w:rsid w:val="00C900D2"/>
    <w:rsid w:val="00C900F7"/>
    <w:rsid w:val="00C90109"/>
    <w:rsid w:val="00C903C4"/>
    <w:rsid w:val="00C909A2"/>
    <w:rsid w:val="00C90B84"/>
    <w:rsid w:val="00C9119A"/>
    <w:rsid w:val="00C91203"/>
    <w:rsid w:val="00C926A8"/>
    <w:rsid w:val="00C94335"/>
    <w:rsid w:val="00C943F9"/>
    <w:rsid w:val="00C947A6"/>
    <w:rsid w:val="00C94B0A"/>
    <w:rsid w:val="00C95073"/>
    <w:rsid w:val="00C96301"/>
    <w:rsid w:val="00C96A1B"/>
    <w:rsid w:val="00C96B6A"/>
    <w:rsid w:val="00C96EAB"/>
    <w:rsid w:val="00C97006"/>
    <w:rsid w:val="00C97164"/>
    <w:rsid w:val="00C97374"/>
    <w:rsid w:val="00C9756C"/>
    <w:rsid w:val="00C97A82"/>
    <w:rsid w:val="00C97E94"/>
    <w:rsid w:val="00CA014C"/>
    <w:rsid w:val="00CA033D"/>
    <w:rsid w:val="00CA0553"/>
    <w:rsid w:val="00CA0563"/>
    <w:rsid w:val="00CA097C"/>
    <w:rsid w:val="00CA0ECA"/>
    <w:rsid w:val="00CA147A"/>
    <w:rsid w:val="00CA1494"/>
    <w:rsid w:val="00CA1E03"/>
    <w:rsid w:val="00CA2283"/>
    <w:rsid w:val="00CA2BA7"/>
    <w:rsid w:val="00CA2CBE"/>
    <w:rsid w:val="00CA3218"/>
    <w:rsid w:val="00CA36CB"/>
    <w:rsid w:val="00CA37CD"/>
    <w:rsid w:val="00CA404C"/>
    <w:rsid w:val="00CA45C4"/>
    <w:rsid w:val="00CA5071"/>
    <w:rsid w:val="00CA5110"/>
    <w:rsid w:val="00CA6A12"/>
    <w:rsid w:val="00CA6BF6"/>
    <w:rsid w:val="00CA6C35"/>
    <w:rsid w:val="00CA6D87"/>
    <w:rsid w:val="00CA71CA"/>
    <w:rsid w:val="00CA72B6"/>
    <w:rsid w:val="00CA7808"/>
    <w:rsid w:val="00CA7B8A"/>
    <w:rsid w:val="00CB1198"/>
    <w:rsid w:val="00CB11F6"/>
    <w:rsid w:val="00CB21A5"/>
    <w:rsid w:val="00CB35AC"/>
    <w:rsid w:val="00CB38C1"/>
    <w:rsid w:val="00CB3E5E"/>
    <w:rsid w:val="00CB3F40"/>
    <w:rsid w:val="00CB494D"/>
    <w:rsid w:val="00CB4CCF"/>
    <w:rsid w:val="00CB6247"/>
    <w:rsid w:val="00CC04AB"/>
    <w:rsid w:val="00CC0A97"/>
    <w:rsid w:val="00CC13B0"/>
    <w:rsid w:val="00CC140A"/>
    <w:rsid w:val="00CC1B0D"/>
    <w:rsid w:val="00CC1C4E"/>
    <w:rsid w:val="00CC1E84"/>
    <w:rsid w:val="00CC2133"/>
    <w:rsid w:val="00CC26EE"/>
    <w:rsid w:val="00CC296D"/>
    <w:rsid w:val="00CC32C4"/>
    <w:rsid w:val="00CC3593"/>
    <w:rsid w:val="00CC3CC3"/>
    <w:rsid w:val="00CC3E38"/>
    <w:rsid w:val="00CC3E99"/>
    <w:rsid w:val="00CC4466"/>
    <w:rsid w:val="00CC470D"/>
    <w:rsid w:val="00CC4B9B"/>
    <w:rsid w:val="00CC4C2C"/>
    <w:rsid w:val="00CC5545"/>
    <w:rsid w:val="00CC5930"/>
    <w:rsid w:val="00CC67E7"/>
    <w:rsid w:val="00CC71A1"/>
    <w:rsid w:val="00CC7B3F"/>
    <w:rsid w:val="00CD01B5"/>
    <w:rsid w:val="00CD0BBE"/>
    <w:rsid w:val="00CD10B6"/>
    <w:rsid w:val="00CD1327"/>
    <w:rsid w:val="00CD1887"/>
    <w:rsid w:val="00CD1B10"/>
    <w:rsid w:val="00CD1B92"/>
    <w:rsid w:val="00CD1DA2"/>
    <w:rsid w:val="00CD1F12"/>
    <w:rsid w:val="00CD1F1F"/>
    <w:rsid w:val="00CD26F2"/>
    <w:rsid w:val="00CD27D0"/>
    <w:rsid w:val="00CD28DD"/>
    <w:rsid w:val="00CD2907"/>
    <w:rsid w:val="00CD29D9"/>
    <w:rsid w:val="00CD2F18"/>
    <w:rsid w:val="00CD3180"/>
    <w:rsid w:val="00CD44DE"/>
    <w:rsid w:val="00CD4507"/>
    <w:rsid w:val="00CD4CA8"/>
    <w:rsid w:val="00CD5298"/>
    <w:rsid w:val="00CD52EF"/>
    <w:rsid w:val="00CD54AE"/>
    <w:rsid w:val="00CD5779"/>
    <w:rsid w:val="00CD6881"/>
    <w:rsid w:val="00CD74B2"/>
    <w:rsid w:val="00CD79B9"/>
    <w:rsid w:val="00CE00B8"/>
    <w:rsid w:val="00CE0119"/>
    <w:rsid w:val="00CE07EA"/>
    <w:rsid w:val="00CE0BAB"/>
    <w:rsid w:val="00CE0DAF"/>
    <w:rsid w:val="00CE0F66"/>
    <w:rsid w:val="00CE18F2"/>
    <w:rsid w:val="00CE1A0E"/>
    <w:rsid w:val="00CE22F1"/>
    <w:rsid w:val="00CE27B3"/>
    <w:rsid w:val="00CE376A"/>
    <w:rsid w:val="00CE3ABB"/>
    <w:rsid w:val="00CE3C90"/>
    <w:rsid w:val="00CE4835"/>
    <w:rsid w:val="00CE48BF"/>
    <w:rsid w:val="00CE4B1C"/>
    <w:rsid w:val="00CE4EBF"/>
    <w:rsid w:val="00CE5184"/>
    <w:rsid w:val="00CE6075"/>
    <w:rsid w:val="00CE7117"/>
    <w:rsid w:val="00CE724E"/>
    <w:rsid w:val="00CE72D8"/>
    <w:rsid w:val="00CE76EC"/>
    <w:rsid w:val="00CE778A"/>
    <w:rsid w:val="00CF037C"/>
    <w:rsid w:val="00CF0C9D"/>
    <w:rsid w:val="00CF0CC3"/>
    <w:rsid w:val="00CF14AC"/>
    <w:rsid w:val="00CF28FC"/>
    <w:rsid w:val="00CF302A"/>
    <w:rsid w:val="00CF38E1"/>
    <w:rsid w:val="00CF443D"/>
    <w:rsid w:val="00CF5C10"/>
    <w:rsid w:val="00CF5FCE"/>
    <w:rsid w:val="00CF69E6"/>
    <w:rsid w:val="00CF6F92"/>
    <w:rsid w:val="00CF71F6"/>
    <w:rsid w:val="00CF728A"/>
    <w:rsid w:val="00CF72B9"/>
    <w:rsid w:val="00CF7325"/>
    <w:rsid w:val="00CF7AAB"/>
    <w:rsid w:val="00CF7BFA"/>
    <w:rsid w:val="00CF7FBD"/>
    <w:rsid w:val="00D0000B"/>
    <w:rsid w:val="00D003EF"/>
    <w:rsid w:val="00D009E4"/>
    <w:rsid w:val="00D00A54"/>
    <w:rsid w:val="00D010BD"/>
    <w:rsid w:val="00D01140"/>
    <w:rsid w:val="00D0161A"/>
    <w:rsid w:val="00D0178B"/>
    <w:rsid w:val="00D0196E"/>
    <w:rsid w:val="00D01F4C"/>
    <w:rsid w:val="00D0230D"/>
    <w:rsid w:val="00D023C6"/>
    <w:rsid w:val="00D0272D"/>
    <w:rsid w:val="00D02E20"/>
    <w:rsid w:val="00D03132"/>
    <w:rsid w:val="00D03418"/>
    <w:rsid w:val="00D03F30"/>
    <w:rsid w:val="00D04057"/>
    <w:rsid w:val="00D04312"/>
    <w:rsid w:val="00D04430"/>
    <w:rsid w:val="00D0486E"/>
    <w:rsid w:val="00D05907"/>
    <w:rsid w:val="00D05CFA"/>
    <w:rsid w:val="00D0678F"/>
    <w:rsid w:val="00D06ECC"/>
    <w:rsid w:val="00D07489"/>
    <w:rsid w:val="00D0793D"/>
    <w:rsid w:val="00D1031E"/>
    <w:rsid w:val="00D10899"/>
    <w:rsid w:val="00D10FAF"/>
    <w:rsid w:val="00D11030"/>
    <w:rsid w:val="00D11801"/>
    <w:rsid w:val="00D11B55"/>
    <w:rsid w:val="00D123AF"/>
    <w:rsid w:val="00D124B9"/>
    <w:rsid w:val="00D14444"/>
    <w:rsid w:val="00D14852"/>
    <w:rsid w:val="00D14D68"/>
    <w:rsid w:val="00D15C06"/>
    <w:rsid w:val="00D15D16"/>
    <w:rsid w:val="00D16028"/>
    <w:rsid w:val="00D16268"/>
    <w:rsid w:val="00D16788"/>
    <w:rsid w:val="00D16EDF"/>
    <w:rsid w:val="00D172C7"/>
    <w:rsid w:val="00D201F6"/>
    <w:rsid w:val="00D205CE"/>
    <w:rsid w:val="00D20DEC"/>
    <w:rsid w:val="00D21AB2"/>
    <w:rsid w:val="00D21F42"/>
    <w:rsid w:val="00D21F9F"/>
    <w:rsid w:val="00D22A08"/>
    <w:rsid w:val="00D2332A"/>
    <w:rsid w:val="00D23B21"/>
    <w:rsid w:val="00D23F2B"/>
    <w:rsid w:val="00D244D3"/>
    <w:rsid w:val="00D24789"/>
    <w:rsid w:val="00D24FF5"/>
    <w:rsid w:val="00D257F0"/>
    <w:rsid w:val="00D25BC2"/>
    <w:rsid w:val="00D261E8"/>
    <w:rsid w:val="00D263E8"/>
    <w:rsid w:val="00D26612"/>
    <w:rsid w:val="00D26FAB"/>
    <w:rsid w:val="00D300A9"/>
    <w:rsid w:val="00D30D5A"/>
    <w:rsid w:val="00D318CB"/>
    <w:rsid w:val="00D31967"/>
    <w:rsid w:val="00D31D30"/>
    <w:rsid w:val="00D324A2"/>
    <w:rsid w:val="00D3254C"/>
    <w:rsid w:val="00D328F4"/>
    <w:rsid w:val="00D32B28"/>
    <w:rsid w:val="00D32EFB"/>
    <w:rsid w:val="00D334CF"/>
    <w:rsid w:val="00D33A96"/>
    <w:rsid w:val="00D34074"/>
    <w:rsid w:val="00D340AF"/>
    <w:rsid w:val="00D3549C"/>
    <w:rsid w:val="00D3558C"/>
    <w:rsid w:val="00D3576B"/>
    <w:rsid w:val="00D35AFE"/>
    <w:rsid w:val="00D3672D"/>
    <w:rsid w:val="00D36E1F"/>
    <w:rsid w:val="00D37372"/>
    <w:rsid w:val="00D37515"/>
    <w:rsid w:val="00D37A5C"/>
    <w:rsid w:val="00D37D54"/>
    <w:rsid w:val="00D404AA"/>
    <w:rsid w:val="00D408E1"/>
    <w:rsid w:val="00D40D65"/>
    <w:rsid w:val="00D40F20"/>
    <w:rsid w:val="00D4114D"/>
    <w:rsid w:val="00D41535"/>
    <w:rsid w:val="00D4159E"/>
    <w:rsid w:val="00D41608"/>
    <w:rsid w:val="00D41803"/>
    <w:rsid w:val="00D419E9"/>
    <w:rsid w:val="00D41C6E"/>
    <w:rsid w:val="00D426C0"/>
    <w:rsid w:val="00D42D7D"/>
    <w:rsid w:val="00D43374"/>
    <w:rsid w:val="00D44710"/>
    <w:rsid w:val="00D44B75"/>
    <w:rsid w:val="00D45660"/>
    <w:rsid w:val="00D462C4"/>
    <w:rsid w:val="00D464F9"/>
    <w:rsid w:val="00D466B7"/>
    <w:rsid w:val="00D46838"/>
    <w:rsid w:val="00D4735E"/>
    <w:rsid w:val="00D5060D"/>
    <w:rsid w:val="00D51527"/>
    <w:rsid w:val="00D51932"/>
    <w:rsid w:val="00D51B13"/>
    <w:rsid w:val="00D5236C"/>
    <w:rsid w:val="00D527AA"/>
    <w:rsid w:val="00D532AD"/>
    <w:rsid w:val="00D536DA"/>
    <w:rsid w:val="00D538F4"/>
    <w:rsid w:val="00D53ABD"/>
    <w:rsid w:val="00D543CF"/>
    <w:rsid w:val="00D54705"/>
    <w:rsid w:val="00D5510C"/>
    <w:rsid w:val="00D551F9"/>
    <w:rsid w:val="00D55511"/>
    <w:rsid w:val="00D55545"/>
    <w:rsid w:val="00D5575A"/>
    <w:rsid w:val="00D55F32"/>
    <w:rsid w:val="00D5603A"/>
    <w:rsid w:val="00D5608E"/>
    <w:rsid w:val="00D569AD"/>
    <w:rsid w:val="00D56D1F"/>
    <w:rsid w:val="00D57226"/>
    <w:rsid w:val="00D578CC"/>
    <w:rsid w:val="00D60DE4"/>
    <w:rsid w:val="00D61681"/>
    <w:rsid w:val="00D618DB"/>
    <w:rsid w:val="00D61A87"/>
    <w:rsid w:val="00D61B91"/>
    <w:rsid w:val="00D623F4"/>
    <w:rsid w:val="00D6240D"/>
    <w:rsid w:val="00D62536"/>
    <w:rsid w:val="00D6284B"/>
    <w:rsid w:val="00D63704"/>
    <w:rsid w:val="00D637F3"/>
    <w:rsid w:val="00D6405B"/>
    <w:rsid w:val="00D641CB"/>
    <w:rsid w:val="00D64546"/>
    <w:rsid w:val="00D64B22"/>
    <w:rsid w:val="00D65944"/>
    <w:rsid w:val="00D65C3C"/>
    <w:rsid w:val="00D66402"/>
    <w:rsid w:val="00D66668"/>
    <w:rsid w:val="00D6727E"/>
    <w:rsid w:val="00D6796C"/>
    <w:rsid w:val="00D67C27"/>
    <w:rsid w:val="00D701EC"/>
    <w:rsid w:val="00D7062D"/>
    <w:rsid w:val="00D708A2"/>
    <w:rsid w:val="00D719CF"/>
    <w:rsid w:val="00D71C7A"/>
    <w:rsid w:val="00D71CCA"/>
    <w:rsid w:val="00D731C4"/>
    <w:rsid w:val="00D73B24"/>
    <w:rsid w:val="00D7440C"/>
    <w:rsid w:val="00D74841"/>
    <w:rsid w:val="00D748B9"/>
    <w:rsid w:val="00D74AE5"/>
    <w:rsid w:val="00D74EDD"/>
    <w:rsid w:val="00D75077"/>
    <w:rsid w:val="00D75210"/>
    <w:rsid w:val="00D75468"/>
    <w:rsid w:val="00D7555A"/>
    <w:rsid w:val="00D75BC9"/>
    <w:rsid w:val="00D75D13"/>
    <w:rsid w:val="00D7611F"/>
    <w:rsid w:val="00D76339"/>
    <w:rsid w:val="00D768A0"/>
    <w:rsid w:val="00D771B6"/>
    <w:rsid w:val="00D77273"/>
    <w:rsid w:val="00D77E72"/>
    <w:rsid w:val="00D80364"/>
    <w:rsid w:val="00D80562"/>
    <w:rsid w:val="00D80C08"/>
    <w:rsid w:val="00D81049"/>
    <w:rsid w:val="00D81577"/>
    <w:rsid w:val="00D81602"/>
    <w:rsid w:val="00D81963"/>
    <w:rsid w:val="00D82F39"/>
    <w:rsid w:val="00D82FBD"/>
    <w:rsid w:val="00D8338F"/>
    <w:rsid w:val="00D840B9"/>
    <w:rsid w:val="00D84A6C"/>
    <w:rsid w:val="00D85248"/>
    <w:rsid w:val="00D8600A"/>
    <w:rsid w:val="00D862BF"/>
    <w:rsid w:val="00D8687E"/>
    <w:rsid w:val="00D86CA6"/>
    <w:rsid w:val="00D87650"/>
    <w:rsid w:val="00D8776D"/>
    <w:rsid w:val="00D87AD9"/>
    <w:rsid w:val="00D90485"/>
    <w:rsid w:val="00D90493"/>
    <w:rsid w:val="00D909EC"/>
    <w:rsid w:val="00D90E49"/>
    <w:rsid w:val="00D91048"/>
    <w:rsid w:val="00D912B2"/>
    <w:rsid w:val="00D91380"/>
    <w:rsid w:val="00D92B7E"/>
    <w:rsid w:val="00D9305B"/>
    <w:rsid w:val="00D930CE"/>
    <w:rsid w:val="00D93950"/>
    <w:rsid w:val="00D939A4"/>
    <w:rsid w:val="00D93DD7"/>
    <w:rsid w:val="00D93F44"/>
    <w:rsid w:val="00D94530"/>
    <w:rsid w:val="00D95668"/>
    <w:rsid w:val="00D956B2"/>
    <w:rsid w:val="00D957BF"/>
    <w:rsid w:val="00D95B18"/>
    <w:rsid w:val="00D9680A"/>
    <w:rsid w:val="00D96A85"/>
    <w:rsid w:val="00DA0634"/>
    <w:rsid w:val="00DA06F6"/>
    <w:rsid w:val="00DA0BCA"/>
    <w:rsid w:val="00DA1400"/>
    <w:rsid w:val="00DA1509"/>
    <w:rsid w:val="00DA1884"/>
    <w:rsid w:val="00DA3248"/>
    <w:rsid w:val="00DA3716"/>
    <w:rsid w:val="00DA3D66"/>
    <w:rsid w:val="00DA3ECB"/>
    <w:rsid w:val="00DA4028"/>
    <w:rsid w:val="00DA47A0"/>
    <w:rsid w:val="00DA551E"/>
    <w:rsid w:val="00DA5E82"/>
    <w:rsid w:val="00DA5FD8"/>
    <w:rsid w:val="00DA635F"/>
    <w:rsid w:val="00DA674E"/>
    <w:rsid w:val="00DA70D6"/>
    <w:rsid w:val="00DA725B"/>
    <w:rsid w:val="00DB0651"/>
    <w:rsid w:val="00DB093B"/>
    <w:rsid w:val="00DB0D58"/>
    <w:rsid w:val="00DB21A2"/>
    <w:rsid w:val="00DB2490"/>
    <w:rsid w:val="00DB269B"/>
    <w:rsid w:val="00DB2722"/>
    <w:rsid w:val="00DB2B48"/>
    <w:rsid w:val="00DB2F56"/>
    <w:rsid w:val="00DB3B53"/>
    <w:rsid w:val="00DB3C23"/>
    <w:rsid w:val="00DB4379"/>
    <w:rsid w:val="00DB469C"/>
    <w:rsid w:val="00DB4B79"/>
    <w:rsid w:val="00DB50D8"/>
    <w:rsid w:val="00DB533A"/>
    <w:rsid w:val="00DB53B3"/>
    <w:rsid w:val="00DB543D"/>
    <w:rsid w:val="00DB68B2"/>
    <w:rsid w:val="00DB6D37"/>
    <w:rsid w:val="00DB7598"/>
    <w:rsid w:val="00DB778F"/>
    <w:rsid w:val="00DC00D0"/>
    <w:rsid w:val="00DC0B70"/>
    <w:rsid w:val="00DC1091"/>
    <w:rsid w:val="00DC18DD"/>
    <w:rsid w:val="00DC2415"/>
    <w:rsid w:val="00DC305A"/>
    <w:rsid w:val="00DC30E9"/>
    <w:rsid w:val="00DC359C"/>
    <w:rsid w:val="00DC36E4"/>
    <w:rsid w:val="00DC38E0"/>
    <w:rsid w:val="00DC3B46"/>
    <w:rsid w:val="00DC4591"/>
    <w:rsid w:val="00DC58E7"/>
    <w:rsid w:val="00DC62E4"/>
    <w:rsid w:val="00DC6485"/>
    <w:rsid w:val="00DC649F"/>
    <w:rsid w:val="00DC6928"/>
    <w:rsid w:val="00DC6C07"/>
    <w:rsid w:val="00DC6EBE"/>
    <w:rsid w:val="00DC7242"/>
    <w:rsid w:val="00DC7997"/>
    <w:rsid w:val="00DD00A2"/>
    <w:rsid w:val="00DD0554"/>
    <w:rsid w:val="00DD0C35"/>
    <w:rsid w:val="00DD2739"/>
    <w:rsid w:val="00DD28D1"/>
    <w:rsid w:val="00DD291B"/>
    <w:rsid w:val="00DD3A63"/>
    <w:rsid w:val="00DD3C84"/>
    <w:rsid w:val="00DD3D5A"/>
    <w:rsid w:val="00DD4438"/>
    <w:rsid w:val="00DD5D97"/>
    <w:rsid w:val="00DD5E5D"/>
    <w:rsid w:val="00DD5EE2"/>
    <w:rsid w:val="00DD6062"/>
    <w:rsid w:val="00DD6275"/>
    <w:rsid w:val="00DD6E6E"/>
    <w:rsid w:val="00DD6F3C"/>
    <w:rsid w:val="00DD734A"/>
    <w:rsid w:val="00DD7706"/>
    <w:rsid w:val="00DE0212"/>
    <w:rsid w:val="00DE0380"/>
    <w:rsid w:val="00DE0466"/>
    <w:rsid w:val="00DE054E"/>
    <w:rsid w:val="00DE0714"/>
    <w:rsid w:val="00DE1407"/>
    <w:rsid w:val="00DE1456"/>
    <w:rsid w:val="00DE19F4"/>
    <w:rsid w:val="00DE1C8B"/>
    <w:rsid w:val="00DE1CD5"/>
    <w:rsid w:val="00DE1D2E"/>
    <w:rsid w:val="00DE203F"/>
    <w:rsid w:val="00DE3413"/>
    <w:rsid w:val="00DE448C"/>
    <w:rsid w:val="00DE47FD"/>
    <w:rsid w:val="00DE5130"/>
    <w:rsid w:val="00DE57BD"/>
    <w:rsid w:val="00DE63B2"/>
    <w:rsid w:val="00DE6B67"/>
    <w:rsid w:val="00DE6D1D"/>
    <w:rsid w:val="00DE733F"/>
    <w:rsid w:val="00DE74FF"/>
    <w:rsid w:val="00DE75D9"/>
    <w:rsid w:val="00DE7638"/>
    <w:rsid w:val="00DE7761"/>
    <w:rsid w:val="00DE7945"/>
    <w:rsid w:val="00DF0ACE"/>
    <w:rsid w:val="00DF0D1A"/>
    <w:rsid w:val="00DF0D28"/>
    <w:rsid w:val="00DF0D73"/>
    <w:rsid w:val="00DF0DA4"/>
    <w:rsid w:val="00DF0E1F"/>
    <w:rsid w:val="00DF1413"/>
    <w:rsid w:val="00DF14D2"/>
    <w:rsid w:val="00DF151D"/>
    <w:rsid w:val="00DF16F2"/>
    <w:rsid w:val="00DF1DA5"/>
    <w:rsid w:val="00DF2C6E"/>
    <w:rsid w:val="00DF310F"/>
    <w:rsid w:val="00DF3984"/>
    <w:rsid w:val="00DF39E7"/>
    <w:rsid w:val="00DF3C65"/>
    <w:rsid w:val="00DF5248"/>
    <w:rsid w:val="00DF56BF"/>
    <w:rsid w:val="00DF5CAE"/>
    <w:rsid w:val="00DF5D9F"/>
    <w:rsid w:val="00DF63C4"/>
    <w:rsid w:val="00DF689A"/>
    <w:rsid w:val="00DF6A3E"/>
    <w:rsid w:val="00DF72A1"/>
    <w:rsid w:val="00DF7DFC"/>
    <w:rsid w:val="00E00E7C"/>
    <w:rsid w:val="00E01207"/>
    <w:rsid w:val="00E0230D"/>
    <w:rsid w:val="00E02428"/>
    <w:rsid w:val="00E02754"/>
    <w:rsid w:val="00E036F2"/>
    <w:rsid w:val="00E071E0"/>
    <w:rsid w:val="00E074E2"/>
    <w:rsid w:val="00E077DD"/>
    <w:rsid w:val="00E07A02"/>
    <w:rsid w:val="00E07EAE"/>
    <w:rsid w:val="00E112A6"/>
    <w:rsid w:val="00E113B0"/>
    <w:rsid w:val="00E11817"/>
    <w:rsid w:val="00E118BD"/>
    <w:rsid w:val="00E1191E"/>
    <w:rsid w:val="00E12553"/>
    <w:rsid w:val="00E12C1D"/>
    <w:rsid w:val="00E13A3B"/>
    <w:rsid w:val="00E141B5"/>
    <w:rsid w:val="00E1487F"/>
    <w:rsid w:val="00E14BF4"/>
    <w:rsid w:val="00E14E34"/>
    <w:rsid w:val="00E14F2A"/>
    <w:rsid w:val="00E155BE"/>
    <w:rsid w:val="00E1566D"/>
    <w:rsid w:val="00E1582E"/>
    <w:rsid w:val="00E15BDF"/>
    <w:rsid w:val="00E1640E"/>
    <w:rsid w:val="00E16B95"/>
    <w:rsid w:val="00E170A0"/>
    <w:rsid w:val="00E17B41"/>
    <w:rsid w:val="00E17BC5"/>
    <w:rsid w:val="00E20192"/>
    <w:rsid w:val="00E2094C"/>
    <w:rsid w:val="00E20ABD"/>
    <w:rsid w:val="00E20AE3"/>
    <w:rsid w:val="00E20C4B"/>
    <w:rsid w:val="00E21733"/>
    <w:rsid w:val="00E219C9"/>
    <w:rsid w:val="00E21AB8"/>
    <w:rsid w:val="00E21BD7"/>
    <w:rsid w:val="00E237EE"/>
    <w:rsid w:val="00E2386E"/>
    <w:rsid w:val="00E23C6E"/>
    <w:rsid w:val="00E23CD8"/>
    <w:rsid w:val="00E2417F"/>
    <w:rsid w:val="00E244AD"/>
    <w:rsid w:val="00E244D6"/>
    <w:rsid w:val="00E24D36"/>
    <w:rsid w:val="00E25B66"/>
    <w:rsid w:val="00E25BEB"/>
    <w:rsid w:val="00E25F9E"/>
    <w:rsid w:val="00E26004"/>
    <w:rsid w:val="00E2669E"/>
    <w:rsid w:val="00E2684A"/>
    <w:rsid w:val="00E26882"/>
    <w:rsid w:val="00E2768B"/>
    <w:rsid w:val="00E27D33"/>
    <w:rsid w:val="00E30349"/>
    <w:rsid w:val="00E305BC"/>
    <w:rsid w:val="00E30DAA"/>
    <w:rsid w:val="00E3113F"/>
    <w:rsid w:val="00E314BB"/>
    <w:rsid w:val="00E31E7D"/>
    <w:rsid w:val="00E31F01"/>
    <w:rsid w:val="00E31FC7"/>
    <w:rsid w:val="00E322FF"/>
    <w:rsid w:val="00E32975"/>
    <w:rsid w:val="00E32B47"/>
    <w:rsid w:val="00E3311F"/>
    <w:rsid w:val="00E33147"/>
    <w:rsid w:val="00E332A9"/>
    <w:rsid w:val="00E33571"/>
    <w:rsid w:val="00E33A17"/>
    <w:rsid w:val="00E33EED"/>
    <w:rsid w:val="00E34143"/>
    <w:rsid w:val="00E34517"/>
    <w:rsid w:val="00E34641"/>
    <w:rsid w:val="00E34B43"/>
    <w:rsid w:val="00E35347"/>
    <w:rsid w:val="00E35671"/>
    <w:rsid w:val="00E3593A"/>
    <w:rsid w:val="00E359C2"/>
    <w:rsid w:val="00E3612B"/>
    <w:rsid w:val="00E36270"/>
    <w:rsid w:val="00E368D2"/>
    <w:rsid w:val="00E36A41"/>
    <w:rsid w:val="00E36AAE"/>
    <w:rsid w:val="00E37D0D"/>
    <w:rsid w:val="00E40415"/>
    <w:rsid w:val="00E4093A"/>
    <w:rsid w:val="00E4100B"/>
    <w:rsid w:val="00E41395"/>
    <w:rsid w:val="00E41A38"/>
    <w:rsid w:val="00E41DF3"/>
    <w:rsid w:val="00E427CF"/>
    <w:rsid w:val="00E42C68"/>
    <w:rsid w:val="00E4326D"/>
    <w:rsid w:val="00E439A6"/>
    <w:rsid w:val="00E43A19"/>
    <w:rsid w:val="00E43E05"/>
    <w:rsid w:val="00E44F9E"/>
    <w:rsid w:val="00E45073"/>
    <w:rsid w:val="00E457F4"/>
    <w:rsid w:val="00E4614E"/>
    <w:rsid w:val="00E461A9"/>
    <w:rsid w:val="00E4671A"/>
    <w:rsid w:val="00E4687D"/>
    <w:rsid w:val="00E46A5A"/>
    <w:rsid w:val="00E46F39"/>
    <w:rsid w:val="00E471D8"/>
    <w:rsid w:val="00E47357"/>
    <w:rsid w:val="00E479D6"/>
    <w:rsid w:val="00E47C03"/>
    <w:rsid w:val="00E500A0"/>
    <w:rsid w:val="00E5011A"/>
    <w:rsid w:val="00E51108"/>
    <w:rsid w:val="00E51412"/>
    <w:rsid w:val="00E51976"/>
    <w:rsid w:val="00E527D4"/>
    <w:rsid w:val="00E528B1"/>
    <w:rsid w:val="00E52B7C"/>
    <w:rsid w:val="00E53358"/>
    <w:rsid w:val="00E53478"/>
    <w:rsid w:val="00E5391A"/>
    <w:rsid w:val="00E5405F"/>
    <w:rsid w:val="00E54459"/>
    <w:rsid w:val="00E5463B"/>
    <w:rsid w:val="00E54775"/>
    <w:rsid w:val="00E54875"/>
    <w:rsid w:val="00E54BB5"/>
    <w:rsid w:val="00E55007"/>
    <w:rsid w:val="00E56A44"/>
    <w:rsid w:val="00E5706C"/>
    <w:rsid w:val="00E57279"/>
    <w:rsid w:val="00E57BE6"/>
    <w:rsid w:val="00E60665"/>
    <w:rsid w:val="00E61914"/>
    <w:rsid w:val="00E61FFE"/>
    <w:rsid w:val="00E62207"/>
    <w:rsid w:val="00E62649"/>
    <w:rsid w:val="00E62F25"/>
    <w:rsid w:val="00E636C6"/>
    <w:rsid w:val="00E63E6F"/>
    <w:rsid w:val="00E64C30"/>
    <w:rsid w:val="00E64DED"/>
    <w:rsid w:val="00E64F01"/>
    <w:rsid w:val="00E65E0C"/>
    <w:rsid w:val="00E6613A"/>
    <w:rsid w:val="00E66638"/>
    <w:rsid w:val="00E66949"/>
    <w:rsid w:val="00E66D2C"/>
    <w:rsid w:val="00E67066"/>
    <w:rsid w:val="00E678D0"/>
    <w:rsid w:val="00E70175"/>
    <w:rsid w:val="00E70223"/>
    <w:rsid w:val="00E70299"/>
    <w:rsid w:val="00E704C6"/>
    <w:rsid w:val="00E70A60"/>
    <w:rsid w:val="00E7127C"/>
    <w:rsid w:val="00E71B24"/>
    <w:rsid w:val="00E72A23"/>
    <w:rsid w:val="00E72C79"/>
    <w:rsid w:val="00E73D6E"/>
    <w:rsid w:val="00E7417B"/>
    <w:rsid w:val="00E7460F"/>
    <w:rsid w:val="00E747FB"/>
    <w:rsid w:val="00E74C13"/>
    <w:rsid w:val="00E75153"/>
    <w:rsid w:val="00E76369"/>
    <w:rsid w:val="00E76F62"/>
    <w:rsid w:val="00E777CB"/>
    <w:rsid w:val="00E80731"/>
    <w:rsid w:val="00E8177C"/>
    <w:rsid w:val="00E81A74"/>
    <w:rsid w:val="00E81E63"/>
    <w:rsid w:val="00E81F30"/>
    <w:rsid w:val="00E82166"/>
    <w:rsid w:val="00E8296F"/>
    <w:rsid w:val="00E831A7"/>
    <w:rsid w:val="00E83256"/>
    <w:rsid w:val="00E8400D"/>
    <w:rsid w:val="00E8467B"/>
    <w:rsid w:val="00E84B2A"/>
    <w:rsid w:val="00E84DFD"/>
    <w:rsid w:val="00E85340"/>
    <w:rsid w:val="00E85566"/>
    <w:rsid w:val="00E856C7"/>
    <w:rsid w:val="00E859C8"/>
    <w:rsid w:val="00E865B3"/>
    <w:rsid w:val="00E8678A"/>
    <w:rsid w:val="00E8679D"/>
    <w:rsid w:val="00E875E7"/>
    <w:rsid w:val="00E87779"/>
    <w:rsid w:val="00E87E73"/>
    <w:rsid w:val="00E900EE"/>
    <w:rsid w:val="00E90284"/>
    <w:rsid w:val="00E909F1"/>
    <w:rsid w:val="00E9163A"/>
    <w:rsid w:val="00E92136"/>
    <w:rsid w:val="00E92146"/>
    <w:rsid w:val="00E925A7"/>
    <w:rsid w:val="00E928FA"/>
    <w:rsid w:val="00E92D3A"/>
    <w:rsid w:val="00E930F5"/>
    <w:rsid w:val="00E93318"/>
    <w:rsid w:val="00E94934"/>
    <w:rsid w:val="00E94F83"/>
    <w:rsid w:val="00E95F13"/>
    <w:rsid w:val="00E962BD"/>
    <w:rsid w:val="00E96594"/>
    <w:rsid w:val="00E96938"/>
    <w:rsid w:val="00E97388"/>
    <w:rsid w:val="00E9790B"/>
    <w:rsid w:val="00E97AE9"/>
    <w:rsid w:val="00E97BF0"/>
    <w:rsid w:val="00E97D42"/>
    <w:rsid w:val="00EA0098"/>
    <w:rsid w:val="00EA01D2"/>
    <w:rsid w:val="00EA02C8"/>
    <w:rsid w:val="00EA0389"/>
    <w:rsid w:val="00EA07E8"/>
    <w:rsid w:val="00EA19F8"/>
    <w:rsid w:val="00EA1BF6"/>
    <w:rsid w:val="00EA25A1"/>
    <w:rsid w:val="00EA3084"/>
    <w:rsid w:val="00EA4213"/>
    <w:rsid w:val="00EA4A65"/>
    <w:rsid w:val="00EA5836"/>
    <w:rsid w:val="00EA6C8D"/>
    <w:rsid w:val="00EA7547"/>
    <w:rsid w:val="00EA77ED"/>
    <w:rsid w:val="00EA7988"/>
    <w:rsid w:val="00EA7B56"/>
    <w:rsid w:val="00EB038E"/>
    <w:rsid w:val="00EB0F1B"/>
    <w:rsid w:val="00EB136A"/>
    <w:rsid w:val="00EB16A8"/>
    <w:rsid w:val="00EB1E0B"/>
    <w:rsid w:val="00EB1F29"/>
    <w:rsid w:val="00EB2020"/>
    <w:rsid w:val="00EB2054"/>
    <w:rsid w:val="00EB22D5"/>
    <w:rsid w:val="00EB3A6A"/>
    <w:rsid w:val="00EB3AFD"/>
    <w:rsid w:val="00EB42DE"/>
    <w:rsid w:val="00EB4CA5"/>
    <w:rsid w:val="00EB4D02"/>
    <w:rsid w:val="00EB4F5C"/>
    <w:rsid w:val="00EB5AC4"/>
    <w:rsid w:val="00EB5AD9"/>
    <w:rsid w:val="00EB5D48"/>
    <w:rsid w:val="00EB633B"/>
    <w:rsid w:val="00EB652B"/>
    <w:rsid w:val="00EB698D"/>
    <w:rsid w:val="00EB6AF4"/>
    <w:rsid w:val="00EB729F"/>
    <w:rsid w:val="00EB74B5"/>
    <w:rsid w:val="00EB75F2"/>
    <w:rsid w:val="00EC0C86"/>
    <w:rsid w:val="00EC10EE"/>
    <w:rsid w:val="00EC14D9"/>
    <w:rsid w:val="00EC170C"/>
    <w:rsid w:val="00EC1D97"/>
    <w:rsid w:val="00EC2905"/>
    <w:rsid w:val="00EC298B"/>
    <w:rsid w:val="00EC2B3B"/>
    <w:rsid w:val="00EC2D38"/>
    <w:rsid w:val="00EC2EBC"/>
    <w:rsid w:val="00EC3145"/>
    <w:rsid w:val="00EC3289"/>
    <w:rsid w:val="00EC3CA2"/>
    <w:rsid w:val="00EC42B0"/>
    <w:rsid w:val="00EC484D"/>
    <w:rsid w:val="00EC50DC"/>
    <w:rsid w:val="00EC51CB"/>
    <w:rsid w:val="00EC552A"/>
    <w:rsid w:val="00EC5A79"/>
    <w:rsid w:val="00EC5F43"/>
    <w:rsid w:val="00EC7056"/>
    <w:rsid w:val="00EC7522"/>
    <w:rsid w:val="00EC7886"/>
    <w:rsid w:val="00ED049A"/>
    <w:rsid w:val="00ED07E9"/>
    <w:rsid w:val="00ED0B69"/>
    <w:rsid w:val="00ED0F64"/>
    <w:rsid w:val="00ED0FD2"/>
    <w:rsid w:val="00ED157D"/>
    <w:rsid w:val="00ED1D17"/>
    <w:rsid w:val="00ED241D"/>
    <w:rsid w:val="00ED29B3"/>
    <w:rsid w:val="00ED2F8D"/>
    <w:rsid w:val="00ED31CD"/>
    <w:rsid w:val="00ED3243"/>
    <w:rsid w:val="00ED3990"/>
    <w:rsid w:val="00ED3DF1"/>
    <w:rsid w:val="00ED40DB"/>
    <w:rsid w:val="00ED4BCF"/>
    <w:rsid w:val="00ED4F35"/>
    <w:rsid w:val="00ED53C8"/>
    <w:rsid w:val="00ED5546"/>
    <w:rsid w:val="00ED591F"/>
    <w:rsid w:val="00ED6319"/>
    <w:rsid w:val="00ED63C7"/>
    <w:rsid w:val="00ED68D9"/>
    <w:rsid w:val="00ED6B64"/>
    <w:rsid w:val="00ED6BD7"/>
    <w:rsid w:val="00ED788C"/>
    <w:rsid w:val="00ED7DAD"/>
    <w:rsid w:val="00ED7F0A"/>
    <w:rsid w:val="00EE0AF0"/>
    <w:rsid w:val="00EE119B"/>
    <w:rsid w:val="00EE15DB"/>
    <w:rsid w:val="00EE168D"/>
    <w:rsid w:val="00EE18D2"/>
    <w:rsid w:val="00EE26A1"/>
    <w:rsid w:val="00EE274A"/>
    <w:rsid w:val="00EE2817"/>
    <w:rsid w:val="00EE2A38"/>
    <w:rsid w:val="00EE2D2C"/>
    <w:rsid w:val="00EE3A6C"/>
    <w:rsid w:val="00EE3C45"/>
    <w:rsid w:val="00EE4005"/>
    <w:rsid w:val="00EE43E4"/>
    <w:rsid w:val="00EE45E6"/>
    <w:rsid w:val="00EE47DA"/>
    <w:rsid w:val="00EE4C45"/>
    <w:rsid w:val="00EE5BAA"/>
    <w:rsid w:val="00EE62D5"/>
    <w:rsid w:val="00EE67A6"/>
    <w:rsid w:val="00EE6BBF"/>
    <w:rsid w:val="00EE6C21"/>
    <w:rsid w:val="00EE6CD6"/>
    <w:rsid w:val="00EE72DF"/>
    <w:rsid w:val="00EE7E84"/>
    <w:rsid w:val="00EE7FE9"/>
    <w:rsid w:val="00EF1AC9"/>
    <w:rsid w:val="00EF2563"/>
    <w:rsid w:val="00EF2F17"/>
    <w:rsid w:val="00EF3393"/>
    <w:rsid w:val="00EF37DD"/>
    <w:rsid w:val="00EF3B4B"/>
    <w:rsid w:val="00EF4120"/>
    <w:rsid w:val="00EF4A5B"/>
    <w:rsid w:val="00EF5103"/>
    <w:rsid w:val="00EF5667"/>
    <w:rsid w:val="00EF655F"/>
    <w:rsid w:val="00EF6974"/>
    <w:rsid w:val="00EF7255"/>
    <w:rsid w:val="00EF7D22"/>
    <w:rsid w:val="00F00D09"/>
    <w:rsid w:val="00F00D1A"/>
    <w:rsid w:val="00F00FF3"/>
    <w:rsid w:val="00F01512"/>
    <w:rsid w:val="00F018D6"/>
    <w:rsid w:val="00F01AE6"/>
    <w:rsid w:val="00F02908"/>
    <w:rsid w:val="00F02B6C"/>
    <w:rsid w:val="00F02D19"/>
    <w:rsid w:val="00F02F03"/>
    <w:rsid w:val="00F03B9D"/>
    <w:rsid w:val="00F03BAA"/>
    <w:rsid w:val="00F03EAF"/>
    <w:rsid w:val="00F04C3D"/>
    <w:rsid w:val="00F04D6E"/>
    <w:rsid w:val="00F04EA3"/>
    <w:rsid w:val="00F0501D"/>
    <w:rsid w:val="00F050D8"/>
    <w:rsid w:val="00F057DD"/>
    <w:rsid w:val="00F06710"/>
    <w:rsid w:val="00F06EFD"/>
    <w:rsid w:val="00F0737B"/>
    <w:rsid w:val="00F074D5"/>
    <w:rsid w:val="00F11071"/>
    <w:rsid w:val="00F12325"/>
    <w:rsid w:val="00F12EB1"/>
    <w:rsid w:val="00F1336A"/>
    <w:rsid w:val="00F1390A"/>
    <w:rsid w:val="00F13FB2"/>
    <w:rsid w:val="00F14669"/>
    <w:rsid w:val="00F14EAD"/>
    <w:rsid w:val="00F15167"/>
    <w:rsid w:val="00F15B4F"/>
    <w:rsid w:val="00F16BAD"/>
    <w:rsid w:val="00F16CB7"/>
    <w:rsid w:val="00F173D9"/>
    <w:rsid w:val="00F17E4F"/>
    <w:rsid w:val="00F17FA8"/>
    <w:rsid w:val="00F205A4"/>
    <w:rsid w:val="00F20FBE"/>
    <w:rsid w:val="00F21061"/>
    <w:rsid w:val="00F21AA4"/>
    <w:rsid w:val="00F21CFB"/>
    <w:rsid w:val="00F21F4D"/>
    <w:rsid w:val="00F21FF7"/>
    <w:rsid w:val="00F22052"/>
    <w:rsid w:val="00F220CF"/>
    <w:rsid w:val="00F22438"/>
    <w:rsid w:val="00F2282E"/>
    <w:rsid w:val="00F22B3F"/>
    <w:rsid w:val="00F23125"/>
    <w:rsid w:val="00F23308"/>
    <w:rsid w:val="00F23384"/>
    <w:rsid w:val="00F233C7"/>
    <w:rsid w:val="00F23793"/>
    <w:rsid w:val="00F239F3"/>
    <w:rsid w:val="00F23C97"/>
    <w:rsid w:val="00F23D0B"/>
    <w:rsid w:val="00F23EB3"/>
    <w:rsid w:val="00F23F87"/>
    <w:rsid w:val="00F23FA8"/>
    <w:rsid w:val="00F24068"/>
    <w:rsid w:val="00F2463E"/>
    <w:rsid w:val="00F25321"/>
    <w:rsid w:val="00F25381"/>
    <w:rsid w:val="00F2539D"/>
    <w:rsid w:val="00F25686"/>
    <w:rsid w:val="00F25C62"/>
    <w:rsid w:val="00F26A18"/>
    <w:rsid w:val="00F26AE1"/>
    <w:rsid w:val="00F26C0F"/>
    <w:rsid w:val="00F272C4"/>
    <w:rsid w:val="00F277A2"/>
    <w:rsid w:val="00F277C7"/>
    <w:rsid w:val="00F2784F"/>
    <w:rsid w:val="00F27FC2"/>
    <w:rsid w:val="00F3036E"/>
    <w:rsid w:val="00F3055A"/>
    <w:rsid w:val="00F30665"/>
    <w:rsid w:val="00F311B9"/>
    <w:rsid w:val="00F319EF"/>
    <w:rsid w:val="00F31EF1"/>
    <w:rsid w:val="00F31F23"/>
    <w:rsid w:val="00F328B9"/>
    <w:rsid w:val="00F3387F"/>
    <w:rsid w:val="00F33E98"/>
    <w:rsid w:val="00F353CE"/>
    <w:rsid w:val="00F356EA"/>
    <w:rsid w:val="00F359D8"/>
    <w:rsid w:val="00F36FD5"/>
    <w:rsid w:val="00F379BF"/>
    <w:rsid w:val="00F37AED"/>
    <w:rsid w:val="00F40A51"/>
    <w:rsid w:val="00F40A9C"/>
    <w:rsid w:val="00F41DDA"/>
    <w:rsid w:val="00F41E1E"/>
    <w:rsid w:val="00F420F6"/>
    <w:rsid w:val="00F42C2A"/>
    <w:rsid w:val="00F43099"/>
    <w:rsid w:val="00F43175"/>
    <w:rsid w:val="00F437EC"/>
    <w:rsid w:val="00F43B8C"/>
    <w:rsid w:val="00F43CA5"/>
    <w:rsid w:val="00F446B8"/>
    <w:rsid w:val="00F44899"/>
    <w:rsid w:val="00F44DB1"/>
    <w:rsid w:val="00F44EDF"/>
    <w:rsid w:val="00F4510B"/>
    <w:rsid w:val="00F45A32"/>
    <w:rsid w:val="00F45D0D"/>
    <w:rsid w:val="00F45F50"/>
    <w:rsid w:val="00F4630A"/>
    <w:rsid w:val="00F469E9"/>
    <w:rsid w:val="00F47151"/>
    <w:rsid w:val="00F47BDA"/>
    <w:rsid w:val="00F50091"/>
    <w:rsid w:val="00F519E6"/>
    <w:rsid w:val="00F51CC4"/>
    <w:rsid w:val="00F522C3"/>
    <w:rsid w:val="00F52D3D"/>
    <w:rsid w:val="00F539EC"/>
    <w:rsid w:val="00F54BA3"/>
    <w:rsid w:val="00F54DA0"/>
    <w:rsid w:val="00F558CD"/>
    <w:rsid w:val="00F56290"/>
    <w:rsid w:val="00F563A4"/>
    <w:rsid w:val="00F57DE0"/>
    <w:rsid w:val="00F6049F"/>
    <w:rsid w:val="00F60775"/>
    <w:rsid w:val="00F60A4F"/>
    <w:rsid w:val="00F60A86"/>
    <w:rsid w:val="00F611DA"/>
    <w:rsid w:val="00F61DC9"/>
    <w:rsid w:val="00F620ED"/>
    <w:rsid w:val="00F625A6"/>
    <w:rsid w:val="00F6268E"/>
    <w:rsid w:val="00F62D7E"/>
    <w:rsid w:val="00F63058"/>
    <w:rsid w:val="00F63D50"/>
    <w:rsid w:val="00F63D7B"/>
    <w:rsid w:val="00F6422B"/>
    <w:rsid w:val="00F647F3"/>
    <w:rsid w:val="00F64C62"/>
    <w:rsid w:val="00F65E85"/>
    <w:rsid w:val="00F66088"/>
    <w:rsid w:val="00F668EB"/>
    <w:rsid w:val="00F66C24"/>
    <w:rsid w:val="00F66F71"/>
    <w:rsid w:val="00F66F99"/>
    <w:rsid w:val="00F70089"/>
    <w:rsid w:val="00F70826"/>
    <w:rsid w:val="00F70FB0"/>
    <w:rsid w:val="00F724A3"/>
    <w:rsid w:val="00F726C0"/>
    <w:rsid w:val="00F72DF1"/>
    <w:rsid w:val="00F73749"/>
    <w:rsid w:val="00F73EA4"/>
    <w:rsid w:val="00F74296"/>
    <w:rsid w:val="00F74587"/>
    <w:rsid w:val="00F747D0"/>
    <w:rsid w:val="00F7492F"/>
    <w:rsid w:val="00F74967"/>
    <w:rsid w:val="00F75A7C"/>
    <w:rsid w:val="00F75F97"/>
    <w:rsid w:val="00F7604F"/>
    <w:rsid w:val="00F76A9D"/>
    <w:rsid w:val="00F76D0D"/>
    <w:rsid w:val="00F77143"/>
    <w:rsid w:val="00F77558"/>
    <w:rsid w:val="00F777FD"/>
    <w:rsid w:val="00F77A2C"/>
    <w:rsid w:val="00F77EB4"/>
    <w:rsid w:val="00F80488"/>
    <w:rsid w:val="00F80685"/>
    <w:rsid w:val="00F8087F"/>
    <w:rsid w:val="00F80EE8"/>
    <w:rsid w:val="00F8141A"/>
    <w:rsid w:val="00F81B2C"/>
    <w:rsid w:val="00F81E62"/>
    <w:rsid w:val="00F8235D"/>
    <w:rsid w:val="00F82B4E"/>
    <w:rsid w:val="00F82FF7"/>
    <w:rsid w:val="00F83CBD"/>
    <w:rsid w:val="00F83E04"/>
    <w:rsid w:val="00F84160"/>
    <w:rsid w:val="00F842AC"/>
    <w:rsid w:val="00F849A0"/>
    <w:rsid w:val="00F84CB0"/>
    <w:rsid w:val="00F85075"/>
    <w:rsid w:val="00F850FC"/>
    <w:rsid w:val="00F854CD"/>
    <w:rsid w:val="00F85995"/>
    <w:rsid w:val="00F85A7C"/>
    <w:rsid w:val="00F85CC1"/>
    <w:rsid w:val="00F86754"/>
    <w:rsid w:val="00F86F34"/>
    <w:rsid w:val="00F8728E"/>
    <w:rsid w:val="00F874C3"/>
    <w:rsid w:val="00F8778F"/>
    <w:rsid w:val="00F87F7D"/>
    <w:rsid w:val="00F903DF"/>
    <w:rsid w:val="00F910C0"/>
    <w:rsid w:val="00F91612"/>
    <w:rsid w:val="00F917AF"/>
    <w:rsid w:val="00F91D51"/>
    <w:rsid w:val="00F925B5"/>
    <w:rsid w:val="00F929FA"/>
    <w:rsid w:val="00F930C2"/>
    <w:rsid w:val="00F9356C"/>
    <w:rsid w:val="00F936F1"/>
    <w:rsid w:val="00F93875"/>
    <w:rsid w:val="00F9394A"/>
    <w:rsid w:val="00F93A87"/>
    <w:rsid w:val="00F942C9"/>
    <w:rsid w:val="00F958B6"/>
    <w:rsid w:val="00F96429"/>
    <w:rsid w:val="00F96477"/>
    <w:rsid w:val="00F968A5"/>
    <w:rsid w:val="00F96CC9"/>
    <w:rsid w:val="00F96D29"/>
    <w:rsid w:val="00F96DE1"/>
    <w:rsid w:val="00F96FFE"/>
    <w:rsid w:val="00FA0689"/>
    <w:rsid w:val="00FA0B51"/>
    <w:rsid w:val="00FA0D37"/>
    <w:rsid w:val="00FA0E7D"/>
    <w:rsid w:val="00FA11EE"/>
    <w:rsid w:val="00FA1401"/>
    <w:rsid w:val="00FA2D8E"/>
    <w:rsid w:val="00FA2F95"/>
    <w:rsid w:val="00FA31B1"/>
    <w:rsid w:val="00FA3669"/>
    <w:rsid w:val="00FA38BC"/>
    <w:rsid w:val="00FA3D59"/>
    <w:rsid w:val="00FA3DDB"/>
    <w:rsid w:val="00FA3E1E"/>
    <w:rsid w:val="00FA4C41"/>
    <w:rsid w:val="00FA4EE6"/>
    <w:rsid w:val="00FA5036"/>
    <w:rsid w:val="00FA51F1"/>
    <w:rsid w:val="00FA58FF"/>
    <w:rsid w:val="00FA5AD8"/>
    <w:rsid w:val="00FA5DDA"/>
    <w:rsid w:val="00FA64F1"/>
    <w:rsid w:val="00FA65E2"/>
    <w:rsid w:val="00FA67ED"/>
    <w:rsid w:val="00FA7798"/>
    <w:rsid w:val="00FA7AB1"/>
    <w:rsid w:val="00FB04C1"/>
    <w:rsid w:val="00FB07D7"/>
    <w:rsid w:val="00FB0F72"/>
    <w:rsid w:val="00FB1785"/>
    <w:rsid w:val="00FB17EC"/>
    <w:rsid w:val="00FB2911"/>
    <w:rsid w:val="00FB2CE1"/>
    <w:rsid w:val="00FB2ECF"/>
    <w:rsid w:val="00FB453C"/>
    <w:rsid w:val="00FB459C"/>
    <w:rsid w:val="00FB4BCE"/>
    <w:rsid w:val="00FB52CF"/>
    <w:rsid w:val="00FB53EE"/>
    <w:rsid w:val="00FB5815"/>
    <w:rsid w:val="00FB5F3D"/>
    <w:rsid w:val="00FB6D7E"/>
    <w:rsid w:val="00FB6E9B"/>
    <w:rsid w:val="00FB7117"/>
    <w:rsid w:val="00FB7519"/>
    <w:rsid w:val="00FB756D"/>
    <w:rsid w:val="00FC025E"/>
    <w:rsid w:val="00FC1783"/>
    <w:rsid w:val="00FC2479"/>
    <w:rsid w:val="00FC2FB5"/>
    <w:rsid w:val="00FC4AC9"/>
    <w:rsid w:val="00FC4DE9"/>
    <w:rsid w:val="00FC51DE"/>
    <w:rsid w:val="00FC5417"/>
    <w:rsid w:val="00FC54F9"/>
    <w:rsid w:val="00FC5836"/>
    <w:rsid w:val="00FC60B9"/>
    <w:rsid w:val="00FC6A32"/>
    <w:rsid w:val="00FC7403"/>
    <w:rsid w:val="00FC7A3C"/>
    <w:rsid w:val="00FC7FB6"/>
    <w:rsid w:val="00FD0A63"/>
    <w:rsid w:val="00FD0F01"/>
    <w:rsid w:val="00FD16C5"/>
    <w:rsid w:val="00FD23A5"/>
    <w:rsid w:val="00FD2BA9"/>
    <w:rsid w:val="00FD3D5E"/>
    <w:rsid w:val="00FD47FB"/>
    <w:rsid w:val="00FD4EC7"/>
    <w:rsid w:val="00FD5671"/>
    <w:rsid w:val="00FD58AE"/>
    <w:rsid w:val="00FD5B30"/>
    <w:rsid w:val="00FD5D12"/>
    <w:rsid w:val="00FD659C"/>
    <w:rsid w:val="00FD68CE"/>
    <w:rsid w:val="00FD6AA9"/>
    <w:rsid w:val="00FD6AB1"/>
    <w:rsid w:val="00FD6E19"/>
    <w:rsid w:val="00FD6EAD"/>
    <w:rsid w:val="00FD7070"/>
    <w:rsid w:val="00FD71D5"/>
    <w:rsid w:val="00FD73B7"/>
    <w:rsid w:val="00FD74E5"/>
    <w:rsid w:val="00FD7FD8"/>
    <w:rsid w:val="00FE07AC"/>
    <w:rsid w:val="00FE0EDB"/>
    <w:rsid w:val="00FE1CE2"/>
    <w:rsid w:val="00FE1EDD"/>
    <w:rsid w:val="00FE1FE6"/>
    <w:rsid w:val="00FE200B"/>
    <w:rsid w:val="00FE2096"/>
    <w:rsid w:val="00FE20D9"/>
    <w:rsid w:val="00FE21B0"/>
    <w:rsid w:val="00FE2594"/>
    <w:rsid w:val="00FE25E7"/>
    <w:rsid w:val="00FE2764"/>
    <w:rsid w:val="00FE31AE"/>
    <w:rsid w:val="00FE415B"/>
    <w:rsid w:val="00FE4D02"/>
    <w:rsid w:val="00FE58E2"/>
    <w:rsid w:val="00FE5D58"/>
    <w:rsid w:val="00FE672C"/>
    <w:rsid w:val="00FE7533"/>
    <w:rsid w:val="00FE756F"/>
    <w:rsid w:val="00FE786E"/>
    <w:rsid w:val="00FE7CD7"/>
    <w:rsid w:val="00FE7CDA"/>
    <w:rsid w:val="00FE7D93"/>
    <w:rsid w:val="00FE7EA4"/>
    <w:rsid w:val="00FF02E6"/>
    <w:rsid w:val="00FF03B7"/>
    <w:rsid w:val="00FF0706"/>
    <w:rsid w:val="00FF071E"/>
    <w:rsid w:val="00FF0CD9"/>
    <w:rsid w:val="00FF0EC2"/>
    <w:rsid w:val="00FF0FF9"/>
    <w:rsid w:val="00FF13AF"/>
    <w:rsid w:val="00FF187D"/>
    <w:rsid w:val="00FF276E"/>
    <w:rsid w:val="00FF2E17"/>
    <w:rsid w:val="00FF30AC"/>
    <w:rsid w:val="00FF3C8F"/>
    <w:rsid w:val="00FF400A"/>
    <w:rsid w:val="00FF4D54"/>
    <w:rsid w:val="00FF5365"/>
    <w:rsid w:val="00FF6332"/>
    <w:rsid w:val="00FF63A0"/>
    <w:rsid w:val="00FF6A41"/>
    <w:rsid w:val="00FF6B6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uiPriority="9"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241D"/>
    <w:rPr>
      <w:sz w:val="24"/>
      <w:szCs w:val="24"/>
      <w:lang w:val="es-ES" w:eastAsia="es-ES"/>
    </w:rPr>
  </w:style>
  <w:style w:type="paragraph" w:styleId="Ttulo1">
    <w:name w:val="heading 1"/>
    <w:basedOn w:val="Normal"/>
    <w:next w:val="Normal"/>
    <w:link w:val="Ttulo1Car"/>
    <w:qFormat/>
    <w:rsid w:val="00A65B00"/>
    <w:pPr>
      <w:keepNext/>
      <w:jc w:val="center"/>
      <w:outlineLvl w:val="0"/>
    </w:pPr>
    <w:rPr>
      <w:rFonts w:ascii="Verdana" w:hAnsi="Verdana" w:cs="Arial"/>
      <w:lang w:val="es-ES_tradnl"/>
    </w:rPr>
  </w:style>
  <w:style w:type="paragraph" w:styleId="Ttulo2">
    <w:name w:val="heading 2"/>
    <w:aliases w:val="Sub Titulo"/>
    <w:basedOn w:val="Normal"/>
    <w:next w:val="Normal"/>
    <w:link w:val="Ttulo2Car"/>
    <w:qFormat/>
    <w:rsid w:val="00B26B68"/>
    <w:pPr>
      <w:keepNext/>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7D0C9B"/>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886BA0"/>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A65B00"/>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qFormat/>
    <w:rsid w:val="001C2814"/>
    <w:pPr>
      <w:spacing w:before="240" w:after="60" w:line="276" w:lineRule="auto"/>
      <w:outlineLvl w:val="5"/>
    </w:pPr>
    <w:rPr>
      <w:rFonts w:ascii="Calibri" w:hAnsi="Calibri"/>
      <w:b/>
      <w:bCs/>
      <w:sz w:val="22"/>
      <w:szCs w:val="22"/>
      <w:lang w:val="es-PE" w:eastAsia="en-US"/>
    </w:rPr>
  </w:style>
  <w:style w:type="paragraph" w:styleId="Ttulo7">
    <w:name w:val="heading 7"/>
    <w:basedOn w:val="Normal"/>
    <w:next w:val="Normal"/>
    <w:link w:val="Ttulo7Car"/>
    <w:qFormat/>
    <w:rsid w:val="00A65B00"/>
    <w:pPr>
      <w:spacing w:before="240" w:after="60"/>
      <w:outlineLvl w:val="6"/>
    </w:pPr>
    <w:rPr>
      <w:rFonts w:ascii="Calibri" w:hAnsi="Calibri"/>
    </w:rPr>
  </w:style>
  <w:style w:type="paragraph" w:styleId="Ttulo8">
    <w:name w:val="heading 8"/>
    <w:basedOn w:val="Normal"/>
    <w:next w:val="Normal"/>
    <w:link w:val="Ttulo8Car"/>
    <w:uiPriority w:val="9"/>
    <w:qFormat/>
    <w:rsid w:val="001C2814"/>
    <w:pPr>
      <w:spacing w:before="240" w:after="60" w:line="276" w:lineRule="auto"/>
      <w:outlineLvl w:val="7"/>
    </w:pPr>
    <w:rPr>
      <w:rFonts w:ascii="Calibri" w:hAnsi="Calibri"/>
      <w:i/>
      <w:iCs/>
      <w:lang w:val="es-P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65B00"/>
    <w:rPr>
      <w:rFonts w:ascii="Verdana" w:hAnsi="Verdana" w:cs="Arial"/>
      <w:sz w:val="24"/>
      <w:szCs w:val="24"/>
      <w:lang w:val="es-ES_tradnl" w:eastAsia="es-ES" w:bidi="ar-SA"/>
    </w:rPr>
  </w:style>
  <w:style w:type="character" w:customStyle="1" w:styleId="Ttulo2Car">
    <w:name w:val="Título 2 Car"/>
    <w:aliases w:val="Sub Titulo Car"/>
    <w:basedOn w:val="Fuentedeprrafopredeter"/>
    <w:link w:val="Ttulo2"/>
    <w:rsid w:val="00B26B68"/>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rsid w:val="00432014"/>
    <w:rPr>
      <w:rFonts w:ascii="Arial" w:hAnsi="Arial" w:cs="Arial"/>
      <w:b/>
      <w:bCs/>
      <w:sz w:val="26"/>
      <w:szCs w:val="26"/>
      <w:lang w:val="es-ES" w:eastAsia="es-ES"/>
    </w:rPr>
  </w:style>
  <w:style w:type="character" w:customStyle="1" w:styleId="Ttulo4Car">
    <w:name w:val="Título 4 Car"/>
    <w:basedOn w:val="Fuentedeprrafopredeter"/>
    <w:link w:val="Ttulo4"/>
    <w:rsid w:val="00886BA0"/>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A65B00"/>
    <w:rPr>
      <w:rFonts w:ascii="Calibri" w:hAnsi="Calibri"/>
      <w:b/>
      <w:bCs/>
      <w:i/>
      <w:iCs/>
      <w:sz w:val="26"/>
      <w:szCs w:val="26"/>
      <w:lang w:val="es-ES" w:eastAsia="es-ES" w:bidi="ar-SA"/>
    </w:rPr>
  </w:style>
  <w:style w:type="character" w:customStyle="1" w:styleId="Ttulo6Car">
    <w:name w:val="Título 6 Car"/>
    <w:basedOn w:val="Fuentedeprrafopredeter"/>
    <w:link w:val="Ttulo6"/>
    <w:uiPriority w:val="9"/>
    <w:rsid w:val="001C2814"/>
    <w:rPr>
      <w:rFonts w:ascii="Calibri" w:hAnsi="Calibri"/>
      <w:b/>
      <w:bCs/>
      <w:sz w:val="22"/>
      <w:szCs w:val="22"/>
      <w:lang w:eastAsia="en-US"/>
    </w:rPr>
  </w:style>
  <w:style w:type="character" w:customStyle="1" w:styleId="Ttulo7Car">
    <w:name w:val="Título 7 Car"/>
    <w:basedOn w:val="Fuentedeprrafopredeter"/>
    <w:link w:val="Ttulo7"/>
    <w:rsid w:val="00A65B00"/>
    <w:rPr>
      <w:rFonts w:ascii="Calibri" w:hAnsi="Calibri"/>
      <w:sz w:val="24"/>
      <w:szCs w:val="24"/>
      <w:lang w:val="es-ES" w:eastAsia="es-ES" w:bidi="ar-SA"/>
    </w:rPr>
  </w:style>
  <w:style w:type="character" w:customStyle="1" w:styleId="Ttulo8Car">
    <w:name w:val="Título 8 Car"/>
    <w:basedOn w:val="Fuentedeprrafopredeter"/>
    <w:link w:val="Ttulo8"/>
    <w:uiPriority w:val="9"/>
    <w:rsid w:val="001C2814"/>
    <w:rPr>
      <w:rFonts w:ascii="Calibri" w:hAnsi="Calibri"/>
      <w:i/>
      <w:iCs/>
      <w:sz w:val="24"/>
      <w:szCs w:val="24"/>
      <w:lang w:eastAsia="en-US"/>
    </w:rPr>
  </w:style>
  <w:style w:type="paragraph" w:styleId="Encabezado">
    <w:name w:val="header"/>
    <w:aliases w:val="maria"/>
    <w:basedOn w:val="Normal"/>
    <w:link w:val="EncabezadoCar"/>
    <w:rsid w:val="00BD499D"/>
    <w:pPr>
      <w:tabs>
        <w:tab w:val="center" w:pos="4252"/>
        <w:tab w:val="right" w:pos="8504"/>
      </w:tabs>
    </w:pPr>
  </w:style>
  <w:style w:type="character" w:customStyle="1" w:styleId="EncabezadoCar">
    <w:name w:val="Encabezado Car"/>
    <w:aliases w:val="maria Car"/>
    <w:basedOn w:val="Fuentedeprrafopredeter"/>
    <w:link w:val="Encabezado"/>
    <w:rsid w:val="001C2814"/>
    <w:rPr>
      <w:sz w:val="24"/>
      <w:szCs w:val="24"/>
      <w:lang w:val="es-ES" w:eastAsia="es-ES"/>
    </w:rPr>
  </w:style>
  <w:style w:type="paragraph" w:styleId="Piedepgina">
    <w:name w:val="footer"/>
    <w:basedOn w:val="Normal"/>
    <w:link w:val="PiedepginaCar"/>
    <w:uiPriority w:val="99"/>
    <w:rsid w:val="00BD499D"/>
    <w:pPr>
      <w:tabs>
        <w:tab w:val="center" w:pos="4252"/>
        <w:tab w:val="right" w:pos="8504"/>
      </w:tabs>
    </w:pPr>
  </w:style>
  <w:style w:type="character" w:customStyle="1" w:styleId="PiedepginaCar">
    <w:name w:val="Pie de página Car"/>
    <w:basedOn w:val="Fuentedeprrafopredeter"/>
    <w:link w:val="Piedepgina"/>
    <w:uiPriority w:val="99"/>
    <w:rsid w:val="001C2814"/>
    <w:rPr>
      <w:sz w:val="24"/>
      <w:szCs w:val="24"/>
      <w:lang w:val="es-ES" w:eastAsia="es-ES"/>
    </w:rPr>
  </w:style>
  <w:style w:type="paragraph" w:styleId="Prrafodelista">
    <w:name w:val="List Paragraph"/>
    <w:basedOn w:val="Normal"/>
    <w:uiPriority w:val="34"/>
    <w:qFormat/>
    <w:rsid w:val="00CC5545"/>
    <w:pPr>
      <w:spacing w:after="200" w:line="276" w:lineRule="auto"/>
      <w:ind w:left="708"/>
    </w:pPr>
    <w:rPr>
      <w:rFonts w:ascii="Calibri" w:eastAsia="Calibri" w:hAnsi="Calibri"/>
      <w:sz w:val="22"/>
      <w:szCs w:val="22"/>
      <w:lang w:eastAsia="en-US"/>
    </w:rPr>
  </w:style>
  <w:style w:type="character" w:styleId="Nmerodepgina">
    <w:name w:val="page number"/>
    <w:basedOn w:val="Fuentedeprrafopredeter"/>
    <w:rsid w:val="00C631D8"/>
  </w:style>
  <w:style w:type="table" w:styleId="Tablaconcuadrcula">
    <w:name w:val="Table Grid"/>
    <w:basedOn w:val="Tablanormal"/>
    <w:rsid w:val="00640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rsid w:val="008A3848"/>
    <w:pPr>
      <w:widowControl w:val="0"/>
      <w:adjustRightInd w:val="0"/>
      <w:spacing w:line="360" w:lineRule="atLeast"/>
      <w:jc w:val="both"/>
      <w:textAlignment w:val="baseline"/>
    </w:pPr>
    <w:rPr>
      <w:sz w:val="20"/>
      <w:szCs w:val="20"/>
      <w:lang w:val="es-PE"/>
    </w:rPr>
  </w:style>
  <w:style w:type="character" w:customStyle="1" w:styleId="TextonotapieCar">
    <w:name w:val="Texto nota pie Car"/>
    <w:basedOn w:val="Fuentedeprrafopredeter"/>
    <w:link w:val="Textonotapie"/>
    <w:semiHidden/>
    <w:rsid w:val="005922F5"/>
    <w:rPr>
      <w:lang w:eastAsia="es-ES"/>
    </w:rPr>
  </w:style>
  <w:style w:type="character" w:styleId="Refdenotaalpie">
    <w:name w:val="footnote reference"/>
    <w:basedOn w:val="Fuentedeprrafopredeter"/>
    <w:semiHidden/>
    <w:rsid w:val="008A3848"/>
    <w:rPr>
      <w:vertAlign w:val="superscript"/>
    </w:rPr>
  </w:style>
  <w:style w:type="paragraph" w:styleId="Textoindependiente">
    <w:name w:val="Body Text"/>
    <w:basedOn w:val="Normal"/>
    <w:link w:val="TextoindependienteCar"/>
    <w:rsid w:val="00760289"/>
    <w:rPr>
      <w:rFonts w:ascii="Arial Narrow" w:hAnsi="Arial Narrow"/>
      <w:b/>
      <w:sz w:val="18"/>
      <w:szCs w:val="20"/>
      <w:lang w:val="es-ES_tradnl" w:eastAsia="ja-JP"/>
    </w:rPr>
  </w:style>
  <w:style w:type="character" w:customStyle="1" w:styleId="TextoindependienteCar">
    <w:name w:val="Texto independiente Car"/>
    <w:basedOn w:val="Fuentedeprrafopredeter"/>
    <w:link w:val="Textoindependiente"/>
    <w:rsid w:val="00890914"/>
    <w:rPr>
      <w:rFonts w:ascii="Arial Narrow" w:hAnsi="Arial Narrow"/>
      <w:b/>
      <w:sz w:val="18"/>
      <w:lang w:val="es-ES_tradnl" w:eastAsia="ja-JP" w:bidi="ar-SA"/>
    </w:rPr>
  </w:style>
  <w:style w:type="paragraph" w:styleId="NormalWeb">
    <w:name w:val="Normal (Web)"/>
    <w:basedOn w:val="Normal"/>
    <w:rsid w:val="00FE7CDA"/>
    <w:pPr>
      <w:spacing w:before="100" w:beforeAutospacing="1" w:after="100" w:afterAutospacing="1"/>
    </w:pPr>
  </w:style>
  <w:style w:type="paragraph" w:customStyle="1" w:styleId="Pa21">
    <w:name w:val="Pa2+1"/>
    <w:basedOn w:val="Normal"/>
    <w:next w:val="Normal"/>
    <w:rsid w:val="00621E53"/>
    <w:pPr>
      <w:autoSpaceDE w:val="0"/>
      <w:autoSpaceDN w:val="0"/>
      <w:adjustRightInd w:val="0"/>
      <w:spacing w:line="171" w:lineRule="atLeast"/>
    </w:pPr>
    <w:rPr>
      <w:rFonts w:ascii="CULIDM+HelveticaNeue-Roman" w:hAnsi="CULIDM+HelveticaNeue-Roman"/>
      <w:lang w:val="es-SV" w:eastAsia="es-SV"/>
    </w:rPr>
  </w:style>
  <w:style w:type="paragraph" w:customStyle="1" w:styleId="Pa35">
    <w:name w:val="Pa3+5"/>
    <w:basedOn w:val="Normal"/>
    <w:next w:val="Normal"/>
    <w:rsid w:val="00A139F6"/>
    <w:pPr>
      <w:autoSpaceDE w:val="0"/>
      <w:autoSpaceDN w:val="0"/>
      <w:adjustRightInd w:val="0"/>
      <w:spacing w:line="161" w:lineRule="atLeast"/>
    </w:pPr>
    <w:rPr>
      <w:rFonts w:ascii="CULIDM+HelveticaNeue-Roman" w:hAnsi="CULIDM+HelveticaNeue-Roman"/>
      <w:lang w:val="es-SV" w:eastAsia="es-SV"/>
    </w:rPr>
  </w:style>
  <w:style w:type="character" w:customStyle="1" w:styleId="A2">
    <w:name w:val="A2"/>
    <w:rsid w:val="007435E6"/>
    <w:rPr>
      <w:rFonts w:cs="News Gothic Std"/>
      <w:color w:val="000000"/>
      <w:sz w:val="20"/>
      <w:szCs w:val="20"/>
    </w:rPr>
  </w:style>
  <w:style w:type="paragraph" w:styleId="Textoindependiente3">
    <w:name w:val="Body Text 3"/>
    <w:basedOn w:val="Normal"/>
    <w:link w:val="Textoindependiente3Car"/>
    <w:rsid w:val="00A65B00"/>
    <w:pPr>
      <w:spacing w:after="120"/>
    </w:pPr>
    <w:rPr>
      <w:sz w:val="16"/>
      <w:szCs w:val="16"/>
    </w:rPr>
  </w:style>
  <w:style w:type="character" w:customStyle="1" w:styleId="Textoindependiente3Car">
    <w:name w:val="Texto independiente 3 Car"/>
    <w:basedOn w:val="Fuentedeprrafopredeter"/>
    <w:link w:val="Textoindependiente3"/>
    <w:rsid w:val="001C2814"/>
    <w:rPr>
      <w:sz w:val="16"/>
      <w:szCs w:val="16"/>
      <w:lang w:val="es-ES" w:eastAsia="es-ES"/>
    </w:rPr>
  </w:style>
  <w:style w:type="paragraph" w:styleId="Textoindependiente2">
    <w:name w:val="Body Text 2"/>
    <w:basedOn w:val="Normal"/>
    <w:link w:val="Textoindependiente2Car"/>
    <w:rsid w:val="00A65B00"/>
    <w:pPr>
      <w:spacing w:after="120" w:line="480" w:lineRule="auto"/>
    </w:pPr>
  </w:style>
  <w:style w:type="character" w:customStyle="1" w:styleId="Textoindependiente2Car">
    <w:name w:val="Texto independiente 2 Car"/>
    <w:basedOn w:val="Fuentedeprrafopredeter"/>
    <w:link w:val="Textoindependiente2"/>
    <w:rsid w:val="005922F5"/>
    <w:rPr>
      <w:sz w:val="24"/>
      <w:szCs w:val="24"/>
      <w:lang w:val="es-ES" w:eastAsia="es-ES"/>
    </w:rPr>
  </w:style>
  <w:style w:type="character" w:styleId="MquinadeescribirHTML">
    <w:name w:val="HTML Typewriter"/>
    <w:basedOn w:val="Fuentedeprrafopredeter"/>
    <w:rsid w:val="00A65B00"/>
    <w:rPr>
      <w:rFonts w:ascii="Courier New" w:eastAsia="Times New Roman" w:hAnsi="Courier New" w:cs="Courier New"/>
      <w:sz w:val="20"/>
      <w:szCs w:val="20"/>
    </w:rPr>
  </w:style>
  <w:style w:type="character" w:styleId="Hipervnculo">
    <w:name w:val="Hyperlink"/>
    <w:basedOn w:val="Fuentedeprrafopredeter"/>
    <w:uiPriority w:val="99"/>
    <w:rsid w:val="0057342D"/>
    <w:rPr>
      <w:color w:val="0000FF"/>
      <w:u w:val="single"/>
    </w:rPr>
  </w:style>
  <w:style w:type="paragraph" w:styleId="Ttulo">
    <w:name w:val="Title"/>
    <w:aliases w:val="Tнtulo"/>
    <w:basedOn w:val="Normal"/>
    <w:link w:val="TtuloCar"/>
    <w:qFormat/>
    <w:rsid w:val="00F41E1E"/>
    <w:pPr>
      <w:jc w:val="center"/>
    </w:pPr>
    <w:rPr>
      <w:rFonts w:ascii="Arial" w:hAnsi="Arial" w:cs="Arial"/>
      <w:b/>
      <w:bCs/>
      <w:lang w:val="es-MX"/>
    </w:rPr>
  </w:style>
  <w:style w:type="character" w:customStyle="1" w:styleId="TtuloCar">
    <w:name w:val="Título Car"/>
    <w:aliases w:val="Tнtulo Car"/>
    <w:basedOn w:val="Fuentedeprrafopredeter"/>
    <w:link w:val="Ttulo"/>
    <w:rsid w:val="007921AF"/>
    <w:rPr>
      <w:rFonts w:ascii="Arial" w:hAnsi="Arial" w:cs="Arial"/>
      <w:b/>
      <w:bCs/>
      <w:sz w:val="24"/>
      <w:szCs w:val="24"/>
      <w:lang w:val="es-MX" w:eastAsia="es-ES"/>
    </w:rPr>
  </w:style>
  <w:style w:type="paragraph" w:styleId="Sangradetextonormal">
    <w:name w:val="Body Text Indent"/>
    <w:basedOn w:val="Normal"/>
    <w:link w:val="SangradetextonormalCar"/>
    <w:rsid w:val="008F0E1B"/>
    <w:pPr>
      <w:spacing w:after="120"/>
      <w:ind w:left="283"/>
    </w:pPr>
  </w:style>
  <w:style w:type="character" w:customStyle="1" w:styleId="SangradetextonormalCar">
    <w:name w:val="Sangría de texto normal Car"/>
    <w:basedOn w:val="Fuentedeprrafopredeter"/>
    <w:link w:val="Sangradetextonormal"/>
    <w:rsid w:val="005922F5"/>
    <w:rPr>
      <w:sz w:val="24"/>
      <w:szCs w:val="24"/>
      <w:lang w:val="es-ES" w:eastAsia="es-ES"/>
    </w:rPr>
  </w:style>
  <w:style w:type="paragraph" w:styleId="Textoindependienteprimerasangra2">
    <w:name w:val="Body Text First Indent 2"/>
    <w:basedOn w:val="Sangradetextonormal"/>
    <w:link w:val="Textoindependienteprimerasangra2Car"/>
    <w:rsid w:val="008F0E1B"/>
    <w:pPr>
      <w:ind w:firstLine="210"/>
    </w:pPr>
  </w:style>
  <w:style w:type="character" w:customStyle="1" w:styleId="Textoindependienteprimerasangra2Car">
    <w:name w:val="Texto independiente primera sangría 2 Car"/>
    <w:basedOn w:val="SangradetextonormalCar"/>
    <w:link w:val="Textoindependienteprimerasangra2"/>
    <w:rsid w:val="005922F5"/>
    <w:rPr>
      <w:sz w:val="24"/>
      <w:szCs w:val="24"/>
      <w:lang w:val="es-ES" w:eastAsia="es-ES"/>
    </w:rPr>
  </w:style>
  <w:style w:type="paragraph" w:customStyle="1" w:styleId="Default">
    <w:name w:val="Default"/>
    <w:rsid w:val="00680C9B"/>
    <w:pPr>
      <w:autoSpaceDE w:val="0"/>
      <w:autoSpaceDN w:val="0"/>
      <w:adjustRightInd w:val="0"/>
    </w:pPr>
    <w:rPr>
      <w:rFonts w:ascii="Verdana" w:eastAsia="Calibri" w:hAnsi="Verdana" w:cs="Verdana"/>
      <w:color w:val="000000"/>
      <w:sz w:val="24"/>
      <w:szCs w:val="24"/>
      <w:lang w:val="es-ES_tradnl" w:eastAsia="es-ES_tradnl"/>
    </w:rPr>
  </w:style>
  <w:style w:type="paragraph" w:customStyle="1" w:styleId="Sangra2detindependiente1">
    <w:name w:val="Sangría 2 de t. independiente1"/>
    <w:basedOn w:val="Normal"/>
    <w:rsid w:val="00C64B89"/>
    <w:pPr>
      <w:overflowPunct w:val="0"/>
      <w:autoSpaceDE w:val="0"/>
      <w:autoSpaceDN w:val="0"/>
      <w:adjustRightInd w:val="0"/>
      <w:ind w:left="748"/>
      <w:jc w:val="both"/>
      <w:textAlignment w:val="baseline"/>
    </w:pPr>
    <w:rPr>
      <w:szCs w:val="20"/>
      <w:lang w:eastAsia="es-PE"/>
    </w:rPr>
  </w:style>
  <w:style w:type="paragraph" w:styleId="Continuarlista">
    <w:name w:val="List Continue"/>
    <w:basedOn w:val="Normal"/>
    <w:rsid w:val="00C64B89"/>
    <w:pPr>
      <w:spacing w:after="120"/>
      <w:ind w:left="283"/>
    </w:pPr>
    <w:rPr>
      <w:lang w:val="es-MX" w:eastAsia="es-MX"/>
    </w:rPr>
  </w:style>
  <w:style w:type="paragraph" w:styleId="Continuarlista2">
    <w:name w:val="List Continue 2"/>
    <w:basedOn w:val="Normal"/>
    <w:rsid w:val="00C64B89"/>
    <w:pPr>
      <w:spacing w:after="120"/>
      <w:ind w:left="566"/>
    </w:pPr>
    <w:rPr>
      <w:lang w:val="es-MX" w:eastAsia="es-MX"/>
    </w:rPr>
  </w:style>
  <w:style w:type="paragraph" w:customStyle="1" w:styleId="xl24">
    <w:name w:val="xl24"/>
    <w:basedOn w:val="Normal"/>
    <w:rsid w:val="00A944F1"/>
    <w:pPr>
      <w:spacing w:before="100" w:beforeAutospacing="1" w:after="100" w:afterAutospacing="1"/>
    </w:pPr>
    <w:rPr>
      <w:rFonts w:ascii="Arial Narrow" w:hAnsi="Arial Narrow"/>
    </w:rPr>
  </w:style>
  <w:style w:type="paragraph" w:customStyle="1" w:styleId="xl25">
    <w:name w:val="xl25"/>
    <w:basedOn w:val="Normal"/>
    <w:rsid w:val="00A944F1"/>
    <w:pPr>
      <w:pBdr>
        <w:top w:val="single" w:sz="4" w:space="0" w:color="auto"/>
        <w:left w:val="single" w:sz="4" w:space="0" w:color="auto"/>
        <w:right w:val="single" w:sz="4" w:space="0" w:color="auto"/>
      </w:pBdr>
      <w:spacing w:before="100" w:beforeAutospacing="1" w:after="100" w:afterAutospacing="1"/>
    </w:pPr>
    <w:rPr>
      <w:rFonts w:ascii="Arial Narrow" w:hAnsi="Arial Narrow"/>
      <w:b/>
      <w:bCs/>
      <w:sz w:val="22"/>
      <w:szCs w:val="22"/>
    </w:rPr>
  </w:style>
  <w:style w:type="paragraph" w:customStyle="1" w:styleId="xl26">
    <w:name w:val="xl26"/>
    <w:basedOn w:val="Normal"/>
    <w:rsid w:val="00A944F1"/>
    <w:pPr>
      <w:pBdr>
        <w:left w:val="single" w:sz="4" w:space="0" w:color="auto"/>
        <w:right w:val="single" w:sz="4" w:space="0" w:color="auto"/>
      </w:pBdr>
      <w:spacing w:before="100" w:beforeAutospacing="1" w:after="100" w:afterAutospacing="1"/>
    </w:pPr>
    <w:rPr>
      <w:rFonts w:ascii="Arial Narrow" w:hAnsi="Arial Narrow"/>
      <w:color w:val="0000FF"/>
      <w:sz w:val="18"/>
      <w:szCs w:val="18"/>
    </w:rPr>
  </w:style>
  <w:style w:type="paragraph" w:customStyle="1" w:styleId="xl27">
    <w:name w:val="xl27"/>
    <w:basedOn w:val="Normal"/>
    <w:rsid w:val="00A944F1"/>
    <w:pPr>
      <w:pBdr>
        <w:left w:val="single" w:sz="4" w:space="0" w:color="auto"/>
        <w:right w:val="single" w:sz="4" w:space="0" w:color="auto"/>
      </w:pBdr>
      <w:spacing w:before="100" w:beforeAutospacing="1" w:after="100" w:afterAutospacing="1"/>
    </w:pPr>
    <w:rPr>
      <w:rFonts w:ascii="Arial Narrow" w:hAnsi="Arial Narrow"/>
      <w:color w:val="008000"/>
      <w:sz w:val="18"/>
      <w:szCs w:val="18"/>
    </w:rPr>
  </w:style>
  <w:style w:type="paragraph" w:customStyle="1" w:styleId="xl28">
    <w:name w:val="xl28"/>
    <w:basedOn w:val="Normal"/>
    <w:rsid w:val="00A944F1"/>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29">
    <w:name w:val="xl29"/>
    <w:basedOn w:val="Normal"/>
    <w:rsid w:val="00A944F1"/>
    <w:pPr>
      <w:pBdr>
        <w:left w:val="single" w:sz="4" w:space="0" w:color="auto"/>
        <w:right w:val="single" w:sz="4" w:space="0" w:color="auto"/>
      </w:pBdr>
      <w:spacing w:before="100" w:beforeAutospacing="1" w:after="100" w:afterAutospacing="1"/>
    </w:pPr>
    <w:rPr>
      <w:rFonts w:ascii="Arial Narrow" w:hAnsi="Arial Narrow"/>
      <w:b/>
      <w:bCs/>
      <w:sz w:val="22"/>
      <w:szCs w:val="22"/>
    </w:rPr>
  </w:style>
  <w:style w:type="paragraph" w:customStyle="1" w:styleId="xl30">
    <w:name w:val="xl30"/>
    <w:basedOn w:val="Normal"/>
    <w:rsid w:val="00A944F1"/>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1">
    <w:name w:val="xl31"/>
    <w:basedOn w:val="Normal"/>
    <w:rsid w:val="00A944F1"/>
    <w:pPr>
      <w:spacing w:before="100" w:beforeAutospacing="1" w:after="100" w:afterAutospacing="1"/>
      <w:jc w:val="center"/>
    </w:pPr>
    <w:rPr>
      <w:rFonts w:ascii="Arial Narrow" w:hAnsi="Arial Narrow"/>
      <w:sz w:val="18"/>
      <w:szCs w:val="18"/>
    </w:rPr>
  </w:style>
  <w:style w:type="paragraph" w:customStyle="1" w:styleId="xl32">
    <w:name w:val="xl32"/>
    <w:basedOn w:val="Normal"/>
    <w:rsid w:val="00A944F1"/>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33">
    <w:name w:val="xl33"/>
    <w:basedOn w:val="Normal"/>
    <w:rsid w:val="00A944F1"/>
    <w:pPr>
      <w:pBdr>
        <w:left w:val="single" w:sz="4" w:space="0" w:color="auto"/>
        <w:right w:val="single" w:sz="4" w:space="0" w:color="auto"/>
      </w:pBdr>
      <w:spacing w:before="100" w:beforeAutospacing="1" w:after="100" w:afterAutospacing="1"/>
      <w:jc w:val="center"/>
    </w:pPr>
    <w:rPr>
      <w:rFonts w:ascii="Arial Narrow" w:hAnsi="Arial Narrow"/>
      <w:color w:val="0000FF"/>
      <w:sz w:val="18"/>
      <w:szCs w:val="18"/>
    </w:rPr>
  </w:style>
  <w:style w:type="paragraph" w:customStyle="1" w:styleId="xl34">
    <w:name w:val="xl34"/>
    <w:basedOn w:val="Normal"/>
    <w:rsid w:val="00A944F1"/>
    <w:pPr>
      <w:pBdr>
        <w:left w:val="single" w:sz="4" w:space="0" w:color="auto"/>
        <w:right w:val="single" w:sz="4" w:space="0" w:color="auto"/>
      </w:pBdr>
      <w:spacing w:before="100" w:beforeAutospacing="1" w:after="100" w:afterAutospacing="1"/>
      <w:jc w:val="center"/>
    </w:pPr>
    <w:rPr>
      <w:rFonts w:ascii="Arial Narrow" w:hAnsi="Arial Narrow"/>
      <w:color w:val="008000"/>
      <w:sz w:val="18"/>
      <w:szCs w:val="18"/>
    </w:rPr>
  </w:style>
  <w:style w:type="paragraph" w:customStyle="1" w:styleId="xl35">
    <w:name w:val="xl35"/>
    <w:basedOn w:val="Normal"/>
    <w:rsid w:val="00A944F1"/>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36">
    <w:name w:val="xl36"/>
    <w:basedOn w:val="Normal"/>
    <w:rsid w:val="00A944F1"/>
    <w:pPr>
      <w:pBdr>
        <w:left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37">
    <w:name w:val="xl37"/>
    <w:basedOn w:val="Normal"/>
    <w:rsid w:val="00A944F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38">
    <w:name w:val="xl38"/>
    <w:basedOn w:val="Normal"/>
    <w:rsid w:val="00A944F1"/>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39">
    <w:name w:val="xl39"/>
    <w:basedOn w:val="Normal"/>
    <w:rsid w:val="00A944F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8"/>
      <w:szCs w:val="18"/>
    </w:rPr>
  </w:style>
  <w:style w:type="paragraph" w:customStyle="1" w:styleId="xl40">
    <w:name w:val="xl40"/>
    <w:basedOn w:val="Normal"/>
    <w:rsid w:val="00A944F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41">
    <w:name w:val="xl41"/>
    <w:basedOn w:val="Normal"/>
    <w:rsid w:val="00A944F1"/>
    <w:pPr>
      <w:pBdr>
        <w:bottom w:val="single" w:sz="4" w:space="0" w:color="auto"/>
        <w:right w:val="single" w:sz="4" w:space="0" w:color="auto"/>
      </w:pBdr>
      <w:spacing w:before="100" w:beforeAutospacing="1" w:after="100" w:afterAutospacing="1"/>
    </w:pPr>
    <w:rPr>
      <w:rFonts w:ascii="Arial Narrow" w:hAnsi="Arial Narrow"/>
      <w:b/>
      <w:bCs/>
    </w:rPr>
  </w:style>
  <w:style w:type="paragraph" w:customStyle="1" w:styleId="xl42">
    <w:name w:val="xl42"/>
    <w:basedOn w:val="Normal"/>
    <w:rsid w:val="00A944F1"/>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3">
    <w:name w:val="xl43"/>
    <w:basedOn w:val="Normal"/>
    <w:rsid w:val="00A944F1"/>
    <w:pPr>
      <w:pBdr>
        <w:left w:val="single" w:sz="4" w:space="0" w:color="auto"/>
        <w:right w:val="single" w:sz="4" w:space="0" w:color="auto"/>
      </w:pBdr>
      <w:shd w:val="clear" w:color="auto" w:fill="99CCFF"/>
      <w:spacing w:before="100" w:beforeAutospacing="1" w:after="100" w:afterAutospacing="1"/>
    </w:pPr>
    <w:rPr>
      <w:rFonts w:ascii="Arial Narrow" w:hAnsi="Arial Narrow"/>
      <w:b/>
      <w:bCs/>
    </w:rPr>
  </w:style>
  <w:style w:type="paragraph" w:customStyle="1" w:styleId="xl44">
    <w:name w:val="xl44"/>
    <w:basedOn w:val="Normal"/>
    <w:rsid w:val="00A944F1"/>
    <w:pPr>
      <w:pBdr>
        <w:left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5">
    <w:name w:val="xl45"/>
    <w:basedOn w:val="Normal"/>
    <w:rsid w:val="00A944F1"/>
    <w:pPr>
      <w:pBdr>
        <w:top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6">
    <w:name w:val="xl46"/>
    <w:basedOn w:val="Normal"/>
    <w:rsid w:val="00A944F1"/>
    <w:pPr>
      <w:pBdr>
        <w:top w:val="single" w:sz="4" w:space="0" w:color="auto"/>
        <w:lef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7">
    <w:name w:val="xl47"/>
    <w:basedOn w:val="Normal"/>
    <w:rsid w:val="00A944F1"/>
    <w:pPr>
      <w:pBdr>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8">
    <w:name w:val="xl48"/>
    <w:basedOn w:val="Normal"/>
    <w:rsid w:val="00A944F1"/>
    <w:pPr>
      <w:pBdr>
        <w:lef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9">
    <w:name w:val="xl49"/>
    <w:basedOn w:val="Normal"/>
    <w:rsid w:val="00A944F1"/>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rPr>
  </w:style>
  <w:style w:type="paragraph" w:customStyle="1" w:styleId="xl50">
    <w:name w:val="xl50"/>
    <w:basedOn w:val="Normal"/>
    <w:rsid w:val="00A944F1"/>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1">
    <w:name w:val="xl51"/>
    <w:basedOn w:val="Normal"/>
    <w:rsid w:val="00A944F1"/>
    <w:pPr>
      <w:pBdr>
        <w:bottom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2">
    <w:name w:val="xl52"/>
    <w:basedOn w:val="Normal"/>
    <w:rsid w:val="00A944F1"/>
    <w:pPr>
      <w:pBdr>
        <w:left w:val="single" w:sz="4" w:space="0" w:color="auto"/>
        <w:bottom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3">
    <w:name w:val="xl53"/>
    <w:basedOn w:val="Normal"/>
    <w:rsid w:val="00A944F1"/>
    <w:pPr>
      <w:pBdr>
        <w:top w:val="single" w:sz="4" w:space="0" w:color="auto"/>
        <w:left w:val="single" w:sz="4" w:space="0" w:color="auto"/>
      </w:pBdr>
      <w:shd w:val="clear" w:color="auto" w:fill="99CCFF"/>
      <w:spacing w:before="100" w:beforeAutospacing="1" w:after="100" w:afterAutospacing="1"/>
    </w:pPr>
    <w:rPr>
      <w:rFonts w:ascii="Arial Narrow" w:hAnsi="Arial Narrow"/>
      <w:b/>
      <w:bCs/>
    </w:rPr>
  </w:style>
  <w:style w:type="paragraph" w:customStyle="1" w:styleId="xl54">
    <w:name w:val="xl54"/>
    <w:basedOn w:val="Normal"/>
    <w:rsid w:val="00A944F1"/>
    <w:pPr>
      <w:pBdr>
        <w:top w:val="single" w:sz="4" w:space="0" w:color="auto"/>
        <w:left w:val="single" w:sz="4" w:space="0" w:color="auto"/>
        <w:bottom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5">
    <w:name w:val="xl55"/>
    <w:basedOn w:val="Normal"/>
    <w:rsid w:val="00A944F1"/>
    <w:pPr>
      <w:pBdr>
        <w:top w:val="single" w:sz="4" w:space="0" w:color="auto"/>
        <w:bottom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6">
    <w:name w:val="xl56"/>
    <w:basedOn w:val="Normal"/>
    <w:rsid w:val="00A944F1"/>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7">
    <w:name w:val="xl57"/>
    <w:basedOn w:val="Normal"/>
    <w:rsid w:val="00A944F1"/>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58">
    <w:name w:val="xl58"/>
    <w:basedOn w:val="Normal"/>
    <w:rsid w:val="00A944F1"/>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rPr>
  </w:style>
  <w:style w:type="paragraph" w:customStyle="1" w:styleId="xl59">
    <w:name w:val="xl59"/>
    <w:basedOn w:val="Normal"/>
    <w:rsid w:val="00A944F1"/>
    <w:pPr>
      <w:pBdr>
        <w:top w:val="single" w:sz="4" w:space="0" w:color="auto"/>
        <w:right w:val="single" w:sz="4" w:space="0" w:color="auto"/>
      </w:pBdr>
      <w:shd w:val="clear" w:color="auto" w:fill="99CCFF"/>
      <w:spacing w:before="100" w:beforeAutospacing="1" w:after="100" w:afterAutospacing="1"/>
    </w:pPr>
    <w:rPr>
      <w:rFonts w:ascii="Arial Narrow" w:hAnsi="Arial Narrow"/>
    </w:rPr>
  </w:style>
  <w:style w:type="paragraph" w:customStyle="1" w:styleId="xl60">
    <w:name w:val="xl60"/>
    <w:basedOn w:val="Normal"/>
    <w:rsid w:val="00A944F1"/>
    <w:pPr>
      <w:pBdr>
        <w:top w:val="single" w:sz="4" w:space="0" w:color="auto"/>
        <w:left w:val="single" w:sz="4" w:space="0" w:color="auto"/>
      </w:pBdr>
      <w:spacing w:before="100" w:beforeAutospacing="1" w:after="100" w:afterAutospacing="1"/>
    </w:pPr>
    <w:rPr>
      <w:rFonts w:ascii="Arial Narrow" w:hAnsi="Arial Narrow"/>
    </w:rPr>
  </w:style>
  <w:style w:type="paragraph" w:customStyle="1" w:styleId="xl61">
    <w:name w:val="xl61"/>
    <w:basedOn w:val="Normal"/>
    <w:rsid w:val="00A944F1"/>
    <w:pPr>
      <w:pBdr>
        <w:top w:val="single" w:sz="4" w:space="0" w:color="auto"/>
        <w:right w:val="single" w:sz="4" w:space="0" w:color="auto"/>
      </w:pBdr>
      <w:spacing w:before="100" w:beforeAutospacing="1" w:after="100" w:afterAutospacing="1"/>
    </w:pPr>
    <w:rPr>
      <w:rFonts w:ascii="Arial Narrow" w:hAnsi="Arial Narrow"/>
    </w:rPr>
  </w:style>
  <w:style w:type="paragraph" w:customStyle="1" w:styleId="xl62">
    <w:name w:val="xl62"/>
    <w:basedOn w:val="Normal"/>
    <w:rsid w:val="00A944F1"/>
    <w:pPr>
      <w:pBdr>
        <w:left w:val="single" w:sz="4" w:space="0" w:color="auto"/>
        <w:bottom w:val="single" w:sz="4" w:space="0" w:color="auto"/>
      </w:pBdr>
      <w:spacing w:before="100" w:beforeAutospacing="1" w:after="100" w:afterAutospacing="1"/>
    </w:pPr>
    <w:rPr>
      <w:rFonts w:ascii="Arial Narrow" w:hAnsi="Arial Narrow"/>
    </w:rPr>
  </w:style>
  <w:style w:type="paragraph" w:styleId="Textodeglobo">
    <w:name w:val="Balloon Text"/>
    <w:basedOn w:val="Normal"/>
    <w:link w:val="TextodegloboCar"/>
    <w:uiPriority w:val="99"/>
    <w:unhideWhenUsed/>
    <w:rsid w:val="001C2814"/>
    <w:rPr>
      <w:rFonts w:ascii="Tahoma" w:eastAsia="Calibri" w:hAnsi="Tahoma" w:cs="Tahoma"/>
      <w:sz w:val="16"/>
      <w:szCs w:val="16"/>
      <w:lang w:val="es-PE" w:eastAsia="en-US"/>
    </w:rPr>
  </w:style>
  <w:style w:type="character" w:customStyle="1" w:styleId="TextodegloboCar">
    <w:name w:val="Texto de globo Car"/>
    <w:basedOn w:val="Fuentedeprrafopredeter"/>
    <w:link w:val="Textodeglobo"/>
    <w:uiPriority w:val="99"/>
    <w:rsid w:val="001C2814"/>
    <w:rPr>
      <w:rFonts w:ascii="Tahoma" w:eastAsia="Calibri" w:hAnsi="Tahoma" w:cs="Tahoma"/>
      <w:sz w:val="16"/>
      <w:szCs w:val="16"/>
      <w:lang w:eastAsia="en-US"/>
    </w:rPr>
  </w:style>
  <w:style w:type="character" w:styleId="Textoennegrita">
    <w:name w:val="Strong"/>
    <w:basedOn w:val="Fuentedeprrafopredeter"/>
    <w:uiPriority w:val="22"/>
    <w:qFormat/>
    <w:rsid w:val="001C2814"/>
    <w:rPr>
      <w:b/>
      <w:bCs/>
    </w:rPr>
  </w:style>
  <w:style w:type="paragraph" w:customStyle="1" w:styleId="cuerpo">
    <w:name w:val="cuerpo"/>
    <w:basedOn w:val="Normal"/>
    <w:rsid w:val="001C2814"/>
    <w:pPr>
      <w:spacing w:before="100" w:beforeAutospacing="1" w:after="100" w:afterAutospacing="1"/>
    </w:pPr>
    <w:rPr>
      <w:rFonts w:ascii="Arial" w:hAnsi="Arial" w:cs="Arial"/>
      <w:color w:val="000000"/>
      <w:sz w:val="12"/>
      <w:szCs w:val="12"/>
      <w:lang w:val="es-PE" w:eastAsia="es-PE"/>
    </w:rPr>
  </w:style>
  <w:style w:type="paragraph" w:customStyle="1" w:styleId="titulorojo">
    <w:name w:val="titulorojo"/>
    <w:basedOn w:val="Normal"/>
    <w:rsid w:val="001C2814"/>
    <w:pPr>
      <w:spacing w:before="100" w:beforeAutospacing="1" w:after="100" w:afterAutospacing="1"/>
    </w:pPr>
    <w:rPr>
      <w:rFonts w:ascii="Tahoma" w:hAnsi="Tahoma" w:cs="Tahoma"/>
      <w:b/>
      <w:bCs/>
      <w:color w:val="FF0000"/>
      <w:sz w:val="15"/>
      <w:szCs w:val="15"/>
      <w:lang w:val="es-PE" w:eastAsia="es-PE"/>
    </w:rPr>
  </w:style>
  <w:style w:type="paragraph" w:customStyle="1" w:styleId="estilo1">
    <w:name w:val="estilo1"/>
    <w:basedOn w:val="Normal"/>
    <w:rsid w:val="001C2814"/>
    <w:pPr>
      <w:spacing w:before="100" w:beforeAutospacing="1" w:after="100" w:afterAutospacing="1"/>
    </w:pPr>
    <w:rPr>
      <w:b/>
      <w:bCs/>
      <w:color w:val="3333CC"/>
      <w:sz w:val="21"/>
      <w:szCs w:val="21"/>
      <w:lang w:val="es-PE" w:eastAsia="es-PE"/>
    </w:rPr>
  </w:style>
  <w:style w:type="character" w:customStyle="1" w:styleId="edpnoticiatitulo4">
    <w:name w:val="edpnoticiatitulo4"/>
    <w:basedOn w:val="Fuentedeprrafopredeter"/>
    <w:rsid w:val="001C2814"/>
    <w:rPr>
      <w:b/>
      <w:bCs/>
      <w:strike w:val="0"/>
      <w:dstrike w:val="0"/>
      <w:color w:val="000000"/>
      <w:sz w:val="36"/>
      <w:szCs w:val="36"/>
      <w:u w:val="none"/>
      <w:effect w:val="none"/>
    </w:rPr>
  </w:style>
  <w:style w:type="character" w:customStyle="1" w:styleId="edpnoticiacontenido4">
    <w:name w:val="edpnoticiacontenido4"/>
    <w:basedOn w:val="Fuentedeprrafopredeter"/>
    <w:rsid w:val="001C2814"/>
    <w:rPr>
      <w:sz w:val="23"/>
      <w:szCs w:val="23"/>
    </w:rPr>
  </w:style>
  <w:style w:type="character" w:customStyle="1" w:styleId="estilo41">
    <w:name w:val="estilo41"/>
    <w:basedOn w:val="Fuentedeprrafopredeter"/>
    <w:rsid w:val="001C2814"/>
    <w:rPr>
      <w:rFonts w:ascii="Arial" w:hAnsi="Arial" w:cs="Arial" w:hint="default"/>
      <w:sz w:val="12"/>
      <w:szCs w:val="12"/>
    </w:rPr>
  </w:style>
  <w:style w:type="paragraph" w:customStyle="1" w:styleId="titulos">
    <w:name w:val="titulos"/>
    <w:basedOn w:val="Normal"/>
    <w:rsid w:val="001C2814"/>
    <w:pPr>
      <w:spacing w:before="100" w:beforeAutospacing="1" w:after="100" w:afterAutospacing="1"/>
    </w:pPr>
    <w:rPr>
      <w:lang w:val="es-PE" w:eastAsia="es-PE"/>
    </w:rPr>
  </w:style>
  <w:style w:type="character" w:styleId="nfasis">
    <w:name w:val="Emphasis"/>
    <w:basedOn w:val="Fuentedeprrafopredeter"/>
    <w:uiPriority w:val="20"/>
    <w:qFormat/>
    <w:rsid w:val="001C2814"/>
    <w:rPr>
      <w:b/>
      <w:bCs/>
      <w:i w:val="0"/>
      <w:iCs w:val="0"/>
    </w:rPr>
  </w:style>
  <w:style w:type="paragraph" w:customStyle="1" w:styleId="Pa7">
    <w:name w:val="Pa7"/>
    <w:basedOn w:val="Default"/>
    <w:next w:val="Default"/>
    <w:uiPriority w:val="99"/>
    <w:rsid w:val="001C2814"/>
    <w:pPr>
      <w:spacing w:line="221" w:lineRule="atLeast"/>
    </w:pPr>
    <w:rPr>
      <w:rFonts w:ascii="Calibri" w:hAnsi="Calibri" w:cs="Times New Roman"/>
      <w:color w:val="auto"/>
      <w:lang w:val="es-PE" w:eastAsia="en-US"/>
    </w:rPr>
  </w:style>
  <w:style w:type="paragraph" w:customStyle="1" w:styleId="Pa15">
    <w:name w:val="Pa15"/>
    <w:basedOn w:val="Default"/>
    <w:next w:val="Default"/>
    <w:uiPriority w:val="99"/>
    <w:rsid w:val="001C2814"/>
    <w:pPr>
      <w:spacing w:line="161" w:lineRule="atLeast"/>
    </w:pPr>
    <w:rPr>
      <w:rFonts w:ascii="Calibri" w:hAnsi="Calibri" w:cs="Times New Roman"/>
      <w:color w:val="auto"/>
      <w:lang w:val="es-PE" w:eastAsia="en-US"/>
    </w:rPr>
  </w:style>
  <w:style w:type="character" w:customStyle="1" w:styleId="A6">
    <w:name w:val="A6"/>
    <w:uiPriority w:val="99"/>
    <w:rsid w:val="001C2814"/>
    <w:rPr>
      <w:rFonts w:cs="Calibri"/>
      <w:color w:val="000000"/>
      <w:sz w:val="22"/>
      <w:szCs w:val="22"/>
    </w:rPr>
  </w:style>
  <w:style w:type="paragraph" w:customStyle="1" w:styleId="Pa12">
    <w:name w:val="Pa12"/>
    <w:basedOn w:val="Default"/>
    <w:next w:val="Default"/>
    <w:uiPriority w:val="99"/>
    <w:rsid w:val="001C2814"/>
    <w:pPr>
      <w:spacing w:line="221" w:lineRule="atLeast"/>
    </w:pPr>
    <w:rPr>
      <w:rFonts w:ascii="Calibri" w:hAnsi="Calibri" w:cs="Times New Roman"/>
      <w:color w:val="auto"/>
      <w:lang w:val="es-PE" w:eastAsia="en-US"/>
    </w:rPr>
  </w:style>
  <w:style w:type="character" w:customStyle="1" w:styleId="A7">
    <w:name w:val="A7"/>
    <w:uiPriority w:val="99"/>
    <w:rsid w:val="001C2814"/>
    <w:rPr>
      <w:rFonts w:cs="Calibri"/>
      <w:color w:val="000000"/>
      <w:sz w:val="12"/>
      <w:szCs w:val="12"/>
    </w:rPr>
  </w:style>
  <w:style w:type="paragraph" w:customStyle="1" w:styleId="Pa8">
    <w:name w:val="Pa8"/>
    <w:basedOn w:val="Default"/>
    <w:next w:val="Default"/>
    <w:uiPriority w:val="99"/>
    <w:rsid w:val="001C2814"/>
    <w:pPr>
      <w:spacing w:line="221" w:lineRule="atLeast"/>
    </w:pPr>
    <w:rPr>
      <w:rFonts w:ascii="Calibri" w:hAnsi="Calibri" w:cs="Times New Roman"/>
      <w:color w:val="auto"/>
      <w:lang w:val="es-PE" w:eastAsia="en-US"/>
    </w:rPr>
  </w:style>
  <w:style w:type="character" w:customStyle="1" w:styleId="A1">
    <w:name w:val="A1"/>
    <w:uiPriority w:val="99"/>
    <w:rsid w:val="001C2814"/>
    <w:rPr>
      <w:rFonts w:cs="Calibri"/>
      <w:i/>
      <w:iCs/>
      <w:color w:val="000000"/>
      <w:sz w:val="20"/>
      <w:szCs w:val="20"/>
    </w:rPr>
  </w:style>
  <w:style w:type="paragraph" w:customStyle="1" w:styleId="Pa2">
    <w:name w:val="Pa2"/>
    <w:basedOn w:val="Default"/>
    <w:next w:val="Default"/>
    <w:uiPriority w:val="99"/>
    <w:rsid w:val="001C2814"/>
    <w:pPr>
      <w:spacing w:line="221" w:lineRule="atLeast"/>
    </w:pPr>
    <w:rPr>
      <w:rFonts w:ascii="Calibri" w:hAnsi="Calibri" w:cs="Times New Roman"/>
      <w:color w:val="auto"/>
      <w:lang w:val="es-PE" w:eastAsia="en-US"/>
    </w:rPr>
  </w:style>
  <w:style w:type="character" w:customStyle="1" w:styleId="A4">
    <w:name w:val="A4"/>
    <w:uiPriority w:val="99"/>
    <w:rsid w:val="001C2814"/>
    <w:rPr>
      <w:rFonts w:cs="Calibri"/>
      <w:color w:val="000000"/>
      <w:sz w:val="18"/>
      <w:szCs w:val="18"/>
    </w:rPr>
  </w:style>
  <w:style w:type="paragraph" w:customStyle="1" w:styleId="Pa3">
    <w:name w:val="Pa3"/>
    <w:basedOn w:val="Default"/>
    <w:next w:val="Default"/>
    <w:uiPriority w:val="99"/>
    <w:rsid w:val="001C2814"/>
    <w:pPr>
      <w:spacing w:line="241" w:lineRule="atLeast"/>
    </w:pPr>
    <w:rPr>
      <w:rFonts w:ascii="Calibri" w:hAnsi="Calibri" w:cs="Times New Roman"/>
      <w:color w:val="auto"/>
      <w:lang w:val="es-PE" w:eastAsia="en-US"/>
    </w:rPr>
  </w:style>
  <w:style w:type="character" w:customStyle="1" w:styleId="listapeq1">
    <w:name w:val="listapeq1"/>
    <w:basedOn w:val="Fuentedeprrafopredeter"/>
    <w:rsid w:val="001C2814"/>
    <w:rPr>
      <w:sz w:val="20"/>
      <w:szCs w:val="20"/>
    </w:rPr>
  </w:style>
  <w:style w:type="paragraph" w:customStyle="1" w:styleId="Pa5">
    <w:name w:val="Pa5"/>
    <w:basedOn w:val="Default"/>
    <w:next w:val="Default"/>
    <w:uiPriority w:val="99"/>
    <w:rsid w:val="001C2814"/>
    <w:pPr>
      <w:spacing w:line="221" w:lineRule="atLeast"/>
    </w:pPr>
    <w:rPr>
      <w:rFonts w:ascii="Helvetica-Normal" w:hAnsi="Helvetica-Normal" w:cs="Times New Roman"/>
      <w:color w:val="auto"/>
      <w:lang w:val="es-PE" w:eastAsia="en-US"/>
    </w:rPr>
  </w:style>
  <w:style w:type="paragraph" w:customStyle="1" w:styleId="Paso">
    <w:name w:val="Paso"/>
    <w:basedOn w:val="Ttulo2"/>
    <w:next w:val="Normal"/>
    <w:rsid w:val="001C2814"/>
    <w:pPr>
      <w:spacing w:before="0" w:after="0"/>
      <w:ind w:left="1134" w:hanging="1134"/>
      <w:jc w:val="both"/>
    </w:pPr>
    <w:rPr>
      <w:rFonts w:ascii="Arial" w:hAnsi="Arial"/>
      <w:bCs w:val="0"/>
      <w:i w:val="0"/>
      <w:iCs w:val="0"/>
      <w:sz w:val="22"/>
      <w:szCs w:val="20"/>
      <w:lang w:val="es-ES_tradnl"/>
    </w:rPr>
  </w:style>
  <w:style w:type="paragraph" w:styleId="ndice1">
    <w:name w:val="index 1"/>
    <w:basedOn w:val="Normal"/>
    <w:next w:val="Normal"/>
    <w:autoRedefine/>
    <w:rsid w:val="005750BF"/>
    <w:pPr>
      <w:tabs>
        <w:tab w:val="left" w:pos="1560"/>
        <w:tab w:val="num" w:pos="1719"/>
      </w:tabs>
      <w:ind w:left="1134" w:firstLine="4"/>
      <w:jc w:val="center"/>
    </w:pPr>
    <w:rPr>
      <w:rFonts w:ascii="Arial Narrow" w:hAnsi="Arial Narrow" w:cs="Arial"/>
      <w:i/>
      <w:iCs/>
      <w:sz w:val="20"/>
      <w:szCs w:val="20"/>
    </w:rPr>
  </w:style>
  <w:style w:type="paragraph" w:customStyle="1" w:styleId="Estilo10">
    <w:name w:val="Estilo1"/>
    <w:basedOn w:val="Normal"/>
    <w:rsid w:val="001C2814"/>
    <w:pPr>
      <w:tabs>
        <w:tab w:val="num" w:pos="643"/>
      </w:tabs>
      <w:ind w:left="643" w:hanging="360"/>
    </w:pPr>
    <w:rPr>
      <w:rFonts w:ascii="Arial" w:hAnsi="Arial"/>
      <w:b/>
      <w:sz w:val="22"/>
      <w:szCs w:val="22"/>
      <w:lang w:val="es-PE" w:eastAsia="es-PE"/>
    </w:rPr>
  </w:style>
  <w:style w:type="paragraph" w:styleId="Textodebloque">
    <w:name w:val="Block Text"/>
    <w:aliases w:val="Tarea"/>
    <w:basedOn w:val="Normal"/>
    <w:rsid w:val="001C2814"/>
    <w:pPr>
      <w:pBdr>
        <w:top w:val="single" w:sz="24" w:space="4" w:color="auto"/>
        <w:left w:val="single" w:sz="24" w:space="4" w:color="auto"/>
        <w:bottom w:val="single" w:sz="24" w:space="4" w:color="auto"/>
        <w:right w:val="single" w:sz="24" w:space="4" w:color="auto"/>
      </w:pBdr>
      <w:ind w:left="3119" w:right="1134" w:hanging="1985"/>
      <w:jc w:val="both"/>
    </w:pPr>
    <w:rPr>
      <w:rFonts w:ascii="Arial" w:hAnsi="Arial"/>
      <w:sz w:val="32"/>
      <w:szCs w:val="20"/>
      <w:lang w:val="es-ES_tradnl"/>
    </w:rPr>
  </w:style>
  <w:style w:type="paragraph" w:styleId="Ttulodendice">
    <w:name w:val="index heading"/>
    <w:basedOn w:val="Normal"/>
    <w:next w:val="ndice1"/>
    <w:rsid w:val="001C2814"/>
    <w:pPr>
      <w:widowControl w:val="0"/>
      <w:jc w:val="both"/>
    </w:pPr>
    <w:rPr>
      <w:rFonts w:ascii="Arial" w:hAnsi="Arial"/>
      <w:sz w:val="22"/>
      <w:szCs w:val="20"/>
    </w:rPr>
  </w:style>
  <w:style w:type="paragraph" w:customStyle="1" w:styleId="consultaletra">
    <w:name w:val="consulta_letra"/>
    <w:basedOn w:val="Normal"/>
    <w:rsid w:val="001C2814"/>
    <w:pPr>
      <w:spacing w:before="100" w:beforeAutospacing="1" w:after="100" w:afterAutospacing="1"/>
    </w:pPr>
    <w:rPr>
      <w:rFonts w:ascii="Arial" w:eastAsia="Arial Unicode MS" w:hAnsi="Arial" w:cs="Arial"/>
      <w:color w:val="000000"/>
      <w:sz w:val="20"/>
      <w:szCs w:val="20"/>
    </w:rPr>
  </w:style>
  <w:style w:type="paragraph" w:customStyle="1" w:styleId="EstiloCuadroInterlineadosencillo">
    <w:name w:val="Estilo Cuadro + Interlineado:  sencillo"/>
    <w:basedOn w:val="Normal"/>
    <w:rsid w:val="00427329"/>
    <w:pPr>
      <w:numPr>
        <w:numId w:val="12"/>
      </w:numPr>
      <w:tabs>
        <w:tab w:val="left" w:pos="-1980"/>
        <w:tab w:val="left" w:pos="540"/>
      </w:tabs>
      <w:jc w:val="center"/>
    </w:pPr>
    <w:rPr>
      <w:rFonts w:ascii="Century" w:hAnsi="Century"/>
      <w:b/>
      <w:bCs/>
      <w:sz w:val="22"/>
      <w:szCs w:val="20"/>
    </w:rPr>
  </w:style>
  <w:style w:type="paragraph" w:customStyle="1" w:styleId="Cuadro">
    <w:name w:val="Cuadro"/>
    <w:basedOn w:val="EstiloCuadroInterlineadosencillo"/>
    <w:rsid w:val="00427329"/>
    <w:rPr>
      <w:rFonts w:ascii="Bookman Old Style" w:hAnsi="Bookman Old Style"/>
    </w:rPr>
  </w:style>
  <w:style w:type="paragraph" w:customStyle="1" w:styleId="Figura">
    <w:name w:val="Figura"/>
    <w:basedOn w:val="Lista"/>
    <w:next w:val="Normal"/>
    <w:rsid w:val="00427329"/>
    <w:pPr>
      <w:numPr>
        <w:numId w:val="13"/>
      </w:numPr>
      <w:contextualSpacing w:val="0"/>
      <w:jc w:val="center"/>
    </w:pPr>
    <w:rPr>
      <w:rFonts w:ascii="Century" w:hAnsi="Century"/>
      <w:b/>
    </w:rPr>
  </w:style>
  <w:style w:type="paragraph" w:styleId="Lista">
    <w:name w:val="List"/>
    <w:basedOn w:val="Normal"/>
    <w:rsid w:val="00427329"/>
    <w:pPr>
      <w:ind w:left="283" w:hanging="283"/>
      <w:contextualSpacing/>
    </w:pPr>
  </w:style>
  <w:style w:type="paragraph" w:customStyle="1" w:styleId="Sangra2detindependiente10">
    <w:name w:val="Sangría 2 de t. independiente1"/>
    <w:basedOn w:val="Normal"/>
    <w:rsid w:val="00CD0BBE"/>
    <w:pPr>
      <w:overflowPunct w:val="0"/>
      <w:autoSpaceDE w:val="0"/>
      <w:autoSpaceDN w:val="0"/>
      <w:adjustRightInd w:val="0"/>
      <w:ind w:left="748"/>
      <w:jc w:val="both"/>
      <w:textAlignment w:val="baseline"/>
    </w:pPr>
    <w:rPr>
      <w:szCs w:val="20"/>
      <w:lang w:eastAsia="es-PE"/>
    </w:rPr>
  </w:style>
  <w:style w:type="paragraph" w:styleId="Epgrafe">
    <w:name w:val="caption"/>
    <w:basedOn w:val="Normal"/>
    <w:next w:val="Normal"/>
    <w:qFormat/>
    <w:rsid w:val="00E75153"/>
    <w:pPr>
      <w:ind w:firstLine="709"/>
      <w:jc w:val="both"/>
    </w:pPr>
    <w:rPr>
      <w:rFonts w:ascii="Arial Narrow" w:hAnsi="Arial Narrow" w:cs="Arial"/>
      <w:bCs/>
      <w:i/>
      <w:iCs/>
      <w:sz w:val="18"/>
      <w:szCs w:val="22"/>
    </w:rPr>
  </w:style>
  <w:style w:type="paragraph" w:styleId="TDC1">
    <w:name w:val="toc 1"/>
    <w:basedOn w:val="Normal"/>
    <w:next w:val="Normal"/>
    <w:autoRedefine/>
    <w:uiPriority w:val="39"/>
    <w:rsid w:val="008832B8"/>
    <w:pPr>
      <w:tabs>
        <w:tab w:val="left" w:pos="1440"/>
        <w:tab w:val="right" w:leader="dot" w:pos="8828"/>
      </w:tabs>
      <w:ind w:left="1620" w:hanging="1620"/>
    </w:pPr>
    <w:rPr>
      <w:rFonts w:ascii="Arial Narrow" w:hAnsi="Arial Narrow" w:cs="Arial"/>
      <w:bCs/>
      <w:i/>
      <w:iCs/>
      <w:noProof/>
      <w:lang w:val="es-ES_tradnl"/>
    </w:rPr>
  </w:style>
  <w:style w:type="paragraph" w:styleId="Tabladeilustraciones">
    <w:name w:val="table of figures"/>
    <w:basedOn w:val="Normal"/>
    <w:next w:val="Normal"/>
    <w:semiHidden/>
    <w:rsid w:val="00E84DFD"/>
  </w:style>
  <w:style w:type="paragraph" w:styleId="TDC2">
    <w:name w:val="toc 2"/>
    <w:basedOn w:val="Normal"/>
    <w:next w:val="Normal"/>
    <w:autoRedefine/>
    <w:uiPriority w:val="39"/>
    <w:rsid w:val="00C040B3"/>
    <w:pPr>
      <w:tabs>
        <w:tab w:val="left" w:pos="1134"/>
        <w:tab w:val="right" w:leader="dot" w:pos="8828"/>
      </w:tabs>
      <w:ind w:left="240"/>
    </w:pPr>
  </w:style>
  <w:style w:type="paragraph" w:styleId="TDC3">
    <w:name w:val="toc 3"/>
    <w:basedOn w:val="Normal"/>
    <w:next w:val="Normal"/>
    <w:autoRedefine/>
    <w:uiPriority w:val="39"/>
    <w:rsid w:val="00815FBB"/>
    <w:pPr>
      <w:tabs>
        <w:tab w:val="left" w:pos="1080"/>
        <w:tab w:val="right" w:leader="dot" w:pos="8828"/>
      </w:tabs>
      <w:ind w:left="1080" w:hanging="720"/>
    </w:pPr>
  </w:style>
  <w:style w:type="character" w:styleId="Hipervnculovisitado">
    <w:name w:val="FollowedHyperlink"/>
    <w:basedOn w:val="Fuentedeprrafopredeter"/>
    <w:rsid w:val="00AA70CF"/>
    <w:rPr>
      <w:color w:val="800080"/>
      <w:u w:val="single"/>
    </w:rPr>
  </w:style>
  <w:style w:type="paragraph" w:styleId="TDC4">
    <w:name w:val="toc 4"/>
    <w:basedOn w:val="Normal"/>
    <w:next w:val="Normal"/>
    <w:autoRedefine/>
    <w:uiPriority w:val="39"/>
    <w:unhideWhenUsed/>
    <w:rsid w:val="00D543CF"/>
    <w:pPr>
      <w:spacing w:after="100" w:line="276" w:lineRule="auto"/>
      <w:ind w:left="660"/>
    </w:pPr>
    <w:rPr>
      <w:rFonts w:ascii="Calibri" w:hAnsi="Calibri"/>
      <w:sz w:val="22"/>
      <w:szCs w:val="22"/>
      <w:lang w:val="es-PE" w:eastAsia="es-PE"/>
    </w:rPr>
  </w:style>
  <w:style w:type="paragraph" w:styleId="TDC5">
    <w:name w:val="toc 5"/>
    <w:basedOn w:val="Normal"/>
    <w:next w:val="Normal"/>
    <w:autoRedefine/>
    <w:uiPriority w:val="39"/>
    <w:unhideWhenUsed/>
    <w:rsid w:val="00D543CF"/>
    <w:pPr>
      <w:spacing w:after="100" w:line="276" w:lineRule="auto"/>
      <w:ind w:left="880"/>
    </w:pPr>
    <w:rPr>
      <w:rFonts w:ascii="Calibri" w:hAnsi="Calibri"/>
      <w:sz w:val="22"/>
      <w:szCs w:val="22"/>
      <w:lang w:val="es-PE" w:eastAsia="es-PE"/>
    </w:rPr>
  </w:style>
  <w:style w:type="paragraph" w:styleId="TDC6">
    <w:name w:val="toc 6"/>
    <w:basedOn w:val="Normal"/>
    <w:next w:val="Normal"/>
    <w:autoRedefine/>
    <w:uiPriority w:val="39"/>
    <w:unhideWhenUsed/>
    <w:rsid w:val="00D543CF"/>
    <w:pPr>
      <w:spacing w:after="100" w:line="276" w:lineRule="auto"/>
      <w:ind w:left="1100"/>
    </w:pPr>
    <w:rPr>
      <w:rFonts w:ascii="Calibri" w:hAnsi="Calibri"/>
      <w:sz w:val="22"/>
      <w:szCs w:val="22"/>
      <w:lang w:val="es-PE" w:eastAsia="es-PE"/>
    </w:rPr>
  </w:style>
  <w:style w:type="paragraph" w:styleId="TDC7">
    <w:name w:val="toc 7"/>
    <w:basedOn w:val="Normal"/>
    <w:next w:val="Normal"/>
    <w:autoRedefine/>
    <w:uiPriority w:val="39"/>
    <w:unhideWhenUsed/>
    <w:rsid w:val="00D543CF"/>
    <w:pPr>
      <w:spacing w:after="100" w:line="276" w:lineRule="auto"/>
      <w:ind w:left="1320"/>
    </w:pPr>
    <w:rPr>
      <w:rFonts w:ascii="Calibri" w:hAnsi="Calibri"/>
      <w:sz w:val="22"/>
      <w:szCs w:val="22"/>
      <w:lang w:val="es-PE" w:eastAsia="es-PE"/>
    </w:rPr>
  </w:style>
  <w:style w:type="paragraph" w:styleId="TDC8">
    <w:name w:val="toc 8"/>
    <w:basedOn w:val="Normal"/>
    <w:next w:val="Normal"/>
    <w:autoRedefine/>
    <w:uiPriority w:val="39"/>
    <w:unhideWhenUsed/>
    <w:rsid w:val="00D543CF"/>
    <w:pPr>
      <w:spacing w:after="100" w:line="276" w:lineRule="auto"/>
      <w:ind w:left="1540"/>
    </w:pPr>
    <w:rPr>
      <w:rFonts w:ascii="Calibri" w:hAnsi="Calibri"/>
      <w:sz w:val="22"/>
      <w:szCs w:val="22"/>
      <w:lang w:val="es-PE" w:eastAsia="es-PE"/>
    </w:rPr>
  </w:style>
  <w:style w:type="paragraph" w:styleId="TDC9">
    <w:name w:val="toc 9"/>
    <w:basedOn w:val="Normal"/>
    <w:next w:val="Normal"/>
    <w:autoRedefine/>
    <w:uiPriority w:val="39"/>
    <w:unhideWhenUsed/>
    <w:rsid w:val="00D543CF"/>
    <w:pPr>
      <w:spacing w:after="100" w:line="276" w:lineRule="auto"/>
      <w:ind w:left="1760"/>
    </w:pPr>
    <w:rPr>
      <w:rFonts w:ascii="Calibri" w:hAnsi="Calibri"/>
      <w:sz w:val="22"/>
      <w:szCs w:val="22"/>
      <w:lang w:val="es-PE" w:eastAsia="es-PE"/>
    </w:rPr>
  </w:style>
  <w:style w:type="paragraph" w:customStyle="1" w:styleId="BodyText21">
    <w:name w:val="Body Text 21"/>
    <w:basedOn w:val="Normal"/>
    <w:rsid w:val="00236C3B"/>
    <w:pPr>
      <w:tabs>
        <w:tab w:val="left" w:pos="-1800"/>
        <w:tab w:val="left" w:pos="-1092"/>
        <w:tab w:val="left" w:pos="-384"/>
        <w:tab w:val="left" w:pos="324"/>
        <w:tab w:val="left" w:pos="1032"/>
        <w:tab w:val="left" w:pos="1843"/>
        <w:tab w:val="left" w:pos="2127"/>
        <w:tab w:val="left" w:pos="3162"/>
        <w:tab w:val="left" w:pos="3480"/>
        <w:tab w:val="left" w:pos="3870"/>
        <w:tab w:val="left" w:pos="4578"/>
        <w:tab w:val="left" w:pos="5286"/>
        <w:tab w:val="left" w:pos="5994"/>
        <w:tab w:val="left" w:pos="6708"/>
        <w:tab w:val="left" w:pos="7416"/>
        <w:tab w:val="left" w:pos="8124"/>
      </w:tabs>
      <w:overflowPunct w:val="0"/>
      <w:autoSpaceDE w:val="0"/>
      <w:autoSpaceDN w:val="0"/>
      <w:adjustRightInd w:val="0"/>
      <w:spacing w:line="360" w:lineRule="auto"/>
      <w:jc w:val="both"/>
      <w:textAlignment w:val="baseline"/>
    </w:pPr>
    <w:rPr>
      <w:rFonts w:ascii="Swis721 BT" w:eastAsia="MS Mincho" w:hAnsi="Swis721 BT"/>
      <w:sz w:val="22"/>
      <w:szCs w:val="20"/>
      <w:lang w:eastAsia="es-MX"/>
    </w:rPr>
  </w:style>
  <w:style w:type="paragraph" w:customStyle="1" w:styleId="Sub-ttulo">
    <w:name w:val="Sub-título"/>
    <w:basedOn w:val="Normal"/>
    <w:rsid w:val="005D37BB"/>
    <w:rPr>
      <w:rFonts w:ascii="Arial" w:hAnsi="Arial"/>
      <w:b/>
      <w:szCs w:val="20"/>
      <w:lang w:val="es-PE"/>
    </w:rPr>
  </w:style>
  <w:style w:type="paragraph" w:styleId="Sangra3detindependiente">
    <w:name w:val="Body Text Indent 3"/>
    <w:basedOn w:val="Normal"/>
    <w:link w:val="Sangra3detindependienteCar"/>
    <w:rsid w:val="004F5C4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F5C40"/>
    <w:rPr>
      <w:sz w:val="16"/>
      <w:szCs w:val="16"/>
      <w:lang w:val="es-ES" w:eastAsia="es-ES"/>
    </w:rPr>
  </w:style>
  <w:style w:type="paragraph" w:styleId="Sangra2detindependiente">
    <w:name w:val="Body Text Indent 2"/>
    <w:basedOn w:val="Normal"/>
    <w:link w:val="Sangra2detindependienteCar"/>
    <w:rsid w:val="004F5C40"/>
    <w:pPr>
      <w:spacing w:after="120" w:line="480" w:lineRule="auto"/>
      <w:ind w:left="283"/>
    </w:pPr>
  </w:style>
  <w:style w:type="character" w:customStyle="1" w:styleId="Sangra2detindependienteCar">
    <w:name w:val="Sangría 2 de t. independiente Car"/>
    <w:basedOn w:val="Fuentedeprrafopredeter"/>
    <w:link w:val="Sangra2detindependiente"/>
    <w:rsid w:val="004F5C40"/>
    <w:rPr>
      <w:sz w:val="24"/>
      <w:szCs w:val="24"/>
      <w:lang w:val="es-ES" w:eastAsia="es-ES"/>
    </w:rPr>
  </w:style>
  <w:style w:type="paragraph" w:customStyle="1" w:styleId="xl95">
    <w:name w:val="xl95"/>
    <w:basedOn w:val="Normal"/>
    <w:rsid w:val="00A53F28"/>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uiPriority="9"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241D"/>
    <w:rPr>
      <w:sz w:val="24"/>
      <w:szCs w:val="24"/>
      <w:lang w:val="es-ES" w:eastAsia="es-ES"/>
    </w:rPr>
  </w:style>
  <w:style w:type="paragraph" w:styleId="Ttulo1">
    <w:name w:val="heading 1"/>
    <w:basedOn w:val="Normal"/>
    <w:next w:val="Normal"/>
    <w:link w:val="Ttulo1Car"/>
    <w:qFormat/>
    <w:rsid w:val="00A65B00"/>
    <w:pPr>
      <w:keepNext/>
      <w:jc w:val="center"/>
      <w:outlineLvl w:val="0"/>
    </w:pPr>
    <w:rPr>
      <w:rFonts w:ascii="Verdana" w:hAnsi="Verdana" w:cs="Arial"/>
      <w:lang w:val="es-ES_tradnl"/>
    </w:rPr>
  </w:style>
  <w:style w:type="paragraph" w:styleId="Ttulo2">
    <w:name w:val="heading 2"/>
    <w:aliases w:val="Sub Titulo"/>
    <w:basedOn w:val="Normal"/>
    <w:next w:val="Normal"/>
    <w:link w:val="Ttulo2Car"/>
    <w:qFormat/>
    <w:rsid w:val="00B26B68"/>
    <w:pPr>
      <w:keepNext/>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7D0C9B"/>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886BA0"/>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A65B00"/>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qFormat/>
    <w:rsid w:val="001C2814"/>
    <w:pPr>
      <w:spacing w:before="240" w:after="60" w:line="276" w:lineRule="auto"/>
      <w:outlineLvl w:val="5"/>
    </w:pPr>
    <w:rPr>
      <w:rFonts w:ascii="Calibri" w:hAnsi="Calibri"/>
      <w:b/>
      <w:bCs/>
      <w:sz w:val="22"/>
      <w:szCs w:val="22"/>
      <w:lang w:val="es-PE" w:eastAsia="en-US"/>
    </w:rPr>
  </w:style>
  <w:style w:type="paragraph" w:styleId="Ttulo7">
    <w:name w:val="heading 7"/>
    <w:basedOn w:val="Normal"/>
    <w:next w:val="Normal"/>
    <w:link w:val="Ttulo7Car"/>
    <w:qFormat/>
    <w:rsid w:val="00A65B00"/>
    <w:pPr>
      <w:spacing w:before="240" w:after="60"/>
      <w:outlineLvl w:val="6"/>
    </w:pPr>
    <w:rPr>
      <w:rFonts w:ascii="Calibri" w:hAnsi="Calibri"/>
    </w:rPr>
  </w:style>
  <w:style w:type="paragraph" w:styleId="Ttulo8">
    <w:name w:val="heading 8"/>
    <w:basedOn w:val="Normal"/>
    <w:next w:val="Normal"/>
    <w:link w:val="Ttulo8Car"/>
    <w:uiPriority w:val="9"/>
    <w:qFormat/>
    <w:rsid w:val="001C2814"/>
    <w:pPr>
      <w:spacing w:before="240" w:after="60" w:line="276" w:lineRule="auto"/>
      <w:outlineLvl w:val="7"/>
    </w:pPr>
    <w:rPr>
      <w:rFonts w:ascii="Calibri" w:hAnsi="Calibri"/>
      <w:i/>
      <w:iCs/>
      <w:lang w:val="es-P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65B00"/>
    <w:rPr>
      <w:rFonts w:ascii="Verdana" w:hAnsi="Verdana" w:cs="Arial"/>
      <w:sz w:val="24"/>
      <w:szCs w:val="24"/>
      <w:lang w:val="es-ES_tradnl" w:eastAsia="es-ES" w:bidi="ar-SA"/>
    </w:rPr>
  </w:style>
  <w:style w:type="character" w:customStyle="1" w:styleId="Ttulo2Car">
    <w:name w:val="Título 2 Car"/>
    <w:aliases w:val="Sub Titulo Car"/>
    <w:basedOn w:val="Fuentedeprrafopredeter"/>
    <w:link w:val="Ttulo2"/>
    <w:rsid w:val="00B26B68"/>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rsid w:val="00432014"/>
    <w:rPr>
      <w:rFonts w:ascii="Arial" w:hAnsi="Arial" w:cs="Arial"/>
      <w:b/>
      <w:bCs/>
      <w:sz w:val="26"/>
      <w:szCs w:val="26"/>
      <w:lang w:val="es-ES" w:eastAsia="es-ES"/>
    </w:rPr>
  </w:style>
  <w:style w:type="character" w:customStyle="1" w:styleId="Ttulo4Car">
    <w:name w:val="Título 4 Car"/>
    <w:basedOn w:val="Fuentedeprrafopredeter"/>
    <w:link w:val="Ttulo4"/>
    <w:rsid w:val="00886BA0"/>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A65B00"/>
    <w:rPr>
      <w:rFonts w:ascii="Calibri" w:hAnsi="Calibri"/>
      <w:b/>
      <w:bCs/>
      <w:i/>
      <w:iCs/>
      <w:sz w:val="26"/>
      <w:szCs w:val="26"/>
      <w:lang w:val="es-ES" w:eastAsia="es-ES" w:bidi="ar-SA"/>
    </w:rPr>
  </w:style>
  <w:style w:type="character" w:customStyle="1" w:styleId="Ttulo6Car">
    <w:name w:val="Título 6 Car"/>
    <w:basedOn w:val="Fuentedeprrafopredeter"/>
    <w:link w:val="Ttulo6"/>
    <w:uiPriority w:val="9"/>
    <w:rsid w:val="001C2814"/>
    <w:rPr>
      <w:rFonts w:ascii="Calibri" w:hAnsi="Calibri"/>
      <w:b/>
      <w:bCs/>
      <w:sz w:val="22"/>
      <w:szCs w:val="22"/>
      <w:lang w:eastAsia="en-US"/>
    </w:rPr>
  </w:style>
  <w:style w:type="character" w:customStyle="1" w:styleId="Ttulo7Car">
    <w:name w:val="Título 7 Car"/>
    <w:basedOn w:val="Fuentedeprrafopredeter"/>
    <w:link w:val="Ttulo7"/>
    <w:rsid w:val="00A65B00"/>
    <w:rPr>
      <w:rFonts w:ascii="Calibri" w:hAnsi="Calibri"/>
      <w:sz w:val="24"/>
      <w:szCs w:val="24"/>
      <w:lang w:val="es-ES" w:eastAsia="es-ES" w:bidi="ar-SA"/>
    </w:rPr>
  </w:style>
  <w:style w:type="character" w:customStyle="1" w:styleId="Ttulo8Car">
    <w:name w:val="Título 8 Car"/>
    <w:basedOn w:val="Fuentedeprrafopredeter"/>
    <w:link w:val="Ttulo8"/>
    <w:uiPriority w:val="9"/>
    <w:rsid w:val="001C2814"/>
    <w:rPr>
      <w:rFonts w:ascii="Calibri" w:hAnsi="Calibri"/>
      <w:i/>
      <w:iCs/>
      <w:sz w:val="24"/>
      <w:szCs w:val="24"/>
      <w:lang w:eastAsia="en-US"/>
    </w:rPr>
  </w:style>
  <w:style w:type="paragraph" w:styleId="Encabezado">
    <w:name w:val="header"/>
    <w:aliases w:val="maria"/>
    <w:basedOn w:val="Normal"/>
    <w:link w:val="EncabezadoCar"/>
    <w:rsid w:val="00BD499D"/>
    <w:pPr>
      <w:tabs>
        <w:tab w:val="center" w:pos="4252"/>
        <w:tab w:val="right" w:pos="8504"/>
      </w:tabs>
    </w:pPr>
  </w:style>
  <w:style w:type="character" w:customStyle="1" w:styleId="EncabezadoCar">
    <w:name w:val="Encabezado Car"/>
    <w:aliases w:val="maria Car"/>
    <w:basedOn w:val="Fuentedeprrafopredeter"/>
    <w:link w:val="Encabezado"/>
    <w:rsid w:val="001C2814"/>
    <w:rPr>
      <w:sz w:val="24"/>
      <w:szCs w:val="24"/>
      <w:lang w:val="es-ES" w:eastAsia="es-ES"/>
    </w:rPr>
  </w:style>
  <w:style w:type="paragraph" w:styleId="Piedepgina">
    <w:name w:val="footer"/>
    <w:basedOn w:val="Normal"/>
    <w:link w:val="PiedepginaCar"/>
    <w:uiPriority w:val="99"/>
    <w:rsid w:val="00BD499D"/>
    <w:pPr>
      <w:tabs>
        <w:tab w:val="center" w:pos="4252"/>
        <w:tab w:val="right" w:pos="8504"/>
      </w:tabs>
    </w:pPr>
  </w:style>
  <w:style w:type="character" w:customStyle="1" w:styleId="PiedepginaCar">
    <w:name w:val="Pie de página Car"/>
    <w:basedOn w:val="Fuentedeprrafopredeter"/>
    <w:link w:val="Piedepgina"/>
    <w:uiPriority w:val="99"/>
    <w:rsid w:val="001C2814"/>
    <w:rPr>
      <w:sz w:val="24"/>
      <w:szCs w:val="24"/>
      <w:lang w:val="es-ES" w:eastAsia="es-ES"/>
    </w:rPr>
  </w:style>
  <w:style w:type="paragraph" w:styleId="Prrafodelista">
    <w:name w:val="List Paragraph"/>
    <w:basedOn w:val="Normal"/>
    <w:uiPriority w:val="34"/>
    <w:qFormat/>
    <w:rsid w:val="00CC5545"/>
    <w:pPr>
      <w:spacing w:after="200" w:line="276" w:lineRule="auto"/>
      <w:ind w:left="708"/>
    </w:pPr>
    <w:rPr>
      <w:rFonts w:ascii="Calibri" w:eastAsia="Calibri" w:hAnsi="Calibri"/>
      <w:sz w:val="22"/>
      <w:szCs w:val="22"/>
      <w:lang w:eastAsia="en-US"/>
    </w:rPr>
  </w:style>
  <w:style w:type="character" w:styleId="Nmerodepgina">
    <w:name w:val="page number"/>
    <w:basedOn w:val="Fuentedeprrafopredeter"/>
    <w:rsid w:val="00C631D8"/>
  </w:style>
  <w:style w:type="table" w:styleId="Tablaconcuadrcula">
    <w:name w:val="Table Grid"/>
    <w:basedOn w:val="Tablanormal"/>
    <w:rsid w:val="00640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rsid w:val="008A3848"/>
    <w:pPr>
      <w:widowControl w:val="0"/>
      <w:adjustRightInd w:val="0"/>
      <w:spacing w:line="360" w:lineRule="atLeast"/>
      <w:jc w:val="both"/>
      <w:textAlignment w:val="baseline"/>
    </w:pPr>
    <w:rPr>
      <w:sz w:val="20"/>
      <w:szCs w:val="20"/>
      <w:lang w:val="es-PE"/>
    </w:rPr>
  </w:style>
  <w:style w:type="character" w:customStyle="1" w:styleId="TextonotapieCar">
    <w:name w:val="Texto nota pie Car"/>
    <w:basedOn w:val="Fuentedeprrafopredeter"/>
    <w:link w:val="Textonotapie"/>
    <w:semiHidden/>
    <w:rsid w:val="005922F5"/>
    <w:rPr>
      <w:lang w:eastAsia="es-ES"/>
    </w:rPr>
  </w:style>
  <w:style w:type="character" w:styleId="Refdenotaalpie">
    <w:name w:val="footnote reference"/>
    <w:basedOn w:val="Fuentedeprrafopredeter"/>
    <w:semiHidden/>
    <w:rsid w:val="008A3848"/>
    <w:rPr>
      <w:vertAlign w:val="superscript"/>
    </w:rPr>
  </w:style>
  <w:style w:type="paragraph" w:styleId="Textoindependiente">
    <w:name w:val="Body Text"/>
    <w:basedOn w:val="Normal"/>
    <w:link w:val="TextoindependienteCar"/>
    <w:rsid w:val="00760289"/>
    <w:rPr>
      <w:rFonts w:ascii="Arial Narrow" w:hAnsi="Arial Narrow"/>
      <w:b/>
      <w:sz w:val="18"/>
      <w:szCs w:val="20"/>
      <w:lang w:val="es-ES_tradnl" w:eastAsia="ja-JP"/>
    </w:rPr>
  </w:style>
  <w:style w:type="character" w:customStyle="1" w:styleId="TextoindependienteCar">
    <w:name w:val="Texto independiente Car"/>
    <w:basedOn w:val="Fuentedeprrafopredeter"/>
    <w:link w:val="Textoindependiente"/>
    <w:rsid w:val="00890914"/>
    <w:rPr>
      <w:rFonts w:ascii="Arial Narrow" w:hAnsi="Arial Narrow"/>
      <w:b/>
      <w:sz w:val="18"/>
      <w:lang w:val="es-ES_tradnl" w:eastAsia="ja-JP" w:bidi="ar-SA"/>
    </w:rPr>
  </w:style>
  <w:style w:type="paragraph" w:styleId="NormalWeb">
    <w:name w:val="Normal (Web)"/>
    <w:basedOn w:val="Normal"/>
    <w:rsid w:val="00FE7CDA"/>
    <w:pPr>
      <w:spacing w:before="100" w:beforeAutospacing="1" w:after="100" w:afterAutospacing="1"/>
    </w:pPr>
  </w:style>
  <w:style w:type="paragraph" w:customStyle="1" w:styleId="Pa21">
    <w:name w:val="Pa2+1"/>
    <w:basedOn w:val="Normal"/>
    <w:next w:val="Normal"/>
    <w:rsid w:val="00621E53"/>
    <w:pPr>
      <w:autoSpaceDE w:val="0"/>
      <w:autoSpaceDN w:val="0"/>
      <w:adjustRightInd w:val="0"/>
      <w:spacing w:line="171" w:lineRule="atLeast"/>
    </w:pPr>
    <w:rPr>
      <w:rFonts w:ascii="CULIDM+HelveticaNeue-Roman" w:hAnsi="CULIDM+HelveticaNeue-Roman"/>
      <w:lang w:val="es-SV" w:eastAsia="es-SV"/>
    </w:rPr>
  </w:style>
  <w:style w:type="paragraph" w:customStyle="1" w:styleId="Pa35">
    <w:name w:val="Pa3+5"/>
    <w:basedOn w:val="Normal"/>
    <w:next w:val="Normal"/>
    <w:rsid w:val="00A139F6"/>
    <w:pPr>
      <w:autoSpaceDE w:val="0"/>
      <w:autoSpaceDN w:val="0"/>
      <w:adjustRightInd w:val="0"/>
      <w:spacing w:line="161" w:lineRule="atLeast"/>
    </w:pPr>
    <w:rPr>
      <w:rFonts w:ascii="CULIDM+HelveticaNeue-Roman" w:hAnsi="CULIDM+HelveticaNeue-Roman"/>
      <w:lang w:val="es-SV" w:eastAsia="es-SV"/>
    </w:rPr>
  </w:style>
  <w:style w:type="character" w:customStyle="1" w:styleId="A2">
    <w:name w:val="A2"/>
    <w:rsid w:val="007435E6"/>
    <w:rPr>
      <w:rFonts w:cs="News Gothic Std"/>
      <w:color w:val="000000"/>
      <w:sz w:val="20"/>
      <w:szCs w:val="20"/>
    </w:rPr>
  </w:style>
  <w:style w:type="paragraph" w:styleId="Textoindependiente3">
    <w:name w:val="Body Text 3"/>
    <w:basedOn w:val="Normal"/>
    <w:link w:val="Textoindependiente3Car"/>
    <w:rsid w:val="00A65B00"/>
    <w:pPr>
      <w:spacing w:after="120"/>
    </w:pPr>
    <w:rPr>
      <w:sz w:val="16"/>
      <w:szCs w:val="16"/>
    </w:rPr>
  </w:style>
  <w:style w:type="character" w:customStyle="1" w:styleId="Textoindependiente3Car">
    <w:name w:val="Texto independiente 3 Car"/>
    <w:basedOn w:val="Fuentedeprrafopredeter"/>
    <w:link w:val="Textoindependiente3"/>
    <w:rsid w:val="001C2814"/>
    <w:rPr>
      <w:sz w:val="16"/>
      <w:szCs w:val="16"/>
      <w:lang w:val="es-ES" w:eastAsia="es-ES"/>
    </w:rPr>
  </w:style>
  <w:style w:type="paragraph" w:styleId="Textoindependiente2">
    <w:name w:val="Body Text 2"/>
    <w:basedOn w:val="Normal"/>
    <w:link w:val="Textoindependiente2Car"/>
    <w:rsid w:val="00A65B00"/>
    <w:pPr>
      <w:spacing w:after="120" w:line="480" w:lineRule="auto"/>
    </w:pPr>
  </w:style>
  <w:style w:type="character" w:customStyle="1" w:styleId="Textoindependiente2Car">
    <w:name w:val="Texto independiente 2 Car"/>
    <w:basedOn w:val="Fuentedeprrafopredeter"/>
    <w:link w:val="Textoindependiente2"/>
    <w:rsid w:val="005922F5"/>
    <w:rPr>
      <w:sz w:val="24"/>
      <w:szCs w:val="24"/>
      <w:lang w:val="es-ES" w:eastAsia="es-ES"/>
    </w:rPr>
  </w:style>
  <w:style w:type="character" w:styleId="MquinadeescribirHTML">
    <w:name w:val="HTML Typewriter"/>
    <w:basedOn w:val="Fuentedeprrafopredeter"/>
    <w:rsid w:val="00A65B00"/>
    <w:rPr>
      <w:rFonts w:ascii="Courier New" w:eastAsia="Times New Roman" w:hAnsi="Courier New" w:cs="Courier New"/>
      <w:sz w:val="20"/>
      <w:szCs w:val="20"/>
    </w:rPr>
  </w:style>
  <w:style w:type="character" w:styleId="Hipervnculo">
    <w:name w:val="Hyperlink"/>
    <w:basedOn w:val="Fuentedeprrafopredeter"/>
    <w:uiPriority w:val="99"/>
    <w:rsid w:val="0057342D"/>
    <w:rPr>
      <w:color w:val="0000FF"/>
      <w:u w:val="single"/>
    </w:rPr>
  </w:style>
  <w:style w:type="paragraph" w:styleId="Ttulo">
    <w:name w:val="Title"/>
    <w:aliases w:val="Tнtulo"/>
    <w:basedOn w:val="Normal"/>
    <w:link w:val="TtuloCar"/>
    <w:qFormat/>
    <w:rsid w:val="00F41E1E"/>
    <w:pPr>
      <w:jc w:val="center"/>
    </w:pPr>
    <w:rPr>
      <w:rFonts w:ascii="Arial" w:hAnsi="Arial" w:cs="Arial"/>
      <w:b/>
      <w:bCs/>
      <w:lang w:val="es-MX"/>
    </w:rPr>
  </w:style>
  <w:style w:type="character" w:customStyle="1" w:styleId="TtuloCar">
    <w:name w:val="Título Car"/>
    <w:aliases w:val="Tнtulo Car"/>
    <w:basedOn w:val="Fuentedeprrafopredeter"/>
    <w:link w:val="Ttulo"/>
    <w:rsid w:val="007921AF"/>
    <w:rPr>
      <w:rFonts w:ascii="Arial" w:hAnsi="Arial" w:cs="Arial"/>
      <w:b/>
      <w:bCs/>
      <w:sz w:val="24"/>
      <w:szCs w:val="24"/>
      <w:lang w:val="es-MX" w:eastAsia="es-ES"/>
    </w:rPr>
  </w:style>
  <w:style w:type="paragraph" w:styleId="Sangradetextonormal">
    <w:name w:val="Body Text Indent"/>
    <w:basedOn w:val="Normal"/>
    <w:link w:val="SangradetextonormalCar"/>
    <w:rsid w:val="008F0E1B"/>
    <w:pPr>
      <w:spacing w:after="120"/>
      <w:ind w:left="283"/>
    </w:pPr>
  </w:style>
  <w:style w:type="character" w:customStyle="1" w:styleId="SangradetextonormalCar">
    <w:name w:val="Sangría de texto normal Car"/>
    <w:basedOn w:val="Fuentedeprrafopredeter"/>
    <w:link w:val="Sangradetextonormal"/>
    <w:rsid w:val="005922F5"/>
    <w:rPr>
      <w:sz w:val="24"/>
      <w:szCs w:val="24"/>
      <w:lang w:val="es-ES" w:eastAsia="es-ES"/>
    </w:rPr>
  </w:style>
  <w:style w:type="paragraph" w:styleId="Textoindependienteprimerasangra2">
    <w:name w:val="Body Text First Indent 2"/>
    <w:basedOn w:val="Sangradetextonormal"/>
    <w:link w:val="Textoindependienteprimerasangra2Car"/>
    <w:rsid w:val="008F0E1B"/>
    <w:pPr>
      <w:ind w:firstLine="210"/>
    </w:pPr>
  </w:style>
  <w:style w:type="character" w:customStyle="1" w:styleId="Textoindependienteprimerasangra2Car">
    <w:name w:val="Texto independiente primera sangría 2 Car"/>
    <w:basedOn w:val="SangradetextonormalCar"/>
    <w:link w:val="Textoindependienteprimerasangra2"/>
    <w:rsid w:val="005922F5"/>
    <w:rPr>
      <w:sz w:val="24"/>
      <w:szCs w:val="24"/>
      <w:lang w:val="es-ES" w:eastAsia="es-ES"/>
    </w:rPr>
  </w:style>
  <w:style w:type="paragraph" w:customStyle="1" w:styleId="Default">
    <w:name w:val="Default"/>
    <w:rsid w:val="00680C9B"/>
    <w:pPr>
      <w:autoSpaceDE w:val="0"/>
      <w:autoSpaceDN w:val="0"/>
      <w:adjustRightInd w:val="0"/>
    </w:pPr>
    <w:rPr>
      <w:rFonts w:ascii="Verdana" w:eastAsia="Calibri" w:hAnsi="Verdana" w:cs="Verdana"/>
      <w:color w:val="000000"/>
      <w:sz w:val="24"/>
      <w:szCs w:val="24"/>
      <w:lang w:val="es-ES_tradnl" w:eastAsia="es-ES_tradnl"/>
    </w:rPr>
  </w:style>
  <w:style w:type="paragraph" w:customStyle="1" w:styleId="Sangra2detindependiente1">
    <w:name w:val="Sangría 2 de t. independiente1"/>
    <w:basedOn w:val="Normal"/>
    <w:rsid w:val="00C64B89"/>
    <w:pPr>
      <w:overflowPunct w:val="0"/>
      <w:autoSpaceDE w:val="0"/>
      <w:autoSpaceDN w:val="0"/>
      <w:adjustRightInd w:val="0"/>
      <w:ind w:left="748"/>
      <w:jc w:val="both"/>
      <w:textAlignment w:val="baseline"/>
    </w:pPr>
    <w:rPr>
      <w:szCs w:val="20"/>
      <w:lang w:eastAsia="es-PE"/>
    </w:rPr>
  </w:style>
  <w:style w:type="paragraph" w:styleId="Continuarlista">
    <w:name w:val="List Continue"/>
    <w:basedOn w:val="Normal"/>
    <w:rsid w:val="00C64B89"/>
    <w:pPr>
      <w:spacing w:after="120"/>
      <w:ind w:left="283"/>
    </w:pPr>
    <w:rPr>
      <w:lang w:val="es-MX" w:eastAsia="es-MX"/>
    </w:rPr>
  </w:style>
  <w:style w:type="paragraph" w:styleId="Continuarlista2">
    <w:name w:val="List Continue 2"/>
    <w:basedOn w:val="Normal"/>
    <w:rsid w:val="00C64B89"/>
    <w:pPr>
      <w:spacing w:after="120"/>
      <w:ind w:left="566"/>
    </w:pPr>
    <w:rPr>
      <w:lang w:val="es-MX" w:eastAsia="es-MX"/>
    </w:rPr>
  </w:style>
  <w:style w:type="paragraph" w:customStyle="1" w:styleId="xl24">
    <w:name w:val="xl24"/>
    <w:basedOn w:val="Normal"/>
    <w:rsid w:val="00A944F1"/>
    <w:pPr>
      <w:spacing w:before="100" w:beforeAutospacing="1" w:after="100" w:afterAutospacing="1"/>
    </w:pPr>
    <w:rPr>
      <w:rFonts w:ascii="Arial Narrow" w:hAnsi="Arial Narrow"/>
    </w:rPr>
  </w:style>
  <w:style w:type="paragraph" w:customStyle="1" w:styleId="xl25">
    <w:name w:val="xl25"/>
    <w:basedOn w:val="Normal"/>
    <w:rsid w:val="00A944F1"/>
    <w:pPr>
      <w:pBdr>
        <w:top w:val="single" w:sz="4" w:space="0" w:color="auto"/>
        <w:left w:val="single" w:sz="4" w:space="0" w:color="auto"/>
        <w:right w:val="single" w:sz="4" w:space="0" w:color="auto"/>
      </w:pBdr>
      <w:spacing w:before="100" w:beforeAutospacing="1" w:after="100" w:afterAutospacing="1"/>
    </w:pPr>
    <w:rPr>
      <w:rFonts w:ascii="Arial Narrow" w:hAnsi="Arial Narrow"/>
      <w:b/>
      <w:bCs/>
      <w:sz w:val="22"/>
      <w:szCs w:val="22"/>
    </w:rPr>
  </w:style>
  <w:style w:type="paragraph" w:customStyle="1" w:styleId="xl26">
    <w:name w:val="xl26"/>
    <w:basedOn w:val="Normal"/>
    <w:rsid w:val="00A944F1"/>
    <w:pPr>
      <w:pBdr>
        <w:left w:val="single" w:sz="4" w:space="0" w:color="auto"/>
        <w:right w:val="single" w:sz="4" w:space="0" w:color="auto"/>
      </w:pBdr>
      <w:spacing w:before="100" w:beforeAutospacing="1" w:after="100" w:afterAutospacing="1"/>
    </w:pPr>
    <w:rPr>
      <w:rFonts w:ascii="Arial Narrow" w:hAnsi="Arial Narrow"/>
      <w:color w:val="0000FF"/>
      <w:sz w:val="18"/>
      <w:szCs w:val="18"/>
    </w:rPr>
  </w:style>
  <w:style w:type="paragraph" w:customStyle="1" w:styleId="xl27">
    <w:name w:val="xl27"/>
    <w:basedOn w:val="Normal"/>
    <w:rsid w:val="00A944F1"/>
    <w:pPr>
      <w:pBdr>
        <w:left w:val="single" w:sz="4" w:space="0" w:color="auto"/>
        <w:right w:val="single" w:sz="4" w:space="0" w:color="auto"/>
      </w:pBdr>
      <w:spacing w:before="100" w:beforeAutospacing="1" w:after="100" w:afterAutospacing="1"/>
    </w:pPr>
    <w:rPr>
      <w:rFonts w:ascii="Arial Narrow" w:hAnsi="Arial Narrow"/>
      <w:color w:val="008000"/>
      <w:sz w:val="18"/>
      <w:szCs w:val="18"/>
    </w:rPr>
  </w:style>
  <w:style w:type="paragraph" w:customStyle="1" w:styleId="xl28">
    <w:name w:val="xl28"/>
    <w:basedOn w:val="Normal"/>
    <w:rsid w:val="00A944F1"/>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29">
    <w:name w:val="xl29"/>
    <w:basedOn w:val="Normal"/>
    <w:rsid w:val="00A944F1"/>
    <w:pPr>
      <w:pBdr>
        <w:left w:val="single" w:sz="4" w:space="0" w:color="auto"/>
        <w:right w:val="single" w:sz="4" w:space="0" w:color="auto"/>
      </w:pBdr>
      <w:spacing w:before="100" w:beforeAutospacing="1" w:after="100" w:afterAutospacing="1"/>
    </w:pPr>
    <w:rPr>
      <w:rFonts w:ascii="Arial Narrow" w:hAnsi="Arial Narrow"/>
      <w:b/>
      <w:bCs/>
      <w:sz w:val="22"/>
      <w:szCs w:val="22"/>
    </w:rPr>
  </w:style>
  <w:style w:type="paragraph" w:customStyle="1" w:styleId="xl30">
    <w:name w:val="xl30"/>
    <w:basedOn w:val="Normal"/>
    <w:rsid w:val="00A944F1"/>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1">
    <w:name w:val="xl31"/>
    <w:basedOn w:val="Normal"/>
    <w:rsid w:val="00A944F1"/>
    <w:pPr>
      <w:spacing w:before="100" w:beforeAutospacing="1" w:after="100" w:afterAutospacing="1"/>
      <w:jc w:val="center"/>
    </w:pPr>
    <w:rPr>
      <w:rFonts w:ascii="Arial Narrow" w:hAnsi="Arial Narrow"/>
      <w:sz w:val="18"/>
      <w:szCs w:val="18"/>
    </w:rPr>
  </w:style>
  <w:style w:type="paragraph" w:customStyle="1" w:styleId="xl32">
    <w:name w:val="xl32"/>
    <w:basedOn w:val="Normal"/>
    <w:rsid w:val="00A944F1"/>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33">
    <w:name w:val="xl33"/>
    <w:basedOn w:val="Normal"/>
    <w:rsid w:val="00A944F1"/>
    <w:pPr>
      <w:pBdr>
        <w:left w:val="single" w:sz="4" w:space="0" w:color="auto"/>
        <w:right w:val="single" w:sz="4" w:space="0" w:color="auto"/>
      </w:pBdr>
      <w:spacing w:before="100" w:beforeAutospacing="1" w:after="100" w:afterAutospacing="1"/>
      <w:jc w:val="center"/>
    </w:pPr>
    <w:rPr>
      <w:rFonts w:ascii="Arial Narrow" w:hAnsi="Arial Narrow"/>
      <w:color w:val="0000FF"/>
      <w:sz w:val="18"/>
      <w:szCs w:val="18"/>
    </w:rPr>
  </w:style>
  <w:style w:type="paragraph" w:customStyle="1" w:styleId="xl34">
    <w:name w:val="xl34"/>
    <w:basedOn w:val="Normal"/>
    <w:rsid w:val="00A944F1"/>
    <w:pPr>
      <w:pBdr>
        <w:left w:val="single" w:sz="4" w:space="0" w:color="auto"/>
        <w:right w:val="single" w:sz="4" w:space="0" w:color="auto"/>
      </w:pBdr>
      <w:spacing w:before="100" w:beforeAutospacing="1" w:after="100" w:afterAutospacing="1"/>
      <w:jc w:val="center"/>
    </w:pPr>
    <w:rPr>
      <w:rFonts w:ascii="Arial Narrow" w:hAnsi="Arial Narrow"/>
      <w:color w:val="008000"/>
      <w:sz w:val="18"/>
      <w:szCs w:val="18"/>
    </w:rPr>
  </w:style>
  <w:style w:type="paragraph" w:customStyle="1" w:styleId="xl35">
    <w:name w:val="xl35"/>
    <w:basedOn w:val="Normal"/>
    <w:rsid w:val="00A944F1"/>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36">
    <w:name w:val="xl36"/>
    <w:basedOn w:val="Normal"/>
    <w:rsid w:val="00A944F1"/>
    <w:pPr>
      <w:pBdr>
        <w:left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37">
    <w:name w:val="xl37"/>
    <w:basedOn w:val="Normal"/>
    <w:rsid w:val="00A944F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38">
    <w:name w:val="xl38"/>
    <w:basedOn w:val="Normal"/>
    <w:rsid w:val="00A944F1"/>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39">
    <w:name w:val="xl39"/>
    <w:basedOn w:val="Normal"/>
    <w:rsid w:val="00A944F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8"/>
      <w:szCs w:val="18"/>
    </w:rPr>
  </w:style>
  <w:style w:type="paragraph" w:customStyle="1" w:styleId="xl40">
    <w:name w:val="xl40"/>
    <w:basedOn w:val="Normal"/>
    <w:rsid w:val="00A944F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41">
    <w:name w:val="xl41"/>
    <w:basedOn w:val="Normal"/>
    <w:rsid w:val="00A944F1"/>
    <w:pPr>
      <w:pBdr>
        <w:bottom w:val="single" w:sz="4" w:space="0" w:color="auto"/>
        <w:right w:val="single" w:sz="4" w:space="0" w:color="auto"/>
      </w:pBdr>
      <w:spacing w:before="100" w:beforeAutospacing="1" w:after="100" w:afterAutospacing="1"/>
    </w:pPr>
    <w:rPr>
      <w:rFonts w:ascii="Arial Narrow" w:hAnsi="Arial Narrow"/>
      <w:b/>
      <w:bCs/>
    </w:rPr>
  </w:style>
  <w:style w:type="paragraph" w:customStyle="1" w:styleId="xl42">
    <w:name w:val="xl42"/>
    <w:basedOn w:val="Normal"/>
    <w:rsid w:val="00A944F1"/>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3">
    <w:name w:val="xl43"/>
    <w:basedOn w:val="Normal"/>
    <w:rsid w:val="00A944F1"/>
    <w:pPr>
      <w:pBdr>
        <w:left w:val="single" w:sz="4" w:space="0" w:color="auto"/>
        <w:right w:val="single" w:sz="4" w:space="0" w:color="auto"/>
      </w:pBdr>
      <w:shd w:val="clear" w:color="auto" w:fill="99CCFF"/>
      <w:spacing w:before="100" w:beforeAutospacing="1" w:after="100" w:afterAutospacing="1"/>
    </w:pPr>
    <w:rPr>
      <w:rFonts w:ascii="Arial Narrow" w:hAnsi="Arial Narrow"/>
      <w:b/>
      <w:bCs/>
    </w:rPr>
  </w:style>
  <w:style w:type="paragraph" w:customStyle="1" w:styleId="xl44">
    <w:name w:val="xl44"/>
    <w:basedOn w:val="Normal"/>
    <w:rsid w:val="00A944F1"/>
    <w:pPr>
      <w:pBdr>
        <w:left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5">
    <w:name w:val="xl45"/>
    <w:basedOn w:val="Normal"/>
    <w:rsid w:val="00A944F1"/>
    <w:pPr>
      <w:pBdr>
        <w:top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6">
    <w:name w:val="xl46"/>
    <w:basedOn w:val="Normal"/>
    <w:rsid w:val="00A944F1"/>
    <w:pPr>
      <w:pBdr>
        <w:top w:val="single" w:sz="4" w:space="0" w:color="auto"/>
        <w:lef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7">
    <w:name w:val="xl47"/>
    <w:basedOn w:val="Normal"/>
    <w:rsid w:val="00A944F1"/>
    <w:pPr>
      <w:pBdr>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8">
    <w:name w:val="xl48"/>
    <w:basedOn w:val="Normal"/>
    <w:rsid w:val="00A944F1"/>
    <w:pPr>
      <w:pBdr>
        <w:lef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49">
    <w:name w:val="xl49"/>
    <w:basedOn w:val="Normal"/>
    <w:rsid w:val="00A944F1"/>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rPr>
  </w:style>
  <w:style w:type="paragraph" w:customStyle="1" w:styleId="xl50">
    <w:name w:val="xl50"/>
    <w:basedOn w:val="Normal"/>
    <w:rsid w:val="00A944F1"/>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1">
    <w:name w:val="xl51"/>
    <w:basedOn w:val="Normal"/>
    <w:rsid w:val="00A944F1"/>
    <w:pPr>
      <w:pBdr>
        <w:bottom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2">
    <w:name w:val="xl52"/>
    <w:basedOn w:val="Normal"/>
    <w:rsid w:val="00A944F1"/>
    <w:pPr>
      <w:pBdr>
        <w:left w:val="single" w:sz="4" w:space="0" w:color="auto"/>
        <w:bottom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3">
    <w:name w:val="xl53"/>
    <w:basedOn w:val="Normal"/>
    <w:rsid w:val="00A944F1"/>
    <w:pPr>
      <w:pBdr>
        <w:top w:val="single" w:sz="4" w:space="0" w:color="auto"/>
        <w:left w:val="single" w:sz="4" w:space="0" w:color="auto"/>
      </w:pBdr>
      <w:shd w:val="clear" w:color="auto" w:fill="99CCFF"/>
      <w:spacing w:before="100" w:beforeAutospacing="1" w:after="100" w:afterAutospacing="1"/>
    </w:pPr>
    <w:rPr>
      <w:rFonts w:ascii="Arial Narrow" w:hAnsi="Arial Narrow"/>
      <w:b/>
      <w:bCs/>
    </w:rPr>
  </w:style>
  <w:style w:type="paragraph" w:customStyle="1" w:styleId="xl54">
    <w:name w:val="xl54"/>
    <w:basedOn w:val="Normal"/>
    <w:rsid w:val="00A944F1"/>
    <w:pPr>
      <w:pBdr>
        <w:top w:val="single" w:sz="4" w:space="0" w:color="auto"/>
        <w:left w:val="single" w:sz="4" w:space="0" w:color="auto"/>
        <w:bottom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5">
    <w:name w:val="xl55"/>
    <w:basedOn w:val="Normal"/>
    <w:rsid w:val="00A944F1"/>
    <w:pPr>
      <w:pBdr>
        <w:top w:val="single" w:sz="4" w:space="0" w:color="auto"/>
        <w:bottom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6">
    <w:name w:val="xl56"/>
    <w:basedOn w:val="Normal"/>
    <w:rsid w:val="00A944F1"/>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b/>
      <w:bCs/>
    </w:rPr>
  </w:style>
  <w:style w:type="paragraph" w:customStyle="1" w:styleId="xl57">
    <w:name w:val="xl57"/>
    <w:basedOn w:val="Normal"/>
    <w:rsid w:val="00A944F1"/>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58">
    <w:name w:val="xl58"/>
    <w:basedOn w:val="Normal"/>
    <w:rsid w:val="00A944F1"/>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rPr>
  </w:style>
  <w:style w:type="paragraph" w:customStyle="1" w:styleId="xl59">
    <w:name w:val="xl59"/>
    <w:basedOn w:val="Normal"/>
    <w:rsid w:val="00A944F1"/>
    <w:pPr>
      <w:pBdr>
        <w:top w:val="single" w:sz="4" w:space="0" w:color="auto"/>
        <w:right w:val="single" w:sz="4" w:space="0" w:color="auto"/>
      </w:pBdr>
      <w:shd w:val="clear" w:color="auto" w:fill="99CCFF"/>
      <w:spacing w:before="100" w:beforeAutospacing="1" w:after="100" w:afterAutospacing="1"/>
    </w:pPr>
    <w:rPr>
      <w:rFonts w:ascii="Arial Narrow" w:hAnsi="Arial Narrow"/>
    </w:rPr>
  </w:style>
  <w:style w:type="paragraph" w:customStyle="1" w:styleId="xl60">
    <w:name w:val="xl60"/>
    <w:basedOn w:val="Normal"/>
    <w:rsid w:val="00A944F1"/>
    <w:pPr>
      <w:pBdr>
        <w:top w:val="single" w:sz="4" w:space="0" w:color="auto"/>
        <w:left w:val="single" w:sz="4" w:space="0" w:color="auto"/>
      </w:pBdr>
      <w:spacing w:before="100" w:beforeAutospacing="1" w:after="100" w:afterAutospacing="1"/>
    </w:pPr>
    <w:rPr>
      <w:rFonts w:ascii="Arial Narrow" w:hAnsi="Arial Narrow"/>
    </w:rPr>
  </w:style>
  <w:style w:type="paragraph" w:customStyle="1" w:styleId="xl61">
    <w:name w:val="xl61"/>
    <w:basedOn w:val="Normal"/>
    <w:rsid w:val="00A944F1"/>
    <w:pPr>
      <w:pBdr>
        <w:top w:val="single" w:sz="4" w:space="0" w:color="auto"/>
        <w:right w:val="single" w:sz="4" w:space="0" w:color="auto"/>
      </w:pBdr>
      <w:spacing w:before="100" w:beforeAutospacing="1" w:after="100" w:afterAutospacing="1"/>
    </w:pPr>
    <w:rPr>
      <w:rFonts w:ascii="Arial Narrow" w:hAnsi="Arial Narrow"/>
    </w:rPr>
  </w:style>
  <w:style w:type="paragraph" w:customStyle="1" w:styleId="xl62">
    <w:name w:val="xl62"/>
    <w:basedOn w:val="Normal"/>
    <w:rsid w:val="00A944F1"/>
    <w:pPr>
      <w:pBdr>
        <w:left w:val="single" w:sz="4" w:space="0" w:color="auto"/>
        <w:bottom w:val="single" w:sz="4" w:space="0" w:color="auto"/>
      </w:pBdr>
      <w:spacing w:before="100" w:beforeAutospacing="1" w:after="100" w:afterAutospacing="1"/>
    </w:pPr>
    <w:rPr>
      <w:rFonts w:ascii="Arial Narrow" w:hAnsi="Arial Narrow"/>
    </w:rPr>
  </w:style>
  <w:style w:type="paragraph" w:styleId="Textodeglobo">
    <w:name w:val="Balloon Text"/>
    <w:basedOn w:val="Normal"/>
    <w:link w:val="TextodegloboCar"/>
    <w:uiPriority w:val="99"/>
    <w:unhideWhenUsed/>
    <w:rsid w:val="001C2814"/>
    <w:rPr>
      <w:rFonts w:ascii="Tahoma" w:eastAsia="Calibri" w:hAnsi="Tahoma" w:cs="Tahoma"/>
      <w:sz w:val="16"/>
      <w:szCs w:val="16"/>
      <w:lang w:val="es-PE" w:eastAsia="en-US"/>
    </w:rPr>
  </w:style>
  <w:style w:type="character" w:customStyle="1" w:styleId="TextodegloboCar">
    <w:name w:val="Texto de globo Car"/>
    <w:basedOn w:val="Fuentedeprrafopredeter"/>
    <w:link w:val="Textodeglobo"/>
    <w:uiPriority w:val="99"/>
    <w:rsid w:val="001C2814"/>
    <w:rPr>
      <w:rFonts w:ascii="Tahoma" w:eastAsia="Calibri" w:hAnsi="Tahoma" w:cs="Tahoma"/>
      <w:sz w:val="16"/>
      <w:szCs w:val="16"/>
      <w:lang w:eastAsia="en-US"/>
    </w:rPr>
  </w:style>
  <w:style w:type="character" w:styleId="Textoennegrita">
    <w:name w:val="Strong"/>
    <w:basedOn w:val="Fuentedeprrafopredeter"/>
    <w:uiPriority w:val="22"/>
    <w:qFormat/>
    <w:rsid w:val="001C2814"/>
    <w:rPr>
      <w:b/>
      <w:bCs/>
    </w:rPr>
  </w:style>
  <w:style w:type="paragraph" w:customStyle="1" w:styleId="cuerpo">
    <w:name w:val="cuerpo"/>
    <w:basedOn w:val="Normal"/>
    <w:rsid w:val="001C2814"/>
    <w:pPr>
      <w:spacing w:before="100" w:beforeAutospacing="1" w:after="100" w:afterAutospacing="1"/>
    </w:pPr>
    <w:rPr>
      <w:rFonts w:ascii="Arial" w:hAnsi="Arial" w:cs="Arial"/>
      <w:color w:val="000000"/>
      <w:sz w:val="12"/>
      <w:szCs w:val="12"/>
      <w:lang w:val="es-PE" w:eastAsia="es-PE"/>
    </w:rPr>
  </w:style>
  <w:style w:type="paragraph" w:customStyle="1" w:styleId="titulorojo">
    <w:name w:val="titulorojo"/>
    <w:basedOn w:val="Normal"/>
    <w:rsid w:val="001C2814"/>
    <w:pPr>
      <w:spacing w:before="100" w:beforeAutospacing="1" w:after="100" w:afterAutospacing="1"/>
    </w:pPr>
    <w:rPr>
      <w:rFonts w:ascii="Tahoma" w:hAnsi="Tahoma" w:cs="Tahoma"/>
      <w:b/>
      <w:bCs/>
      <w:color w:val="FF0000"/>
      <w:sz w:val="15"/>
      <w:szCs w:val="15"/>
      <w:lang w:val="es-PE" w:eastAsia="es-PE"/>
    </w:rPr>
  </w:style>
  <w:style w:type="paragraph" w:customStyle="1" w:styleId="estilo1">
    <w:name w:val="estilo1"/>
    <w:basedOn w:val="Normal"/>
    <w:rsid w:val="001C2814"/>
    <w:pPr>
      <w:spacing w:before="100" w:beforeAutospacing="1" w:after="100" w:afterAutospacing="1"/>
    </w:pPr>
    <w:rPr>
      <w:b/>
      <w:bCs/>
      <w:color w:val="3333CC"/>
      <w:sz w:val="21"/>
      <w:szCs w:val="21"/>
      <w:lang w:val="es-PE" w:eastAsia="es-PE"/>
    </w:rPr>
  </w:style>
  <w:style w:type="character" w:customStyle="1" w:styleId="edpnoticiatitulo4">
    <w:name w:val="edpnoticiatitulo4"/>
    <w:basedOn w:val="Fuentedeprrafopredeter"/>
    <w:rsid w:val="001C2814"/>
    <w:rPr>
      <w:b/>
      <w:bCs/>
      <w:strike w:val="0"/>
      <w:dstrike w:val="0"/>
      <w:color w:val="000000"/>
      <w:sz w:val="36"/>
      <w:szCs w:val="36"/>
      <w:u w:val="none"/>
      <w:effect w:val="none"/>
    </w:rPr>
  </w:style>
  <w:style w:type="character" w:customStyle="1" w:styleId="edpnoticiacontenido4">
    <w:name w:val="edpnoticiacontenido4"/>
    <w:basedOn w:val="Fuentedeprrafopredeter"/>
    <w:rsid w:val="001C2814"/>
    <w:rPr>
      <w:sz w:val="23"/>
      <w:szCs w:val="23"/>
    </w:rPr>
  </w:style>
  <w:style w:type="character" w:customStyle="1" w:styleId="estilo41">
    <w:name w:val="estilo41"/>
    <w:basedOn w:val="Fuentedeprrafopredeter"/>
    <w:rsid w:val="001C2814"/>
    <w:rPr>
      <w:rFonts w:ascii="Arial" w:hAnsi="Arial" w:cs="Arial" w:hint="default"/>
      <w:sz w:val="12"/>
      <w:szCs w:val="12"/>
    </w:rPr>
  </w:style>
  <w:style w:type="paragraph" w:customStyle="1" w:styleId="titulos">
    <w:name w:val="titulos"/>
    <w:basedOn w:val="Normal"/>
    <w:rsid w:val="001C2814"/>
    <w:pPr>
      <w:spacing w:before="100" w:beforeAutospacing="1" w:after="100" w:afterAutospacing="1"/>
    </w:pPr>
    <w:rPr>
      <w:lang w:val="es-PE" w:eastAsia="es-PE"/>
    </w:rPr>
  </w:style>
  <w:style w:type="character" w:styleId="nfasis">
    <w:name w:val="Emphasis"/>
    <w:basedOn w:val="Fuentedeprrafopredeter"/>
    <w:uiPriority w:val="20"/>
    <w:qFormat/>
    <w:rsid w:val="001C2814"/>
    <w:rPr>
      <w:b/>
      <w:bCs/>
      <w:i w:val="0"/>
      <w:iCs w:val="0"/>
    </w:rPr>
  </w:style>
  <w:style w:type="paragraph" w:customStyle="1" w:styleId="Pa7">
    <w:name w:val="Pa7"/>
    <w:basedOn w:val="Default"/>
    <w:next w:val="Default"/>
    <w:uiPriority w:val="99"/>
    <w:rsid w:val="001C2814"/>
    <w:pPr>
      <w:spacing w:line="221" w:lineRule="atLeast"/>
    </w:pPr>
    <w:rPr>
      <w:rFonts w:ascii="Calibri" w:hAnsi="Calibri" w:cs="Times New Roman"/>
      <w:color w:val="auto"/>
      <w:lang w:val="es-PE" w:eastAsia="en-US"/>
    </w:rPr>
  </w:style>
  <w:style w:type="paragraph" w:customStyle="1" w:styleId="Pa15">
    <w:name w:val="Pa15"/>
    <w:basedOn w:val="Default"/>
    <w:next w:val="Default"/>
    <w:uiPriority w:val="99"/>
    <w:rsid w:val="001C2814"/>
    <w:pPr>
      <w:spacing w:line="161" w:lineRule="atLeast"/>
    </w:pPr>
    <w:rPr>
      <w:rFonts w:ascii="Calibri" w:hAnsi="Calibri" w:cs="Times New Roman"/>
      <w:color w:val="auto"/>
      <w:lang w:val="es-PE" w:eastAsia="en-US"/>
    </w:rPr>
  </w:style>
  <w:style w:type="character" w:customStyle="1" w:styleId="A6">
    <w:name w:val="A6"/>
    <w:uiPriority w:val="99"/>
    <w:rsid w:val="001C2814"/>
    <w:rPr>
      <w:rFonts w:cs="Calibri"/>
      <w:color w:val="000000"/>
      <w:sz w:val="22"/>
      <w:szCs w:val="22"/>
    </w:rPr>
  </w:style>
  <w:style w:type="paragraph" w:customStyle="1" w:styleId="Pa12">
    <w:name w:val="Pa12"/>
    <w:basedOn w:val="Default"/>
    <w:next w:val="Default"/>
    <w:uiPriority w:val="99"/>
    <w:rsid w:val="001C2814"/>
    <w:pPr>
      <w:spacing w:line="221" w:lineRule="atLeast"/>
    </w:pPr>
    <w:rPr>
      <w:rFonts w:ascii="Calibri" w:hAnsi="Calibri" w:cs="Times New Roman"/>
      <w:color w:val="auto"/>
      <w:lang w:val="es-PE" w:eastAsia="en-US"/>
    </w:rPr>
  </w:style>
  <w:style w:type="character" w:customStyle="1" w:styleId="A7">
    <w:name w:val="A7"/>
    <w:uiPriority w:val="99"/>
    <w:rsid w:val="001C2814"/>
    <w:rPr>
      <w:rFonts w:cs="Calibri"/>
      <w:color w:val="000000"/>
      <w:sz w:val="12"/>
      <w:szCs w:val="12"/>
    </w:rPr>
  </w:style>
  <w:style w:type="paragraph" w:customStyle="1" w:styleId="Pa8">
    <w:name w:val="Pa8"/>
    <w:basedOn w:val="Default"/>
    <w:next w:val="Default"/>
    <w:uiPriority w:val="99"/>
    <w:rsid w:val="001C2814"/>
    <w:pPr>
      <w:spacing w:line="221" w:lineRule="atLeast"/>
    </w:pPr>
    <w:rPr>
      <w:rFonts w:ascii="Calibri" w:hAnsi="Calibri" w:cs="Times New Roman"/>
      <w:color w:val="auto"/>
      <w:lang w:val="es-PE" w:eastAsia="en-US"/>
    </w:rPr>
  </w:style>
  <w:style w:type="character" w:customStyle="1" w:styleId="A1">
    <w:name w:val="A1"/>
    <w:uiPriority w:val="99"/>
    <w:rsid w:val="001C2814"/>
    <w:rPr>
      <w:rFonts w:cs="Calibri"/>
      <w:i/>
      <w:iCs/>
      <w:color w:val="000000"/>
      <w:sz w:val="20"/>
      <w:szCs w:val="20"/>
    </w:rPr>
  </w:style>
  <w:style w:type="paragraph" w:customStyle="1" w:styleId="Pa2">
    <w:name w:val="Pa2"/>
    <w:basedOn w:val="Default"/>
    <w:next w:val="Default"/>
    <w:uiPriority w:val="99"/>
    <w:rsid w:val="001C2814"/>
    <w:pPr>
      <w:spacing w:line="221" w:lineRule="atLeast"/>
    </w:pPr>
    <w:rPr>
      <w:rFonts w:ascii="Calibri" w:hAnsi="Calibri" w:cs="Times New Roman"/>
      <w:color w:val="auto"/>
      <w:lang w:val="es-PE" w:eastAsia="en-US"/>
    </w:rPr>
  </w:style>
  <w:style w:type="character" w:customStyle="1" w:styleId="A4">
    <w:name w:val="A4"/>
    <w:uiPriority w:val="99"/>
    <w:rsid w:val="001C2814"/>
    <w:rPr>
      <w:rFonts w:cs="Calibri"/>
      <w:color w:val="000000"/>
      <w:sz w:val="18"/>
      <w:szCs w:val="18"/>
    </w:rPr>
  </w:style>
  <w:style w:type="paragraph" w:customStyle="1" w:styleId="Pa3">
    <w:name w:val="Pa3"/>
    <w:basedOn w:val="Default"/>
    <w:next w:val="Default"/>
    <w:uiPriority w:val="99"/>
    <w:rsid w:val="001C2814"/>
    <w:pPr>
      <w:spacing w:line="241" w:lineRule="atLeast"/>
    </w:pPr>
    <w:rPr>
      <w:rFonts w:ascii="Calibri" w:hAnsi="Calibri" w:cs="Times New Roman"/>
      <w:color w:val="auto"/>
      <w:lang w:val="es-PE" w:eastAsia="en-US"/>
    </w:rPr>
  </w:style>
  <w:style w:type="character" w:customStyle="1" w:styleId="listapeq1">
    <w:name w:val="listapeq1"/>
    <w:basedOn w:val="Fuentedeprrafopredeter"/>
    <w:rsid w:val="001C2814"/>
    <w:rPr>
      <w:sz w:val="20"/>
      <w:szCs w:val="20"/>
    </w:rPr>
  </w:style>
  <w:style w:type="paragraph" w:customStyle="1" w:styleId="Pa5">
    <w:name w:val="Pa5"/>
    <w:basedOn w:val="Default"/>
    <w:next w:val="Default"/>
    <w:uiPriority w:val="99"/>
    <w:rsid w:val="001C2814"/>
    <w:pPr>
      <w:spacing w:line="221" w:lineRule="atLeast"/>
    </w:pPr>
    <w:rPr>
      <w:rFonts w:ascii="Helvetica-Normal" w:hAnsi="Helvetica-Normal" w:cs="Times New Roman"/>
      <w:color w:val="auto"/>
      <w:lang w:val="es-PE" w:eastAsia="en-US"/>
    </w:rPr>
  </w:style>
  <w:style w:type="paragraph" w:customStyle="1" w:styleId="Paso">
    <w:name w:val="Paso"/>
    <w:basedOn w:val="Ttulo2"/>
    <w:next w:val="Normal"/>
    <w:rsid w:val="001C2814"/>
    <w:pPr>
      <w:spacing w:before="0" w:after="0"/>
      <w:ind w:left="1134" w:hanging="1134"/>
      <w:jc w:val="both"/>
    </w:pPr>
    <w:rPr>
      <w:rFonts w:ascii="Arial" w:hAnsi="Arial"/>
      <w:bCs w:val="0"/>
      <w:i w:val="0"/>
      <w:iCs w:val="0"/>
      <w:sz w:val="22"/>
      <w:szCs w:val="20"/>
      <w:lang w:val="es-ES_tradnl"/>
    </w:rPr>
  </w:style>
  <w:style w:type="paragraph" w:styleId="ndice1">
    <w:name w:val="index 1"/>
    <w:basedOn w:val="Normal"/>
    <w:next w:val="Normal"/>
    <w:autoRedefine/>
    <w:rsid w:val="005750BF"/>
    <w:pPr>
      <w:tabs>
        <w:tab w:val="left" w:pos="1560"/>
        <w:tab w:val="num" w:pos="1719"/>
      </w:tabs>
      <w:ind w:left="1134" w:firstLine="4"/>
      <w:jc w:val="center"/>
    </w:pPr>
    <w:rPr>
      <w:rFonts w:ascii="Arial Narrow" w:hAnsi="Arial Narrow" w:cs="Arial"/>
      <w:i/>
      <w:iCs/>
      <w:sz w:val="20"/>
      <w:szCs w:val="20"/>
    </w:rPr>
  </w:style>
  <w:style w:type="paragraph" w:customStyle="1" w:styleId="Estilo10">
    <w:name w:val="Estilo1"/>
    <w:basedOn w:val="Normal"/>
    <w:rsid w:val="001C2814"/>
    <w:pPr>
      <w:tabs>
        <w:tab w:val="num" w:pos="643"/>
      </w:tabs>
      <w:ind w:left="643" w:hanging="360"/>
    </w:pPr>
    <w:rPr>
      <w:rFonts w:ascii="Arial" w:hAnsi="Arial"/>
      <w:b/>
      <w:sz w:val="22"/>
      <w:szCs w:val="22"/>
      <w:lang w:val="es-PE" w:eastAsia="es-PE"/>
    </w:rPr>
  </w:style>
  <w:style w:type="paragraph" w:styleId="Textodebloque">
    <w:name w:val="Block Text"/>
    <w:aliases w:val="Tarea"/>
    <w:basedOn w:val="Normal"/>
    <w:rsid w:val="001C2814"/>
    <w:pPr>
      <w:pBdr>
        <w:top w:val="single" w:sz="24" w:space="4" w:color="auto"/>
        <w:left w:val="single" w:sz="24" w:space="4" w:color="auto"/>
        <w:bottom w:val="single" w:sz="24" w:space="4" w:color="auto"/>
        <w:right w:val="single" w:sz="24" w:space="4" w:color="auto"/>
      </w:pBdr>
      <w:ind w:left="3119" w:right="1134" w:hanging="1985"/>
      <w:jc w:val="both"/>
    </w:pPr>
    <w:rPr>
      <w:rFonts w:ascii="Arial" w:hAnsi="Arial"/>
      <w:sz w:val="32"/>
      <w:szCs w:val="20"/>
      <w:lang w:val="es-ES_tradnl"/>
    </w:rPr>
  </w:style>
  <w:style w:type="paragraph" w:styleId="Ttulodendice">
    <w:name w:val="index heading"/>
    <w:basedOn w:val="Normal"/>
    <w:next w:val="ndice1"/>
    <w:rsid w:val="001C2814"/>
    <w:pPr>
      <w:widowControl w:val="0"/>
      <w:jc w:val="both"/>
    </w:pPr>
    <w:rPr>
      <w:rFonts w:ascii="Arial" w:hAnsi="Arial"/>
      <w:sz w:val="22"/>
      <w:szCs w:val="20"/>
    </w:rPr>
  </w:style>
  <w:style w:type="paragraph" w:customStyle="1" w:styleId="consultaletra">
    <w:name w:val="consulta_letra"/>
    <w:basedOn w:val="Normal"/>
    <w:rsid w:val="001C2814"/>
    <w:pPr>
      <w:spacing w:before="100" w:beforeAutospacing="1" w:after="100" w:afterAutospacing="1"/>
    </w:pPr>
    <w:rPr>
      <w:rFonts w:ascii="Arial" w:eastAsia="Arial Unicode MS" w:hAnsi="Arial" w:cs="Arial"/>
      <w:color w:val="000000"/>
      <w:sz w:val="20"/>
      <w:szCs w:val="20"/>
    </w:rPr>
  </w:style>
  <w:style w:type="paragraph" w:customStyle="1" w:styleId="EstiloCuadroInterlineadosencillo">
    <w:name w:val="Estilo Cuadro + Interlineado:  sencillo"/>
    <w:basedOn w:val="Normal"/>
    <w:rsid w:val="00427329"/>
    <w:pPr>
      <w:numPr>
        <w:numId w:val="12"/>
      </w:numPr>
      <w:tabs>
        <w:tab w:val="left" w:pos="-1980"/>
        <w:tab w:val="left" w:pos="540"/>
      </w:tabs>
      <w:jc w:val="center"/>
    </w:pPr>
    <w:rPr>
      <w:rFonts w:ascii="Century" w:hAnsi="Century"/>
      <w:b/>
      <w:bCs/>
      <w:sz w:val="22"/>
      <w:szCs w:val="20"/>
    </w:rPr>
  </w:style>
  <w:style w:type="paragraph" w:customStyle="1" w:styleId="Cuadro">
    <w:name w:val="Cuadro"/>
    <w:basedOn w:val="EstiloCuadroInterlineadosencillo"/>
    <w:rsid w:val="00427329"/>
    <w:rPr>
      <w:rFonts w:ascii="Bookman Old Style" w:hAnsi="Bookman Old Style"/>
    </w:rPr>
  </w:style>
  <w:style w:type="paragraph" w:customStyle="1" w:styleId="Figura">
    <w:name w:val="Figura"/>
    <w:basedOn w:val="Lista"/>
    <w:next w:val="Normal"/>
    <w:rsid w:val="00427329"/>
    <w:pPr>
      <w:numPr>
        <w:numId w:val="13"/>
      </w:numPr>
      <w:contextualSpacing w:val="0"/>
      <w:jc w:val="center"/>
    </w:pPr>
    <w:rPr>
      <w:rFonts w:ascii="Century" w:hAnsi="Century"/>
      <w:b/>
    </w:rPr>
  </w:style>
  <w:style w:type="paragraph" w:styleId="Lista">
    <w:name w:val="List"/>
    <w:basedOn w:val="Normal"/>
    <w:rsid w:val="00427329"/>
    <w:pPr>
      <w:ind w:left="283" w:hanging="283"/>
      <w:contextualSpacing/>
    </w:pPr>
  </w:style>
  <w:style w:type="paragraph" w:customStyle="1" w:styleId="Sangra2detindependiente10">
    <w:name w:val="Sangría 2 de t. independiente1"/>
    <w:basedOn w:val="Normal"/>
    <w:rsid w:val="00CD0BBE"/>
    <w:pPr>
      <w:overflowPunct w:val="0"/>
      <w:autoSpaceDE w:val="0"/>
      <w:autoSpaceDN w:val="0"/>
      <w:adjustRightInd w:val="0"/>
      <w:ind w:left="748"/>
      <w:jc w:val="both"/>
      <w:textAlignment w:val="baseline"/>
    </w:pPr>
    <w:rPr>
      <w:szCs w:val="20"/>
      <w:lang w:eastAsia="es-PE"/>
    </w:rPr>
  </w:style>
  <w:style w:type="paragraph" w:styleId="Epgrafe">
    <w:name w:val="caption"/>
    <w:basedOn w:val="Normal"/>
    <w:next w:val="Normal"/>
    <w:qFormat/>
    <w:rsid w:val="00E75153"/>
    <w:pPr>
      <w:ind w:firstLine="709"/>
      <w:jc w:val="both"/>
    </w:pPr>
    <w:rPr>
      <w:rFonts w:ascii="Arial Narrow" w:hAnsi="Arial Narrow" w:cs="Arial"/>
      <w:bCs/>
      <w:i/>
      <w:iCs/>
      <w:sz w:val="18"/>
      <w:szCs w:val="22"/>
    </w:rPr>
  </w:style>
  <w:style w:type="paragraph" w:styleId="TDC1">
    <w:name w:val="toc 1"/>
    <w:basedOn w:val="Normal"/>
    <w:next w:val="Normal"/>
    <w:autoRedefine/>
    <w:uiPriority w:val="39"/>
    <w:rsid w:val="008832B8"/>
    <w:pPr>
      <w:tabs>
        <w:tab w:val="left" w:pos="1440"/>
        <w:tab w:val="right" w:leader="dot" w:pos="8828"/>
      </w:tabs>
      <w:ind w:left="1620" w:hanging="1620"/>
    </w:pPr>
    <w:rPr>
      <w:rFonts w:ascii="Arial Narrow" w:hAnsi="Arial Narrow" w:cs="Arial"/>
      <w:bCs/>
      <w:i/>
      <w:iCs/>
      <w:noProof/>
      <w:lang w:val="es-ES_tradnl"/>
    </w:rPr>
  </w:style>
  <w:style w:type="paragraph" w:styleId="Tabladeilustraciones">
    <w:name w:val="table of figures"/>
    <w:basedOn w:val="Normal"/>
    <w:next w:val="Normal"/>
    <w:semiHidden/>
    <w:rsid w:val="00E84DFD"/>
  </w:style>
  <w:style w:type="paragraph" w:styleId="TDC2">
    <w:name w:val="toc 2"/>
    <w:basedOn w:val="Normal"/>
    <w:next w:val="Normal"/>
    <w:autoRedefine/>
    <w:uiPriority w:val="39"/>
    <w:rsid w:val="00C040B3"/>
    <w:pPr>
      <w:tabs>
        <w:tab w:val="left" w:pos="1134"/>
        <w:tab w:val="right" w:leader="dot" w:pos="8828"/>
      </w:tabs>
      <w:ind w:left="240"/>
    </w:pPr>
  </w:style>
  <w:style w:type="paragraph" w:styleId="TDC3">
    <w:name w:val="toc 3"/>
    <w:basedOn w:val="Normal"/>
    <w:next w:val="Normal"/>
    <w:autoRedefine/>
    <w:uiPriority w:val="39"/>
    <w:rsid w:val="00815FBB"/>
    <w:pPr>
      <w:tabs>
        <w:tab w:val="left" w:pos="1080"/>
        <w:tab w:val="right" w:leader="dot" w:pos="8828"/>
      </w:tabs>
      <w:ind w:left="1080" w:hanging="720"/>
    </w:pPr>
  </w:style>
  <w:style w:type="character" w:styleId="Hipervnculovisitado">
    <w:name w:val="FollowedHyperlink"/>
    <w:basedOn w:val="Fuentedeprrafopredeter"/>
    <w:rsid w:val="00AA70CF"/>
    <w:rPr>
      <w:color w:val="800080"/>
      <w:u w:val="single"/>
    </w:rPr>
  </w:style>
  <w:style w:type="paragraph" w:styleId="TDC4">
    <w:name w:val="toc 4"/>
    <w:basedOn w:val="Normal"/>
    <w:next w:val="Normal"/>
    <w:autoRedefine/>
    <w:uiPriority w:val="39"/>
    <w:unhideWhenUsed/>
    <w:rsid w:val="00D543CF"/>
    <w:pPr>
      <w:spacing w:after="100" w:line="276" w:lineRule="auto"/>
      <w:ind w:left="660"/>
    </w:pPr>
    <w:rPr>
      <w:rFonts w:ascii="Calibri" w:hAnsi="Calibri"/>
      <w:sz w:val="22"/>
      <w:szCs w:val="22"/>
      <w:lang w:val="es-PE" w:eastAsia="es-PE"/>
    </w:rPr>
  </w:style>
  <w:style w:type="paragraph" w:styleId="TDC5">
    <w:name w:val="toc 5"/>
    <w:basedOn w:val="Normal"/>
    <w:next w:val="Normal"/>
    <w:autoRedefine/>
    <w:uiPriority w:val="39"/>
    <w:unhideWhenUsed/>
    <w:rsid w:val="00D543CF"/>
    <w:pPr>
      <w:spacing w:after="100" w:line="276" w:lineRule="auto"/>
      <w:ind w:left="880"/>
    </w:pPr>
    <w:rPr>
      <w:rFonts w:ascii="Calibri" w:hAnsi="Calibri"/>
      <w:sz w:val="22"/>
      <w:szCs w:val="22"/>
      <w:lang w:val="es-PE" w:eastAsia="es-PE"/>
    </w:rPr>
  </w:style>
  <w:style w:type="paragraph" w:styleId="TDC6">
    <w:name w:val="toc 6"/>
    <w:basedOn w:val="Normal"/>
    <w:next w:val="Normal"/>
    <w:autoRedefine/>
    <w:uiPriority w:val="39"/>
    <w:unhideWhenUsed/>
    <w:rsid w:val="00D543CF"/>
    <w:pPr>
      <w:spacing w:after="100" w:line="276" w:lineRule="auto"/>
      <w:ind w:left="1100"/>
    </w:pPr>
    <w:rPr>
      <w:rFonts w:ascii="Calibri" w:hAnsi="Calibri"/>
      <w:sz w:val="22"/>
      <w:szCs w:val="22"/>
      <w:lang w:val="es-PE" w:eastAsia="es-PE"/>
    </w:rPr>
  </w:style>
  <w:style w:type="paragraph" w:styleId="TDC7">
    <w:name w:val="toc 7"/>
    <w:basedOn w:val="Normal"/>
    <w:next w:val="Normal"/>
    <w:autoRedefine/>
    <w:uiPriority w:val="39"/>
    <w:unhideWhenUsed/>
    <w:rsid w:val="00D543CF"/>
    <w:pPr>
      <w:spacing w:after="100" w:line="276" w:lineRule="auto"/>
      <w:ind w:left="1320"/>
    </w:pPr>
    <w:rPr>
      <w:rFonts w:ascii="Calibri" w:hAnsi="Calibri"/>
      <w:sz w:val="22"/>
      <w:szCs w:val="22"/>
      <w:lang w:val="es-PE" w:eastAsia="es-PE"/>
    </w:rPr>
  </w:style>
  <w:style w:type="paragraph" w:styleId="TDC8">
    <w:name w:val="toc 8"/>
    <w:basedOn w:val="Normal"/>
    <w:next w:val="Normal"/>
    <w:autoRedefine/>
    <w:uiPriority w:val="39"/>
    <w:unhideWhenUsed/>
    <w:rsid w:val="00D543CF"/>
    <w:pPr>
      <w:spacing w:after="100" w:line="276" w:lineRule="auto"/>
      <w:ind w:left="1540"/>
    </w:pPr>
    <w:rPr>
      <w:rFonts w:ascii="Calibri" w:hAnsi="Calibri"/>
      <w:sz w:val="22"/>
      <w:szCs w:val="22"/>
      <w:lang w:val="es-PE" w:eastAsia="es-PE"/>
    </w:rPr>
  </w:style>
  <w:style w:type="paragraph" w:styleId="TDC9">
    <w:name w:val="toc 9"/>
    <w:basedOn w:val="Normal"/>
    <w:next w:val="Normal"/>
    <w:autoRedefine/>
    <w:uiPriority w:val="39"/>
    <w:unhideWhenUsed/>
    <w:rsid w:val="00D543CF"/>
    <w:pPr>
      <w:spacing w:after="100" w:line="276" w:lineRule="auto"/>
      <w:ind w:left="1760"/>
    </w:pPr>
    <w:rPr>
      <w:rFonts w:ascii="Calibri" w:hAnsi="Calibri"/>
      <w:sz w:val="22"/>
      <w:szCs w:val="22"/>
      <w:lang w:val="es-PE" w:eastAsia="es-PE"/>
    </w:rPr>
  </w:style>
  <w:style w:type="paragraph" w:customStyle="1" w:styleId="BodyText21">
    <w:name w:val="Body Text 21"/>
    <w:basedOn w:val="Normal"/>
    <w:rsid w:val="00236C3B"/>
    <w:pPr>
      <w:tabs>
        <w:tab w:val="left" w:pos="-1800"/>
        <w:tab w:val="left" w:pos="-1092"/>
        <w:tab w:val="left" w:pos="-384"/>
        <w:tab w:val="left" w:pos="324"/>
        <w:tab w:val="left" w:pos="1032"/>
        <w:tab w:val="left" w:pos="1843"/>
        <w:tab w:val="left" w:pos="2127"/>
        <w:tab w:val="left" w:pos="3162"/>
        <w:tab w:val="left" w:pos="3480"/>
        <w:tab w:val="left" w:pos="3870"/>
        <w:tab w:val="left" w:pos="4578"/>
        <w:tab w:val="left" w:pos="5286"/>
        <w:tab w:val="left" w:pos="5994"/>
        <w:tab w:val="left" w:pos="6708"/>
        <w:tab w:val="left" w:pos="7416"/>
        <w:tab w:val="left" w:pos="8124"/>
      </w:tabs>
      <w:overflowPunct w:val="0"/>
      <w:autoSpaceDE w:val="0"/>
      <w:autoSpaceDN w:val="0"/>
      <w:adjustRightInd w:val="0"/>
      <w:spacing w:line="360" w:lineRule="auto"/>
      <w:jc w:val="both"/>
      <w:textAlignment w:val="baseline"/>
    </w:pPr>
    <w:rPr>
      <w:rFonts w:ascii="Swis721 BT" w:eastAsia="MS Mincho" w:hAnsi="Swis721 BT"/>
      <w:sz w:val="22"/>
      <w:szCs w:val="20"/>
      <w:lang w:eastAsia="es-MX"/>
    </w:rPr>
  </w:style>
  <w:style w:type="paragraph" w:customStyle="1" w:styleId="Sub-ttulo">
    <w:name w:val="Sub-título"/>
    <w:basedOn w:val="Normal"/>
    <w:rsid w:val="005D37BB"/>
    <w:rPr>
      <w:rFonts w:ascii="Arial" w:hAnsi="Arial"/>
      <w:b/>
      <w:szCs w:val="20"/>
      <w:lang w:val="es-PE"/>
    </w:rPr>
  </w:style>
  <w:style w:type="paragraph" w:styleId="Sangra3detindependiente">
    <w:name w:val="Body Text Indent 3"/>
    <w:basedOn w:val="Normal"/>
    <w:link w:val="Sangra3detindependienteCar"/>
    <w:rsid w:val="004F5C4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F5C40"/>
    <w:rPr>
      <w:sz w:val="16"/>
      <w:szCs w:val="16"/>
      <w:lang w:val="es-ES" w:eastAsia="es-ES"/>
    </w:rPr>
  </w:style>
  <w:style w:type="paragraph" w:styleId="Sangra2detindependiente">
    <w:name w:val="Body Text Indent 2"/>
    <w:basedOn w:val="Normal"/>
    <w:link w:val="Sangra2detindependienteCar"/>
    <w:rsid w:val="004F5C40"/>
    <w:pPr>
      <w:spacing w:after="120" w:line="480" w:lineRule="auto"/>
      <w:ind w:left="283"/>
    </w:pPr>
  </w:style>
  <w:style w:type="character" w:customStyle="1" w:styleId="Sangra2detindependienteCar">
    <w:name w:val="Sangría 2 de t. independiente Car"/>
    <w:basedOn w:val="Fuentedeprrafopredeter"/>
    <w:link w:val="Sangra2detindependiente"/>
    <w:rsid w:val="004F5C40"/>
    <w:rPr>
      <w:sz w:val="24"/>
      <w:szCs w:val="24"/>
      <w:lang w:val="es-ES" w:eastAsia="es-ES"/>
    </w:rPr>
  </w:style>
  <w:style w:type="paragraph" w:customStyle="1" w:styleId="xl95">
    <w:name w:val="xl95"/>
    <w:basedOn w:val="Normal"/>
    <w:rsid w:val="00A53F28"/>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614">
      <w:bodyDiv w:val="1"/>
      <w:marLeft w:val="0"/>
      <w:marRight w:val="0"/>
      <w:marTop w:val="0"/>
      <w:marBottom w:val="0"/>
      <w:divBdr>
        <w:top w:val="none" w:sz="0" w:space="0" w:color="auto"/>
        <w:left w:val="none" w:sz="0" w:space="0" w:color="auto"/>
        <w:bottom w:val="none" w:sz="0" w:space="0" w:color="auto"/>
        <w:right w:val="none" w:sz="0" w:space="0" w:color="auto"/>
      </w:divBdr>
    </w:div>
    <w:div w:id="10180700">
      <w:bodyDiv w:val="1"/>
      <w:marLeft w:val="0"/>
      <w:marRight w:val="0"/>
      <w:marTop w:val="0"/>
      <w:marBottom w:val="0"/>
      <w:divBdr>
        <w:top w:val="none" w:sz="0" w:space="0" w:color="auto"/>
        <w:left w:val="none" w:sz="0" w:space="0" w:color="auto"/>
        <w:bottom w:val="none" w:sz="0" w:space="0" w:color="auto"/>
        <w:right w:val="none" w:sz="0" w:space="0" w:color="auto"/>
      </w:divBdr>
    </w:div>
    <w:div w:id="14965637">
      <w:bodyDiv w:val="1"/>
      <w:marLeft w:val="0"/>
      <w:marRight w:val="0"/>
      <w:marTop w:val="0"/>
      <w:marBottom w:val="0"/>
      <w:divBdr>
        <w:top w:val="none" w:sz="0" w:space="0" w:color="auto"/>
        <w:left w:val="none" w:sz="0" w:space="0" w:color="auto"/>
        <w:bottom w:val="none" w:sz="0" w:space="0" w:color="auto"/>
        <w:right w:val="none" w:sz="0" w:space="0" w:color="auto"/>
      </w:divBdr>
    </w:div>
    <w:div w:id="24991167">
      <w:bodyDiv w:val="1"/>
      <w:marLeft w:val="0"/>
      <w:marRight w:val="0"/>
      <w:marTop w:val="0"/>
      <w:marBottom w:val="0"/>
      <w:divBdr>
        <w:top w:val="none" w:sz="0" w:space="0" w:color="auto"/>
        <w:left w:val="none" w:sz="0" w:space="0" w:color="auto"/>
        <w:bottom w:val="none" w:sz="0" w:space="0" w:color="auto"/>
        <w:right w:val="none" w:sz="0" w:space="0" w:color="auto"/>
      </w:divBdr>
    </w:div>
    <w:div w:id="28923828">
      <w:bodyDiv w:val="1"/>
      <w:marLeft w:val="0"/>
      <w:marRight w:val="0"/>
      <w:marTop w:val="0"/>
      <w:marBottom w:val="0"/>
      <w:divBdr>
        <w:top w:val="none" w:sz="0" w:space="0" w:color="auto"/>
        <w:left w:val="none" w:sz="0" w:space="0" w:color="auto"/>
        <w:bottom w:val="none" w:sz="0" w:space="0" w:color="auto"/>
        <w:right w:val="none" w:sz="0" w:space="0" w:color="auto"/>
      </w:divBdr>
    </w:div>
    <w:div w:id="29499031">
      <w:bodyDiv w:val="1"/>
      <w:marLeft w:val="0"/>
      <w:marRight w:val="0"/>
      <w:marTop w:val="0"/>
      <w:marBottom w:val="0"/>
      <w:divBdr>
        <w:top w:val="none" w:sz="0" w:space="0" w:color="auto"/>
        <w:left w:val="none" w:sz="0" w:space="0" w:color="auto"/>
        <w:bottom w:val="none" w:sz="0" w:space="0" w:color="auto"/>
        <w:right w:val="none" w:sz="0" w:space="0" w:color="auto"/>
      </w:divBdr>
    </w:div>
    <w:div w:id="30158515">
      <w:bodyDiv w:val="1"/>
      <w:marLeft w:val="0"/>
      <w:marRight w:val="0"/>
      <w:marTop w:val="0"/>
      <w:marBottom w:val="0"/>
      <w:divBdr>
        <w:top w:val="none" w:sz="0" w:space="0" w:color="auto"/>
        <w:left w:val="none" w:sz="0" w:space="0" w:color="auto"/>
        <w:bottom w:val="none" w:sz="0" w:space="0" w:color="auto"/>
        <w:right w:val="none" w:sz="0" w:space="0" w:color="auto"/>
      </w:divBdr>
    </w:div>
    <w:div w:id="31541173">
      <w:bodyDiv w:val="1"/>
      <w:marLeft w:val="0"/>
      <w:marRight w:val="0"/>
      <w:marTop w:val="0"/>
      <w:marBottom w:val="0"/>
      <w:divBdr>
        <w:top w:val="none" w:sz="0" w:space="0" w:color="auto"/>
        <w:left w:val="none" w:sz="0" w:space="0" w:color="auto"/>
        <w:bottom w:val="none" w:sz="0" w:space="0" w:color="auto"/>
        <w:right w:val="none" w:sz="0" w:space="0" w:color="auto"/>
      </w:divBdr>
    </w:div>
    <w:div w:id="39287555">
      <w:bodyDiv w:val="1"/>
      <w:marLeft w:val="0"/>
      <w:marRight w:val="0"/>
      <w:marTop w:val="0"/>
      <w:marBottom w:val="0"/>
      <w:divBdr>
        <w:top w:val="none" w:sz="0" w:space="0" w:color="auto"/>
        <w:left w:val="none" w:sz="0" w:space="0" w:color="auto"/>
        <w:bottom w:val="none" w:sz="0" w:space="0" w:color="auto"/>
        <w:right w:val="none" w:sz="0" w:space="0" w:color="auto"/>
      </w:divBdr>
    </w:div>
    <w:div w:id="42146617">
      <w:bodyDiv w:val="1"/>
      <w:marLeft w:val="0"/>
      <w:marRight w:val="0"/>
      <w:marTop w:val="0"/>
      <w:marBottom w:val="0"/>
      <w:divBdr>
        <w:top w:val="none" w:sz="0" w:space="0" w:color="auto"/>
        <w:left w:val="none" w:sz="0" w:space="0" w:color="auto"/>
        <w:bottom w:val="none" w:sz="0" w:space="0" w:color="auto"/>
        <w:right w:val="none" w:sz="0" w:space="0" w:color="auto"/>
      </w:divBdr>
    </w:div>
    <w:div w:id="57481763">
      <w:bodyDiv w:val="1"/>
      <w:marLeft w:val="0"/>
      <w:marRight w:val="0"/>
      <w:marTop w:val="0"/>
      <w:marBottom w:val="0"/>
      <w:divBdr>
        <w:top w:val="none" w:sz="0" w:space="0" w:color="auto"/>
        <w:left w:val="none" w:sz="0" w:space="0" w:color="auto"/>
        <w:bottom w:val="none" w:sz="0" w:space="0" w:color="auto"/>
        <w:right w:val="none" w:sz="0" w:space="0" w:color="auto"/>
      </w:divBdr>
    </w:div>
    <w:div w:id="59983631">
      <w:bodyDiv w:val="1"/>
      <w:marLeft w:val="0"/>
      <w:marRight w:val="0"/>
      <w:marTop w:val="0"/>
      <w:marBottom w:val="0"/>
      <w:divBdr>
        <w:top w:val="none" w:sz="0" w:space="0" w:color="auto"/>
        <w:left w:val="none" w:sz="0" w:space="0" w:color="auto"/>
        <w:bottom w:val="none" w:sz="0" w:space="0" w:color="auto"/>
        <w:right w:val="none" w:sz="0" w:space="0" w:color="auto"/>
      </w:divBdr>
    </w:div>
    <w:div w:id="61296859">
      <w:bodyDiv w:val="1"/>
      <w:marLeft w:val="0"/>
      <w:marRight w:val="0"/>
      <w:marTop w:val="0"/>
      <w:marBottom w:val="0"/>
      <w:divBdr>
        <w:top w:val="none" w:sz="0" w:space="0" w:color="auto"/>
        <w:left w:val="none" w:sz="0" w:space="0" w:color="auto"/>
        <w:bottom w:val="none" w:sz="0" w:space="0" w:color="auto"/>
        <w:right w:val="none" w:sz="0" w:space="0" w:color="auto"/>
      </w:divBdr>
    </w:div>
    <w:div w:id="76874479">
      <w:bodyDiv w:val="1"/>
      <w:marLeft w:val="0"/>
      <w:marRight w:val="0"/>
      <w:marTop w:val="0"/>
      <w:marBottom w:val="0"/>
      <w:divBdr>
        <w:top w:val="none" w:sz="0" w:space="0" w:color="auto"/>
        <w:left w:val="none" w:sz="0" w:space="0" w:color="auto"/>
        <w:bottom w:val="none" w:sz="0" w:space="0" w:color="auto"/>
        <w:right w:val="none" w:sz="0" w:space="0" w:color="auto"/>
      </w:divBdr>
    </w:div>
    <w:div w:id="82997877">
      <w:bodyDiv w:val="1"/>
      <w:marLeft w:val="0"/>
      <w:marRight w:val="0"/>
      <w:marTop w:val="0"/>
      <w:marBottom w:val="0"/>
      <w:divBdr>
        <w:top w:val="none" w:sz="0" w:space="0" w:color="auto"/>
        <w:left w:val="none" w:sz="0" w:space="0" w:color="auto"/>
        <w:bottom w:val="none" w:sz="0" w:space="0" w:color="auto"/>
        <w:right w:val="none" w:sz="0" w:space="0" w:color="auto"/>
      </w:divBdr>
    </w:div>
    <w:div w:id="94523947">
      <w:bodyDiv w:val="1"/>
      <w:marLeft w:val="0"/>
      <w:marRight w:val="0"/>
      <w:marTop w:val="0"/>
      <w:marBottom w:val="0"/>
      <w:divBdr>
        <w:top w:val="none" w:sz="0" w:space="0" w:color="auto"/>
        <w:left w:val="none" w:sz="0" w:space="0" w:color="auto"/>
        <w:bottom w:val="none" w:sz="0" w:space="0" w:color="auto"/>
        <w:right w:val="none" w:sz="0" w:space="0" w:color="auto"/>
      </w:divBdr>
    </w:div>
    <w:div w:id="95298767">
      <w:bodyDiv w:val="1"/>
      <w:marLeft w:val="0"/>
      <w:marRight w:val="0"/>
      <w:marTop w:val="0"/>
      <w:marBottom w:val="0"/>
      <w:divBdr>
        <w:top w:val="none" w:sz="0" w:space="0" w:color="auto"/>
        <w:left w:val="none" w:sz="0" w:space="0" w:color="auto"/>
        <w:bottom w:val="none" w:sz="0" w:space="0" w:color="auto"/>
        <w:right w:val="none" w:sz="0" w:space="0" w:color="auto"/>
      </w:divBdr>
    </w:div>
    <w:div w:id="98255847">
      <w:bodyDiv w:val="1"/>
      <w:marLeft w:val="0"/>
      <w:marRight w:val="0"/>
      <w:marTop w:val="0"/>
      <w:marBottom w:val="0"/>
      <w:divBdr>
        <w:top w:val="none" w:sz="0" w:space="0" w:color="auto"/>
        <w:left w:val="none" w:sz="0" w:space="0" w:color="auto"/>
        <w:bottom w:val="none" w:sz="0" w:space="0" w:color="auto"/>
        <w:right w:val="none" w:sz="0" w:space="0" w:color="auto"/>
      </w:divBdr>
    </w:div>
    <w:div w:id="106781721">
      <w:bodyDiv w:val="1"/>
      <w:marLeft w:val="0"/>
      <w:marRight w:val="0"/>
      <w:marTop w:val="0"/>
      <w:marBottom w:val="0"/>
      <w:divBdr>
        <w:top w:val="none" w:sz="0" w:space="0" w:color="auto"/>
        <w:left w:val="none" w:sz="0" w:space="0" w:color="auto"/>
        <w:bottom w:val="none" w:sz="0" w:space="0" w:color="auto"/>
        <w:right w:val="none" w:sz="0" w:space="0" w:color="auto"/>
      </w:divBdr>
    </w:div>
    <w:div w:id="112603318">
      <w:bodyDiv w:val="1"/>
      <w:marLeft w:val="0"/>
      <w:marRight w:val="0"/>
      <w:marTop w:val="0"/>
      <w:marBottom w:val="0"/>
      <w:divBdr>
        <w:top w:val="none" w:sz="0" w:space="0" w:color="auto"/>
        <w:left w:val="none" w:sz="0" w:space="0" w:color="auto"/>
        <w:bottom w:val="none" w:sz="0" w:space="0" w:color="auto"/>
        <w:right w:val="none" w:sz="0" w:space="0" w:color="auto"/>
      </w:divBdr>
      <w:divsChild>
        <w:div w:id="1736390770">
          <w:marLeft w:val="547"/>
          <w:marRight w:val="0"/>
          <w:marTop w:val="0"/>
          <w:marBottom w:val="0"/>
          <w:divBdr>
            <w:top w:val="none" w:sz="0" w:space="0" w:color="auto"/>
            <w:left w:val="none" w:sz="0" w:space="0" w:color="auto"/>
            <w:bottom w:val="none" w:sz="0" w:space="0" w:color="auto"/>
            <w:right w:val="none" w:sz="0" w:space="0" w:color="auto"/>
          </w:divBdr>
        </w:div>
      </w:divsChild>
    </w:div>
    <w:div w:id="114058298">
      <w:bodyDiv w:val="1"/>
      <w:marLeft w:val="0"/>
      <w:marRight w:val="0"/>
      <w:marTop w:val="0"/>
      <w:marBottom w:val="0"/>
      <w:divBdr>
        <w:top w:val="none" w:sz="0" w:space="0" w:color="auto"/>
        <w:left w:val="none" w:sz="0" w:space="0" w:color="auto"/>
        <w:bottom w:val="none" w:sz="0" w:space="0" w:color="auto"/>
        <w:right w:val="none" w:sz="0" w:space="0" w:color="auto"/>
      </w:divBdr>
    </w:div>
    <w:div w:id="115565644">
      <w:bodyDiv w:val="1"/>
      <w:marLeft w:val="0"/>
      <w:marRight w:val="0"/>
      <w:marTop w:val="0"/>
      <w:marBottom w:val="0"/>
      <w:divBdr>
        <w:top w:val="none" w:sz="0" w:space="0" w:color="auto"/>
        <w:left w:val="none" w:sz="0" w:space="0" w:color="auto"/>
        <w:bottom w:val="none" w:sz="0" w:space="0" w:color="auto"/>
        <w:right w:val="none" w:sz="0" w:space="0" w:color="auto"/>
      </w:divBdr>
    </w:div>
    <w:div w:id="116148151">
      <w:bodyDiv w:val="1"/>
      <w:marLeft w:val="0"/>
      <w:marRight w:val="0"/>
      <w:marTop w:val="0"/>
      <w:marBottom w:val="0"/>
      <w:divBdr>
        <w:top w:val="none" w:sz="0" w:space="0" w:color="auto"/>
        <w:left w:val="none" w:sz="0" w:space="0" w:color="auto"/>
        <w:bottom w:val="none" w:sz="0" w:space="0" w:color="auto"/>
        <w:right w:val="none" w:sz="0" w:space="0" w:color="auto"/>
      </w:divBdr>
    </w:div>
    <w:div w:id="124084863">
      <w:bodyDiv w:val="1"/>
      <w:marLeft w:val="0"/>
      <w:marRight w:val="0"/>
      <w:marTop w:val="0"/>
      <w:marBottom w:val="0"/>
      <w:divBdr>
        <w:top w:val="none" w:sz="0" w:space="0" w:color="auto"/>
        <w:left w:val="none" w:sz="0" w:space="0" w:color="auto"/>
        <w:bottom w:val="none" w:sz="0" w:space="0" w:color="auto"/>
        <w:right w:val="none" w:sz="0" w:space="0" w:color="auto"/>
      </w:divBdr>
    </w:div>
    <w:div w:id="125316125">
      <w:bodyDiv w:val="1"/>
      <w:marLeft w:val="0"/>
      <w:marRight w:val="0"/>
      <w:marTop w:val="0"/>
      <w:marBottom w:val="0"/>
      <w:divBdr>
        <w:top w:val="none" w:sz="0" w:space="0" w:color="auto"/>
        <w:left w:val="none" w:sz="0" w:space="0" w:color="auto"/>
        <w:bottom w:val="none" w:sz="0" w:space="0" w:color="auto"/>
        <w:right w:val="none" w:sz="0" w:space="0" w:color="auto"/>
      </w:divBdr>
    </w:div>
    <w:div w:id="137117003">
      <w:bodyDiv w:val="1"/>
      <w:marLeft w:val="0"/>
      <w:marRight w:val="0"/>
      <w:marTop w:val="0"/>
      <w:marBottom w:val="0"/>
      <w:divBdr>
        <w:top w:val="none" w:sz="0" w:space="0" w:color="auto"/>
        <w:left w:val="none" w:sz="0" w:space="0" w:color="auto"/>
        <w:bottom w:val="none" w:sz="0" w:space="0" w:color="auto"/>
        <w:right w:val="none" w:sz="0" w:space="0" w:color="auto"/>
      </w:divBdr>
    </w:div>
    <w:div w:id="143358320">
      <w:bodyDiv w:val="1"/>
      <w:marLeft w:val="0"/>
      <w:marRight w:val="0"/>
      <w:marTop w:val="0"/>
      <w:marBottom w:val="0"/>
      <w:divBdr>
        <w:top w:val="none" w:sz="0" w:space="0" w:color="auto"/>
        <w:left w:val="none" w:sz="0" w:space="0" w:color="auto"/>
        <w:bottom w:val="none" w:sz="0" w:space="0" w:color="auto"/>
        <w:right w:val="none" w:sz="0" w:space="0" w:color="auto"/>
      </w:divBdr>
    </w:div>
    <w:div w:id="144670553">
      <w:bodyDiv w:val="1"/>
      <w:marLeft w:val="0"/>
      <w:marRight w:val="0"/>
      <w:marTop w:val="0"/>
      <w:marBottom w:val="0"/>
      <w:divBdr>
        <w:top w:val="none" w:sz="0" w:space="0" w:color="auto"/>
        <w:left w:val="none" w:sz="0" w:space="0" w:color="auto"/>
        <w:bottom w:val="none" w:sz="0" w:space="0" w:color="auto"/>
        <w:right w:val="none" w:sz="0" w:space="0" w:color="auto"/>
      </w:divBdr>
    </w:div>
    <w:div w:id="150215920">
      <w:bodyDiv w:val="1"/>
      <w:marLeft w:val="0"/>
      <w:marRight w:val="0"/>
      <w:marTop w:val="0"/>
      <w:marBottom w:val="0"/>
      <w:divBdr>
        <w:top w:val="none" w:sz="0" w:space="0" w:color="auto"/>
        <w:left w:val="none" w:sz="0" w:space="0" w:color="auto"/>
        <w:bottom w:val="none" w:sz="0" w:space="0" w:color="auto"/>
        <w:right w:val="none" w:sz="0" w:space="0" w:color="auto"/>
      </w:divBdr>
    </w:div>
    <w:div w:id="150828868">
      <w:bodyDiv w:val="1"/>
      <w:marLeft w:val="0"/>
      <w:marRight w:val="0"/>
      <w:marTop w:val="0"/>
      <w:marBottom w:val="0"/>
      <w:divBdr>
        <w:top w:val="none" w:sz="0" w:space="0" w:color="auto"/>
        <w:left w:val="none" w:sz="0" w:space="0" w:color="auto"/>
        <w:bottom w:val="none" w:sz="0" w:space="0" w:color="auto"/>
        <w:right w:val="none" w:sz="0" w:space="0" w:color="auto"/>
      </w:divBdr>
    </w:div>
    <w:div w:id="157691797">
      <w:bodyDiv w:val="1"/>
      <w:marLeft w:val="0"/>
      <w:marRight w:val="0"/>
      <w:marTop w:val="0"/>
      <w:marBottom w:val="0"/>
      <w:divBdr>
        <w:top w:val="none" w:sz="0" w:space="0" w:color="auto"/>
        <w:left w:val="none" w:sz="0" w:space="0" w:color="auto"/>
        <w:bottom w:val="none" w:sz="0" w:space="0" w:color="auto"/>
        <w:right w:val="none" w:sz="0" w:space="0" w:color="auto"/>
      </w:divBdr>
    </w:div>
    <w:div w:id="158271149">
      <w:bodyDiv w:val="1"/>
      <w:marLeft w:val="0"/>
      <w:marRight w:val="0"/>
      <w:marTop w:val="0"/>
      <w:marBottom w:val="0"/>
      <w:divBdr>
        <w:top w:val="none" w:sz="0" w:space="0" w:color="auto"/>
        <w:left w:val="none" w:sz="0" w:space="0" w:color="auto"/>
        <w:bottom w:val="none" w:sz="0" w:space="0" w:color="auto"/>
        <w:right w:val="none" w:sz="0" w:space="0" w:color="auto"/>
      </w:divBdr>
    </w:div>
    <w:div w:id="159195747">
      <w:bodyDiv w:val="1"/>
      <w:marLeft w:val="0"/>
      <w:marRight w:val="0"/>
      <w:marTop w:val="0"/>
      <w:marBottom w:val="0"/>
      <w:divBdr>
        <w:top w:val="none" w:sz="0" w:space="0" w:color="auto"/>
        <w:left w:val="none" w:sz="0" w:space="0" w:color="auto"/>
        <w:bottom w:val="none" w:sz="0" w:space="0" w:color="auto"/>
        <w:right w:val="none" w:sz="0" w:space="0" w:color="auto"/>
      </w:divBdr>
    </w:div>
    <w:div w:id="166671821">
      <w:bodyDiv w:val="1"/>
      <w:marLeft w:val="0"/>
      <w:marRight w:val="0"/>
      <w:marTop w:val="0"/>
      <w:marBottom w:val="0"/>
      <w:divBdr>
        <w:top w:val="none" w:sz="0" w:space="0" w:color="auto"/>
        <w:left w:val="none" w:sz="0" w:space="0" w:color="auto"/>
        <w:bottom w:val="none" w:sz="0" w:space="0" w:color="auto"/>
        <w:right w:val="none" w:sz="0" w:space="0" w:color="auto"/>
      </w:divBdr>
    </w:div>
    <w:div w:id="168719977">
      <w:bodyDiv w:val="1"/>
      <w:marLeft w:val="0"/>
      <w:marRight w:val="0"/>
      <w:marTop w:val="0"/>
      <w:marBottom w:val="0"/>
      <w:divBdr>
        <w:top w:val="none" w:sz="0" w:space="0" w:color="auto"/>
        <w:left w:val="none" w:sz="0" w:space="0" w:color="auto"/>
        <w:bottom w:val="none" w:sz="0" w:space="0" w:color="auto"/>
        <w:right w:val="none" w:sz="0" w:space="0" w:color="auto"/>
      </w:divBdr>
    </w:div>
    <w:div w:id="169149919">
      <w:bodyDiv w:val="1"/>
      <w:marLeft w:val="0"/>
      <w:marRight w:val="0"/>
      <w:marTop w:val="0"/>
      <w:marBottom w:val="0"/>
      <w:divBdr>
        <w:top w:val="none" w:sz="0" w:space="0" w:color="auto"/>
        <w:left w:val="none" w:sz="0" w:space="0" w:color="auto"/>
        <w:bottom w:val="none" w:sz="0" w:space="0" w:color="auto"/>
        <w:right w:val="none" w:sz="0" w:space="0" w:color="auto"/>
      </w:divBdr>
    </w:div>
    <w:div w:id="177086398">
      <w:bodyDiv w:val="1"/>
      <w:marLeft w:val="0"/>
      <w:marRight w:val="0"/>
      <w:marTop w:val="0"/>
      <w:marBottom w:val="0"/>
      <w:divBdr>
        <w:top w:val="none" w:sz="0" w:space="0" w:color="auto"/>
        <w:left w:val="none" w:sz="0" w:space="0" w:color="auto"/>
        <w:bottom w:val="none" w:sz="0" w:space="0" w:color="auto"/>
        <w:right w:val="none" w:sz="0" w:space="0" w:color="auto"/>
      </w:divBdr>
    </w:div>
    <w:div w:id="178009305">
      <w:bodyDiv w:val="1"/>
      <w:marLeft w:val="0"/>
      <w:marRight w:val="0"/>
      <w:marTop w:val="0"/>
      <w:marBottom w:val="0"/>
      <w:divBdr>
        <w:top w:val="none" w:sz="0" w:space="0" w:color="auto"/>
        <w:left w:val="none" w:sz="0" w:space="0" w:color="auto"/>
        <w:bottom w:val="none" w:sz="0" w:space="0" w:color="auto"/>
        <w:right w:val="none" w:sz="0" w:space="0" w:color="auto"/>
      </w:divBdr>
    </w:div>
    <w:div w:id="183905836">
      <w:bodyDiv w:val="1"/>
      <w:marLeft w:val="0"/>
      <w:marRight w:val="0"/>
      <w:marTop w:val="0"/>
      <w:marBottom w:val="0"/>
      <w:divBdr>
        <w:top w:val="none" w:sz="0" w:space="0" w:color="auto"/>
        <w:left w:val="none" w:sz="0" w:space="0" w:color="auto"/>
        <w:bottom w:val="none" w:sz="0" w:space="0" w:color="auto"/>
        <w:right w:val="none" w:sz="0" w:space="0" w:color="auto"/>
      </w:divBdr>
    </w:div>
    <w:div w:id="186529543">
      <w:bodyDiv w:val="1"/>
      <w:marLeft w:val="0"/>
      <w:marRight w:val="0"/>
      <w:marTop w:val="0"/>
      <w:marBottom w:val="0"/>
      <w:divBdr>
        <w:top w:val="none" w:sz="0" w:space="0" w:color="auto"/>
        <w:left w:val="none" w:sz="0" w:space="0" w:color="auto"/>
        <w:bottom w:val="none" w:sz="0" w:space="0" w:color="auto"/>
        <w:right w:val="none" w:sz="0" w:space="0" w:color="auto"/>
      </w:divBdr>
    </w:div>
    <w:div w:id="190150928">
      <w:bodyDiv w:val="1"/>
      <w:marLeft w:val="0"/>
      <w:marRight w:val="0"/>
      <w:marTop w:val="0"/>
      <w:marBottom w:val="0"/>
      <w:divBdr>
        <w:top w:val="none" w:sz="0" w:space="0" w:color="auto"/>
        <w:left w:val="none" w:sz="0" w:space="0" w:color="auto"/>
        <w:bottom w:val="none" w:sz="0" w:space="0" w:color="auto"/>
        <w:right w:val="none" w:sz="0" w:space="0" w:color="auto"/>
      </w:divBdr>
    </w:div>
    <w:div w:id="191386607">
      <w:bodyDiv w:val="1"/>
      <w:marLeft w:val="0"/>
      <w:marRight w:val="0"/>
      <w:marTop w:val="0"/>
      <w:marBottom w:val="0"/>
      <w:divBdr>
        <w:top w:val="none" w:sz="0" w:space="0" w:color="auto"/>
        <w:left w:val="none" w:sz="0" w:space="0" w:color="auto"/>
        <w:bottom w:val="none" w:sz="0" w:space="0" w:color="auto"/>
        <w:right w:val="none" w:sz="0" w:space="0" w:color="auto"/>
      </w:divBdr>
    </w:div>
    <w:div w:id="192958082">
      <w:bodyDiv w:val="1"/>
      <w:marLeft w:val="0"/>
      <w:marRight w:val="0"/>
      <w:marTop w:val="0"/>
      <w:marBottom w:val="0"/>
      <w:divBdr>
        <w:top w:val="none" w:sz="0" w:space="0" w:color="auto"/>
        <w:left w:val="none" w:sz="0" w:space="0" w:color="auto"/>
        <w:bottom w:val="none" w:sz="0" w:space="0" w:color="auto"/>
        <w:right w:val="none" w:sz="0" w:space="0" w:color="auto"/>
      </w:divBdr>
    </w:div>
    <w:div w:id="193463014">
      <w:bodyDiv w:val="1"/>
      <w:marLeft w:val="0"/>
      <w:marRight w:val="0"/>
      <w:marTop w:val="0"/>
      <w:marBottom w:val="0"/>
      <w:divBdr>
        <w:top w:val="none" w:sz="0" w:space="0" w:color="auto"/>
        <w:left w:val="none" w:sz="0" w:space="0" w:color="auto"/>
        <w:bottom w:val="none" w:sz="0" w:space="0" w:color="auto"/>
        <w:right w:val="none" w:sz="0" w:space="0" w:color="auto"/>
      </w:divBdr>
    </w:div>
    <w:div w:id="200435573">
      <w:bodyDiv w:val="1"/>
      <w:marLeft w:val="0"/>
      <w:marRight w:val="0"/>
      <w:marTop w:val="0"/>
      <w:marBottom w:val="0"/>
      <w:divBdr>
        <w:top w:val="none" w:sz="0" w:space="0" w:color="auto"/>
        <w:left w:val="none" w:sz="0" w:space="0" w:color="auto"/>
        <w:bottom w:val="none" w:sz="0" w:space="0" w:color="auto"/>
        <w:right w:val="none" w:sz="0" w:space="0" w:color="auto"/>
      </w:divBdr>
    </w:div>
    <w:div w:id="204370485">
      <w:bodyDiv w:val="1"/>
      <w:marLeft w:val="0"/>
      <w:marRight w:val="0"/>
      <w:marTop w:val="0"/>
      <w:marBottom w:val="0"/>
      <w:divBdr>
        <w:top w:val="none" w:sz="0" w:space="0" w:color="auto"/>
        <w:left w:val="none" w:sz="0" w:space="0" w:color="auto"/>
        <w:bottom w:val="none" w:sz="0" w:space="0" w:color="auto"/>
        <w:right w:val="none" w:sz="0" w:space="0" w:color="auto"/>
      </w:divBdr>
    </w:div>
    <w:div w:id="205526932">
      <w:bodyDiv w:val="1"/>
      <w:marLeft w:val="0"/>
      <w:marRight w:val="0"/>
      <w:marTop w:val="0"/>
      <w:marBottom w:val="0"/>
      <w:divBdr>
        <w:top w:val="none" w:sz="0" w:space="0" w:color="auto"/>
        <w:left w:val="none" w:sz="0" w:space="0" w:color="auto"/>
        <w:bottom w:val="none" w:sz="0" w:space="0" w:color="auto"/>
        <w:right w:val="none" w:sz="0" w:space="0" w:color="auto"/>
      </w:divBdr>
    </w:div>
    <w:div w:id="210308078">
      <w:bodyDiv w:val="1"/>
      <w:marLeft w:val="0"/>
      <w:marRight w:val="0"/>
      <w:marTop w:val="0"/>
      <w:marBottom w:val="0"/>
      <w:divBdr>
        <w:top w:val="none" w:sz="0" w:space="0" w:color="auto"/>
        <w:left w:val="none" w:sz="0" w:space="0" w:color="auto"/>
        <w:bottom w:val="none" w:sz="0" w:space="0" w:color="auto"/>
        <w:right w:val="none" w:sz="0" w:space="0" w:color="auto"/>
      </w:divBdr>
    </w:div>
    <w:div w:id="227500568">
      <w:bodyDiv w:val="1"/>
      <w:marLeft w:val="0"/>
      <w:marRight w:val="0"/>
      <w:marTop w:val="0"/>
      <w:marBottom w:val="0"/>
      <w:divBdr>
        <w:top w:val="none" w:sz="0" w:space="0" w:color="auto"/>
        <w:left w:val="none" w:sz="0" w:space="0" w:color="auto"/>
        <w:bottom w:val="none" w:sz="0" w:space="0" w:color="auto"/>
        <w:right w:val="none" w:sz="0" w:space="0" w:color="auto"/>
      </w:divBdr>
    </w:div>
    <w:div w:id="229048480">
      <w:bodyDiv w:val="1"/>
      <w:marLeft w:val="0"/>
      <w:marRight w:val="0"/>
      <w:marTop w:val="0"/>
      <w:marBottom w:val="0"/>
      <w:divBdr>
        <w:top w:val="none" w:sz="0" w:space="0" w:color="auto"/>
        <w:left w:val="none" w:sz="0" w:space="0" w:color="auto"/>
        <w:bottom w:val="none" w:sz="0" w:space="0" w:color="auto"/>
        <w:right w:val="none" w:sz="0" w:space="0" w:color="auto"/>
      </w:divBdr>
    </w:div>
    <w:div w:id="237978499">
      <w:bodyDiv w:val="1"/>
      <w:marLeft w:val="0"/>
      <w:marRight w:val="0"/>
      <w:marTop w:val="0"/>
      <w:marBottom w:val="0"/>
      <w:divBdr>
        <w:top w:val="none" w:sz="0" w:space="0" w:color="auto"/>
        <w:left w:val="none" w:sz="0" w:space="0" w:color="auto"/>
        <w:bottom w:val="none" w:sz="0" w:space="0" w:color="auto"/>
        <w:right w:val="none" w:sz="0" w:space="0" w:color="auto"/>
      </w:divBdr>
    </w:div>
    <w:div w:id="240526231">
      <w:bodyDiv w:val="1"/>
      <w:marLeft w:val="0"/>
      <w:marRight w:val="0"/>
      <w:marTop w:val="0"/>
      <w:marBottom w:val="0"/>
      <w:divBdr>
        <w:top w:val="none" w:sz="0" w:space="0" w:color="auto"/>
        <w:left w:val="none" w:sz="0" w:space="0" w:color="auto"/>
        <w:bottom w:val="none" w:sz="0" w:space="0" w:color="auto"/>
        <w:right w:val="none" w:sz="0" w:space="0" w:color="auto"/>
      </w:divBdr>
    </w:div>
    <w:div w:id="248344391">
      <w:bodyDiv w:val="1"/>
      <w:marLeft w:val="0"/>
      <w:marRight w:val="0"/>
      <w:marTop w:val="0"/>
      <w:marBottom w:val="0"/>
      <w:divBdr>
        <w:top w:val="none" w:sz="0" w:space="0" w:color="auto"/>
        <w:left w:val="none" w:sz="0" w:space="0" w:color="auto"/>
        <w:bottom w:val="none" w:sz="0" w:space="0" w:color="auto"/>
        <w:right w:val="none" w:sz="0" w:space="0" w:color="auto"/>
      </w:divBdr>
    </w:div>
    <w:div w:id="249241361">
      <w:bodyDiv w:val="1"/>
      <w:marLeft w:val="0"/>
      <w:marRight w:val="0"/>
      <w:marTop w:val="0"/>
      <w:marBottom w:val="0"/>
      <w:divBdr>
        <w:top w:val="none" w:sz="0" w:space="0" w:color="auto"/>
        <w:left w:val="none" w:sz="0" w:space="0" w:color="auto"/>
        <w:bottom w:val="none" w:sz="0" w:space="0" w:color="auto"/>
        <w:right w:val="none" w:sz="0" w:space="0" w:color="auto"/>
      </w:divBdr>
    </w:div>
    <w:div w:id="251166303">
      <w:bodyDiv w:val="1"/>
      <w:marLeft w:val="0"/>
      <w:marRight w:val="0"/>
      <w:marTop w:val="0"/>
      <w:marBottom w:val="0"/>
      <w:divBdr>
        <w:top w:val="none" w:sz="0" w:space="0" w:color="auto"/>
        <w:left w:val="none" w:sz="0" w:space="0" w:color="auto"/>
        <w:bottom w:val="none" w:sz="0" w:space="0" w:color="auto"/>
        <w:right w:val="none" w:sz="0" w:space="0" w:color="auto"/>
      </w:divBdr>
    </w:div>
    <w:div w:id="266667550">
      <w:bodyDiv w:val="1"/>
      <w:marLeft w:val="0"/>
      <w:marRight w:val="0"/>
      <w:marTop w:val="0"/>
      <w:marBottom w:val="0"/>
      <w:divBdr>
        <w:top w:val="none" w:sz="0" w:space="0" w:color="auto"/>
        <w:left w:val="none" w:sz="0" w:space="0" w:color="auto"/>
        <w:bottom w:val="none" w:sz="0" w:space="0" w:color="auto"/>
        <w:right w:val="none" w:sz="0" w:space="0" w:color="auto"/>
      </w:divBdr>
    </w:div>
    <w:div w:id="275259770">
      <w:bodyDiv w:val="1"/>
      <w:marLeft w:val="0"/>
      <w:marRight w:val="0"/>
      <w:marTop w:val="0"/>
      <w:marBottom w:val="0"/>
      <w:divBdr>
        <w:top w:val="none" w:sz="0" w:space="0" w:color="auto"/>
        <w:left w:val="none" w:sz="0" w:space="0" w:color="auto"/>
        <w:bottom w:val="none" w:sz="0" w:space="0" w:color="auto"/>
        <w:right w:val="none" w:sz="0" w:space="0" w:color="auto"/>
      </w:divBdr>
    </w:div>
    <w:div w:id="278225178">
      <w:bodyDiv w:val="1"/>
      <w:marLeft w:val="0"/>
      <w:marRight w:val="0"/>
      <w:marTop w:val="0"/>
      <w:marBottom w:val="0"/>
      <w:divBdr>
        <w:top w:val="none" w:sz="0" w:space="0" w:color="auto"/>
        <w:left w:val="none" w:sz="0" w:space="0" w:color="auto"/>
        <w:bottom w:val="none" w:sz="0" w:space="0" w:color="auto"/>
        <w:right w:val="none" w:sz="0" w:space="0" w:color="auto"/>
      </w:divBdr>
    </w:div>
    <w:div w:id="281419914">
      <w:bodyDiv w:val="1"/>
      <w:marLeft w:val="0"/>
      <w:marRight w:val="0"/>
      <w:marTop w:val="0"/>
      <w:marBottom w:val="0"/>
      <w:divBdr>
        <w:top w:val="none" w:sz="0" w:space="0" w:color="auto"/>
        <w:left w:val="none" w:sz="0" w:space="0" w:color="auto"/>
        <w:bottom w:val="none" w:sz="0" w:space="0" w:color="auto"/>
        <w:right w:val="none" w:sz="0" w:space="0" w:color="auto"/>
      </w:divBdr>
    </w:div>
    <w:div w:id="287009662">
      <w:bodyDiv w:val="1"/>
      <w:marLeft w:val="0"/>
      <w:marRight w:val="0"/>
      <w:marTop w:val="0"/>
      <w:marBottom w:val="0"/>
      <w:divBdr>
        <w:top w:val="none" w:sz="0" w:space="0" w:color="auto"/>
        <w:left w:val="none" w:sz="0" w:space="0" w:color="auto"/>
        <w:bottom w:val="none" w:sz="0" w:space="0" w:color="auto"/>
        <w:right w:val="none" w:sz="0" w:space="0" w:color="auto"/>
      </w:divBdr>
    </w:div>
    <w:div w:id="298920949">
      <w:bodyDiv w:val="1"/>
      <w:marLeft w:val="0"/>
      <w:marRight w:val="0"/>
      <w:marTop w:val="0"/>
      <w:marBottom w:val="0"/>
      <w:divBdr>
        <w:top w:val="none" w:sz="0" w:space="0" w:color="auto"/>
        <w:left w:val="none" w:sz="0" w:space="0" w:color="auto"/>
        <w:bottom w:val="none" w:sz="0" w:space="0" w:color="auto"/>
        <w:right w:val="none" w:sz="0" w:space="0" w:color="auto"/>
      </w:divBdr>
    </w:div>
    <w:div w:id="299846597">
      <w:bodyDiv w:val="1"/>
      <w:marLeft w:val="0"/>
      <w:marRight w:val="0"/>
      <w:marTop w:val="0"/>
      <w:marBottom w:val="0"/>
      <w:divBdr>
        <w:top w:val="none" w:sz="0" w:space="0" w:color="auto"/>
        <w:left w:val="none" w:sz="0" w:space="0" w:color="auto"/>
        <w:bottom w:val="none" w:sz="0" w:space="0" w:color="auto"/>
        <w:right w:val="none" w:sz="0" w:space="0" w:color="auto"/>
      </w:divBdr>
    </w:div>
    <w:div w:id="302276721">
      <w:bodyDiv w:val="1"/>
      <w:marLeft w:val="0"/>
      <w:marRight w:val="0"/>
      <w:marTop w:val="0"/>
      <w:marBottom w:val="0"/>
      <w:divBdr>
        <w:top w:val="none" w:sz="0" w:space="0" w:color="auto"/>
        <w:left w:val="none" w:sz="0" w:space="0" w:color="auto"/>
        <w:bottom w:val="none" w:sz="0" w:space="0" w:color="auto"/>
        <w:right w:val="none" w:sz="0" w:space="0" w:color="auto"/>
      </w:divBdr>
    </w:div>
    <w:div w:id="303582426">
      <w:bodyDiv w:val="1"/>
      <w:marLeft w:val="0"/>
      <w:marRight w:val="0"/>
      <w:marTop w:val="0"/>
      <w:marBottom w:val="0"/>
      <w:divBdr>
        <w:top w:val="none" w:sz="0" w:space="0" w:color="auto"/>
        <w:left w:val="none" w:sz="0" w:space="0" w:color="auto"/>
        <w:bottom w:val="none" w:sz="0" w:space="0" w:color="auto"/>
        <w:right w:val="none" w:sz="0" w:space="0" w:color="auto"/>
      </w:divBdr>
    </w:div>
    <w:div w:id="304313722">
      <w:bodyDiv w:val="1"/>
      <w:marLeft w:val="0"/>
      <w:marRight w:val="0"/>
      <w:marTop w:val="0"/>
      <w:marBottom w:val="0"/>
      <w:divBdr>
        <w:top w:val="none" w:sz="0" w:space="0" w:color="auto"/>
        <w:left w:val="none" w:sz="0" w:space="0" w:color="auto"/>
        <w:bottom w:val="none" w:sz="0" w:space="0" w:color="auto"/>
        <w:right w:val="none" w:sz="0" w:space="0" w:color="auto"/>
      </w:divBdr>
    </w:div>
    <w:div w:id="306059795">
      <w:bodyDiv w:val="1"/>
      <w:marLeft w:val="0"/>
      <w:marRight w:val="0"/>
      <w:marTop w:val="0"/>
      <w:marBottom w:val="0"/>
      <w:divBdr>
        <w:top w:val="none" w:sz="0" w:space="0" w:color="auto"/>
        <w:left w:val="none" w:sz="0" w:space="0" w:color="auto"/>
        <w:bottom w:val="none" w:sz="0" w:space="0" w:color="auto"/>
        <w:right w:val="none" w:sz="0" w:space="0" w:color="auto"/>
      </w:divBdr>
    </w:div>
    <w:div w:id="314457106">
      <w:bodyDiv w:val="1"/>
      <w:marLeft w:val="0"/>
      <w:marRight w:val="0"/>
      <w:marTop w:val="0"/>
      <w:marBottom w:val="0"/>
      <w:divBdr>
        <w:top w:val="none" w:sz="0" w:space="0" w:color="auto"/>
        <w:left w:val="none" w:sz="0" w:space="0" w:color="auto"/>
        <w:bottom w:val="none" w:sz="0" w:space="0" w:color="auto"/>
        <w:right w:val="none" w:sz="0" w:space="0" w:color="auto"/>
      </w:divBdr>
    </w:div>
    <w:div w:id="314997845">
      <w:bodyDiv w:val="1"/>
      <w:marLeft w:val="0"/>
      <w:marRight w:val="0"/>
      <w:marTop w:val="0"/>
      <w:marBottom w:val="0"/>
      <w:divBdr>
        <w:top w:val="none" w:sz="0" w:space="0" w:color="auto"/>
        <w:left w:val="none" w:sz="0" w:space="0" w:color="auto"/>
        <w:bottom w:val="none" w:sz="0" w:space="0" w:color="auto"/>
        <w:right w:val="none" w:sz="0" w:space="0" w:color="auto"/>
      </w:divBdr>
    </w:div>
    <w:div w:id="325864959">
      <w:bodyDiv w:val="1"/>
      <w:marLeft w:val="0"/>
      <w:marRight w:val="0"/>
      <w:marTop w:val="0"/>
      <w:marBottom w:val="0"/>
      <w:divBdr>
        <w:top w:val="none" w:sz="0" w:space="0" w:color="auto"/>
        <w:left w:val="none" w:sz="0" w:space="0" w:color="auto"/>
        <w:bottom w:val="none" w:sz="0" w:space="0" w:color="auto"/>
        <w:right w:val="none" w:sz="0" w:space="0" w:color="auto"/>
      </w:divBdr>
    </w:div>
    <w:div w:id="326321740">
      <w:bodyDiv w:val="1"/>
      <w:marLeft w:val="0"/>
      <w:marRight w:val="0"/>
      <w:marTop w:val="0"/>
      <w:marBottom w:val="0"/>
      <w:divBdr>
        <w:top w:val="none" w:sz="0" w:space="0" w:color="auto"/>
        <w:left w:val="none" w:sz="0" w:space="0" w:color="auto"/>
        <w:bottom w:val="none" w:sz="0" w:space="0" w:color="auto"/>
        <w:right w:val="none" w:sz="0" w:space="0" w:color="auto"/>
      </w:divBdr>
    </w:div>
    <w:div w:id="331180918">
      <w:bodyDiv w:val="1"/>
      <w:marLeft w:val="0"/>
      <w:marRight w:val="0"/>
      <w:marTop w:val="0"/>
      <w:marBottom w:val="0"/>
      <w:divBdr>
        <w:top w:val="none" w:sz="0" w:space="0" w:color="auto"/>
        <w:left w:val="none" w:sz="0" w:space="0" w:color="auto"/>
        <w:bottom w:val="none" w:sz="0" w:space="0" w:color="auto"/>
        <w:right w:val="none" w:sz="0" w:space="0" w:color="auto"/>
      </w:divBdr>
    </w:div>
    <w:div w:id="339352144">
      <w:bodyDiv w:val="1"/>
      <w:marLeft w:val="0"/>
      <w:marRight w:val="0"/>
      <w:marTop w:val="0"/>
      <w:marBottom w:val="0"/>
      <w:divBdr>
        <w:top w:val="none" w:sz="0" w:space="0" w:color="auto"/>
        <w:left w:val="none" w:sz="0" w:space="0" w:color="auto"/>
        <w:bottom w:val="none" w:sz="0" w:space="0" w:color="auto"/>
        <w:right w:val="none" w:sz="0" w:space="0" w:color="auto"/>
      </w:divBdr>
    </w:div>
    <w:div w:id="344333874">
      <w:bodyDiv w:val="1"/>
      <w:marLeft w:val="0"/>
      <w:marRight w:val="0"/>
      <w:marTop w:val="0"/>
      <w:marBottom w:val="0"/>
      <w:divBdr>
        <w:top w:val="none" w:sz="0" w:space="0" w:color="auto"/>
        <w:left w:val="none" w:sz="0" w:space="0" w:color="auto"/>
        <w:bottom w:val="none" w:sz="0" w:space="0" w:color="auto"/>
        <w:right w:val="none" w:sz="0" w:space="0" w:color="auto"/>
      </w:divBdr>
    </w:div>
    <w:div w:id="355619857">
      <w:bodyDiv w:val="1"/>
      <w:marLeft w:val="0"/>
      <w:marRight w:val="0"/>
      <w:marTop w:val="0"/>
      <w:marBottom w:val="0"/>
      <w:divBdr>
        <w:top w:val="none" w:sz="0" w:space="0" w:color="auto"/>
        <w:left w:val="none" w:sz="0" w:space="0" w:color="auto"/>
        <w:bottom w:val="none" w:sz="0" w:space="0" w:color="auto"/>
        <w:right w:val="none" w:sz="0" w:space="0" w:color="auto"/>
      </w:divBdr>
    </w:div>
    <w:div w:id="370887702">
      <w:bodyDiv w:val="1"/>
      <w:marLeft w:val="0"/>
      <w:marRight w:val="0"/>
      <w:marTop w:val="0"/>
      <w:marBottom w:val="0"/>
      <w:divBdr>
        <w:top w:val="none" w:sz="0" w:space="0" w:color="auto"/>
        <w:left w:val="none" w:sz="0" w:space="0" w:color="auto"/>
        <w:bottom w:val="none" w:sz="0" w:space="0" w:color="auto"/>
        <w:right w:val="none" w:sz="0" w:space="0" w:color="auto"/>
      </w:divBdr>
    </w:div>
    <w:div w:id="375350831">
      <w:bodyDiv w:val="1"/>
      <w:marLeft w:val="0"/>
      <w:marRight w:val="0"/>
      <w:marTop w:val="0"/>
      <w:marBottom w:val="0"/>
      <w:divBdr>
        <w:top w:val="none" w:sz="0" w:space="0" w:color="auto"/>
        <w:left w:val="none" w:sz="0" w:space="0" w:color="auto"/>
        <w:bottom w:val="none" w:sz="0" w:space="0" w:color="auto"/>
        <w:right w:val="none" w:sz="0" w:space="0" w:color="auto"/>
      </w:divBdr>
    </w:div>
    <w:div w:id="375617698">
      <w:bodyDiv w:val="1"/>
      <w:marLeft w:val="0"/>
      <w:marRight w:val="0"/>
      <w:marTop w:val="0"/>
      <w:marBottom w:val="0"/>
      <w:divBdr>
        <w:top w:val="none" w:sz="0" w:space="0" w:color="auto"/>
        <w:left w:val="none" w:sz="0" w:space="0" w:color="auto"/>
        <w:bottom w:val="none" w:sz="0" w:space="0" w:color="auto"/>
        <w:right w:val="none" w:sz="0" w:space="0" w:color="auto"/>
      </w:divBdr>
    </w:div>
    <w:div w:id="378826408">
      <w:bodyDiv w:val="1"/>
      <w:marLeft w:val="0"/>
      <w:marRight w:val="0"/>
      <w:marTop w:val="0"/>
      <w:marBottom w:val="0"/>
      <w:divBdr>
        <w:top w:val="none" w:sz="0" w:space="0" w:color="auto"/>
        <w:left w:val="none" w:sz="0" w:space="0" w:color="auto"/>
        <w:bottom w:val="none" w:sz="0" w:space="0" w:color="auto"/>
        <w:right w:val="none" w:sz="0" w:space="0" w:color="auto"/>
      </w:divBdr>
    </w:div>
    <w:div w:id="383800311">
      <w:bodyDiv w:val="1"/>
      <w:marLeft w:val="0"/>
      <w:marRight w:val="0"/>
      <w:marTop w:val="0"/>
      <w:marBottom w:val="0"/>
      <w:divBdr>
        <w:top w:val="none" w:sz="0" w:space="0" w:color="auto"/>
        <w:left w:val="none" w:sz="0" w:space="0" w:color="auto"/>
        <w:bottom w:val="none" w:sz="0" w:space="0" w:color="auto"/>
        <w:right w:val="none" w:sz="0" w:space="0" w:color="auto"/>
      </w:divBdr>
    </w:div>
    <w:div w:id="386608808">
      <w:bodyDiv w:val="1"/>
      <w:marLeft w:val="0"/>
      <w:marRight w:val="0"/>
      <w:marTop w:val="0"/>
      <w:marBottom w:val="0"/>
      <w:divBdr>
        <w:top w:val="none" w:sz="0" w:space="0" w:color="auto"/>
        <w:left w:val="none" w:sz="0" w:space="0" w:color="auto"/>
        <w:bottom w:val="none" w:sz="0" w:space="0" w:color="auto"/>
        <w:right w:val="none" w:sz="0" w:space="0" w:color="auto"/>
      </w:divBdr>
    </w:div>
    <w:div w:id="390540710">
      <w:bodyDiv w:val="1"/>
      <w:marLeft w:val="0"/>
      <w:marRight w:val="0"/>
      <w:marTop w:val="0"/>
      <w:marBottom w:val="0"/>
      <w:divBdr>
        <w:top w:val="none" w:sz="0" w:space="0" w:color="auto"/>
        <w:left w:val="none" w:sz="0" w:space="0" w:color="auto"/>
        <w:bottom w:val="none" w:sz="0" w:space="0" w:color="auto"/>
        <w:right w:val="none" w:sz="0" w:space="0" w:color="auto"/>
      </w:divBdr>
    </w:div>
    <w:div w:id="396249706">
      <w:bodyDiv w:val="1"/>
      <w:marLeft w:val="0"/>
      <w:marRight w:val="0"/>
      <w:marTop w:val="0"/>
      <w:marBottom w:val="0"/>
      <w:divBdr>
        <w:top w:val="none" w:sz="0" w:space="0" w:color="auto"/>
        <w:left w:val="none" w:sz="0" w:space="0" w:color="auto"/>
        <w:bottom w:val="none" w:sz="0" w:space="0" w:color="auto"/>
        <w:right w:val="none" w:sz="0" w:space="0" w:color="auto"/>
      </w:divBdr>
    </w:div>
    <w:div w:id="409548830">
      <w:bodyDiv w:val="1"/>
      <w:marLeft w:val="0"/>
      <w:marRight w:val="0"/>
      <w:marTop w:val="0"/>
      <w:marBottom w:val="0"/>
      <w:divBdr>
        <w:top w:val="none" w:sz="0" w:space="0" w:color="auto"/>
        <w:left w:val="none" w:sz="0" w:space="0" w:color="auto"/>
        <w:bottom w:val="none" w:sz="0" w:space="0" w:color="auto"/>
        <w:right w:val="none" w:sz="0" w:space="0" w:color="auto"/>
      </w:divBdr>
    </w:div>
    <w:div w:id="415782757">
      <w:bodyDiv w:val="1"/>
      <w:marLeft w:val="0"/>
      <w:marRight w:val="0"/>
      <w:marTop w:val="0"/>
      <w:marBottom w:val="0"/>
      <w:divBdr>
        <w:top w:val="none" w:sz="0" w:space="0" w:color="auto"/>
        <w:left w:val="none" w:sz="0" w:space="0" w:color="auto"/>
        <w:bottom w:val="none" w:sz="0" w:space="0" w:color="auto"/>
        <w:right w:val="none" w:sz="0" w:space="0" w:color="auto"/>
      </w:divBdr>
    </w:div>
    <w:div w:id="421612230">
      <w:bodyDiv w:val="1"/>
      <w:marLeft w:val="0"/>
      <w:marRight w:val="0"/>
      <w:marTop w:val="0"/>
      <w:marBottom w:val="0"/>
      <w:divBdr>
        <w:top w:val="none" w:sz="0" w:space="0" w:color="auto"/>
        <w:left w:val="none" w:sz="0" w:space="0" w:color="auto"/>
        <w:bottom w:val="none" w:sz="0" w:space="0" w:color="auto"/>
        <w:right w:val="none" w:sz="0" w:space="0" w:color="auto"/>
      </w:divBdr>
    </w:div>
    <w:div w:id="426660544">
      <w:bodyDiv w:val="1"/>
      <w:marLeft w:val="0"/>
      <w:marRight w:val="0"/>
      <w:marTop w:val="0"/>
      <w:marBottom w:val="0"/>
      <w:divBdr>
        <w:top w:val="none" w:sz="0" w:space="0" w:color="auto"/>
        <w:left w:val="none" w:sz="0" w:space="0" w:color="auto"/>
        <w:bottom w:val="none" w:sz="0" w:space="0" w:color="auto"/>
        <w:right w:val="none" w:sz="0" w:space="0" w:color="auto"/>
      </w:divBdr>
    </w:div>
    <w:div w:id="450437700">
      <w:bodyDiv w:val="1"/>
      <w:marLeft w:val="0"/>
      <w:marRight w:val="0"/>
      <w:marTop w:val="0"/>
      <w:marBottom w:val="0"/>
      <w:divBdr>
        <w:top w:val="none" w:sz="0" w:space="0" w:color="auto"/>
        <w:left w:val="none" w:sz="0" w:space="0" w:color="auto"/>
        <w:bottom w:val="none" w:sz="0" w:space="0" w:color="auto"/>
        <w:right w:val="none" w:sz="0" w:space="0" w:color="auto"/>
      </w:divBdr>
    </w:div>
    <w:div w:id="451752507">
      <w:bodyDiv w:val="1"/>
      <w:marLeft w:val="0"/>
      <w:marRight w:val="0"/>
      <w:marTop w:val="0"/>
      <w:marBottom w:val="0"/>
      <w:divBdr>
        <w:top w:val="none" w:sz="0" w:space="0" w:color="auto"/>
        <w:left w:val="none" w:sz="0" w:space="0" w:color="auto"/>
        <w:bottom w:val="none" w:sz="0" w:space="0" w:color="auto"/>
        <w:right w:val="none" w:sz="0" w:space="0" w:color="auto"/>
      </w:divBdr>
    </w:div>
    <w:div w:id="452745842">
      <w:bodyDiv w:val="1"/>
      <w:marLeft w:val="0"/>
      <w:marRight w:val="0"/>
      <w:marTop w:val="0"/>
      <w:marBottom w:val="0"/>
      <w:divBdr>
        <w:top w:val="none" w:sz="0" w:space="0" w:color="auto"/>
        <w:left w:val="none" w:sz="0" w:space="0" w:color="auto"/>
        <w:bottom w:val="none" w:sz="0" w:space="0" w:color="auto"/>
        <w:right w:val="none" w:sz="0" w:space="0" w:color="auto"/>
      </w:divBdr>
      <w:divsChild>
        <w:div w:id="1993631843">
          <w:marLeft w:val="0"/>
          <w:marRight w:val="0"/>
          <w:marTop w:val="0"/>
          <w:marBottom w:val="0"/>
          <w:divBdr>
            <w:top w:val="none" w:sz="0" w:space="0" w:color="auto"/>
            <w:left w:val="none" w:sz="0" w:space="0" w:color="auto"/>
            <w:bottom w:val="none" w:sz="0" w:space="0" w:color="auto"/>
            <w:right w:val="none" w:sz="0" w:space="0" w:color="auto"/>
          </w:divBdr>
        </w:div>
      </w:divsChild>
    </w:div>
    <w:div w:id="461660200">
      <w:bodyDiv w:val="1"/>
      <w:marLeft w:val="0"/>
      <w:marRight w:val="0"/>
      <w:marTop w:val="0"/>
      <w:marBottom w:val="0"/>
      <w:divBdr>
        <w:top w:val="none" w:sz="0" w:space="0" w:color="auto"/>
        <w:left w:val="none" w:sz="0" w:space="0" w:color="auto"/>
        <w:bottom w:val="none" w:sz="0" w:space="0" w:color="auto"/>
        <w:right w:val="none" w:sz="0" w:space="0" w:color="auto"/>
      </w:divBdr>
    </w:div>
    <w:div w:id="476387018">
      <w:bodyDiv w:val="1"/>
      <w:marLeft w:val="0"/>
      <w:marRight w:val="0"/>
      <w:marTop w:val="0"/>
      <w:marBottom w:val="0"/>
      <w:divBdr>
        <w:top w:val="none" w:sz="0" w:space="0" w:color="auto"/>
        <w:left w:val="none" w:sz="0" w:space="0" w:color="auto"/>
        <w:bottom w:val="none" w:sz="0" w:space="0" w:color="auto"/>
        <w:right w:val="none" w:sz="0" w:space="0" w:color="auto"/>
      </w:divBdr>
    </w:div>
    <w:div w:id="478426792">
      <w:bodyDiv w:val="1"/>
      <w:marLeft w:val="0"/>
      <w:marRight w:val="0"/>
      <w:marTop w:val="0"/>
      <w:marBottom w:val="0"/>
      <w:divBdr>
        <w:top w:val="none" w:sz="0" w:space="0" w:color="auto"/>
        <w:left w:val="none" w:sz="0" w:space="0" w:color="auto"/>
        <w:bottom w:val="none" w:sz="0" w:space="0" w:color="auto"/>
        <w:right w:val="none" w:sz="0" w:space="0" w:color="auto"/>
      </w:divBdr>
    </w:div>
    <w:div w:id="482703145">
      <w:bodyDiv w:val="1"/>
      <w:marLeft w:val="0"/>
      <w:marRight w:val="0"/>
      <w:marTop w:val="0"/>
      <w:marBottom w:val="0"/>
      <w:divBdr>
        <w:top w:val="none" w:sz="0" w:space="0" w:color="auto"/>
        <w:left w:val="none" w:sz="0" w:space="0" w:color="auto"/>
        <w:bottom w:val="none" w:sz="0" w:space="0" w:color="auto"/>
        <w:right w:val="none" w:sz="0" w:space="0" w:color="auto"/>
      </w:divBdr>
    </w:div>
    <w:div w:id="487131662">
      <w:bodyDiv w:val="1"/>
      <w:marLeft w:val="0"/>
      <w:marRight w:val="0"/>
      <w:marTop w:val="0"/>
      <w:marBottom w:val="0"/>
      <w:divBdr>
        <w:top w:val="none" w:sz="0" w:space="0" w:color="auto"/>
        <w:left w:val="none" w:sz="0" w:space="0" w:color="auto"/>
        <w:bottom w:val="none" w:sz="0" w:space="0" w:color="auto"/>
        <w:right w:val="none" w:sz="0" w:space="0" w:color="auto"/>
      </w:divBdr>
    </w:div>
    <w:div w:id="492916210">
      <w:bodyDiv w:val="1"/>
      <w:marLeft w:val="0"/>
      <w:marRight w:val="0"/>
      <w:marTop w:val="0"/>
      <w:marBottom w:val="0"/>
      <w:divBdr>
        <w:top w:val="none" w:sz="0" w:space="0" w:color="auto"/>
        <w:left w:val="none" w:sz="0" w:space="0" w:color="auto"/>
        <w:bottom w:val="none" w:sz="0" w:space="0" w:color="auto"/>
        <w:right w:val="none" w:sz="0" w:space="0" w:color="auto"/>
      </w:divBdr>
    </w:div>
    <w:div w:id="501169734">
      <w:bodyDiv w:val="1"/>
      <w:marLeft w:val="0"/>
      <w:marRight w:val="0"/>
      <w:marTop w:val="0"/>
      <w:marBottom w:val="0"/>
      <w:divBdr>
        <w:top w:val="none" w:sz="0" w:space="0" w:color="auto"/>
        <w:left w:val="none" w:sz="0" w:space="0" w:color="auto"/>
        <w:bottom w:val="none" w:sz="0" w:space="0" w:color="auto"/>
        <w:right w:val="none" w:sz="0" w:space="0" w:color="auto"/>
      </w:divBdr>
    </w:div>
    <w:div w:id="507990851">
      <w:bodyDiv w:val="1"/>
      <w:marLeft w:val="0"/>
      <w:marRight w:val="0"/>
      <w:marTop w:val="0"/>
      <w:marBottom w:val="0"/>
      <w:divBdr>
        <w:top w:val="none" w:sz="0" w:space="0" w:color="auto"/>
        <w:left w:val="none" w:sz="0" w:space="0" w:color="auto"/>
        <w:bottom w:val="none" w:sz="0" w:space="0" w:color="auto"/>
        <w:right w:val="none" w:sz="0" w:space="0" w:color="auto"/>
      </w:divBdr>
    </w:div>
    <w:div w:id="508763618">
      <w:bodyDiv w:val="1"/>
      <w:marLeft w:val="0"/>
      <w:marRight w:val="0"/>
      <w:marTop w:val="0"/>
      <w:marBottom w:val="0"/>
      <w:divBdr>
        <w:top w:val="none" w:sz="0" w:space="0" w:color="auto"/>
        <w:left w:val="none" w:sz="0" w:space="0" w:color="auto"/>
        <w:bottom w:val="none" w:sz="0" w:space="0" w:color="auto"/>
        <w:right w:val="none" w:sz="0" w:space="0" w:color="auto"/>
      </w:divBdr>
    </w:div>
    <w:div w:id="516235885">
      <w:bodyDiv w:val="1"/>
      <w:marLeft w:val="0"/>
      <w:marRight w:val="0"/>
      <w:marTop w:val="0"/>
      <w:marBottom w:val="0"/>
      <w:divBdr>
        <w:top w:val="none" w:sz="0" w:space="0" w:color="auto"/>
        <w:left w:val="none" w:sz="0" w:space="0" w:color="auto"/>
        <w:bottom w:val="none" w:sz="0" w:space="0" w:color="auto"/>
        <w:right w:val="none" w:sz="0" w:space="0" w:color="auto"/>
      </w:divBdr>
    </w:div>
    <w:div w:id="517504451">
      <w:bodyDiv w:val="1"/>
      <w:marLeft w:val="0"/>
      <w:marRight w:val="0"/>
      <w:marTop w:val="0"/>
      <w:marBottom w:val="0"/>
      <w:divBdr>
        <w:top w:val="none" w:sz="0" w:space="0" w:color="auto"/>
        <w:left w:val="none" w:sz="0" w:space="0" w:color="auto"/>
        <w:bottom w:val="none" w:sz="0" w:space="0" w:color="auto"/>
        <w:right w:val="none" w:sz="0" w:space="0" w:color="auto"/>
      </w:divBdr>
    </w:div>
    <w:div w:id="519440801">
      <w:bodyDiv w:val="1"/>
      <w:marLeft w:val="0"/>
      <w:marRight w:val="0"/>
      <w:marTop w:val="0"/>
      <w:marBottom w:val="0"/>
      <w:divBdr>
        <w:top w:val="none" w:sz="0" w:space="0" w:color="auto"/>
        <w:left w:val="none" w:sz="0" w:space="0" w:color="auto"/>
        <w:bottom w:val="none" w:sz="0" w:space="0" w:color="auto"/>
        <w:right w:val="none" w:sz="0" w:space="0" w:color="auto"/>
      </w:divBdr>
    </w:div>
    <w:div w:id="524365026">
      <w:bodyDiv w:val="1"/>
      <w:marLeft w:val="0"/>
      <w:marRight w:val="0"/>
      <w:marTop w:val="0"/>
      <w:marBottom w:val="0"/>
      <w:divBdr>
        <w:top w:val="none" w:sz="0" w:space="0" w:color="auto"/>
        <w:left w:val="none" w:sz="0" w:space="0" w:color="auto"/>
        <w:bottom w:val="none" w:sz="0" w:space="0" w:color="auto"/>
        <w:right w:val="none" w:sz="0" w:space="0" w:color="auto"/>
      </w:divBdr>
    </w:div>
    <w:div w:id="529731539">
      <w:bodyDiv w:val="1"/>
      <w:marLeft w:val="0"/>
      <w:marRight w:val="0"/>
      <w:marTop w:val="0"/>
      <w:marBottom w:val="0"/>
      <w:divBdr>
        <w:top w:val="none" w:sz="0" w:space="0" w:color="auto"/>
        <w:left w:val="none" w:sz="0" w:space="0" w:color="auto"/>
        <w:bottom w:val="none" w:sz="0" w:space="0" w:color="auto"/>
        <w:right w:val="none" w:sz="0" w:space="0" w:color="auto"/>
      </w:divBdr>
    </w:div>
    <w:div w:id="551120120">
      <w:bodyDiv w:val="1"/>
      <w:marLeft w:val="0"/>
      <w:marRight w:val="0"/>
      <w:marTop w:val="0"/>
      <w:marBottom w:val="0"/>
      <w:divBdr>
        <w:top w:val="none" w:sz="0" w:space="0" w:color="auto"/>
        <w:left w:val="none" w:sz="0" w:space="0" w:color="auto"/>
        <w:bottom w:val="none" w:sz="0" w:space="0" w:color="auto"/>
        <w:right w:val="none" w:sz="0" w:space="0" w:color="auto"/>
      </w:divBdr>
    </w:div>
    <w:div w:id="561141902">
      <w:bodyDiv w:val="1"/>
      <w:marLeft w:val="0"/>
      <w:marRight w:val="0"/>
      <w:marTop w:val="0"/>
      <w:marBottom w:val="0"/>
      <w:divBdr>
        <w:top w:val="none" w:sz="0" w:space="0" w:color="auto"/>
        <w:left w:val="none" w:sz="0" w:space="0" w:color="auto"/>
        <w:bottom w:val="none" w:sz="0" w:space="0" w:color="auto"/>
        <w:right w:val="none" w:sz="0" w:space="0" w:color="auto"/>
      </w:divBdr>
    </w:div>
    <w:div w:id="574096670">
      <w:bodyDiv w:val="1"/>
      <w:marLeft w:val="0"/>
      <w:marRight w:val="0"/>
      <w:marTop w:val="0"/>
      <w:marBottom w:val="0"/>
      <w:divBdr>
        <w:top w:val="none" w:sz="0" w:space="0" w:color="auto"/>
        <w:left w:val="none" w:sz="0" w:space="0" w:color="auto"/>
        <w:bottom w:val="none" w:sz="0" w:space="0" w:color="auto"/>
        <w:right w:val="none" w:sz="0" w:space="0" w:color="auto"/>
      </w:divBdr>
    </w:div>
    <w:div w:id="574248143">
      <w:bodyDiv w:val="1"/>
      <w:marLeft w:val="0"/>
      <w:marRight w:val="0"/>
      <w:marTop w:val="0"/>
      <w:marBottom w:val="0"/>
      <w:divBdr>
        <w:top w:val="none" w:sz="0" w:space="0" w:color="auto"/>
        <w:left w:val="none" w:sz="0" w:space="0" w:color="auto"/>
        <w:bottom w:val="none" w:sz="0" w:space="0" w:color="auto"/>
        <w:right w:val="none" w:sz="0" w:space="0" w:color="auto"/>
      </w:divBdr>
    </w:div>
    <w:div w:id="577441347">
      <w:bodyDiv w:val="1"/>
      <w:marLeft w:val="0"/>
      <w:marRight w:val="0"/>
      <w:marTop w:val="0"/>
      <w:marBottom w:val="0"/>
      <w:divBdr>
        <w:top w:val="none" w:sz="0" w:space="0" w:color="auto"/>
        <w:left w:val="none" w:sz="0" w:space="0" w:color="auto"/>
        <w:bottom w:val="none" w:sz="0" w:space="0" w:color="auto"/>
        <w:right w:val="none" w:sz="0" w:space="0" w:color="auto"/>
      </w:divBdr>
    </w:div>
    <w:div w:id="579144368">
      <w:bodyDiv w:val="1"/>
      <w:marLeft w:val="0"/>
      <w:marRight w:val="0"/>
      <w:marTop w:val="0"/>
      <w:marBottom w:val="0"/>
      <w:divBdr>
        <w:top w:val="none" w:sz="0" w:space="0" w:color="auto"/>
        <w:left w:val="none" w:sz="0" w:space="0" w:color="auto"/>
        <w:bottom w:val="none" w:sz="0" w:space="0" w:color="auto"/>
        <w:right w:val="none" w:sz="0" w:space="0" w:color="auto"/>
      </w:divBdr>
    </w:div>
    <w:div w:id="599870926">
      <w:bodyDiv w:val="1"/>
      <w:marLeft w:val="0"/>
      <w:marRight w:val="0"/>
      <w:marTop w:val="0"/>
      <w:marBottom w:val="0"/>
      <w:divBdr>
        <w:top w:val="none" w:sz="0" w:space="0" w:color="auto"/>
        <w:left w:val="none" w:sz="0" w:space="0" w:color="auto"/>
        <w:bottom w:val="none" w:sz="0" w:space="0" w:color="auto"/>
        <w:right w:val="none" w:sz="0" w:space="0" w:color="auto"/>
      </w:divBdr>
    </w:div>
    <w:div w:id="600913086">
      <w:bodyDiv w:val="1"/>
      <w:marLeft w:val="0"/>
      <w:marRight w:val="0"/>
      <w:marTop w:val="0"/>
      <w:marBottom w:val="0"/>
      <w:divBdr>
        <w:top w:val="none" w:sz="0" w:space="0" w:color="auto"/>
        <w:left w:val="none" w:sz="0" w:space="0" w:color="auto"/>
        <w:bottom w:val="none" w:sz="0" w:space="0" w:color="auto"/>
        <w:right w:val="none" w:sz="0" w:space="0" w:color="auto"/>
      </w:divBdr>
    </w:div>
    <w:div w:id="601228379">
      <w:bodyDiv w:val="1"/>
      <w:marLeft w:val="0"/>
      <w:marRight w:val="0"/>
      <w:marTop w:val="0"/>
      <w:marBottom w:val="0"/>
      <w:divBdr>
        <w:top w:val="none" w:sz="0" w:space="0" w:color="auto"/>
        <w:left w:val="none" w:sz="0" w:space="0" w:color="auto"/>
        <w:bottom w:val="none" w:sz="0" w:space="0" w:color="auto"/>
        <w:right w:val="none" w:sz="0" w:space="0" w:color="auto"/>
      </w:divBdr>
    </w:div>
    <w:div w:id="603196858">
      <w:bodyDiv w:val="1"/>
      <w:marLeft w:val="0"/>
      <w:marRight w:val="0"/>
      <w:marTop w:val="0"/>
      <w:marBottom w:val="0"/>
      <w:divBdr>
        <w:top w:val="none" w:sz="0" w:space="0" w:color="auto"/>
        <w:left w:val="none" w:sz="0" w:space="0" w:color="auto"/>
        <w:bottom w:val="none" w:sz="0" w:space="0" w:color="auto"/>
        <w:right w:val="none" w:sz="0" w:space="0" w:color="auto"/>
      </w:divBdr>
      <w:divsChild>
        <w:div w:id="263420954">
          <w:marLeft w:val="547"/>
          <w:marRight w:val="0"/>
          <w:marTop w:val="0"/>
          <w:marBottom w:val="0"/>
          <w:divBdr>
            <w:top w:val="none" w:sz="0" w:space="0" w:color="auto"/>
            <w:left w:val="none" w:sz="0" w:space="0" w:color="auto"/>
            <w:bottom w:val="none" w:sz="0" w:space="0" w:color="auto"/>
            <w:right w:val="none" w:sz="0" w:space="0" w:color="auto"/>
          </w:divBdr>
        </w:div>
      </w:divsChild>
    </w:div>
    <w:div w:id="603421327">
      <w:bodyDiv w:val="1"/>
      <w:marLeft w:val="0"/>
      <w:marRight w:val="0"/>
      <w:marTop w:val="0"/>
      <w:marBottom w:val="0"/>
      <w:divBdr>
        <w:top w:val="none" w:sz="0" w:space="0" w:color="auto"/>
        <w:left w:val="none" w:sz="0" w:space="0" w:color="auto"/>
        <w:bottom w:val="none" w:sz="0" w:space="0" w:color="auto"/>
        <w:right w:val="none" w:sz="0" w:space="0" w:color="auto"/>
      </w:divBdr>
    </w:div>
    <w:div w:id="610749748">
      <w:bodyDiv w:val="1"/>
      <w:marLeft w:val="0"/>
      <w:marRight w:val="0"/>
      <w:marTop w:val="0"/>
      <w:marBottom w:val="0"/>
      <w:divBdr>
        <w:top w:val="none" w:sz="0" w:space="0" w:color="auto"/>
        <w:left w:val="none" w:sz="0" w:space="0" w:color="auto"/>
        <w:bottom w:val="none" w:sz="0" w:space="0" w:color="auto"/>
        <w:right w:val="none" w:sz="0" w:space="0" w:color="auto"/>
      </w:divBdr>
    </w:div>
    <w:div w:id="613485679">
      <w:bodyDiv w:val="1"/>
      <w:marLeft w:val="0"/>
      <w:marRight w:val="0"/>
      <w:marTop w:val="0"/>
      <w:marBottom w:val="0"/>
      <w:divBdr>
        <w:top w:val="none" w:sz="0" w:space="0" w:color="auto"/>
        <w:left w:val="none" w:sz="0" w:space="0" w:color="auto"/>
        <w:bottom w:val="none" w:sz="0" w:space="0" w:color="auto"/>
        <w:right w:val="none" w:sz="0" w:space="0" w:color="auto"/>
      </w:divBdr>
    </w:div>
    <w:div w:id="617224260">
      <w:bodyDiv w:val="1"/>
      <w:marLeft w:val="0"/>
      <w:marRight w:val="0"/>
      <w:marTop w:val="0"/>
      <w:marBottom w:val="0"/>
      <w:divBdr>
        <w:top w:val="none" w:sz="0" w:space="0" w:color="auto"/>
        <w:left w:val="none" w:sz="0" w:space="0" w:color="auto"/>
        <w:bottom w:val="none" w:sz="0" w:space="0" w:color="auto"/>
        <w:right w:val="none" w:sz="0" w:space="0" w:color="auto"/>
      </w:divBdr>
    </w:div>
    <w:div w:id="618604253">
      <w:bodyDiv w:val="1"/>
      <w:marLeft w:val="0"/>
      <w:marRight w:val="0"/>
      <w:marTop w:val="0"/>
      <w:marBottom w:val="0"/>
      <w:divBdr>
        <w:top w:val="none" w:sz="0" w:space="0" w:color="auto"/>
        <w:left w:val="none" w:sz="0" w:space="0" w:color="auto"/>
        <w:bottom w:val="none" w:sz="0" w:space="0" w:color="auto"/>
        <w:right w:val="none" w:sz="0" w:space="0" w:color="auto"/>
      </w:divBdr>
    </w:div>
    <w:div w:id="620384362">
      <w:bodyDiv w:val="1"/>
      <w:marLeft w:val="0"/>
      <w:marRight w:val="0"/>
      <w:marTop w:val="0"/>
      <w:marBottom w:val="0"/>
      <w:divBdr>
        <w:top w:val="none" w:sz="0" w:space="0" w:color="auto"/>
        <w:left w:val="none" w:sz="0" w:space="0" w:color="auto"/>
        <w:bottom w:val="none" w:sz="0" w:space="0" w:color="auto"/>
        <w:right w:val="none" w:sz="0" w:space="0" w:color="auto"/>
      </w:divBdr>
      <w:divsChild>
        <w:div w:id="797995777">
          <w:marLeft w:val="547"/>
          <w:marRight w:val="0"/>
          <w:marTop w:val="0"/>
          <w:marBottom w:val="0"/>
          <w:divBdr>
            <w:top w:val="none" w:sz="0" w:space="0" w:color="auto"/>
            <w:left w:val="none" w:sz="0" w:space="0" w:color="auto"/>
            <w:bottom w:val="none" w:sz="0" w:space="0" w:color="auto"/>
            <w:right w:val="none" w:sz="0" w:space="0" w:color="auto"/>
          </w:divBdr>
        </w:div>
      </w:divsChild>
    </w:div>
    <w:div w:id="621156947">
      <w:bodyDiv w:val="1"/>
      <w:marLeft w:val="0"/>
      <w:marRight w:val="0"/>
      <w:marTop w:val="0"/>
      <w:marBottom w:val="0"/>
      <w:divBdr>
        <w:top w:val="none" w:sz="0" w:space="0" w:color="auto"/>
        <w:left w:val="none" w:sz="0" w:space="0" w:color="auto"/>
        <w:bottom w:val="none" w:sz="0" w:space="0" w:color="auto"/>
        <w:right w:val="none" w:sz="0" w:space="0" w:color="auto"/>
      </w:divBdr>
    </w:div>
    <w:div w:id="630474801">
      <w:bodyDiv w:val="1"/>
      <w:marLeft w:val="0"/>
      <w:marRight w:val="0"/>
      <w:marTop w:val="0"/>
      <w:marBottom w:val="0"/>
      <w:divBdr>
        <w:top w:val="none" w:sz="0" w:space="0" w:color="auto"/>
        <w:left w:val="none" w:sz="0" w:space="0" w:color="auto"/>
        <w:bottom w:val="none" w:sz="0" w:space="0" w:color="auto"/>
        <w:right w:val="none" w:sz="0" w:space="0" w:color="auto"/>
      </w:divBdr>
    </w:div>
    <w:div w:id="638848848">
      <w:bodyDiv w:val="1"/>
      <w:marLeft w:val="0"/>
      <w:marRight w:val="0"/>
      <w:marTop w:val="0"/>
      <w:marBottom w:val="0"/>
      <w:divBdr>
        <w:top w:val="none" w:sz="0" w:space="0" w:color="auto"/>
        <w:left w:val="none" w:sz="0" w:space="0" w:color="auto"/>
        <w:bottom w:val="none" w:sz="0" w:space="0" w:color="auto"/>
        <w:right w:val="none" w:sz="0" w:space="0" w:color="auto"/>
      </w:divBdr>
    </w:div>
    <w:div w:id="653608643">
      <w:bodyDiv w:val="1"/>
      <w:marLeft w:val="0"/>
      <w:marRight w:val="0"/>
      <w:marTop w:val="0"/>
      <w:marBottom w:val="0"/>
      <w:divBdr>
        <w:top w:val="none" w:sz="0" w:space="0" w:color="auto"/>
        <w:left w:val="none" w:sz="0" w:space="0" w:color="auto"/>
        <w:bottom w:val="none" w:sz="0" w:space="0" w:color="auto"/>
        <w:right w:val="none" w:sz="0" w:space="0" w:color="auto"/>
      </w:divBdr>
    </w:div>
    <w:div w:id="657150970">
      <w:bodyDiv w:val="1"/>
      <w:marLeft w:val="0"/>
      <w:marRight w:val="0"/>
      <w:marTop w:val="0"/>
      <w:marBottom w:val="0"/>
      <w:divBdr>
        <w:top w:val="none" w:sz="0" w:space="0" w:color="auto"/>
        <w:left w:val="none" w:sz="0" w:space="0" w:color="auto"/>
        <w:bottom w:val="none" w:sz="0" w:space="0" w:color="auto"/>
        <w:right w:val="none" w:sz="0" w:space="0" w:color="auto"/>
      </w:divBdr>
    </w:div>
    <w:div w:id="667638800">
      <w:bodyDiv w:val="1"/>
      <w:marLeft w:val="0"/>
      <w:marRight w:val="0"/>
      <w:marTop w:val="0"/>
      <w:marBottom w:val="0"/>
      <w:divBdr>
        <w:top w:val="none" w:sz="0" w:space="0" w:color="auto"/>
        <w:left w:val="none" w:sz="0" w:space="0" w:color="auto"/>
        <w:bottom w:val="none" w:sz="0" w:space="0" w:color="auto"/>
        <w:right w:val="none" w:sz="0" w:space="0" w:color="auto"/>
      </w:divBdr>
    </w:div>
    <w:div w:id="673991268">
      <w:bodyDiv w:val="1"/>
      <w:marLeft w:val="0"/>
      <w:marRight w:val="0"/>
      <w:marTop w:val="0"/>
      <w:marBottom w:val="0"/>
      <w:divBdr>
        <w:top w:val="none" w:sz="0" w:space="0" w:color="auto"/>
        <w:left w:val="none" w:sz="0" w:space="0" w:color="auto"/>
        <w:bottom w:val="none" w:sz="0" w:space="0" w:color="auto"/>
        <w:right w:val="none" w:sz="0" w:space="0" w:color="auto"/>
      </w:divBdr>
    </w:div>
    <w:div w:id="678772514">
      <w:bodyDiv w:val="1"/>
      <w:marLeft w:val="0"/>
      <w:marRight w:val="0"/>
      <w:marTop w:val="0"/>
      <w:marBottom w:val="0"/>
      <w:divBdr>
        <w:top w:val="none" w:sz="0" w:space="0" w:color="auto"/>
        <w:left w:val="none" w:sz="0" w:space="0" w:color="auto"/>
        <w:bottom w:val="none" w:sz="0" w:space="0" w:color="auto"/>
        <w:right w:val="none" w:sz="0" w:space="0" w:color="auto"/>
      </w:divBdr>
    </w:div>
    <w:div w:id="679894483">
      <w:bodyDiv w:val="1"/>
      <w:marLeft w:val="0"/>
      <w:marRight w:val="0"/>
      <w:marTop w:val="0"/>
      <w:marBottom w:val="0"/>
      <w:divBdr>
        <w:top w:val="none" w:sz="0" w:space="0" w:color="auto"/>
        <w:left w:val="none" w:sz="0" w:space="0" w:color="auto"/>
        <w:bottom w:val="none" w:sz="0" w:space="0" w:color="auto"/>
        <w:right w:val="none" w:sz="0" w:space="0" w:color="auto"/>
      </w:divBdr>
    </w:div>
    <w:div w:id="693656644">
      <w:bodyDiv w:val="1"/>
      <w:marLeft w:val="0"/>
      <w:marRight w:val="0"/>
      <w:marTop w:val="0"/>
      <w:marBottom w:val="0"/>
      <w:divBdr>
        <w:top w:val="none" w:sz="0" w:space="0" w:color="auto"/>
        <w:left w:val="none" w:sz="0" w:space="0" w:color="auto"/>
        <w:bottom w:val="none" w:sz="0" w:space="0" w:color="auto"/>
        <w:right w:val="none" w:sz="0" w:space="0" w:color="auto"/>
      </w:divBdr>
    </w:div>
    <w:div w:id="702949929">
      <w:bodyDiv w:val="1"/>
      <w:marLeft w:val="0"/>
      <w:marRight w:val="0"/>
      <w:marTop w:val="0"/>
      <w:marBottom w:val="0"/>
      <w:divBdr>
        <w:top w:val="none" w:sz="0" w:space="0" w:color="auto"/>
        <w:left w:val="none" w:sz="0" w:space="0" w:color="auto"/>
        <w:bottom w:val="none" w:sz="0" w:space="0" w:color="auto"/>
        <w:right w:val="none" w:sz="0" w:space="0" w:color="auto"/>
      </w:divBdr>
    </w:div>
    <w:div w:id="708844639">
      <w:bodyDiv w:val="1"/>
      <w:marLeft w:val="0"/>
      <w:marRight w:val="0"/>
      <w:marTop w:val="0"/>
      <w:marBottom w:val="0"/>
      <w:divBdr>
        <w:top w:val="none" w:sz="0" w:space="0" w:color="auto"/>
        <w:left w:val="none" w:sz="0" w:space="0" w:color="auto"/>
        <w:bottom w:val="none" w:sz="0" w:space="0" w:color="auto"/>
        <w:right w:val="none" w:sz="0" w:space="0" w:color="auto"/>
      </w:divBdr>
    </w:div>
    <w:div w:id="714618715">
      <w:bodyDiv w:val="1"/>
      <w:marLeft w:val="0"/>
      <w:marRight w:val="0"/>
      <w:marTop w:val="0"/>
      <w:marBottom w:val="0"/>
      <w:divBdr>
        <w:top w:val="none" w:sz="0" w:space="0" w:color="auto"/>
        <w:left w:val="none" w:sz="0" w:space="0" w:color="auto"/>
        <w:bottom w:val="none" w:sz="0" w:space="0" w:color="auto"/>
        <w:right w:val="none" w:sz="0" w:space="0" w:color="auto"/>
      </w:divBdr>
    </w:div>
    <w:div w:id="716242973">
      <w:bodyDiv w:val="1"/>
      <w:marLeft w:val="0"/>
      <w:marRight w:val="0"/>
      <w:marTop w:val="0"/>
      <w:marBottom w:val="0"/>
      <w:divBdr>
        <w:top w:val="none" w:sz="0" w:space="0" w:color="auto"/>
        <w:left w:val="none" w:sz="0" w:space="0" w:color="auto"/>
        <w:bottom w:val="none" w:sz="0" w:space="0" w:color="auto"/>
        <w:right w:val="none" w:sz="0" w:space="0" w:color="auto"/>
      </w:divBdr>
    </w:div>
    <w:div w:id="719980906">
      <w:bodyDiv w:val="1"/>
      <w:marLeft w:val="0"/>
      <w:marRight w:val="0"/>
      <w:marTop w:val="0"/>
      <w:marBottom w:val="0"/>
      <w:divBdr>
        <w:top w:val="none" w:sz="0" w:space="0" w:color="auto"/>
        <w:left w:val="none" w:sz="0" w:space="0" w:color="auto"/>
        <w:bottom w:val="none" w:sz="0" w:space="0" w:color="auto"/>
        <w:right w:val="none" w:sz="0" w:space="0" w:color="auto"/>
      </w:divBdr>
    </w:div>
    <w:div w:id="732394451">
      <w:bodyDiv w:val="1"/>
      <w:marLeft w:val="0"/>
      <w:marRight w:val="0"/>
      <w:marTop w:val="0"/>
      <w:marBottom w:val="0"/>
      <w:divBdr>
        <w:top w:val="none" w:sz="0" w:space="0" w:color="auto"/>
        <w:left w:val="none" w:sz="0" w:space="0" w:color="auto"/>
        <w:bottom w:val="none" w:sz="0" w:space="0" w:color="auto"/>
        <w:right w:val="none" w:sz="0" w:space="0" w:color="auto"/>
      </w:divBdr>
    </w:div>
    <w:div w:id="740443733">
      <w:bodyDiv w:val="1"/>
      <w:marLeft w:val="0"/>
      <w:marRight w:val="0"/>
      <w:marTop w:val="0"/>
      <w:marBottom w:val="0"/>
      <w:divBdr>
        <w:top w:val="none" w:sz="0" w:space="0" w:color="auto"/>
        <w:left w:val="none" w:sz="0" w:space="0" w:color="auto"/>
        <w:bottom w:val="none" w:sz="0" w:space="0" w:color="auto"/>
        <w:right w:val="none" w:sz="0" w:space="0" w:color="auto"/>
      </w:divBdr>
    </w:div>
    <w:div w:id="749815210">
      <w:bodyDiv w:val="1"/>
      <w:marLeft w:val="0"/>
      <w:marRight w:val="0"/>
      <w:marTop w:val="0"/>
      <w:marBottom w:val="0"/>
      <w:divBdr>
        <w:top w:val="none" w:sz="0" w:space="0" w:color="auto"/>
        <w:left w:val="none" w:sz="0" w:space="0" w:color="auto"/>
        <w:bottom w:val="none" w:sz="0" w:space="0" w:color="auto"/>
        <w:right w:val="none" w:sz="0" w:space="0" w:color="auto"/>
      </w:divBdr>
    </w:div>
    <w:div w:id="752438962">
      <w:bodyDiv w:val="1"/>
      <w:marLeft w:val="0"/>
      <w:marRight w:val="0"/>
      <w:marTop w:val="0"/>
      <w:marBottom w:val="0"/>
      <w:divBdr>
        <w:top w:val="none" w:sz="0" w:space="0" w:color="auto"/>
        <w:left w:val="none" w:sz="0" w:space="0" w:color="auto"/>
        <w:bottom w:val="none" w:sz="0" w:space="0" w:color="auto"/>
        <w:right w:val="none" w:sz="0" w:space="0" w:color="auto"/>
      </w:divBdr>
    </w:div>
    <w:div w:id="758603043">
      <w:bodyDiv w:val="1"/>
      <w:marLeft w:val="0"/>
      <w:marRight w:val="0"/>
      <w:marTop w:val="0"/>
      <w:marBottom w:val="0"/>
      <w:divBdr>
        <w:top w:val="none" w:sz="0" w:space="0" w:color="auto"/>
        <w:left w:val="none" w:sz="0" w:space="0" w:color="auto"/>
        <w:bottom w:val="none" w:sz="0" w:space="0" w:color="auto"/>
        <w:right w:val="none" w:sz="0" w:space="0" w:color="auto"/>
      </w:divBdr>
    </w:div>
    <w:div w:id="759183307">
      <w:bodyDiv w:val="1"/>
      <w:marLeft w:val="0"/>
      <w:marRight w:val="0"/>
      <w:marTop w:val="0"/>
      <w:marBottom w:val="0"/>
      <w:divBdr>
        <w:top w:val="none" w:sz="0" w:space="0" w:color="auto"/>
        <w:left w:val="none" w:sz="0" w:space="0" w:color="auto"/>
        <w:bottom w:val="none" w:sz="0" w:space="0" w:color="auto"/>
        <w:right w:val="none" w:sz="0" w:space="0" w:color="auto"/>
      </w:divBdr>
    </w:div>
    <w:div w:id="766584741">
      <w:bodyDiv w:val="1"/>
      <w:marLeft w:val="0"/>
      <w:marRight w:val="0"/>
      <w:marTop w:val="0"/>
      <w:marBottom w:val="0"/>
      <w:divBdr>
        <w:top w:val="none" w:sz="0" w:space="0" w:color="auto"/>
        <w:left w:val="none" w:sz="0" w:space="0" w:color="auto"/>
        <w:bottom w:val="none" w:sz="0" w:space="0" w:color="auto"/>
        <w:right w:val="none" w:sz="0" w:space="0" w:color="auto"/>
      </w:divBdr>
    </w:div>
    <w:div w:id="766656906">
      <w:bodyDiv w:val="1"/>
      <w:marLeft w:val="0"/>
      <w:marRight w:val="0"/>
      <w:marTop w:val="0"/>
      <w:marBottom w:val="0"/>
      <w:divBdr>
        <w:top w:val="none" w:sz="0" w:space="0" w:color="auto"/>
        <w:left w:val="none" w:sz="0" w:space="0" w:color="auto"/>
        <w:bottom w:val="none" w:sz="0" w:space="0" w:color="auto"/>
        <w:right w:val="none" w:sz="0" w:space="0" w:color="auto"/>
      </w:divBdr>
    </w:div>
    <w:div w:id="767047388">
      <w:bodyDiv w:val="1"/>
      <w:marLeft w:val="0"/>
      <w:marRight w:val="0"/>
      <w:marTop w:val="0"/>
      <w:marBottom w:val="0"/>
      <w:divBdr>
        <w:top w:val="none" w:sz="0" w:space="0" w:color="auto"/>
        <w:left w:val="none" w:sz="0" w:space="0" w:color="auto"/>
        <w:bottom w:val="none" w:sz="0" w:space="0" w:color="auto"/>
        <w:right w:val="none" w:sz="0" w:space="0" w:color="auto"/>
      </w:divBdr>
    </w:div>
    <w:div w:id="769664301">
      <w:bodyDiv w:val="1"/>
      <w:marLeft w:val="0"/>
      <w:marRight w:val="0"/>
      <w:marTop w:val="0"/>
      <w:marBottom w:val="0"/>
      <w:divBdr>
        <w:top w:val="none" w:sz="0" w:space="0" w:color="auto"/>
        <w:left w:val="none" w:sz="0" w:space="0" w:color="auto"/>
        <w:bottom w:val="none" w:sz="0" w:space="0" w:color="auto"/>
        <w:right w:val="none" w:sz="0" w:space="0" w:color="auto"/>
      </w:divBdr>
    </w:div>
    <w:div w:id="772749287">
      <w:bodyDiv w:val="1"/>
      <w:marLeft w:val="0"/>
      <w:marRight w:val="0"/>
      <w:marTop w:val="0"/>
      <w:marBottom w:val="0"/>
      <w:divBdr>
        <w:top w:val="none" w:sz="0" w:space="0" w:color="auto"/>
        <w:left w:val="none" w:sz="0" w:space="0" w:color="auto"/>
        <w:bottom w:val="none" w:sz="0" w:space="0" w:color="auto"/>
        <w:right w:val="none" w:sz="0" w:space="0" w:color="auto"/>
      </w:divBdr>
    </w:div>
    <w:div w:id="776949928">
      <w:bodyDiv w:val="1"/>
      <w:marLeft w:val="0"/>
      <w:marRight w:val="0"/>
      <w:marTop w:val="0"/>
      <w:marBottom w:val="0"/>
      <w:divBdr>
        <w:top w:val="none" w:sz="0" w:space="0" w:color="auto"/>
        <w:left w:val="none" w:sz="0" w:space="0" w:color="auto"/>
        <w:bottom w:val="none" w:sz="0" w:space="0" w:color="auto"/>
        <w:right w:val="none" w:sz="0" w:space="0" w:color="auto"/>
      </w:divBdr>
    </w:div>
    <w:div w:id="781074952">
      <w:bodyDiv w:val="1"/>
      <w:marLeft w:val="0"/>
      <w:marRight w:val="0"/>
      <w:marTop w:val="0"/>
      <w:marBottom w:val="0"/>
      <w:divBdr>
        <w:top w:val="none" w:sz="0" w:space="0" w:color="auto"/>
        <w:left w:val="none" w:sz="0" w:space="0" w:color="auto"/>
        <w:bottom w:val="none" w:sz="0" w:space="0" w:color="auto"/>
        <w:right w:val="none" w:sz="0" w:space="0" w:color="auto"/>
      </w:divBdr>
    </w:div>
    <w:div w:id="784928996">
      <w:bodyDiv w:val="1"/>
      <w:marLeft w:val="0"/>
      <w:marRight w:val="0"/>
      <w:marTop w:val="0"/>
      <w:marBottom w:val="0"/>
      <w:divBdr>
        <w:top w:val="none" w:sz="0" w:space="0" w:color="auto"/>
        <w:left w:val="none" w:sz="0" w:space="0" w:color="auto"/>
        <w:bottom w:val="none" w:sz="0" w:space="0" w:color="auto"/>
        <w:right w:val="none" w:sz="0" w:space="0" w:color="auto"/>
      </w:divBdr>
    </w:div>
    <w:div w:id="791897188">
      <w:bodyDiv w:val="1"/>
      <w:marLeft w:val="0"/>
      <w:marRight w:val="0"/>
      <w:marTop w:val="0"/>
      <w:marBottom w:val="0"/>
      <w:divBdr>
        <w:top w:val="none" w:sz="0" w:space="0" w:color="auto"/>
        <w:left w:val="none" w:sz="0" w:space="0" w:color="auto"/>
        <w:bottom w:val="none" w:sz="0" w:space="0" w:color="auto"/>
        <w:right w:val="none" w:sz="0" w:space="0" w:color="auto"/>
      </w:divBdr>
    </w:div>
    <w:div w:id="801844400">
      <w:bodyDiv w:val="1"/>
      <w:marLeft w:val="0"/>
      <w:marRight w:val="0"/>
      <w:marTop w:val="0"/>
      <w:marBottom w:val="0"/>
      <w:divBdr>
        <w:top w:val="none" w:sz="0" w:space="0" w:color="auto"/>
        <w:left w:val="none" w:sz="0" w:space="0" w:color="auto"/>
        <w:bottom w:val="none" w:sz="0" w:space="0" w:color="auto"/>
        <w:right w:val="none" w:sz="0" w:space="0" w:color="auto"/>
      </w:divBdr>
    </w:div>
    <w:div w:id="805859290">
      <w:bodyDiv w:val="1"/>
      <w:marLeft w:val="0"/>
      <w:marRight w:val="0"/>
      <w:marTop w:val="0"/>
      <w:marBottom w:val="0"/>
      <w:divBdr>
        <w:top w:val="none" w:sz="0" w:space="0" w:color="auto"/>
        <w:left w:val="none" w:sz="0" w:space="0" w:color="auto"/>
        <w:bottom w:val="none" w:sz="0" w:space="0" w:color="auto"/>
        <w:right w:val="none" w:sz="0" w:space="0" w:color="auto"/>
      </w:divBdr>
    </w:div>
    <w:div w:id="809058162">
      <w:bodyDiv w:val="1"/>
      <w:marLeft w:val="0"/>
      <w:marRight w:val="0"/>
      <w:marTop w:val="0"/>
      <w:marBottom w:val="0"/>
      <w:divBdr>
        <w:top w:val="none" w:sz="0" w:space="0" w:color="auto"/>
        <w:left w:val="none" w:sz="0" w:space="0" w:color="auto"/>
        <w:bottom w:val="none" w:sz="0" w:space="0" w:color="auto"/>
        <w:right w:val="none" w:sz="0" w:space="0" w:color="auto"/>
      </w:divBdr>
    </w:div>
    <w:div w:id="810828479">
      <w:bodyDiv w:val="1"/>
      <w:marLeft w:val="0"/>
      <w:marRight w:val="0"/>
      <w:marTop w:val="0"/>
      <w:marBottom w:val="0"/>
      <w:divBdr>
        <w:top w:val="none" w:sz="0" w:space="0" w:color="auto"/>
        <w:left w:val="none" w:sz="0" w:space="0" w:color="auto"/>
        <w:bottom w:val="none" w:sz="0" w:space="0" w:color="auto"/>
        <w:right w:val="none" w:sz="0" w:space="0" w:color="auto"/>
      </w:divBdr>
    </w:div>
    <w:div w:id="811944433">
      <w:bodyDiv w:val="1"/>
      <w:marLeft w:val="0"/>
      <w:marRight w:val="0"/>
      <w:marTop w:val="0"/>
      <w:marBottom w:val="0"/>
      <w:divBdr>
        <w:top w:val="none" w:sz="0" w:space="0" w:color="auto"/>
        <w:left w:val="none" w:sz="0" w:space="0" w:color="auto"/>
        <w:bottom w:val="none" w:sz="0" w:space="0" w:color="auto"/>
        <w:right w:val="none" w:sz="0" w:space="0" w:color="auto"/>
      </w:divBdr>
      <w:divsChild>
        <w:div w:id="467666609">
          <w:marLeft w:val="547"/>
          <w:marRight w:val="0"/>
          <w:marTop w:val="0"/>
          <w:marBottom w:val="0"/>
          <w:divBdr>
            <w:top w:val="none" w:sz="0" w:space="0" w:color="auto"/>
            <w:left w:val="none" w:sz="0" w:space="0" w:color="auto"/>
            <w:bottom w:val="none" w:sz="0" w:space="0" w:color="auto"/>
            <w:right w:val="none" w:sz="0" w:space="0" w:color="auto"/>
          </w:divBdr>
        </w:div>
      </w:divsChild>
    </w:div>
    <w:div w:id="812412240">
      <w:bodyDiv w:val="1"/>
      <w:marLeft w:val="0"/>
      <w:marRight w:val="0"/>
      <w:marTop w:val="0"/>
      <w:marBottom w:val="0"/>
      <w:divBdr>
        <w:top w:val="none" w:sz="0" w:space="0" w:color="auto"/>
        <w:left w:val="none" w:sz="0" w:space="0" w:color="auto"/>
        <w:bottom w:val="none" w:sz="0" w:space="0" w:color="auto"/>
        <w:right w:val="none" w:sz="0" w:space="0" w:color="auto"/>
      </w:divBdr>
    </w:div>
    <w:div w:id="812525234">
      <w:bodyDiv w:val="1"/>
      <w:marLeft w:val="0"/>
      <w:marRight w:val="0"/>
      <w:marTop w:val="0"/>
      <w:marBottom w:val="0"/>
      <w:divBdr>
        <w:top w:val="none" w:sz="0" w:space="0" w:color="auto"/>
        <w:left w:val="none" w:sz="0" w:space="0" w:color="auto"/>
        <w:bottom w:val="none" w:sz="0" w:space="0" w:color="auto"/>
        <w:right w:val="none" w:sz="0" w:space="0" w:color="auto"/>
      </w:divBdr>
    </w:div>
    <w:div w:id="813792105">
      <w:bodyDiv w:val="1"/>
      <w:marLeft w:val="0"/>
      <w:marRight w:val="0"/>
      <w:marTop w:val="0"/>
      <w:marBottom w:val="0"/>
      <w:divBdr>
        <w:top w:val="none" w:sz="0" w:space="0" w:color="auto"/>
        <w:left w:val="none" w:sz="0" w:space="0" w:color="auto"/>
        <w:bottom w:val="none" w:sz="0" w:space="0" w:color="auto"/>
        <w:right w:val="none" w:sz="0" w:space="0" w:color="auto"/>
      </w:divBdr>
    </w:div>
    <w:div w:id="819423853">
      <w:bodyDiv w:val="1"/>
      <w:marLeft w:val="0"/>
      <w:marRight w:val="0"/>
      <w:marTop w:val="0"/>
      <w:marBottom w:val="0"/>
      <w:divBdr>
        <w:top w:val="none" w:sz="0" w:space="0" w:color="auto"/>
        <w:left w:val="none" w:sz="0" w:space="0" w:color="auto"/>
        <w:bottom w:val="none" w:sz="0" w:space="0" w:color="auto"/>
        <w:right w:val="none" w:sz="0" w:space="0" w:color="auto"/>
      </w:divBdr>
      <w:divsChild>
        <w:div w:id="889220735">
          <w:marLeft w:val="547"/>
          <w:marRight w:val="0"/>
          <w:marTop w:val="0"/>
          <w:marBottom w:val="0"/>
          <w:divBdr>
            <w:top w:val="none" w:sz="0" w:space="0" w:color="auto"/>
            <w:left w:val="none" w:sz="0" w:space="0" w:color="auto"/>
            <w:bottom w:val="none" w:sz="0" w:space="0" w:color="auto"/>
            <w:right w:val="none" w:sz="0" w:space="0" w:color="auto"/>
          </w:divBdr>
        </w:div>
      </w:divsChild>
    </w:div>
    <w:div w:id="822426384">
      <w:bodyDiv w:val="1"/>
      <w:marLeft w:val="0"/>
      <w:marRight w:val="0"/>
      <w:marTop w:val="0"/>
      <w:marBottom w:val="0"/>
      <w:divBdr>
        <w:top w:val="none" w:sz="0" w:space="0" w:color="auto"/>
        <w:left w:val="none" w:sz="0" w:space="0" w:color="auto"/>
        <w:bottom w:val="none" w:sz="0" w:space="0" w:color="auto"/>
        <w:right w:val="none" w:sz="0" w:space="0" w:color="auto"/>
      </w:divBdr>
    </w:div>
    <w:div w:id="823280413">
      <w:bodyDiv w:val="1"/>
      <w:marLeft w:val="0"/>
      <w:marRight w:val="0"/>
      <w:marTop w:val="0"/>
      <w:marBottom w:val="0"/>
      <w:divBdr>
        <w:top w:val="none" w:sz="0" w:space="0" w:color="auto"/>
        <w:left w:val="none" w:sz="0" w:space="0" w:color="auto"/>
        <w:bottom w:val="none" w:sz="0" w:space="0" w:color="auto"/>
        <w:right w:val="none" w:sz="0" w:space="0" w:color="auto"/>
      </w:divBdr>
    </w:div>
    <w:div w:id="832381095">
      <w:bodyDiv w:val="1"/>
      <w:marLeft w:val="0"/>
      <w:marRight w:val="0"/>
      <w:marTop w:val="0"/>
      <w:marBottom w:val="0"/>
      <w:divBdr>
        <w:top w:val="none" w:sz="0" w:space="0" w:color="auto"/>
        <w:left w:val="none" w:sz="0" w:space="0" w:color="auto"/>
        <w:bottom w:val="none" w:sz="0" w:space="0" w:color="auto"/>
        <w:right w:val="none" w:sz="0" w:space="0" w:color="auto"/>
      </w:divBdr>
    </w:div>
    <w:div w:id="833304637">
      <w:bodyDiv w:val="1"/>
      <w:marLeft w:val="0"/>
      <w:marRight w:val="0"/>
      <w:marTop w:val="0"/>
      <w:marBottom w:val="0"/>
      <w:divBdr>
        <w:top w:val="none" w:sz="0" w:space="0" w:color="auto"/>
        <w:left w:val="none" w:sz="0" w:space="0" w:color="auto"/>
        <w:bottom w:val="none" w:sz="0" w:space="0" w:color="auto"/>
        <w:right w:val="none" w:sz="0" w:space="0" w:color="auto"/>
      </w:divBdr>
    </w:div>
    <w:div w:id="833570329">
      <w:bodyDiv w:val="1"/>
      <w:marLeft w:val="0"/>
      <w:marRight w:val="0"/>
      <w:marTop w:val="0"/>
      <w:marBottom w:val="0"/>
      <w:divBdr>
        <w:top w:val="none" w:sz="0" w:space="0" w:color="auto"/>
        <w:left w:val="none" w:sz="0" w:space="0" w:color="auto"/>
        <w:bottom w:val="none" w:sz="0" w:space="0" w:color="auto"/>
        <w:right w:val="none" w:sz="0" w:space="0" w:color="auto"/>
      </w:divBdr>
    </w:div>
    <w:div w:id="840585381">
      <w:bodyDiv w:val="1"/>
      <w:marLeft w:val="0"/>
      <w:marRight w:val="0"/>
      <w:marTop w:val="0"/>
      <w:marBottom w:val="0"/>
      <w:divBdr>
        <w:top w:val="none" w:sz="0" w:space="0" w:color="auto"/>
        <w:left w:val="none" w:sz="0" w:space="0" w:color="auto"/>
        <w:bottom w:val="none" w:sz="0" w:space="0" w:color="auto"/>
        <w:right w:val="none" w:sz="0" w:space="0" w:color="auto"/>
      </w:divBdr>
    </w:div>
    <w:div w:id="853611176">
      <w:bodyDiv w:val="1"/>
      <w:marLeft w:val="0"/>
      <w:marRight w:val="0"/>
      <w:marTop w:val="0"/>
      <w:marBottom w:val="0"/>
      <w:divBdr>
        <w:top w:val="none" w:sz="0" w:space="0" w:color="auto"/>
        <w:left w:val="none" w:sz="0" w:space="0" w:color="auto"/>
        <w:bottom w:val="none" w:sz="0" w:space="0" w:color="auto"/>
        <w:right w:val="none" w:sz="0" w:space="0" w:color="auto"/>
      </w:divBdr>
    </w:div>
    <w:div w:id="855650728">
      <w:bodyDiv w:val="1"/>
      <w:marLeft w:val="0"/>
      <w:marRight w:val="0"/>
      <w:marTop w:val="0"/>
      <w:marBottom w:val="0"/>
      <w:divBdr>
        <w:top w:val="none" w:sz="0" w:space="0" w:color="auto"/>
        <w:left w:val="none" w:sz="0" w:space="0" w:color="auto"/>
        <w:bottom w:val="none" w:sz="0" w:space="0" w:color="auto"/>
        <w:right w:val="none" w:sz="0" w:space="0" w:color="auto"/>
      </w:divBdr>
    </w:div>
    <w:div w:id="856967399">
      <w:bodyDiv w:val="1"/>
      <w:marLeft w:val="0"/>
      <w:marRight w:val="0"/>
      <w:marTop w:val="0"/>
      <w:marBottom w:val="0"/>
      <w:divBdr>
        <w:top w:val="none" w:sz="0" w:space="0" w:color="auto"/>
        <w:left w:val="none" w:sz="0" w:space="0" w:color="auto"/>
        <w:bottom w:val="none" w:sz="0" w:space="0" w:color="auto"/>
        <w:right w:val="none" w:sz="0" w:space="0" w:color="auto"/>
      </w:divBdr>
    </w:div>
    <w:div w:id="857816787">
      <w:bodyDiv w:val="1"/>
      <w:marLeft w:val="0"/>
      <w:marRight w:val="0"/>
      <w:marTop w:val="0"/>
      <w:marBottom w:val="0"/>
      <w:divBdr>
        <w:top w:val="none" w:sz="0" w:space="0" w:color="auto"/>
        <w:left w:val="none" w:sz="0" w:space="0" w:color="auto"/>
        <w:bottom w:val="none" w:sz="0" w:space="0" w:color="auto"/>
        <w:right w:val="none" w:sz="0" w:space="0" w:color="auto"/>
      </w:divBdr>
    </w:div>
    <w:div w:id="858351714">
      <w:bodyDiv w:val="1"/>
      <w:marLeft w:val="0"/>
      <w:marRight w:val="0"/>
      <w:marTop w:val="0"/>
      <w:marBottom w:val="0"/>
      <w:divBdr>
        <w:top w:val="none" w:sz="0" w:space="0" w:color="auto"/>
        <w:left w:val="none" w:sz="0" w:space="0" w:color="auto"/>
        <w:bottom w:val="none" w:sz="0" w:space="0" w:color="auto"/>
        <w:right w:val="none" w:sz="0" w:space="0" w:color="auto"/>
      </w:divBdr>
    </w:div>
    <w:div w:id="864564255">
      <w:bodyDiv w:val="1"/>
      <w:marLeft w:val="0"/>
      <w:marRight w:val="0"/>
      <w:marTop w:val="0"/>
      <w:marBottom w:val="0"/>
      <w:divBdr>
        <w:top w:val="none" w:sz="0" w:space="0" w:color="auto"/>
        <w:left w:val="none" w:sz="0" w:space="0" w:color="auto"/>
        <w:bottom w:val="none" w:sz="0" w:space="0" w:color="auto"/>
        <w:right w:val="none" w:sz="0" w:space="0" w:color="auto"/>
      </w:divBdr>
    </w:div>
    <w:div w:id="866676397">
      <w:bodyDiv w:val="1"/>
      <w:marLeft w:val="0"/>
      <w:marRight w:val="0"/>
      <w:marTop w:val="0"/>
      <w:marBottom w:val="0"/>
      <w:divBdr>
        <w:top w:val="none" w:sz="0" w:space="0" w:color="auto"/>
        <w:left w:val="none" w:sz="0" w:space="0" w:color="auto"/>
        <w:bottom w:val="none" w:sz="0" w:space="0" w:color="auto"/>
        <w:right w:val="none" w:sz="0" w:space="0" w:color="auto"/>
      </w:divBdr>
    </w:div>
    <w:div w:id="866723230">
      <w:bodyDiv w:val="1"/>
      <w:marLeft w:val="0"/>
      <w:marRight w:val="0"/>
      <w:marTop w:val="0"/>
      <w:marBottom w:val="0"/>
      <w:divBdr>
        <w:top w:val="none" w:sz="0" w:space="0" w:color="auto"/>
        <w:left w:val="none" w:sz="0" w:space="0" w:color="auto"/>
        <w:bottom w:val="none" w:sz="0" w:space="0" w:color="auto"/>
        <w:right w:val="none" w:sz="0" w:space="0" w:color="auto"/>
      </w:divBdr>
    </w:div>
    <w:div w:id="868761410">
      <w:bodyDiv w:val="1"/>
      <w:marLeft w:val="0"/>
      <w:marRight w:val="0"/>
      <w:marTop w:val="0"/>
      <w:marBottom w:val="0"/>
      <w:divBdr>
        <w:top w:val="none" w:sz="0" w:space="0" w:color="auto"/>
        <w:left w:val="none" w:sz="0" w:space="0" w:color="auto"/>
        <w:bottom w:val="none" w:sz="0" w:space="0" w:color="auto"/>
        <w:right w:val="none" w:sz="0" w:space="0" w:color="auto"/>
      </w:divBdr>
    </w:div>
    <w:div w:id="868763453">
      <w:bodyDiv w:val="1"/>
      <w:marLeft w:val="0"/>
      <w:marRight w:val="0"/>
      <w:marTop w:val="0"/>
      <w:marBottom w:val="0"/>
      <w:divBdr>
        <w:top w:val="none" w:sz="0" w:space="0" w:color="auto"/>
        <w:left w:val="none" w:sz="0" w:space="0" w:color="auto"/>
        <w:bottom w:val="none" w:sz="0" w:space="0" w:color="auto"/>
        <w:right w:val="none" w:sz="0" w:space="0" w:color="auto"/>
      </w:divBdr>
    </w:div>
    <w:div w:id="870995450">
      <w:bodyDiv w:val="1"/>
      <w:marLeft w:val="0"/>
      <w:marRight w:val="0"/>
      <w:marTop w:val="0"/>
      <w:marBottom w:val="0"/>
      <w:divBdr>
        <w:top w:val="none" w:sz="0" w:space="0" w:color="auto"/>
        <w:left w:val="none" w:sz="0" w:space="0" w:color="auto"/>
        <w:bottom w:val="none" w:sz="0" w:space="0" w:color="auto"/>
        <w:right w:val="none" w:sz="0" w:space="0" w:color="auto"/>
      </w:divBdr>
      <w:divsChild>
        <w:div w:id="1776245918">
          <w:marLeft w:val="547"/>
          <w:marRight w:val="0"/>
          <w:marTop w:val="0"/>
          <w:marBottom w:val="0"/>
          <w:divBdr>
            <w:top w:val="none" w:sz="0" w:space="0" w:color="auto"/>
            <w:left w:val="none" w:sz="0" w:space="0" w:color="auto"/>
            <w:bottom w:val="none" w:sz="0" w:space="0" w:color="auto"/>
            <w:right w:val="none" w:sz="0" w:space="0" w:color="auto"/>
          </w:divBdr>
        </w:div>
      </w:divsChild>
    </w:div>
    <w:div w:id="875236318">
      <w:bodyDiv w:val="1"/>
      <w:marLeft w:val="0"/>
      <w:marRight w:val="0"/>
      <w:marTop w:val="0"/>
      <w:marBottom w:val="0"/>
      <w:divBdr>
        <w:top w:val="none" w:sz="0" w:space="0" w:color="auto"/>
        <w:left w:val="none" w:sz="0" w:space="0" w:color="auto"/>
        <w:bottom w:val="none" w:sz="0" w:space="0" w:color="auto"/>
        <w:right w:val="none" w:sz="0" w:space="0" w:color="auto"/>
      </w:divBdr>
    </w:div>
    <w:div w:id="875314856">
      <w:bodyDiv w:val="1"/>
      <w:marLeft w:val="0"/>
      <w:marRight w:val="0"/>
      <w:marTop w:val="0"/>
      <w:marBottom w:val="0"/>
      <w:divBdr>
        <w:top w:val="none" w:sz="0" w:space="0" w:color="auto"/>
        <w:left w:val="none" w:sz="0" w:space="0" w:color="auto"/>
        <w:bottom w:val="none" w:sz="0" w:space="0" w:color="auto"/>
        <w:right w:val="none" w:sz="0" w:space="0" w:color="auto"/>
      </w:divBdr>
    </w:div>
    <w:div w:id="883449484">
      <w:bodyDiv w:val="1"/>
      <w:marLeft w:val="0"/>
      <w:marRight w:val="0"/>
      <w:marTop w:val="0"/>
      <w:marBottom w:val="0"/>
      <w:divBdr>
        <w:top w:val="none" w:sz="0" w:space="0" w:color="auto"/>
        <w:left w:val="none" w:sz="0" w:space="0" w:color="auto"/>
        <w:bottom w:val="none" w:sz="0" w:space="0" w:color="auto"/>
        <w:right w:val="none" w:sz="0" w:space="0" w:color="auto"/>
      </w:divBdr>
    </w:div>
    <w:div w:id="885602865">
      <w:bodyDiv w:val="1"/>
      <w:marLeft w:val="0"/>
      <w:marRight w:val="0"/>
      <w:marTop w:val="0"/>
      <w:marBottom w:val="0"/>
      <w:divBdr>
        <w:top w:val="none" w:sz="0" w:space="0" w:color="auto"/>
        <w:left w:val="none" w:sz="0" w:space="0" w:color="auto"/>
        <w:bottom w:val="none" w:sz="0" w:space="0" w:color="auto"/>
        <w:right w:val="none" w:sz="0" w:space="0" w:color="auto"/>
      </w:divBdr>
    </w:div>
    <w:div w:id="885726533">
      <w:bodyDiv w:val="1"/>
      <w:marLeft w:val="0"/>
      <w:marRight w:val="0"/>
      <w:marTop w:val="0"/>
      <w:marBottom w:val="0"/>
      <w:divBdr>
        <w:top w:val="none" w:sz="0" w:space="0" w:color="auto"/>
        <w:left w:val="none" w:sz="0" w:space="0" w:color="auto"/>
        <w:bottom w:val="none" w:sz="0" w:space="0" w:color="auto"/>
        <w:right w:val="none" w:sz="0" w:space="0" w:color="auto"/>
      </w:divBdr>
    </w:div>
    <w:div w:id="898436449">
      <w:bodyDiv w:val="1"/>
      <w:marLeft w:val="0"/>
      <w:marRight w:val="0"/>
      <w:marTop w:val="0"/>
      <w:marBottom w:val="0"/>
      <w:divBdr>
        <w:top w:val="none" w:sz="0" w:space="0" w:color="auto"/>
        <w:left w:val="none" w:sz="0" w:space="0" w:color="auto"/>
        <w:bottom w:val="none" w:sz="0" w:space="0" w:color="auto"/>
        <w:right w:val="none" w:sz="0" w:space="0" w:color="auto"/>
      </w:divBdr>
    </w:div>
    <w:div w:id="902986395">
      <w:bodyDiv w:val="1"/>
      <w:marLeft w:val="0"/>
      <w:marRight w:val="0"/>
      <w:marTop w:val="0"/>
      <w:marBottom w:val="0"/>
      <w:divBdr>
        <w:top w:val="none" w:sz="0" w:space="0" w:color="auto"/>
        <w:left w:val="none" w:sz="0" w:space="0" w:color="auto"/>
        <w:bottom w:val="none" w:sz="0" w:space="0" w:color="auto"/>
        <w:right w:val="none" w:sz="0" w:space="0" w:color="auto"/>
      </w:divBdr>
    </w:div>
    <w:div w:id="904798752">
      <w:bodyDiv w:val="1"/>
      <w:marLeft w:val="0"/>
      <w:marRight w:val="0"/>
      <w:marTop w:val="0"/>
      <w:marBottom w:val="0"/>
      <w:divBdr>
        <w:top w:val="none" w:sz="0" w:space="0" w:color="auto"/>
        <w:left w:val="none" w:sz="0" w:space="0" w:color="auto"/>
        <w:bottom w:val="none" w:sz="0" w:space="0" w:color="auto"/>
        <w:right w:val="none" w:sz="0" w:space="0" w:color="auto"/>
      </w:divBdr>
    </w:div>
    <w:div w:id="907110184">
      <w:bodyDiv w:val="1"/>
      <w:marLeft w:val="0"/>
      <w:marRight w:val="0"/>
      <w:marTop w:val="0"/>
      <w:marBottom w:val="0"/>
      <w:divBdr>
        <w:top w:val="none" w:sz="0" w:space="0" w:color="auto"/>
        <w:left w:val="none" w:sz="0" w:space="0" w:color="auto"/>
        <w:bottom w:val="none" w:sz="0" w:space="0" w:color="auto"/>
        <w:right w:val="none" w:sz="0" w:space="0" w:color="auto"/>
      </w:divBdr>
    </w:div>
    <w:div w:id="912666893">
      <w:bodyDiv w:val="1"/>
      <w:marLeft w:val="0"/>
      <w:marRight w:val="0"/>
      <w:marTop w:val="0"/>
      <w:marBottom w:val="0"/>
      <w:divBdr>
        <w:top w:val="none" w:sz="0" w:space="0" w:color="auto"/>
        <w:left w:val="none" w:sz="0" w:space="0" w:color="auto"/>
        <w:bottom w:val="none" w:sz="0" w:space="0" w:color="auto"/>
        <w:right w:val="none" w:sz="0" w:space="0" w:color="auto"/>
      </w:divBdr>
    </w:div>
    <w:div w:id="914894077">
      <w:bodyDiv w:val="1"/>
      <w:marLeft w:val="0"/>
      <w:marRight w:val="0"/>
      <w:marTop w:val="0"/>
      <w:marBottom w:val="0"/>
      <w:divBdr>
        <w:top w:val="none" w:sz="0" w:space="0" w:color="auto"/>
        <w:left w:val="none" w:sz="0" w:space="0" w:color="auto"/>
        <w:bottom w:val="none" w:sz="0" w:space="0" w:color="auto"/>
        <w:right w:val="none" w:sz="0" w:space="0" w:color="auto"/>
      </w:divBdr>
      <w:divsChild>
        <w:div w:id="705377692">
          <w:marLeft w:val="547"/>
          <w:marRight w:val="0"/>
          <w:marTop w:val="0"/>
          <w:marBottom w:val="0"/>
          <w:divBdr>
            <w:top w:val="none" w:sz="0" w:space="0" w:color="auto"/>
            <w:left w:val="none" w:sz="0" w:space="0" w:color="auto"/>
            <w:bottom w:val="none" w:sz="0" w:space="0" w:color="auto"/>
            <w:right w:val="none" w:sz="0" w:space="0" w:color="auto"/>
          </w:divBdr>
        </w:div>
      </w:divsChild>
    </w:div>
    <w:div w:id="915169576">
      <w:bodyDiv w:val="1"/>
      <w:marLeft w:val="0"/>
      <w:marRight w:val="0"/>
      <w:marTop w:val="0"/>
      <w:marBottom w:val="0"/>
      <w:divBdr>
        <w:top w:val="none" w:sz="0" w:space="0" w:color="auto"/>
        <w:left w:val="none" w:sz="0" w:space="0" w:color="auto"/>
        <w:bottom w:val="none" w:sz="0" w:space="0" w:color="auto"/>
        <w:right w:val="none" w:sz="0" w:space="0" w:color="auto"/>
      </w:divBdr>
    </w:div>
    <w:div w:id="918756452">
      <w:bodyDiv w:val="1"/>
      <w:marLeft w:val="0"/>
      <w:marRight w:val="0"/>
      <w:marTop w:val="0"/>
      <w:marBottom w:val="0"/>
      <w:divBdr>
        <w:top w:val="none" w:sz="0" w:space="0" w:color="auto"/>
        <w:left w:val="none" w:sz="0" w:space="0" w:color="auto"/>
        <w:bottom w:val="none" w:sz="0" w:space="0" w:color="auto"/>
        <w:right w:val="none" w:sz="0" w:space="0" w:color="auto"/>
      </w:divBdr>
    </w:div>
    <w:div w:id="925187652">
      <w:bodyDiv w:val="1"/>
      <w:marLeft w:val="0"/>
      <w:marRight w:val="0"/>
      <w:marTop w:val="0"/>
      <w:marBottom w:val="0"/>
      <w:divBdr>
        <w:top w:val="none" w:sz="0" w:space="0" w:color="auto"/>
        <w:left w:val="none" w:sz="0" w:space="0" w:color="auto"/>
        <w:bottom w:val="none" w:sz="0" w:space="0" w:color="auto"/>
        <w:right w:val="none" w:sz="0" w:space="0" w:color="auto"/>
      </w:divBdr>
    </w:div>
    <w:div w:id="926576521">
      <w:bodyDiv w:val="1"/>
      <w:marLeft w:val="0"/>
      <w:marRight w:val="0"/>
      <w:marTop w:val="0"/>
      <w:marBottom w:val="0"/>
      <w:divBdr>
        <w:top w:val="none" w:sz="0" w:space="0" w:color="auto"/>
        <w:left w:val="none" w:sz="0" w:space="0" w:color="auto"/>
        <w:bottom w:val="none" w:sz="0" w:space="0" w:color="auto"/>
        <w:right w:val="none" w:sz="0" w:space="0" w:color="auto"/>
      </w:divBdr>
    </w:div>
    <w:div w:id="930967566">
      <w:bodyDiv w:val="1"/>
      <w:marLeft w:val="0"/>
      <w:marRight w:val="0"/>
      <w:marTop w:val="0"/>
      <w:marBottom w:val="0"/>
      <w:divBdr>
        <w:top w:val="none" w:sz="0" w:space="0" w:color="auto"/>
        <w:left w:val="none" w:sz="0" w:space="0" w:color="auto"/>
        <w:bottom w:val="none" w:sz="0" w:space="0" w:color="auto"/>
        <w:right w:val="none" w:sz="0" w:space="0" w:color="auto"/>
      </w:divBdr>
    </w:div>
    <w:div w:id="932855372">
      <w:bodyDiv w:val="1"/>
      <w:marLeft w:val="0"/>
      <w:marRight w:val="0"/>
      <w:marTop w:val="0"/>
      <w:marBottom w:val="0"/>
      <w:divBdr>
        <w:top w:val="none" w:sz="0" w:space="0" w:color="auto"/>
        <w:left w:val="none" w:sz="0" w:space="0" w:color="auto"/>
        <w:bottom w:val="none" w:sz="0" w:space="0" w:color="auto"/>
        <w:right w:val="none" w:sz="0" w:space="0" w:color="auto"/>
      </w:divBdr>
    </w:div>
    <w:div w:id="933825606">
      <w:bodyDiv w:val="1"/>
      <w:marLeft w:val="0"/>
      <w:marRight w:val="0"/>
      <w:marTop w:val="0"/>
      <w:marBottom w:val="0"/>
      <w:divBdr>
        <w:top w:val="none" w:sz="0" w:space="0" w:color="auto"/>
        <w:left w:val="none" w:sz="0" w:space="0" w:color="auto"/>
        <w:bottom w:val="none" w:sz="0" w:space="0" w:color="auto"/>
        <w:right w:val="none" w:sz="0" w:space="0" w:color="auto"/>
      </w:divBdr>
    </w:div>
    <w:div w:id="935089804">
      <w:bodyDiv w:val="1"/>
      <w:marLeft w:val="0"/>
      <w:marRight w:val="0"/>
      <w:marTop w:val="0"/>
      <w:marBottom w:val="0"/>
      <w:divBdr>
        <w:top w:val="none" w:sz="0" w:space="0" w:color="auto"/>
        <w:left w:val="none" w:sz="0" w:space="0" w:color="auto"/>
        <w:bottom w:val="none" w:sz="0" w:space="0" w:color="auto"/>
        <w:right w:val="none" w:sz="0" w:space="0" w:color="auto"/>
      </w:divBdr>
    </w:div>
    <w:div w:id="944649727">
      <w:bodyDiv w:val="1"/>
      <w:marLeft w:val="0"/>
      <w:marRight w:val="0"/>
      <w:marTop w:val="0"/>
      <w:marBottom w:val="0"/>
      <w:divBdr>
        <w:top w:val="none" w:sz="0" w:space="0" w:color="auto"/>
        <w:left w:val="none" w:sz="0" w:space="0" w:color="auto"/>
        <w:bottom w:val="none" w:sz="0" w:space="0" w:color="auto"/>
        <w:right w:val="none" w:sz="0" w:space="0" w:color="auto"/>
      </w:divBdr>
    </w:div>
    <w:div w:id="955646070">
      <w:bodyDiv w:val="1"/>
      <w:marLeft w:val="0"/>
      <w:marRight w:val="0"/>
      <w:marTop w:val="0"/>
      <w:marBottom w:val="0"/>
      <w:divBdr>
        <w:top w:val="none" w:sz="0" w:space="0" w:color="auto"/>
        <w:left w:val="none" w:sz="0" w:space="0" w:color="auto"/>
        <w:bottom w:val="none" w:sz="0" w:space="0" w:color="auto"/>
        <w:right w:val="none" w:sz="0" w:space="0" w:color="auto"/>
      </w:divBdr>
    </w:div>
    <w:div w:id="961879606">
      <w:bodyDiv w:val="1"/>
      <w:marLeft w:val="0"/>
      <w:marRight w:val="0"/>
      <w:marTop w:val="0"/>
      <w:marBottom w:val="0"/>
      <w:divBdr>
        <w:top w:val="none" w:sz="0" w:space="0" w:color="auto"/>
        <w:left w:val="none" w:sz="0" w:space="0" w:color="auto"/>
        <w:bottom w:val="none" w:sz="0" w:space="0" w:color="auto"/>
        <w:right w:val="none" w:sz="0" w:space="0" w:color="auto"/>
      </w:divBdr>
    </w:div>
    <w:div w:id="965231761">
      <w:bodyDiv w:val="1"/>
      <w:marLeft w:val="0"/>
      <w:marRight w:val="0"/>
      <w:marTop w:val="0"/>
      <w:marBottom w:val="0"/>
      <w:divBdr>
        <w:top w:val="none" w:sz="0" w:space="0" w:color="auto"/>
        <w:left w:val="none" w:sz="0" w:space="0" w:color="auto"/>
        <w:bottom w:val="none" w:sz="0" w:space="0" w:color="auto"/>
        <w:right w:val="none" w:sz="0" w:space="0" w:color="auto"/>
      </w:divBdr>
    </w:div>
    <w:div w:id="965235408">
      <w:bodyDiv w:val="1"/>
      <w:marLeft w:val="0"/>
      <w:marRight w:val="0"/>
      <w:marTop w:val="0"/>
      <w:marBottom w:val="0"/>
      <w:divBdr>
        <w:top w:val="none" w:sz="0" w:space="0" w:color="auto"/>
        <w:left w:val="none" w:sz="0" w:space="0" w:color="auto"/>
        <w:bottom w:val="none" w:sz="0" w:space="0" w:color="auto"/>
        <w:right w:val="none" w:sz="0" w:space="0" w:color="auto"/>
      </w:divBdr>
    </w:div>
    <w:div w:id="971906922">
      <w:bodyDiv w:val="1"/>
      <w:marLeft w:val="0"/>
      <w:marRight w:val="0"/>
      <w:marTop w:val="0"/>
      <w:marBottom w:val="0"/>
      <w:divBdr>
        <w:top w:val="none" w:sz="0" w:space="0" w:color="auto"/>
        <w:left w:val="none" w:sz="0" w:space="0" w:color="auto"/>
        <w:bottom w:val="none" w:sz="0" w:space="0" w:color="auto"/>
        <w:right w:val="none" w:sz="0" w:space="0" w:color="auto"/>
      </w:divBdr>
    </w:div>
    <w:div w:id="979919628">
      <w:bodyDiv w:val="1"/>
      <w:marLeft w:val="0"/>
      <w:marRight w:val="0"/>
      <w:marTop w:val="0"/>
      <w:marBottom w:val="0"/>
      <w:divBdr>
        <w:top w:val="none" w:sz="0" w:space="0" w:color="auto"/>
        <w:left w:val="none" w:sz="0" w:space="0" w:color="auto"/>
        <w:bottom w:val="none" w:sz="0" w:space="0" w:color="auto"/>
        <w:right w:val="none" w:sz="0" w:space="0" w:color="auto"/>
      </w:divBdr>
    </w:div>
    <w:div w:id="981421640">
      <w:bodyDiv w:val="1"/>
      <w:marLeft w:val="0"/>
      <w:marRight w:val="0"/>
      <w:marTop w:val="0"/>
      <w:marBottom w:val="0"/>
      <w:divBdr>
        <w:top w:val="none" w:sz="0" w:space="0" w:color="auto"/>
        <w:left w:val="none" w:sz="0" w:space="0" w:color="auto"/>
        <w:bottom w:val="none" w:sz="0" w:space="0" w:color="auto"/>
        <w:right w:val="none" w:sz="0" w:space="0" w:color="auto"/>
      </w:divBdr>
    </w:div>
    <w:div w:id="981691787">
      <w:bodyDiv w:val="1"/>
      <w:marLeft w:val="0"/>
      <w:marRight w:val="0"/>
      <w:marTop w:val="0"/>
      <w:marBottom w:val="0"/>
      <w:divBdr>
        <w:top w:val="none" w:sz="0" w:space="0" w:color="auto"/>
        <w:left w:val="none" w:sz="0" w:space="0" w:color="auto"/>
        <w:bottom w:val="none" w:sz="0" w:space="0" w:color="auto"/>
        <w:right w:val="none" w:sz="0" w:space="0" w:color="auto"/>
      </w:divBdr>
    </w:div>
    <w:div w:id="984428098">
      <w:bodyDiv w:val="1"/>
      <w:marLeft w:val="0"/>
      <w:marRight w:val="0"/>
      <w:marTop w:val="0"/>
      <w:marBottom w:val="0"/>
      <w:divBdr>
        <w:top w:val="none" w:sz="0" w:space="0" w:color="auto"/>
        <w:left w:val="none" w:sz="0" w:space="0" w:color="auto"/>
        <w:bottom w:val="none" w:sz="0" w:space="0" w:color="auto"/>
        <w:right w:val="none" w:sz="0" w:space="0" w:color="auto"/>
      </w:divBdr>
    </w:div>
    <w:div w:id="987367841">
      <w:bodyDiv w:val="1"/>
      <w:marLeft w:val="0"/>
      <w:marRight w:val="0"/>
      <w:marTop w:val="0"/>
      <w:marBottom w:val="0"/>
      <w:divBdr>
        <w:top w:val="none" w:sz="0" w:space="0" w:color="auto"/>
        <w:left w:val="none" w:sz="0" w:space="0" w:color="auto"/>
        <w:bottom w:val="none" w:sz="0" w:space="0" w:color="auto"/>
        <w:right w:val="none" w:sz="0" w:space="0" w:color="auto"/>
      </w:divBdr>
    </w:div>
    <w:div w:id="988555858">
      <w:bodyDiv w:val="1"/>
      <w:marLeft w:val="0"/>
      <w:marRight w:val="0"/>
      <w:marTop w:val="0"/>
      <w:marBottom w:val="0"/>
      <w:divBdr>
        <w:top w:val="none" w:sz="0" w:space="0" w:color="auto"/>
        <w:left w:val="none" w:sz="0" w:space="0" w:color="auto"/>
        <w:bottom w:val="none" w:sz="0" w:space="0" w:color="auto"/>
        <w:right w:val="none" w:sz="0" w:space="0" w:color="auto"/>
      </w:divBdr>
    </w:div>
    <w:div w:id="991371032">
      <w:bodyDiv w:val="1"/>
      <w:marLeft w:val="0"/>
      <w:marRight w:val="0"/>
      <w:marTop w:val="0"/>
      <w:marBottom w:val="0"/>
      <w:divBdr>
        <w:top w:val="none" w:sz="0" w:space="0" w:color="auto"/>
        <w:left w:val="none" w:sz="0" w:space="0" w:color="auto"/>
        <w:bottom w:val="none" w:sz="0" w:space="0" w:color="auto"/>
        <w:right w:val="none" w:sz="0" w:space="0" w:color="auto"/>
      </w:divBdr>
    </w:div>
    <w:div w:id="1000816845">
      <w:bodyDiv w:val="1"/>
      <w:marLeft w:val="0"/>
      <w:marRight w:val="0"/>
      <w:marTop w:val="0"/>
      <w:marBottom w:val="0"/>
      <w:divBdr>
        <w:top w:val="none" w:sz="0" w:space="0" w:color="auto"/>
        <w:left w:val="none" w:sz="0" w:space="0" w:color="auto"/>
        <w:bottom w:val="none" w:sz="0" w:space="0" w:color="auto"/>
        <w:right w:val="none" w:sz="0" w:space="0" w:color="auto"/>
      </w:divBdr>
    </w:div>
    <w:div w:id="1009913803">
      <w:bodyDiv w:val="1"/>
      <w:marLeft w:val="0"/>
      <w:marRight w:val="0"/>
      <w:marTop w:val="0"/>
      <w:marBottom w:val="0"/>
      <w:divBdr>
        <w:top w:val="none" w:sz="0" w:space="0" w:color="auto"/>
        <w:left w:val="none" w:sz="0" w:space="0" w:color="auto"/>
        <w:bottom w:val="none" w:sz="0" w:space="0" w:color="auto"/>
        <w:right w:val="none" w:sz="0" w:space="0" w:color="auto"/>
      </w:divBdr>
    </w:div>
    <w:div w:id="1021585388">
      <w:bodyDiv w:val="1"/>
      <w:marLeft w:val="0"/>
      <w:marRight w:val="0"/>
      <w:marTop w:val="0"/>
      <w:marBottom w:val="0"/>
      <w:divBdr>
        <w:top w:val="none" w:sz="0" w:space="0" w:color="auto"/>
        <w:left w:val="none" w:sz="0" w:space="0" w:color="auto"/>
        <w:bottom w:val="none" w:sz="0" w:space="0" w:color="auto"/>
        <w:right w:val="none" w:sz="0" w:space="0" w:color="auto"/>
      </w:divBdr>
    </w:div>
    <w:div w:id="1051615760">
      <w:bodyDiv w:val="1"/>
      <w:marLeft w:val="0"/>
      <w:marRight w:val="0"/>
      <w:marTop w:val="0"/>
      <w:marBottom w:val="0"/>
      <w:divBdr>
        <w:top w:val="none" w:sz="0" w:space="0" w:color="auto"/>
        <w:left w:val="none" w:sz="0" w:space="0" w:color="auto"/>
        <w:bottom w:val="none" w:sz="0" w:space="0" w:color="auto"/>
        <w:right w:val="none" w:sz="0" w:space="0" w:color="auto"/>
      </w:divBdr>
      <w:divsChild>
        <w:div w:id="1543637761">
          <w:marLeft w:val="547"/>
          <w:marRight w:val="0"/>
          <w:marTop w:val="0"/>
          <w:marBottom w:val="0"/>
          <w:divBdr>
            <w:top w:val="none" w:sz="0" w:space="0" w:color="auto"/>
            <w:left w:val="none" w:sz="0" w:space="0" w:color="auto"/>
            <w:bottom w:val="none" w:sz="0" w:space="0" w:color="auto"/>
            <w:right w:val="none" w:sz="0" w:space="0" w:color="auto"/>
          </w:divBdr>
        </w:div>
      </w:divsChild>
    </w:div>
    <w:div w:id="1058473066">
      <w:bodyDiv w:val="1"/>
      <w:marLeft w:val="0"/>
      <w:marRight w:val="0"/>
      <w:marTop w:val="0"/>
      <w:marBottom w:val="0"/>
      <w:divBdr>
        <w:top w:val="none" w:sz="0" w:space="0" w:color="auto"/>
        <w:left w:val="none" w:sz="0" w:space="0" w:color="auto"/>
        <w:bottom w:val="none" w:sz="0" w:space="0" w:color="auto"/>
        <w:right w:val="none" w:sz="0" w:space="0" w:color="auto"/>
      </w:divBdr>
    </w:div>
    <w:div w:id="1062288595">
      <w:bodyDiv w:val="1"/>
      <w:marLeft w:val="0"/>
      <w:marRight w:val="0"/>
      <w:marTop w:val="0"/>
      <w:marBottom w:val="0"/>
      <w:divBdr>
        <w:top w:val="none" w:sz="0" w:space="0" w:color="auto"/>
        <w:left w:val="none" w:sz="0" w:space="0" w:color="auto"/>
        <w:bottom w:val="none" w:sz="0" w:space="0" w:color="auto"/>
        <w:right w:val="none" w:sz="0" w:space="0" w:color="auto"/>
      </w:divBdr>
    </w:div>
    <w:div w:id="1065034736">
      <w:bodyDiv w:val="1"/>
      <w:marLeft w:val="0"/>
      <w:marRight w:val="0"/>
      <w:marTop w:val="0"/>
      <w:marBottom w:val="0"/>
      <w:divBdr>
        <w:top w:val="none" w:sz="0" w:space="0" w:color="auto"/>
        <w:left w:val="none" w:sz="0" w:space="0" w:color="auto"/>
        <w:bottom w:val="none" w:sz="0" w:space="0" w:color="auto"/>
        <w:right w:val="none" w:sz="0" w:space="0" w:color="auto"/>
      </w:divBdr>
    </w:div>
    <w:div w:id="1082026624">
      <w:bodyDiv w:val="1"/>
      <w:marLeft w:val="0"/>
      <w:marRight w:val="0"/>
      <w:marTop w:val="0"/>
      <w:marBottom w:val="0"/>
      <w:divBdr>
        <w:top w:val="none" w:sz="0" w:space="0" w:color="auto"/>
        <w:left w:val="none" w:sz="0" w:space="0" w:color="auto"/>
        <w:bottom w:val="none" w:sz="0" w:space="0" w:color="auto"/>
        <w:right w:val="none" w:sz="0" w:space="0" w:color="auto"/>
      </w:divBdr>
    </w:div>
    <w:div w:id="1082219294">
      <w:bodyDiv w:val="1"/>
      <w:marLeft w:val="0"/>
      <w:marRight w:val="0"/>
      <w:marTop w:val="0"/>
      <w:marBottom w:val="0"/>
      <w:divBdr>
        <w:top w:val="none" w:sz="0" w:space="0" w:color="auto"/>
        <w:left w:val="none" w:sz="0" w:space="0" w:color="auto"/>
        <w:bottom w:val="none" w:sz="0" w:space="0" w:color="auto"/>
        <w:right w:val="none" w:sz="0" w:space="0" w:color="auto"/>
      </w:divBdr>
    </w:div>
    <w:div w:id="1084493651">
      <w:bodyDiv w:val="1"/>
      <w:marLeft w:val="0"/>
      <w:marRight w:val="0"/>
      <w:marTop w:val="0"/>
      <w:marBottom w:val="0"/>
      <w:divBdr>
        <w:top w:val="none" w:sz="0" w:space="0" w:color="auto"/>
        <w:left w:val="none" w:sz="0" w:space="0" w:color="auto"/>
        <w:bottom w:val="none" w:sz="0" w:space="0" w:color="auto"/>
        <w:right w:val="none" w:sz="0" w:space="0" w:color="auto"/>
      </w:divBdr>
    </w:div>
    <w:div w:id="1086347353">
      <w:bodyDiv w:val="1"/>
      <w:marLeft w:val="0"/>
      <w:marRight w:val="0"/>
      <w:marTop w:val="0"/>
      <w:marBottom w:val="0"/>
      <w:divBdr>
        <w:top w:val="none" w:sz="0" w:space="0" w:color="auto"/>
        <w:left w:val="none" w:sz="0" w:space="0" w:color="auto"/>
        <w:bottom w:val="none" w:sz="0" w:space="0" w:color="auto"/>
        <w:right w:val="none" w:sz="0" w:space="0" w:color="auto"/>
      </w:divBdr>
    </w:div>
    <w:div w:id="1088620393">
      <w:bodyDiv w:val="1"/>
      <w:marLeft w:val="0"/>
      <w:marRight w:val="0"/>
      <w:marTop w:val="0"/>
      <w:marBottom w:val="0"/>
      <w:divBdr>
        <w:top w:val="none" w:sz="0" w:space="0" w:color="auto"/>
        <w:left w:val="none" w:sz="0" w:space="0" w:color="auto"/>
        <w:bottom w:val="none" w:sz="0" w:space="0" w:color="auto"/>
        <w:right w:val="none" w:sz="0" w:space="0" w:color="auto"/>
      </w:divBdr>
    </w:div>
    <w:div w:id="1095396456">
      <w:bodyDiv w:val="1"/>
      <w:marLeft w:val="0"/>
      <w:marRight w:val="0"/>
      <w:marTop w:val="0"/>
      <w:marBottom w:val="0"/>
      <w:divBdr>
        <w:top w:val="none" w:sz="0" w:space="0" w:color="auto"/>
        <w:left w:val="none" w:sz="0" w:space="0" w:color="auto"/>
        <w:bottom w:val="none" w:sz="0" w:space="0" w:color="auto"/>
        <w:right w:val="none" w:sz="0" w:space="0" w:color="auto"/>
      </w:divBdr>
    </w:div>
    <w:div w:id="1097018108">
      <w:bodyDiv w:val="1"/>
      <w:marLeft w:val="0"/>
      <w:marRight w:val="0"/>
      <w:marTop w:val="0"/>
      <w:marBottom w:val="0"/>
      <w:divBdr>
        <w:top w:val="none" w:sz="0" w:space="0" w:color="auto"/>
        <w:left w:val="none" w:sz="0" w:space="0" w:color="auto"/>
        <w:bottom w:val="none" w:sz="0" w:space="0" w:color="auto"/>
        <w:right w:val="none" w:sz="0" w:space="0" w:color="auto"/>
      </w:divBdr>
    </w:div>
    <w:div w:id="1111968995">
      <w:bodyDiv w:val="1"/>
      <w:marLeft w:val="0"/>
      <w:marRight w:val="0"/>
      <w:marTop w:val="0"/>
      <w:marBottom w:val="0"/>
      <w:divBdr>
        <w:top w:val="none" w:sz="0" w:space="0" w:color="auto"/>
        <w:left w:val="none" w:sz="0" w:space="0" w:color="auto"/>
        <w:bottom w:val="none" w:sz="0" w:space="0" w:color="auto"/>
        <w:right w:val="none" w:sz="0" w:space="0" w:color="auto"/>
      </w:divBdr>
    </w:div>
    <w:div w:id="1114516561">
      <w:bodyDiv w:val="1"/>
      <w:marLeft w:val="0"/>
      <w:marRight w:val="0"/>
      <w:marTop w:val="0"/>
      <w:marBottom w:val="0"/>
      <w:divBdr>
        <w:top w:val="none" w:sz="0" w:space="0" w:color="auto"/>
        <w:left w:val="none" w:sz="0" w:space="0" w:color="auto"/>
        <w:bottom w:val="none" w:sz="0" w:space="0" w:color="auto"/>
        <w:right w:val="none" w:sz="0" w:space="0" w:color="auto"/>
      </w:divBdr>
    </w:div>
    <w:div w:id="1119035690">
      <w:bodyDiv w:val="1"/>
      <w:marLeft w:val="0"/>
      <w:marRight w:val="0"/>
      <w:marTop w:val="0"/>
      <w:marBottom w:val="0"/>
      <w:divBdr>
        <w:top w:val="none" w:sz="0" w:space="0" w:color="auto"/>
        <w:left w:val="none" w:sz="0" w:space="0" w:color="auto"/>
        <w:bottom w:val="none" w:sz="0" w:space="0" w:color="auto"/>
        <w:right w:val="none" w:sz="0" w:space="0" w:color="auto"/>
      </w:divBdr>
    </w:div>
    <w:div w:id="1127432952">
      <w:bodyDiv w:val="1"/>
      <w:marLeft w:val="0"/>
      <w:marRight w:val="0"/>
      <w:marTop w:val="0"/>
      <w:marBottom w:val="0"/>
      <w:divBdr>
        <w:top w:val="none" w:sz="0" w:space="0" w:color="auto"/>
        <w:left w:val="none" w:sz="0" w:space="0" w:color="auto"/>
        <w:bottom w:val="none" w:sz="0" w:space="0" w:color="auto"/>
        <w:right w:val="none" w:sz="0" w:space="0" w:color="auto"/>
      </w:divBdr>
    </w:div>
    <w:div w:id="1128933613">
      <w:bodyDiv w:val="1"/>
      <w:marLeft w:val="0"/>
      <w:marRight w:val="0"/>
      <w:marTop w:val="0"/>
      <w:marBottom w:val="0"/>
      <w:divBdr>
        <w:top w:val="none" w:sz="0" w:space="0" w:color="auto"/>
        <w:left w:val="none" w:sz="0" w:space="0" w:color="auto"/>
        <w:bottom w:val="none" w:sz="0" w:space="0" w:color="auto"/>
        <w:right w:val="none" w:sz="0" w:space="0" w:color="auto"/>
      </w:divBdr>
    </w:div>
    <w:div w:id="1129468595">
      <w:bodyDiv w:val="1"/>
      <w:marLeft w:val="0"/>
      <w:marRight w:val="0"/>
      <w:marTop w:val="0"/>
      <w:marBottom w:val="0"/>
      <w:divBdr>
        <w:top w:val="none" w:sz="0" w:space="0" w:color="auto"/>
        <w:left w:val="none" w:sz="0" w:space="0" w:color="auto"/>
        <w:bottom w:val="none" w:sz="0" w:space="0" w:color="auto"/>
        <w:right w:val="none" w:sz="0" w:space="0" w:color="auto"/>
      </w:divBdr>
    </w:div>
    <w:div w:id="1134831000">
      <w:bodyDiv w:val="1"/>
      <w:marLeft w:val="0"/>
      <w:marRight w:val="0"/>
      <w:marTop w:val="0"/>
      <w:marBottom w:val="0"/>
      <w:divBdr>
        <w:top w:val="none" w:sz="0" w:space="0" w:color="auto"/>
        <w:left w:val="none" w:sz="0" w:space="0" w:color="auto"/>
        <w:bottom w:val="none" w:sz="0" w:space="0" w:color="auto"/>
        <w:right w:val="none" w:sz="0" w:space="0" w:color="auto"/>
      </w:divBdr>
    </w:div>
    <w:div w:id="1134832953">
      <w:bodyDiv w:val="1"/>
      <w:marLeft w:val="0"/>
      <w:marRight w:val="0"/>
      <w:marTop w:val="0"/>
      <w:marBottom w:val="0"/>
      <w:divBdr>
        <w:top w:val="none" w:sz="0" w:space="0" w:color="auto"/>
        <w:left w:val="none" w:sz="0" w:space="0" w:color="auto"/>
        <w:bottom w:val="none" w:sz="0" w:space="0" w:color="auto"/>
        <w:right w:val="none" w:sz="0" w:space="0" w:color="auto"/>
      </w:divBdr>
      <w:divsChild>
        <w:div w:id="318122812">
          <w:marLeft w:val="547"/>
          <w:marRight w:val="0"/>
          <w:marTop w:val="0"/>
          <w:marBottom w:val="0"/>
          <w:divBdr>
            <w:top w:val="none" w:sz="0" w:space="0" w:color="auto"/>
            <w:left w:val="none" w:sz="0" w:space="0" w:color="auto"/>
            <w:bottom w:val="none" w:sz="0" w:space="0" w:color="auto"/>
            <w:right w:val="none" w:sz="0" w:space="0" w:color="auto"/>
          </w:divBdr>
        </w:div>
      </w:divsChild>
    </w:div>
    <w:div w:id="1151827270">
      <w:bodyDiv w:val="1"/>
      <w:marLeft w:val="0"/>
      <w:marRight w:val="0"/>
      <w:marTop w:val="0"/>
      <w:marBottom w:val="0"/>
      <w:divBdr>
        <w:top w:val="none" w:sz="0" w:space="0" w:color="auto"/>
        <w:left w:val="none" w:sz="0" w:space="0" w:color="auto"/>
        <w:bottom w:val="none" w:sz="0" w:space="0" w:color="auto"/>
        <w:right w:val="none" w:sz="0" w:space="0" w:color="auto"/>
      </w:divBdr>
    </w:div>
    <w:div w:id="1152989907">
      <w:bodyDiv w:val="1"/>
      <w:marLeft w:val="0"/>
      <w:marRight w:val="0"/>
      <w:marTop w:val="0"/>
      <w:marBottom w:val="0"/>
      <w:divBdr>
        <w:top w:val="none" w:sz="0" w:space="0" w:color="auto"/>
        <w:left w:val="none" w:sz="0" w:space="0" w:color="auto"/>
        <w:bottom w:val="none" w:sz="0" w:space="0" w:color="auto"/>
        <w:right w:val="none" w:sz="0" w:space="0" w:color="auto"/>
      </w:divBdr>
    </w:div>
    <w:div w:id="1156074889">
      <w:bodyDiv w:val="1"/>
      <w:marLeft w:val="0"/>
      <w:marRight w:val="0"/>
      <w:marTop w:val="0"/>
      <w:marBottom w:val="0"/>
      <w:divBdr>
        <w:top w:val="none" w:sz="0" w:space="0" w:color="auto"/>
        <w:left w:val="none" w:sz="0" w:space="0" w:color="auto"/>
        <w:bottom w:val="none" w:sz="0" w:space="0" w:color="auto"/>
        <w:right w:val="none" w:sz="0" w:space="0" w:color="auto"/>
      </w:divBdr>
    </w:div>
    <w:div w:id="1168789596">
      <w:bodyDiv w:val="1"/>
      <w:marLeft w:val="0"/>
      <w:marRight w:val="0"/>
      <w:marTop w:val="0"/>
      <w:marBottom w:val="0"/>
      <w:divBdr>
        <w:top w:val="none" w:sz="0" w:space="0" w:color="auto"/>
        <w:left w:val="none" w:sz="0" w:space="0" w:color="auto"/>
        <w:bottom w:val="none" w:sz="0" w:space="0" w:color="auto"/>
        <w:right w:val="none" w:sz="0" w:space="0" w:color="auto"/>
      </w:divBdr>
    </w:div>
    <w:div w:id="1170873557">
      <w:bodyDiv w:val="1"/>
      <w:marLeft w:val="0"/>
      <w:marRight w:val="0"/>
      <w:marTop w:val="0"/>
      <w:marBottom w:val="0"/>
      <w:divBdr>
        <w:top w:val="none" w:sz="0" w:space="0" w:color="auto"/>
        <w:left w:val="none" w:sz="0" w:space="0" w:color="auto"/>
        <w:bottom w:val="none" w:sz="0" w:space="0" w:color="auto"/>
        <w:right w:val="none" w:sz="0" w:space="0" w:color="auto"/>
      </w:divBdr>
    </w:div>
    <w:div w:id="1172993155">
      <w:bodyDiv w:val="1"/>
      <w:marLeft w:val="0"/>
      <w:marRight w:val="0"/>
      <w:marTop w:val="0"/>
      <w:marBottom w:val="0"/>
      <w:divBdr>
        <w:top w:val="none" w:sz="0" w:space="0" w:color="auto"/>
        <w:left w:val="none" w:sz="0" w:space="0" w:color="auto"/>
        <w:bottom w:val="none" w:sz="0" w:space="0" w:color="auto"/>
        <w:right w:val="none" w:sz="0" w:space="0" w:color="auto"/>
      </w:divBdr>
    </w:div>
    <w:div w:id="1175192712">
      <w:bodyDiv w:val="1"/>
      <w:marLeft w:val="0"/>
      <w:marRight w:val="0"/>
      <w:marTop w:val="0"/>
      <w:marBottom w:val="0"/>
      <w:divBdr>
        <w:top w:val="none" w:sz="0" w:space="0" w:color="auto"/>
        <w:left w:val="none" w:sz="0" w:space="0" w:color="auto"/>
        <w:bottom w:val="none" w:sz="0" w:space="0" w:color="auto"/>
        <w:right w:val="none" w:sz="0" w:space="0" w:color="auto"/>
      </w:divBdr>
    </w:div>
    <w:div w:id="1175923044">
      <w:bodyDiv w:val="1"/>
      <w:marLeft w:val="0"/>
      <w:marRight w:val="0"/>
      <w:marTop w:val="0"/>
      <w:marBottom w:val="0"/>
      <w:divBdr>
        <w:top w:val="none" w:sz="0" w:space="0" w:color="auto"/>
        <w:left w:val="none" w:sz="0" w:space="0" w:color="auto"/>
        <w:bottom w:val="none" w:sz="0" w:space="0" w:color="auto"/>
        <w:right w:val="none" w:sz="0" w:space="0" w:color="auto"/>
      </w:divBdr>
    </w:div>
    <w:div w:id="1183738718">
      <w:bodyDiv w:val="1"/>
      <w:marLeft w:val="0"/>
      <w:marRight w:val="0"/>
      <w:marTop w:val="0"/>
      <w:marBottom w:val="0"/>
      <w:divBdr>
        <w:top w:val="none" w:sz="0" w:space="0" w:color="auto"/>
        <w:left w:val="none" w:sz="0" w:space="0" w:color="auto"/>
        <w:bottom w:val="none" w:sz="0" w:space="0" w:color="auto"/>
        <w:right w:val="none" w:sz="0" w:space="0" w:color="auto"/>
      </w:divBdr>
    </w:div>
    <w:div w:id="1186409152">
      <w:bodyDiv w:val="1"/>
      <w:marLeft w:val="0"/>
      <w:marRight w:val="0"/>
      <w:marTop w:val="0"/>
      <w:marBottom w:val="0"/>
      <w:divBdr>
        <w:top w:val="none" w:sz="0" w:space="0" w:color="auto"/>
        <w:left w:val="none" w:sz="0" w:space="0" w:color="auto"/>
        <w:bottom w:val="none" w:sz="0" w:space="0" w:color="auto"/>
        <w:right w:val="none" w:sz="0" w:space="0" w:color="auto"/>
      </w:divBdr>
    </w:div>
    <w:div w:id="1187792357">
      <w:bodyDiv w:val="1"/>
      <w:marLeft w:val="0"/>
      <w:marRight w:val="0"/>
      <w:marTop w:val="0"/>
      <w:marBottom w:val="0"/>
      <w:divBdr>
        <w:top w:val="none" w:sz="0" w:space="0" w:color="auto"/>
        <w:left w:val="none" w:sz="0" w:space="0" w:color="auto"/>
        <w:bottom w:val="none" w:sz="0" w:space="0" w:color="auto"/>
        <w:right w:val="none" w:sz="0" w:space="0" w:color="auto"/>
      </w:divBdr>
    </w:div>
    <w:div w:id="1192961265">
      <w:bodyDiv w:val="1"/>
      <w:marLeft w:val="0"/>
      <w:marRight w:val="0"/>
      <w:marTop w:val="0"/>
      <w:marBottom w:val="0"/>
      <w:divBdr>
        <w:top w:val="none" w:sz="0" w:space="0" w:color="auto"/>
        <w:left w:val="none" w:sz="0" w:space="0" w:color="auto"/>
        <w:bottom w:val="none" w:sz="0" w:space="0" w:color="auto"/>
        <w:right w:val="none" w:sz="0" w:space="0" w:color="auto"/>
      </w:divBdr>
    </w:div>
    <w:div w:id="1213469241">
      <w:bodyDiv w:val="1"/>
      <w:marLeft w:val="0"/>
      <w:marRight w:val="0"/>
      <w:marTop w:val="0"/>
      <w:marBottom w:val="0"/>
      <w:divBdr>
        <w:top w:val="none" w:sz="0" w:space="0" w:color="auto"/>
        <w:left w:val="none" w:sz="0" w:space="0" w:color="auto"/>
        <w:bottom w:val="none" w:sz="0" w:space="0" w:color="auto"/>
        <w:right w:val="none" w:sz="0" w:space="0" w:color="auto"/>
      </w:divBdr>
    </w:div>
    <w:div w:id="1221406926">
      <w:bodyDiv w:val="1"/>
      <w:marLeft w:val="0"/>
      <w:marRight w:val="0"/>
      <w:marTop w:val="0"/>
      <w:marBottom w:val="0"/>
      <w:divBdr>
        <w:top w:val="none" w:sz="0" w:space="0" w:color="auto"/>
        <w:left w:val="none" w:sz="0" w:space="0" w:color="auto"/>
        <w:bottom w:val="none" w:sz="0" w:space="0" w:color="auto"/>
        <w:right w:val="none" w:sz="0" w:space="0" w:color="auto"/>
      </w:divBdr>
    </w:div>
    <w:div w:id="1226799978">
      <w:bodyDiv w:val="1"/>
      <w:marLeft w:val="0"/>
      <w:marRight w:val="0"/>
      <w:marTop w:val="0"/>
      <w:marBottom w:val="0"/>
      <w:divBdr>
        <w:top w:val="none" w:sz="0" w:space="0" w:color="auto"/>
        <w:left w:val="none" w:sz="0" w:space="0" w:color="auto"/>
        <w:bottom w:val="none" w:sz="0" w:space="0" w:color="auto"/>
        <w:right w:val="none" w:sz="0" w:space="0" w:color="auto"/>
      </w:divBdr>
    </w:div>
    <w:div w:id="1227298347">
      <w:bodyDiv w:val="1"/>
      <w:marLeft w:val="0"/>
      <w:marRight w:val="0"/>
      <w:marTop w:val="0"/>
      <w:marBottom w:val="0"/>
      <w:divBdr>
        <w:top w:val="none" w:sz="0" w:space="0" w:color="auto"/>
        <w:left w:val="none" w:sz="0" w:space="0" w:color="auto"/>
        <w:bottom w:val="none" w:sz="0" w:space="0" w:color="auto"/>
        <w:right w:val="none" w:sz="0" w:space="0" w:color="auto"/>
      </w:divBdr>
    </w:div>
    <w:div w:id="1227380301">
      <w:bodyDiv w:val="1"/>
      <w:marLeft w:val="0"/>
      <w:marRight w:val="0"/>
      <w:marTop w:val="0"/>
      <w:marBottom w:val="0"/>
      <w:divBdr>
        <w:top w:val="none" w:sz="0" w:space="0" w:color="auto"/>
        <w:left w:val="none" w:sz="0" w:space="0" w:color="auto"/>
        <w:bottom w:val="none" w:sz="0" w:space="0" w:color="auto"/>
        <w:right w:val="none" w:sz="0" w:space="0" w:color="auto"/>
      </w:divBdr>
    </w:div>
    <w:div w:id="1230532325">
      <w:bodyDiv w:val="1"/>
      <w:marLeft w:val="0"/>
      <w:marRight w:val="0"/>
      <w:marTop w:val="0"/>
      <w:marBottom w:val="0"/>
      <w:divBdr>
        <w:top w:val="none" w:sz="0" w:space="0" w:color="auto"/>
        <w:left w:val="none" w:sz="0" w:space="0" w:color="auto"/>
        <w:bottom w:val="none" w:sz="0" w:space="0" w:color="auto"/>
        <w:right w:val="none" w:sz="0" w:space="0" w:color="auto"/>
      </w:divBdr>
    </w:div>
    <w:div w:id="1281258402">
      <w:bodyDiv w:val="1"/>
      <w:marLeft w:val="0"/>
      <w:marRight w:val="0"/>
      <w:marTop w:val="0"/>
      <w:marBottom w:val="0"/>
      <w:divBdr>
        <w:top w:val="none" w:sz="0" w:space="0" w:color="auto"/>
        <w:left w:val="none" w:sz="0" w:space="0" w:color="auto"/>
        <w:bottom w:val="none" w:sz="0" w:space="0" w:color="auto"/>
        <w:right w:val="none" w:sz="0" w:space="0" w:color="auto"/>
      </w:divBdr>
    </w:div>
    <w:div w:id="1283196560">
      <w:bodyDiv w:val="1"/>
      <w:marLeft w:val="0"/>
      <w:marRight w:val="0"/>
      <w:marTop w:val="0"/>
      <w:marBottom w:val="0"/>
      <w:divBdr>
        <w:top w:val="none" w:sz="0" w:space="0" w:color="auto"/>
        <w:left w:val="none" w:sz="0" w:space="0" w:color="auto"/>
        <w:bottom w:val="none" w:sz="0" w:space="0" w:color="auto"/>
        <w:right w:val="none" w:sz="0" w:space="0" w:color="auto"/>
      </w:divBdr>
    </w:div>
    <w:div w:id="1284653661">
      <w:bodyDiv w:val="1"/>
      <w:marLeft w:val="0"/>
      <w:marRight w:val="0"/>
      <w:marTop w:val="0"/>
      <w:marBottom w:val="0"/>
      <w:divBdr>
        <w:top w:val="none" w:sz="0" w:space="0" w:color="auto"/>
        <w:left w:val="none" w:sz="0" w:space="0" w:color="auto"/>
        <w:bottom w:val="none" w:sz="0" w:space="0" w:color="auto"/>
        <w:right w:val="none" w:sz="0" w:space="0" w:color="auto"/>
      </w:divBdr>
    </w:div>
    <w:div w:id="1288123242">
      <w:bodyDiv w:val="1"/>
      <w:marLeft w:val="0"/>
      <w:marRight w:val="0"/>
      <w:marTop w:val="0"/>
      <w:marBottom w:val="0"/>
      <w:divBdr>
        <w:top w:val="none" w:sz="0" w:space="0" w:color="auto"/>
        <w:left w:val="none" w:sz="0" w:space="0" w:color="auto"/>
        <w:bottom w:val="none" w:sz="0" w:space="0" w:color="auto"/>
        <w:right w:val="none" w:sz="0" w:space="0" w:color="auto"/>
      </w:divBdr>
    </w:div>
    <w:div w:id="1291205057">
      <w:bodyDiv w:val="1"/>
      <w:marLeft w:val="0"/>
      <w:marRight w:val="0"/>
      <w:marTop w:val="0"/>
      <w:marBottom w:val="0"/>
      <w:divBdr>
        <w:top w:val="none" w:sz="0" w:space="0" w:color="auto"/>
        <w:left w:val="none" w:sz="0" w:space="0" w:color="auto"/>
        <w:bottom w:val="none" w:sz="0" w:space="0" w:color="auto"/>
        <w:right w:val="none" w:sz="0" w:space="0" w:color="auto"/>
      </w:divBdr>
    </w:div>
    <w:div w:id="1293949999">
      <w:bodyDiv w:val="1"/>
      <w:marLeft w:val="0"/>
      <w:marRight w:val="0"/>
      <w:marTop w:val="0"/>
      <w:marBottom w:val="0"/>
      <w:divBdr>
        <w:top w:val="none" w:sz="0" w:space="0" w:color="auto"/>
        <w:left w:val="none" w:sz="0" w:space="0" w:color="auto"/>
        <w:bottom w:val="none" w:sz="0" w:space="0" w:color="auto"/>
        <w:right w:val="none" w:sz="0" w:space="0" w:color="auto"/>
      </w:divBdr>
    </w:div>
    <w:div w:id="1296182851">
      <w:bodyDiv w:val="1"/>
      <w:marLeft w:val="0"/>
      <w:marRight w:val="0"/>
      <w:marTop w:val="0"/>
      <w:marBottom w:val="0"/>
      <w:divBdr>
        <w:top w:val="none" w:sz="0" w:space="0" w:color="auto"/>
        <w:left w:val="none" w:sz="0" w:space="0" w:color="auto"/>
        <w:bottom w:val="none" w:sz="0" w:space="0" w:color="auto"/>
        <w:right w:val="none" w:sz="0" w:space="0" w:color="auto"/>
      </w:divBdr>
    </w:div>
    <w:div w:id="1298605453">
      <w:bodyDiv w:val="1"/>
      <w:marLeft w:val="0"/>
      <w:marRight w:val="0"/>
      <w:marTop w:val="0"/>
      <w:marBottom w:val="0"/>
      <w:divBdr>
        <w:top w:val="none" w:sz="0" w:space="0" w:color="auto"/>
        <w:left w:val="none" w:sz="0" w:space="0" w:color="auto"/>
        <w:bottom w:val="none" w:sz="0" w:space="0" w:color="auto"/>
        <w:right w:val="none" w:sz="0" w:space="0" w:color="auto"/>
      </w:divBdr>
      <w:divsChild>
        <w:div w:id="1734501372">
          <w:marLeft w:val="547"/>
          <w:marRight w:val="0"/>
          <w:marTop w:val="0"/>
          <w:marBottom w:val="0"/>
          <w:divBdr>
            <w:top w:val="none" w:sz="0" w:space="0" w:color="auto"/>
            <w:left w:val="none" w:sz="0" w:space="0" w:color="auto"/>
            <w:bottom w:val="none" w:sz="0" w:space="0" w:color="auto"/>
            <w:right w:val="none" w:sz="0" w:space="0" w:color="auto"/>
          </w:divBdr>
        </w:div>
      </w:divsChild>
    </w:div>
    <w:div w:id="1298728950">
      <w:bodyDiv w:val="1"/>
      <w:marLeft w:val="0"/>
      <w:marRight w:val="0"/>
      <w:marTop w:val="0"/>
      <w:marBottom w:val="0"/>
      <w:divBdr>
        <w:top w:val="none" w:sz="0" w:space="0" w:color="auto"/>
        <w:left w:val="none" w:sz="0" w:space="0" w:color="auto"/>
        <w:bottom w:val="none" w:sz="0" w:space="0" w:color="auto"/>
        <w:right w:val="none" w:sz="0" w:space="0" w:color="auto"/>
      </w:divBdr>
    </w:div>
    <w:div w:id="1303005396">
      <w:bodyDiv w:val="1"/>
      <w:marLeft w:val="0"/>
      <w:marRight w:val="0"/>
      <w:marTop w:val="0"/>
      <w:marBottom w:val="0"/>
      <w:divBdr>
        <w:top w:val="none" w:sz="0" w:space="0" w:color="auto"/>
        <w:left w:val="none" w:sz="0" w:space="0" w:color="auto"/>
        <w:bottom w:val="none" w:sz="0" w:space="0" w:color="auto"/>
        <w:right w:val="none" w:sz="0" w:space="0" w:color="auto"/>
      </w:divBdr>
    </w:div>
    <w:div w:id="1315792211">
      <w:bodyDiv w:val="1"/>
      <w:marLeft w:val="0"/>
      <w:marRight w:val="0"/>
      <w:marTop w:val="0"/>
      <w:marBottom w:val="0"/>
      <w:divBdr>
        <w:top w:val="none" w:sz="0" w:space="0" w:color="auto"/>
        <w:left w:val="none" w:sz="0" w:space="0" w:color="auto"/>
        <w:bottom w:val="none" w:sz="0" w:space="0" w:color="auto"/>
        <w:right w:val="none" w:sz="0" w:space="0" w:color="auto"/>
      </w:divBdr>
    </w:div>
    <w:div w:id="1321234854">
      <w:bodyDiv w:val="1"/>
      <w:marLeft w:val="0"/>
      <w:marRight w:val="0"/>
      <w:marTop w:val="0"/>
      <w:marBottom w:val="0"/>
      <w:divBdr>
        <w:top w:val="none" w:sz="0" w:space="0" w:color="auto"/>
        <w:left w:val="none" w:sz="0" w:space="0" w:color="auto"/>
        <w:bottom w:val="none" w:sz="0" w:space="0" w:color="auto"/>
        <w:right w:val="none" w:sz="0" w:space="0" w:color="auto"/>
      </w:divBdr>
    </w:div>
    <w:div w:id="1328630954">
      <w:bodyDiv w:val="1"/>
      <w:marLeft w:val="0"/>
      <w:marRight w:val="0"/>
      <w:marTop w:val="0"/>
      <w:marBottom w:val="0"/>
      <w:divBdr>
        <w:top w:val="none" w:sz="0" w:space="0" w:color="auto"/>
        <w:left w:val="none" w:sz="0" w:space="0" w:color="auto"/>
        <w:bottom w:val="none" w:sz="0" w:space="0" w:color="auto"/>
        <w:right w:val="none" w:sz="0" w:space="0" w:color="auto"/>
      </w:divBdr>
    </w:div>
    <w:div w:id="1334145801">
      <w:bodyDiv w:val="1"/>
      <w:marLeft w:val="0"/>
      <w:marRight w:val="0"/>
      <w:marTop w:val="0"/>
      <w:marBottom w:val="0"/>
      <w:divBdr>
        <w:top w:val="none" w:sz="0" w:space="0" w:color="auto"/>
        <w:left w:val="none" w:sz="0" w:space="0" w:color="auto"/>
        <w:bottom w:val="none" w:sz="0" w:space="0" w:color="auto"/>
        <w:right w:val="none" w:sz="0" w:space="0" w:color="auto"/>
      </w:divBdr>
    </w:div>
    <w:div w:id="1334992137">
      <w:bodyDiv w:val="1"/>
      <w:marLeft w:val="0"/>
      <w:marRight w:val="0"/>
      <w:marTop w:val="0"/>
      <w:marBottom w:val="0"/>
      <w:divBdr>
        <w:top w:val="none" w:sz="0" w:space="0" w:color="auto"/>
        <w:left w:val="none" w:sz="0" w:space="0" w:color="auto"/>
        <w:bottom w:val="none" w:sz="0" w:space="0" w:color="auto"/>
        <w:right w:val="none" w:sz="0" w:space="0" w:color="auto"/>
      </w:divBdr>
    </w:div>
    <w:div w:id="1335837286">
      <w:bodyDiv w:val="1"/>
      <w:marLeft w:val="0"/>
      <w:marRight w:val="0"/>
      <w:marTop w:val="0"/>
      <w:marBottom w:val="0"/>
      <w:divBdr>
        <w:top w:val="none" w:sz="0" w:space="0" w:color="auto"/>
        <w:left w:val="none" w:sz="0" w:space="0" w:color="auto"/>
        <w:bottom w:val="none" w:sz="0" w:space="0" w:color="auto"/>
        <w:right w:val="none" w:sz="0" w:space="0" w:color="auto"/>
      </w:divBdr>
    </w:div>
    <w:div w:id="1340080789">
      <w:bodyDiv w:val="1"/>
      <w:marLeft w:val="0"/>
      <w:marRight w:val="0"/>
      <w:marTop w:val="0"/>
      <w:marBottom w:val="0"/>
      <w:divBdr>
        <w:top w:val="none" w:sz="0" w:space="0" w:color="auto"/>
        <w:left w:val="none" w:sz="0" w:space="0" w:color="auto"/>
        <w:bottom w:val="none" w:sz="0" w:space="0" w:color="auto"/>
        <w:right w:val="none" w:sz="0" w:space="0" w:color="auto"/>
      </w:divBdr>
    </w:div>
    <w:div w:id="1343430188">
      <w:bodyDiv w:val="1"/>
      <w:marLeft w:val="0"/>
      <w:marRight w:val="0"/>
      <w:marTop w:val="0"/>
      <w:marBottom w:val="0"/>
      <w:divBdr>
        <w:top w:val="none" w:sz="0" w:space="0" w:color="auto"/>
        <w:left w:val="none" w:sz="0" w:space="0" w:color="auto"/>
        <w:bottom w:val="none" w:sz="0" w:space="0" w:color="auto"/>
        <w:right w:val="none" w:sz="0" w:space="0" w:color="auto"/>
      </w:divBdr>
    </w:div>
    <w:div w:id="1349672838">
      <w:bodyDiv w:val="1"/>
      <w:marLeft w:val="0"/>
      <w:marRight w:val="0"/>
      <w:marTop w:val="0"/>
      <w:marBottom w:val="0"/>
      <w:divBdr>
        <w:top w:val="none" w:sz="0" w:space="0" w:color="auto"/>
        <w:left w:val="none" w:sz="0" w:space="0" w:color="auto"/>
        <w:bottom w:val="none" w:sz="0" w:space="0" w:color="auto"/>
        <w:right w:val="none" w:sz="0" w:space="0" w:color="auto"/>
      </w:divBdr>
    </w:div>
    <w:div w:id="1351949153">
      <w:bodyDiv w:val="1"/>
      <w:marLeft w:val="0"/>
      <w:marRight w:val="0"/>
      <w:marTop w:val="0"/>
      <w:marBottom w:val="0"/>
      <w:divBdr>
        <w:top w:val="none" w:sz="0" w:space="0" w:color="auto"/>
        <w:left w:val="none" w:sz="0" w:space="0" w:color="auto"/>
        <w:bottom w:val="none" w:sz="0" w:space="0" w:color="auto"/>
        <w:right w:val="none" w:sz="0" w:space="0" w:color="auto"/>
      </w:divBdr>
    </w:div>
    <w:div w:id="1352219632">
      <w:bodyDiv w:val="1"/>
      <w:marLeft w:val="0"/>
      <w:marRight w:val="0"/>
      <w:marTop w:val="0"/>
      <w:marBottom w:val="0"/>
      <w:divBdr>
        <w:top w:val="none" w:sz="0" w:space="0" w:color="auto"/>
        <w:left w:val="none" w:sz="0" w:space="0" w:color="auto"/>
        <w:bottom w:val="none" w:sz="0" w:space="0" w:color="auto"/>
        <w:right w:val="none" w:sz="0" w:space="0" w:color="auto"/>
      </w:divBdr>
    </w:div>
    <w:div w:id="1352419080">
      <w:bodyDiv w:val="1"/>
      <w:marLeft w:val="0"/>
      <w:marRight w:val="0"/>
      <w:marTop w:val="0"/>
      <w:marBottom w:val="0"/>
      <w:divBdr>
        <w:top w:val="none" w:sz="0" w:space="0" w:color="auto"/>
        <w:left w:val="none" w:sz="0" w:space="0" w:color="auto"/>
        <w:bottom w:val="none" w:sz="0" w:space="0" w:color="auto"/>
        <w:right w:val="none" w:sz="0" w:space="0" w:color="auto"/>
      </w:divBdr>
    </w:div>
    <w:div w:id="1357535499">
      <w:bodyDiv w:val="1"/>
      <w:marLeft w:val="0"/>
      <w:marRight w:val="0"/>
      <w:marTop w:val="0"/>
      <w:marBottom w:val="0"/>
      <w:divBdr>
        <w:top w:val="none" w:sz="0" w:space="0" w:color="auto"/>
        <w:left w:val="none" w:sz="0" w:space="0" w:color="auto"/>
        <w:bottom w:val="none" w:sz="0" w:space="0" w:color="auto"/>
        <w:right w:val="none" w:sz="0" w:space="0" w:color="auto"/>
      </w:divBdr>
    </w:div>
    <w:div w:id="1357584762">
      <w:bodyDiv w:val="1"/>
      <w:marLeft w:val="0"/>
      <w:marRight w:val="0"/>
      <w:marTop w:val="0"/>
      <w:marBottom w:val="0"/>
      <w:divBdr>
        <w:top w:val="none" w:sz="0" w:space="0" w:color="auto"/>
        <w:left w:val="none" w:sz="0" w:space="0" w:color="auto"/>
        <w:bottom w:val="none" w:sz="0" w:space="0" w:color="auto"/>
        <w:right w:val="none" w:sz="0" w:space="0" w:color="auto"/>
      </w:divBdr>
      <w:divsChild>
        <w:div w:id="1771511021">
          <w:marLeft w:val="547"/>
          <w:marRight w:val="0"/>
          <w:marTop w:val="0"/>
          <w:marBottom w:val="0"/>
          <w:divBdr>
            <w:top w:val="none" w:sz="0" w:space="0" w:color="auto"/>
            <w:left w:val="none" w:sz="0" w:space="0" w:color="auto"/>
            <w:bottom w:val="none" w:sz="0" w:space="0" w:color="auto"/>
            <w:right w:val="none" w:sz="0" w:space="0" w:color="auto"/>
          </w:divBdr>
        </w:div>
      </w:divsChild>
    </w:div>
    <w:div w:id="1357657420">
      <w:bodyDiv w:val="1"/>
      <w:marLeft w:val="0"/>
      <w:marRight w:val="0"/>
      <w:marTop w:val="0"/>
      <w:marBottom w:val="0"/>
      <w:divBdr>
        <w:top w:val="none" w:sz="0" w:space="0" w:color="auto"/>
        <w:left w:val="none" w:sz="0" w:space="0" w:color="auto"/>
        <w:bottom w:val="none" w:sz="0" w:space="0" w:color="auto"/>
        <w:right w:val="none" w:sz="0" w:space="0" w:color="auto"/>
      </w:divBdr>
    </w:div>
    <w:div w:id="1367751585">
      <w:bodyDiv w:val="1"/>
      <w:marLeft w:val="0"/>
      <w:marRight w:val="0"/>
      <w:marTop w:val="0"/>
      <w:marBottom w:val="0"/>
      <w:divBdr>
        <w:top w:val="none" w:sz="0" w:space="0" w:color="auto"/>
        <w:left w:val="none" w:sz="0" w:space="0" w:color="auto"/>
        <w:bottom w:val="none" w:sz="0" w:space="0" w:color="auto"/>
        <w:right w:val="none" w:sz="0" w:space="0" w:color="auto"/>
      </w:divBdr>
    </w:div>
    <w:div w:id="1371417425">
      <w:bodyDiv w:val="1"/>
      <w:marLeft w:val="0"/>
      <w:marRight w:val="0"/>
      <w:marTop w:val="0"/>
      <w:marBottom w:val="0"/>
      <w:divBdr>
        <w:top w:val="none" w:sz="0" w:space="0" w:color="auto"/>
        <w:left w:val="none" w:sz="0" w:space="0" w:color="auto"/>
        <w:bottom w:val="none" w:sz="0" w:space="0" w:color="auto"/>
        <w:right w:val="none" w:sz="0" w:space="0" w:color="auto"/>
      </w:divBdr>
    </w:div>
    <w:div w:id="1373000121">
      <w:bodyDiv w:val="1"/>
      <w:marLeft w:val="0"/>
      <w:marRight w:val="0"/>
      <w:marTop w:val="0"/>
      <w:marBottom w:val="0"/>
      <w:divBdr>
        <w:top w:val="none" w:sz="0" w:space="0" w:color="auto"/>
        <w:left w:val="none" w:sz="0" w:space="0" w:color="auto"/>
        <w:bottom w:val="none" w:sz="0" w:space="0" w:color="auto"/>
        <w:right w:val="none" w:sz="0" w:space="0" w:color="auto"/>
      </w:divBdr>
    </w:div>
    <w:div w:id="1373001078">
      <w:bodyDiv w:val="1"/>
      <w:marLeft w:val="0"/>
      <w:marRight w:val="0"/>
      <w:marTop w:val="0"/>
      <w:marBottom w:val="0"/>
      <w:divBdr>
        <w:top w:val="none" w:sz="0" w:space="0" w:color="auto"/>
        <w:left w:val="none" w:sz="0" w:space="0" w:color="auto"/>
        <w:bottom w:val="none" w:sz="0" w:space="0" w:color="auto"/>
        <w:right w:val="none" w:sz="0" w:space="0" w:color="auto"/>
      </w:divBdr>
    </w:div>
    <w:div w:id="1374882661">
      <w:bodyDiv w:val="1"/>
      <w:marLeft w:val="0"/>
      <w:marRight w:val="0"/>
      <w:marTop w:val="0"/>
      <w:marBottom w:val="0"/>
      <w:divBdr>
        <w:top w:val="none" w:sz="0" w:space="0" w:color="auto"/>
        <w:left w:val="none" w:sz="0" w:space="0" w:color="auto"/>
        <w:bottom w:val="none" w:sz="0" w:space="0" w:color="auto"/>
        <w:right w:val="none" w:sz="0" w:space="0" w:color="auto"/>
      </w:divBdr>
    </w:div>
    <w:div w:id="1375079030">
      <w:bodyDiv w:val="1"/>
      <w:marLeft w:val="0"/>
      <w:marRight w:val="0"/>
      <w:marTop w:val="0"/>
      <w:marBottom w:val="0"/>
      <w:divBdr>
        <w:top w:val="none" w:sz="0" w:space="0" w:color="auto"/>
        <w:left w:val="none" w:sz="0" w:space="0" w:color="auto"/>
        <w:bottom w:val="none" w:sz="0" w:space="0" w:color="auto"/>
        <w:right w:val="none" w:sz="0" w:space="0" w:color="auto"/>
      </w:divBdr>
    </w:div>
    <w:div w:id="1394740897">
      <w:bodyDiv w:val="1"/>
      <w:marLeft w:val="0"/>
      <w:marRight w:val="0"/>
      <w:marTop w:val="0"/>
      <w:marBottom w:val="0"/>
      <w:divBdr>
        <w:top w:val="none" w:sz="0" w:space="0" w:color="auto"/>
        <w:left w:val="none" w:sz="0" w:space="0" w:color="auto"/>
        <w:bottom w:val="none" w:sz="0" w:space="0" w:color="auto"/>
        <w:right w:val="none" w:sz="0" w:space="0" w:color="auto"/>
      </w:divBdr>
    </w:div>
    <w:div w:id="1398895355">
      <w:bodyDiv w:val="1"/>
      <w:marLeft w:val="0"/>
      <w:marRight w:val="0"/>
      <w:marTop w:val="0"/>
      <w:marBottom w:val="0"/>
      <w:divBdr>
        <w:top w:val="none" w:sz="0" w:space="0" w:color="auto"/>
        <w:left w:val="none" w:sz="0" w:space="0" w:color="auto"/>
        <w:bottom w:val="none" w:sz="0" w:space="0" w:color="auto"/>
        <w:right w:val="none" w:sz="0" w:space="0" w:color="auto"/>
      </w:divBdr>
    </w:div>
    <w:div w:id="1400639137">
      <w:bodyDiv w:val="1"/>
      <w:marLeft w:val="0"/>
      <w:marRight w:val="0"/>
      <w:marTop w:val="0"/>
      <w:marBottom w:val="0"/>
      <w:divBdr>
        <w:top w:val="none" w:sz="0" w:space="0" w:color="auto"/>
        <w:left w:val="none" w:sz="0" w:space="0" w:color="auto"/>
        <w:bottom w:val="none" w:sz="0" w:space="0" w:color="auto"/>
        <w:right w:val="none" w:sz="0" w:space="0" w:color="auto"/>
      </w:divBdr>
    </w:div>
    <w:div w:id="1400903038">
      <w:bodyDiv w:val="1"/>
      <w:marLeft w:val="0"/>
      <w:marRight w:val="0"/>
      <w:marTop w:val="0"/>
      <w:marBottom w:val="0"/>
      <w:divBdr>
        <w:top w:val="none" w:sz="0" w:space="0" w:color="auto"/>
        <w:left w:val="none" w:sz="0" w:space="0" w:color="auto"/>
        <w:bottom w:val="none" w:sz="0" w:space="0" w:color="auto"/>
        <w:right w:val="none" w:sz="0" w:space="0" w:color="auto"/>
      </w:divBdr>
    </w:div>
    <w:div w:id="1403679706">
      <w:bodyDiv w:val="1"/>
      <w:marLeft w:val="0"/>
      <w:marRight w:val="0"/>
      <w:marTop w:val="0"/>
      <w:marBottom w:val="0"/>
      <w:divBdr>
        <w:top w:val="none" w:sz="0" w:space="0" w:color="auto"/>
        <w:left w:val="none" w:sz="0" w:space="0" w:color="auto"/>
        <w:bottom w:val="none" w:sz="0" w:space="0" w:color="auto"/>
        <w:right w:val="none" w:sz="0" w:space="0" w:color="auto"/>
      </w:divBdr>
    </w:div>
    <w:div w:id="1407145263">
      <w:bodyDiv w:val="1"/>
      <w:marLeft w:val="0"/>
      <w:marRight w:val="0"/>
      <w:marTop w:val="0"/>
      <w:marBottom w:val="0"/>
      <w:divBdr>
        <w:top w:val="none" w:sz="0" w:space="0" w:color="auto"/>
        <w:left w:val="none" w:sz="0" w:space="0" w:color="auto"/>
        <w:bottom w:val="none" w:sz="0" w:space="0" w:color="auto"/>
        <w:right w:val="none" w:sz="0" w:space="0" w:color="auto"/>
      </w:divBdr>
    </w:div>
    <w:div w:id="1411384865">
      <w:bodyDiv w:val="1"/>
      <w:marLeft w:val="0"/>
      <w:marRight w:val="0"/>
      <w:marTop w:val="0"/>
      <w:marBottom w:val="0"/>
      <w:divBdr>
        <w:top w:val="none" w:sz="0" w:space="0" w:color="auto"/>
        <w:left w:val="none" w:sz="0" w:space="0" w:color="auto"/>
        <w:bottom w:val="none" w:sz="0" w:space="0" w:color="auto"/>
        <w:right w:val="none" w:sz="0" w:space="0" w:color="auto"/>
      </w:divBdr>
    </w:div>
    <w:div w:id="1412965529">
      <w:bodyDiv w:val="1"/>
      <w:marLeft w:val="0"/>
      <w:marRight w:val="0"/>
      <w:marTop w:val="0"/>
      <w:marBottom w:val="0"/>
      <w:divBdr>
        <w:top w:val="none" w:sz="0" w:space="0" w:color="auto"/>
        <w:left w:val="none" w:sz="0" w:space="0" w:color="auto"/>
        <w:bottom w:val="none" w:sz="0" w:space="0" w:color="auto"/>
        <w:right w:val="none" w:sz="0" w:space="0" w:color="auto"/>
      </w:divBdr>
    </w:div>
    <w:div w:id="1415587246">
      <w:bodyDiv w:val="1"/>
      <w:marLeft w:val="0"/>
      <w:marRight w:val="0"/>
      <w:marTop w:val="0"/>
      <w:marBottom w:val="0"/>
      <w:divBdr>
        <w:top w:val="none" w:sz="0" w:space="0" w:color="auto"/>
        <w:left w:val="none" w:sz="0" w:space="0" w:color="auto"/>
        <w:bottom w:val="none" w:sz="0" w:space="0" w:color="auto"/>
        <w:right w:val="none" w:sz="0" w:space="0" w:color="auto"/>
      </w:divBdr>
    </w:div>
    <w:div w:id="1418333314">
      <w:bodyDiv w:val="1"/>
      <w:marLeft w:val="0"/>
      <w:marRight w:val="0"/>
      <w:marTop w:val="0"/>
      <w:marBottom w:val="0"/>
      <w:divBdr>
        <w:top w:val="none" w:sz="0" w:space="0" w:color="auto"/>
        <w:left w:val="none" w:sz="0" w:space="0" w:color="auto"/>
        <w:bottom w:val="none" w:sz="0" w:space="0" w:color="auto"/>
        <w:right w:val="none" w:sz="0" w:space="0" w:color="auto"/>
      </w:divBdr>
    </w:div>
    <w:div w:id="1424110799">
      <w:bodyDiv w:val="1"/>
      <w:marLeft w:val="0"/>
      <w:marRight w:val="0"/>
      <w:marTop w:val="0"/>
      <w:marBottom w:val="0"/>
      <w:divBdr>
        <w:top w:val="none" w:sz="0" w:space="0" w:color="auto"/>
        <w:left w:val="none" w:sz="0" w:space="0" w:color="auto"/>
        <w:bottom w:val="none" w:sz="0" w:space="0" w:color="auto"/>
        <w:right w:val="none" w:sz="0" w:space="0" w:color="auto"/>
      </w:divBdr>
    </w:div>
    <w:div w:id="1431700551">
      <w:bodyDiv w:val="1"/>
      <w:marLeft w:val="0"/>
      <w:marRight w:val="0"/>
      <w:marTop w:val="0"/>
      <w:marBottom w:val="0"/>
      <w:divBdr>
        <w:top w:val="none" w:sz="0" w:space="0" w:color="auto"/>
        <w:left w:val="none" w:sz="0" w:space="0" w:color="auto"/>
        <w:bottom w:val="none" w:sz="0" w:space="0" w:color="auto"/>
        <w:right w:val="none" w:sz="0" w:space="0" w:color="auto"/>
      </w:divBdr>
    </w:div>
    <w:div w:id="1441803331">
      <w:bodyDiv w:val="1"/>
      <w:marLeft w:val="0"/>
      <w:marRight w:val="0"/>
      <w:marTop w:val="0"/>
      <w:marBottom w:val="0"/>
      <w:divBdr>
        <w:top w:val="none" w:sz="0" w:space="0" w:color="auto"/>
        <w:left w:val="none" w:sz="0" w:space="0" w:color="auto"/>
        <w:bottom w:val="none" w:sz="0" w:space="0" w:color="auto"/>
        <w:right w:val="none" w:sz="0" w:space="0" w:color="auto"/>
      </w:divBdr>
    </w:div>
    <w:div w:id="1449085808">
      <w:bodyDiv w:val="1"/>
      <w:marLeft w:val="0"/>
      <w:marRight w:val="0"/>
      <w:marTop w:val="0"/>
      <w:marBottom w:val="0"/>
      <w:divBdr>
        <w:top w:val="none" w:sz="0" w:space="0" w:color="auto"/>
        <w:left w:val="none" w:sz="0" w:space="0" w:color="auto"/>
        <w:bottom w:val="none" w:sz="0" w:space="0" w:color="auto"/>
        <w:right w:val="none" w:sz="0" w:space="0" w:color="auto"/>
      </w:divBdr>
    </w:div>
    <w:div w:id="1450591117">
      <w:bodyDiv w:val="1"/>
      <w:marLeft w:val="0"/>
      <w:marRight w:val="0"/>
      <w:marTop w:val="0"/>
      <w:marBottom w:val="0"/>
      <w:divBdr>
        <w:top w:val="none" w:sz="0" w:space="0" w:color="auto"/>
        <w:left w:val="none" w:sz="0" w:space="0" w:color="auto"/>
        <w:bottom w:val="none" w:sz="0" w:space="0" w:color="auto"/>
        <w:right w:val="none" w:sz="0" w:space="0" w:color="auto"/>
      </w:divBdr>
    </w:div>
    <w:div w:id="1453131499">
      <w:bodyDiv w:val="1"/>
      <w:marLeft w:val="0"/>
      <w:marRight w:val="0"/>
      <w:marTop w:val="0"/>
      <w:marBottom w:val="0"/>
      <w:divBdr>
        <w:top w:val="none" w:sz="0" w:space="0" w:color="auto"/>
        <w:left w:val="none" w:sz="0" w:space="0" w:color="auto"/>
        <w:bottom w:val="none" w:sz="0" w:space="0" w:color="auto"/>
        <w:right w:val="none" w:sz="0" w:space="0" w:color="auto"/>
      </w:divBdr>
    </w:div>
    <w:div w:id="1453136385">
      <w:bodyDiv w:val="1"/>
      <w:marLeft w:val="0"/>
      <w:marRight w:val="0"/>
      <w:marTop w:val="0"/>
      <w:marBottom w:val="0"/>
      <w:divBdr>
        <w:top w:val="none" w:sz="0" w:space="0" w:color="auto"/>
        <w:left w:val="none" w:sz="0" w:space="0" w:color="auto"/>
        <w:bottom w:val="none" w:sz="0" w:space="0" w:color="auto"/>
        <w:right w:val="none" w:sz="0" w:space="0" w:color="auto"/>
      </w:divBdr>
    </w:div>
    <w:div w:id="1453330235">
      <w:bodyDiv w:val="1"/>
      <w:marLeft w:val="0"/>
      <w:marRight w:val="0"/>
      <w:marTop w:val="0"/>
      <w:marBottom w:val="0"/>
      <w:divBdr>
        <w:top w:val="none" w:sz="0" w:space="0" w:color="auto"/>
        <w:left w:val="none" w:sz="0" w:space="0" w:color="auto"/>
        <w:bottom w:val="none" w:sz="0" w:space="0" w:color="auto"/>
        <w:right w:val="none" w:sz="0" w:space="0" w:color="auto"/>
      </w:divBdr>
    </w:div>
    <w:div w:id="1454862740">
      <w:bodyDiv w:val="1"/>
      <w:marLeft w:val="0"/>
      <w:marRight w:val="0"/>
      <w:marTop w:val="0"/>
      <w:marBottom w:val="0"/>
      <w:divBdr>
        <w:top w:val="none" w:sz="0" w:space="0" w:color="auto"/>
        <w:left w:val="none" w:sz="0" w:space="0" w:color="auto"/>
        <w:bottom w:val="none" w:sz="0" w:space="0" w:color="auto"/>
        <w:right w:val="none" w:sz="0" w:space="0" w:color="auto"/>
      </w:divBdr>
    </w:div>
    <w:div w:id="1456749122">
      <w:bodyDiv w:val="1"/>
      <w:marLeft w:val="0"/>
      <w:marRight w:val="0"/>
      <w:marTop w:val="0"/>
      <w:marBottom w:val="0"/>
      <w:divBdr>
        <w:top w:val="none" w:sz="0" w:space="0" w:color="auto"/>
        <w:left w:val="none" w:sz="0" w:space="0" w:color="auto"/>
        <w:bottom w:val="none" w:sz="0" w:space="0" w:color="auto"/>
        <w:right w:val="none" w:sz="0" w:space="0" w:color="auto"/>
      </w:divBdr>
    </w:div>
    <w:div w:id="1458766299">
      <w:bodyDiv w:val="1"/>
      <w:marLeft w:val="0"/>
      <w:marRight w:val="0"/>
      <w:marTop w:val="0"/>
      <w:marBottom w:val="0"/>
      <w:divBdr>
        <w:top w:val="none" w:sz="0" w:space="0" w:color="auto"/>
        <w:left w:val="none" w:sz="0" w:space="0" w:color="auto"/>
        <w:bottom w:val="none" w:sz="0" w:space="0" w:color="auto"/>
        <w:right w:val="none" w:sz="0" w:space="0" w:color="auto"/>
      </w:divBdr>
    </w:div>
    <w:div w:id="1458793592">
      <w:bodyDiv w:val="1"/>
      <w:marLeft w:val="0"/>
      <w:marRight w:val="0"/>
      <w:marTop w:val="0"/>
      <w:marBottom w:val="0"/>
      <w:divBdr>
        <w:top w:val="none" w:sz="0" w:space="0" w:color="auto"/>
        <w:left w:val="none" w:sz="0" w:space="0" w:color="auto"/>
        <w:bottom w:val="none" w:sz="0" w:space="0" w:color="auto"/>
        <w:right w:val="none" w:sz="0" w:space="0" w:color="auto"/>
      </w:divBdr>
    </w:div>
    <w:div w:id="1460682277">
      <w:bodyDiv w:val="1"/>
      <w:marLeft w:val="0"/>
      <w:marRight w:val="0"/>
      <w:marTop w:val="0"/>
      <w:marBottom w:val="0"/>
      <w:divBdr>
        <w:top w:val="none" w:sz="0" w:space="0" w:color="auto"/>
        <w:left w:val="none" w:sz="0" w:space="0" w:color="auto"/>
        <w:bottom w:val="none" w:sz="0" w:space="0" w:color="auto"/>
        <w:right w:val="none" w:sz="0" w:space="0" w:color="auto"/>
      </w:divBdr>
    </w:div>
    <w:div w:id="1460800671">
      <w:bodyDiv w:val="1"/>
      <w:marLeft w:val="0"/>
      <w:marRight w:val="0"/>
      <w:marTop w:val="0"/>
      <w:marBottom w:val="0"/>
      <w:divBdr>
        <w:top w:val="none" w:sz="0" w:space="0" w:color="auto"/>
        <w:left w:val="none" w:sz="0" w:space="0" w:color="auto"/>
        <w:bottom w:val="none" w:sz="0" w:space="0" w:color="auto"/>
        <w:right w:val="none" w:sz="0" w:space="0" w:color="auto"/>
      </w:divBdr>
    </w:div>
    <w:div w:id="1476946550">
      <w:bodyDiv w:val="1"/>
      <w:marLeft w:val="0"/>
      <w:marRight w:val="0"/>
      <w:marTop w:val="0"/>
      <w:marBottom w:val="0"/>
      <w:divBdr>
        <w:top w:val="none" w:sz="0" w:space="0" w:color="auto"/>
        <w:left w:val="none" w:sz="0" w:space="0" w:color="auto"/>
        <w:bottom w:val="none" w:sz="0" w:space="0" w:color="auto"/>
        <w:right w:val="none" w:sz="0" w:space="0" w:color="auto"/>
      </w:divBdr>
    </w:div>
    <w:div w:id="1476988899">
      <w:bodyDiv w:val="1"/>
      <w:marLeft w:val="0"/>
      <w:marRight w:val="0"/>
      <w:marTop w:val="0"/>
      <w:marBottom w:val="0"/>
      <w:divBdr>
        <w:top w:val="none" w:sz="0" w:space="0" w:color="auto"/>
        <w:left w:val="none" w:sz="0" w:space="0" w:color="auto"/>
        <w:bottom w:val="none" w:sz="0" w:space="0" w:color="auto"/>
        <w:right w:val="none" w:sz="0" w:space="0" w:color="auto"/>
      </w:divBdr>
    </w:div>
    <w:div w:id="1478960094">
      <w:bodyDiv w:val="1"/>
      <w:marLeft w:val="0"/>
      <w:marRight w:val="0"/>
      <w:marTop w:val="0"/>
      <w:marBottom w:val="0"/>
      <w:divBdr>
        <w:top w:val="none" w:sz="0" w:space="0" w:color="auto"/>
        <w:left w:val="none" w:sz="0" w:space="0" w:color="auto"/>
        <w:bottom w:val="none" w:sz="0" w:space="0" w:color="auto"/>
        <w:right w:val="none" w:sz="0" w:space="0" w:color="auto"/>
      </w:divBdr>
    </w:div>
    <w:div w:id="1485273504">
      <w:bodyDiv w:val="1"/>
      <w:marLeft w:val="0"/>
      <w:marRight w:val="0"/>
      <w:marTop w:val="0"/>
      <w:marBottom w:val="0"/>
      <w:divBdr>
        <w:top w:val="none" w:sz="0" w:space="0" w:color="auto"/>
        <w:left w:val="none" w:sz="0" w:space="0" w:color="auto"/>
        <w:bottom w:val="none" w:sz="0" w:space="0" w:color="auto"/>
        <w:right w:val="none" w:sz="0" w:space="0" w:color="auto"/>
      </w:divBdr>
    </w:div>
    <w:div w:id="1487358565">
      <w:bodyDiv w:val="1"/>
      <w:marLeft w:val="0"/>
      <w:marRight w:val="0"/>
      <w:marTop w:val="0"/>
      <w:marBottom w:val="0"/>
      <w:divBdr>
        <w:top w:val="none" w:sz="0" w:space="0" w:color="auto"/>
        <w:left w:val="none" w:sz="0" w:space="0" w:color="auto"/>
        <w:bottom w:val="none" w:sz="0" w:space="0" w:color="auto"/>
        <w:right w:val="none" w:sz="0" w:space="0" w:color="auto"/>
      </w:divBdr>
    </w:div>
    <w:div w:id="1488471523">
      <w:bodyDiv w:val="1"/>
      <w:marLeft w:val="0"/>
      <w:marRight w:val="0"/>
      <w:marTop w:val="0"/>
      <w:marBottom w:val="0"/>
      <w:divBdr>
        <w:top w:val="none" w:sz="0" w:space="0" w:color="auto"/>
        <w:left w:val="none" w:sz="0" w:space="0" w:color="auto"/>
        <w:bottom w:val="none" w:sz="0" w:space="0" w:color="auto"/>
        <w:right w:val="none" w:sz="0" w:space="0" w:color="auto"/>
      </w:divBdr>
    </w:div>
    <w:div w:id="1489705500">
      <w:bodyDiv w:val="1"/>
      <w:marLeft w:val="0"/>
      <w:marRight w:val="0"/>
      <w:marTop w:val="0"/>
      <w:marBottom w:val="0"/>
      <w:divBdr>
        <w:top w:val="none" w:sz="0" w:space="0" w:color="auto"/>
        <w:left w:val="none" w:sz="0" w:space="0" w:color="auto"/>
        <w:bottom w:val="none" w:sz="0" w:space="0" w:color="auto"/>
        <w:right w:val="none" w:sz="0" w:space="0" w:color="auto"/>
      </w:divBdr>
    </w:div>
    <w:div w:id="1489859527">
      <w:bodyDiv w:val="1"/>
      <w:marLeft w:val="0"/>
      <w:marRight w:val="0"/>
      <w:marTop w:val="0"/>
      <w:marBottom w:val="0"/>
      <w:divBdr>
        <w:top w:val="none" w:sz="0" w:space="0" w:color="auto"/>
        <w:left w:val="none" w:sz="0" w:space="0" w:color="auto"/>
        <w:bottom w:val="none" w:sz="0" w:space="0" w:color="auto"/>
        <w:right w:val="none" w:sz="0" w:space="0" w:color="auto"/>
      </w:divBdr>
    </w:div>
    <w:div w:id="1500119203">
      <w:bodyDiv w:val="1"/>
      <w:marLeft w:val="0"/>
      <w:marRight w:val="0"/>
      <w:marTop w:val="0"/>
      <w:marBottom w:val="0"/>
      <w:divBdr>
        <w:top w:val="none" w:sz="0" w:space="0" w:color="auto"/>
        <w:left w:val="none" w:sz="0" w:space="0" w:color="auto"/>
        <w:bottom w:val="none" w:sz="0" w:space="0" w:color="auto"/>
        <w:right w:val="none" w:sz="0" w:space="0" w:color="auto"/>
      </w:divBdr>
    </w:div>
    <w:div w:id="1504972884">
      <w:bodyDiv w:val="1"/>
      <w:marLeft w:val="0"/>
      <w:marRight w:val="0"/>
      <w:marTop w:val="0"/>
      <w:marBottom w:val="0"/>
      <w:divBdr>
        <w:top w:val="none" w:sz="0" w:space="0" w:color="auto"/>
        <w:left w:val="none" w:sz="0" w:space="0" w:color="auto"/>
        <w:bottom w:val="none" w:sz="0" w:space="0" w:color="auto"/>
        <w:right w:val="none" w:sz="0" w:space="0" w:color="auto"/>
      </w:divBdr>
    </w:div>
    <w:div w:id="1512061296">
      <w:bodyDiv w:val="1"/>
      <w:marLeft w:val="0"/>
      <w:marRight w:val="0"/>
      <w:marTop w:val="0"/>
      <w:marBottom w:val="0"/>
      <w:divBdr>
        <w:top w:val="none" w:sz="0" w:space="0" w:color="auto"/>
        <w:left w:val="none" w:sz="0" w:space="0" w:color="auto"/>
        <w:bottom w:val="none" w:sz="0" w:space="0" w:color="auto"/>
        <w:right w:val="none" w:sz="0" w:space="0" w:color="auto"/>
      </w:divBdr>
    </w:div>
    <w:div w:id="1516917669">
      <w:bodyDiv w:val="1"/>
      <w:marLeft w:val="0"/>
      <w:marRight w:val="0"/>
      <w:marTop w:val="0"/>
      <w:marBottom w:val="0"/>
      <w:divBdr>
        <w:top w:val="none" w:sz="0" w:space="0" w:color="auto"/>
        <w:left w:val="none" w:sz="0" w:space="0" w:color="auto"/>
        <w:bottom w:val="none" w:sz="0" w:space="0" w:color="auto"/>
        <w:right w:val="none" w:sz="0" w:space="0" w:color="auto"/>
      </w:divBdr>
    </w:div>
    <w:div w:id="1517958860">
      <w:bodyDiv w:val="1"/>
      <w:marLeft w:val="0"/>
      <w:marRight w:val="0"/>
      <w:marTop w:val="0"/>
      <w:marBottom w:val="0"/>
      <w:divBdr>
        <w:top w:val="none" w:sz="0" w:space="0" w:color="auto"/>
        <w:left w:val="none" w:sz="0" w:space="0" w:color="auto"/>
        <w:bottom w:val="none" w:sz="0" w:space="0" w:color="auto"/>
        <w:right w:val="none" w:sz="0" w:space="0" w:color="auto"/>
      </w:divBdr>
    </w:div>
    <w:div w:id="1524392951">
      <w:bodyDiv w:val="1"/>
      <w:marLeft w:val="0"/>
      <w:marRight w:val="0"/>
      <w:marTop w:val="0"/>
      <w:marBottom w:val="0"/>
      <w:divBdr>
        <w:top w:val="none" w:sz="0" w:space="0" w:color="auto"/>
        <w:left w:val="none" w:sz="0" w:space="0" w:color="auto"/>
        <w:bottom w:val="none" w:sz="0" w:space="0" w:color="auto"/>
        <w:right w:val="none" w:sz="0" w:space="0" w:color="auto"/>
      </w:divBdr>
    </w:div>
    <w:div w:id="1526168547">
      <w:bodyDiv w:val="1"/>
      <w:marLeft w:val="0"/>
      <w:marRight w:val="0"/>
      <w:marTop w:val="0"/>
      <w:marBottom w:val="0"/>
      <w:divBdr>
        <w:top w:val="none" w:sz="0" w:space="0" w:color="auto"/>
        <w:left w:val="none" w:sz="0" w:space="0" w:color="auto"/>
        <w:bottom w:val="none" w:sz="0" w:space="0" w:color="auto"/>
        <w:right w:val="none" w:sz="0" w:space="0" w:color="auto"/>
      </w:divBdr>
    </w:div>
    <w:div w:id="1528592915">
      <w:bodyDiv w:val="1"/>
      <w:marLeft w:val="0"/>
      <w:marRight w:val="0"/>
      <w:marTop w:val="0"/>
      <w:marBottom w:val="0"/>
      <w:divBdr>
        <w:top w:val="none" w:sz="0" w:space="0" w:color="auto"/>
        <w:left w:val="none" w:sz="0" w:space="0" w:color="auto"/>
        <w:bottom w:val="none" w:sz="0" w:space="0" w:color="auto"/>
        <w:right w:val="none" w:sz="0" w:space="0" w:color="auto"/>
      </w:divBdr>
    </w:div>
    <w:div w:id="1541747003">
      <w:bodyDiv w:val="1"/>
      <w:marLeft w:val="0"/>
      <w:marRight w:val="0"/>
      <w:marTop w:val="0"/>
      <w:marBottom w:val="0"/>
      <w:divBdr>
        <w:top w:val="none" w:sz="0" w:space="0" w:color="auto"/>
        <w:left w:val="none" w:sz="0" w:space="0" w:color="auto"/>
        <w:bottom w:val="none" w:sz="0" w:space="0" w:color="auto"/>
        <w:right w:val="none" w:sz="0" w:space="0" w:color="auto"/>
      </w:divBdr>
    </w:div>
    <w:div w:id="1542205060">
      <w:bodyDiv w:val="1"/>
      <w:marLeft w:val="0"/>
      <w:marRight w:val="0"/>
      <w:marTop w:val="0"/>
      <w:marBottom w:val="0"/>
      <w:divBdr>
        <w:top w:val="none" w:sz="0" w:space="0" w:color="auto"/>
        <w:left w:val="none" w:sz="0" w:space="0" w:color="auto"/>
        <w:bottom w:val="none" w:sz="0" w:space="0" w:color="auto"/>
        <w:right w:val="none" w:sz="0" w:space="0" w:color="auto"/>
      </w:divBdr>
    </w:div>
    <w:div w:id="1544714817">
      <w:bodyDiv w:val="1"/>
      <w:marLeft w:val="0"/>
      <w:marRight w:val="0"/>
      <w:marTop w:val="0"/>
      <w:marBottom w:val="0"/>
      <w:divBdr>
        <w:top w:val="none" w:sz="0" w:space="0" w:color="auto"/>
        <w:left w:val="none" w:sz="0" w:space="0" w:color="auto"/>
        <w:bottom w:val="none" w:sz="0" w:space="0" w:color="auto"/>
        <w:right w:val="none" w:sz="0" w:space="0" w:color="auto"/>
      </w:divBdr>
    </w:div>
    <w:div w:id="1548299314">
      <w:bodyDiv w:val="1"/>
      <w:marLeft w:val="0"/>
      <w:marRight w:val="0"/>
      <w:marTop w:val="0"/>
      <w:marBottom w:val="0"/>
      <w:divBdr>
        <w:top w:val="none" w:sz="0" w:space="0" w:color="auto"/>
        <w:left w:val="none" w:sz="0" w:space="0" w:color="auto"/>
        <w:bottom w:val="none" w:sz="0" w:space="0" w:color="auto"/>
        <w:right w:val="none" w:sz="0" w:space="0" w:color="auto"/>
      </w:divBdr>
    </w:div>
    <w:div w:id="1549949130">
      <w:bodyDiv w:val="1"/>
      <w:marLeft w:val="0"/>
      <w:marRight w:val="0"/>
      <w:marTop w:val="0"/>
      <w:marBottom w:val="0"/>
      <w:divBdr>
        <w:top w:val="none" w:sz="0" w:space="0" w:color="auto"/>
        <w:left w:val="none" w:sz="0" w:space="0" w:color="auto"/>
        <w:bottom w:val="none" w:sz="0" w:space="0" w:color="auto"/>
        <w:right w:val="none" w:sz="0" w:space="0" w:color="auto"/>
      </w:divBdr>
    </w:div>
    <w:div w:id="1550142044">
      <w:bodyDiv w:val="1"/>
      <w:marLeft w:val="0"/>
      <w:marRight w:val="0"/>
      <w:marTop w:val="0"/>
      <w:marBottom w:val="0"/>
      <w:divBdr>
        <w:top w:val="none" w:sz="0" w:space="0" w:color="auto"/>
        <w:left w:val="none" w:sz="0" w:space="0" w:color="auto"/>
        <w:bottom w:val="none" w:sz="0" w:space="0" w:color="auto"/>
        <w:right w:val="none" w:sz="0" w:space="0" w:color="auto"/>
      </w:divBdr>
      <w:divsChild>
        <w:div w:id="1357921016">
          <w:marLeft w:val="547"/>
          <w:marRight w:val="0"/>
          <w:marTop w:val="0"/>
          <w:marBottom w:val="0"/>
          <w:divBdr>
            <w:top w:val="none" w:sz="0" w:space="0" w:color="auto"/>
            <w:left w:val="none" w:sz="0" w:space="0" w:color="auto"/>
            <w:bottom w:val="none" w:sz="0" w:space="0" w:color="auto"/>
            <w:right w:val="none" w:sz="0" w:space="0" w:color="auto"/>
          </w:divBdr>
        </w:div>
      </w:divsChild>
    </w:div>
    <w:div w:id="1554123733">
      <w:bodyDiv w:val="1"/>
      <w:marLeft w:val="0"/>
      <w:marRight w:val="0"/>
      <w:marTop w:val="0"/>
      <w:marBottom w:val="0"/>
      <w:divBdr>
        <w:top w:val="none" w:sz="0" w:space="0" w:color="auto"/>
        <w:left w:val="none" w:sz="0" w:space="0" w:color="auto"/>
        <w:bottom w:val="none" w:sz="0" w:space="0" w:color="auto"/>
        <w:right w:val="none" w:sz="0" w:space="0" w:color="auto"/>
      </w:divBdr>
    </w:div>
    <w:div w:id="1560509568">
      <w:bodyDiv w:val="1"/>
      <w:marLeft w:val="0"/>
      <w:marRight w:val="0"/>
      <w:marTop w:val="0"/>
      <w:marBottom w:val="0"/>
      <w:divBdr>
        <w:top w:val="none" w:sz="0" w:space="0" w:color="auto"/>
        <w:left w:val="none" w:sz="0" w:space="0" w:color="auto"/>
        <w:bottom w:val="none" w:sz="0" w:space="0" w:color="auto"/>
        <w:right w:val="none" w:sz="0" w:space="0" w:color="auto"/>
      </w:divBdr>
    </w:div>
    <w:div w:id="1563102553">
      <w:bodyDiv w:val="1"/>
      <w:marLeft w:val="0"/>
      <w:marRight w:val="0"/>
      <w:marTop w:val="0"/>
      <w:marBottom w:val="0"/>
      <w:divBdr>
        <w:top w:val="none" w:sz="0" w:space="0" w:color="auto"/>
        <w:left w:val="none" w:sz="0" w:space="0" w:color="auto"/>
        <w:bottom w:val="none" w:sz="0" w:space="0" w:color="auto"/>
        <w:right w:val="none" w:sz="0" w:space="0" w:color="auto"/>
      </w:divBdr>
    </w:div>
    <w:div w:id="1567304534">
      <w:bodyDiv w:val="1"/>
      <w:marLeft w:val="0"/>
      <w:marRight w:val="0"/>
      <w:marTop w:val="0"/>
      <w:marBottom w:val="0"/>
      <w:divBdr>
        <w:top w:val="none" w:sz="0" w:space="0" w:color="auto"/>
        <w:left w:val="none" w:sz="0" w:space="0" w:color="auto"/>
        <w:bottom w:val="none" w:sz="0" w:space="0" w:color="auto"/>
        <w:right w:val="none" w:sz="0" w:space="0" w:color="auto"/>
      </w:divBdr>
    </w:div>
    <w:div w:id="1567648943">
      <w:bodyDiv w:val="1"/>
      <w:marLeft w:val="0"/>
      <w:marRight w:val="0"/>
      <w:marTop w:val="0"/>
      <w:marBottom w:val="0"/>
      <w:divBdr>
        <w:top w:val="none" w:sz="0" w:space="0" w:color="auto"/>
        <w:left w:val="none" w:sz="0" w:space="0" w:color="auto"/>
        <w:bottom w:val="none" w:sz="0" w:space="0" w:color="auto"/>
        <w:right w:val="none" w:sz="0" w:space="0" w:color="auto"/>
      </w:divBdr>
    </w:div>
    <w:div w:id="1568101886">
      <w:bodyDiv w:val="1"/>
      <w:marLeft w:val="0"/>
      <w:marRight w:val="0"/>
      <w:marTop w:val="0"/>
      <w:marBottom w:val="0"/>
      <w:divBdr>
        <w:top w:val="none" w:sz="0" w:space="0" w:color="auto"/>
        <w:left w:val="none" w:sz="0" w:space="0" w:color="auto"/>
        <w:bottom w:val="none" w:sz="0" w:space="0" w:color="auto"/>
        <w:right w:val="none" w:sz="0" w:space="0" w:color="auto"/>
      </w:divBdr>
    </w:div>
    <w:div w:id="1569344111">
      <w:bodyDiv w:val="1"/>
      <w:marLeft w:val="0"/>
      <w:marRight w:val="0"/>
      <w:marTop w:val="0"/>
      <w:marBottom w:val="0"/>
      <w:divBdr>
        <w:top w:val="none" w:sz="0" w:space="0" w:color="auto"/>
        <w:left w:val="none" w:sz="0" w:space="0" w:color="auto"/>
        <w:bottom w:val="none" w:sz="0" w:space="0" w:color="auto"/>
        <w:right w:val="none" w:sz="0" w:space="0" w:color="auto"/>
      </w:divBdr>
    </w:div>
    <w:div w:id="1569611975">
      <w:bodyDiv w:val="1"/>
      <w:marLeft w:val="0"/>
      <w:marRight w:val="0"/>
      <w:marTop w:val="0"/>
      <w:marBottom w:val="0"/>
      <w:divBdr>
        <w:top w:val="none" w:sz="0" w:space="0" w:color="auto"/>
        <w:left w:val="none" w:sz="0" w:space="0" w:color="auto"/>
        <w:bottom w:val="none" w:sz="0" w:space="0" w:color="auto"/>
        <w:right w:val="none" w:sz="0" w:space="0" w:color="auto"/>
      </w:divBdr>
    </w:div>
    <w:div w:id="1569656031">
      <w:bodyDiv w:val="1"/>
      <w:marLeft w:val="0"/>
      <w:marRight w:val="0"/>
      <w:marTop w:val="0"/>
      <w:marBottom w:val="0"/>
      <w:divBdr>
        <w:top w:val="none" w:sz="0" w:space="0" w:color="auto"/>
        <w:left w:val="none" w:sz="0" w:space="0" w:color="auto"/>
        <w:bottom w:val="none" w:sz="0" w:space="0" w:color="auto"/>
        <w:right w:val="none" w:sz="0" w:space="0" w:color="auto"/>
      </w:divBdr>
    </w:div>
    <w:div w:id="1573002900">
      <w:bodyDiv w:val="1"/>
      <w:marLeft w:val="0"/>
      <w:marRight w:val="0"/>
      <w:marTop w:val="0"/>
      <w:marBottom w:val="0"/>
      <w:divBdr>
        <w:top w:val="none" w:sz="0" w:space="0" w:color="auto"/>
        <w:left w:val="none" w:sz="0" w:space="0" w:color="auto"/>
        <w:bottom w:val="none" w:sz="0" w:space="0" w:color="auto"/>
        <w:right w:val="none" w:sz="0" w:space="0" w:color="auto"/>
      </w:divBdr>
    </w:div>
    <w:div w:id="1579050717">
      <w:bodyDiv w:val="1"/>
      <w:marLeft w:val="0"/>
      <w:marRight w:val="0"/>
      <w:marTop w:val="0"/>
      <w:marBottom w:val="0"/>
      <w:divBdr>
        <w:top w:val="none" w:sz="0" w:space="0" w:color="auto"/>
        <w:left w:val="none" w:sz="0" w:space="0" w:color="auto"/>
        <w:bottom w:val="none" w:sz="0" w:space="0" w:color="auto"/>
        <w:right w:val="none" w:sz="0" w:space="0" w:color="auto"/>
      </w:divBdr>
    </w:div>
    <w:div w:id="1580556969">
      <w:bodyDiv w:val="1"/>
      <w:marLeft w:val="0"/>
      <w:marRight w:val="0"/>
      <w:marTop w:val="0"/>
      <w:marBottom w:val="0"/>
      <w:divBdr>
        <w:top w:val="none" w:sz="0" w:space="0" w:color="auto"/>
        <w:left w:val="none" w:sz="0" w:space="0" w:color="auto"/>
        <w:bottom w:val="none" w:sz="0" w:space="0" w:color="auto"/>
        <w:right w:val="none" w:sz="0" w:space="0" w:color="auto"/>
      </w:divBdr>
    </w:div>
    <w:div w:id="1586065259">
      <w:bodyDiv w:val="1"/>
      <w:marLeft w:val="0"/>
      <w:marRight w:val="0"/>
      <w:marTop w:val="0"/>
      <w:marBottom w:val="0"/>
      <w:divBdr>
        <w:top w:val="none" w:sz="0" w:space="0" w:color="auto"/>
        <w:left w:val="none" w:sz="0" w:space="0" w:color="auto"/>
        <w:bottom w:val="none" w:sz="0" w:space="0" w:color="auto"/>
        <w:right w:val="none" w:sz="0" w:space="0" w:color="auto"/>
      </w:divBdr>
    </w:div>
    <w:div w:id="1590308437">
      <w:bodyDiv w:val="1"/>
      <w:marLeft w:val="0"/>
      <w:marRight w:val="0"/>
      <w:marTop w:val="0"/>
      <w:marBottom w:val="0"/>
      <w:divBdr>
        <w:top w:val="none" w:sz="0" w:space="0" w:color="auto"/>
        <w:left w:val="none" w:sz="0" w:space="0" w:color="auto"/>
        <w:bottom w:val="none" w:sz="0" w:space="0" w:color="auto"/>
        <w:right w:val="none" w:sz="0" w:space="0" w:color="auto"/>
      </w:divBdr>
    </w:div>
    <w:div w:id="1591625050">
      <w:bodyDiv w:val="1"/>
      <w:marLeft w:val="0"/>
      <w:marRight w:val="0"/>
      <w:marTop w:val="0"/>
      <w:marBottom w:val="0"/>
      <w:divBdr>
        <w:top w:val="none" w:sz="0" w:space="0" w:color="auto"/>
        <w:left w:val="none" w:sz="0" w:space="0" w:color="auto"/>
        <w:bottom w:val="none" w:sz="0" w:space="0" w:color="auto"/>
        <w:right w:val="none" w:sz="0" w:space="0" w:color="auto"/>
      </w:divBdr>
    </w:div>
    <w:div w:id="1593196607">
      <w:bodyDiv w:val="1"/>
      <w:marLeft w:val="0"/>
      <w:marRight w:val="0"/>
      <w:marTop w:val="0"/>
      <w:marBottom w:val="0"/>
      <w:divBdr>
        <w:top w:val="none" w:sz="0" w:space="0" w:color="auto"/>
        <w:left w:val="none" w:sz="0" w:space="0" w:color="auto"/>
        <w:bottom w:val="none" w:sz="0" w:space="0" w:color="auto"/>
        <w:right w:val="none" w:sz="0" w:space="0" w:color="auto"/>
      </w:divBdr>
    </w:div>
    <w:div w:id="1599676683">
      <w:bodyDiv w:val="1"/>
      <w:marLeft w:val="0"/>
      <w:marRight w:val="0"/>
      <w:marTop w:val="0"/>
      <w:marBottom w:val="0"/>
      <w:divBdr>
        <w:top w:val="none" w:sz="0" w:space="0" w:color="auto"/>
        <w:left w:val="none" w:sz="0" w:space="0" w:color="auto"/>
        <w:bottom w:val="none" w:sz="0" w:space="0" w:color="auto"/>
        <w:right w:val="none" w:sz="0" w:space="0" w:color="auto"/>
      </w:divBdr>
    </w:div>
    <w:div w:id="1604729367">
      <w:bodyDiv w:val="1"/>
      <w:marLeft w:val="0"/>
      <w:marRight w:val="0"/>
      <w:marTop w:val="0"/>
      <w:marBottom w:val="0"/>
      <w:divBdr>
        <w:top w:val="none" w:sz="0" w:space="0" w:color="auto"/>
        <w:left w:val="none" w:sz="0" w:space="0" w:color="auto"/>
        <w:bottom w:val="none" w:sz="0" w:space="0" w:color="auto"/>
        <w:right w:val="none" w:sz="0" w:space="0" w:color="auto"/>
      </w:divBdr>
    </w:div>
    <w:div w:id="1624534421">
      <w:bodyDiv w:val="1"/>
      <w:marLeft w:val="0"/>
      <w:marRight w:val="0"/>
      <w:marTop w:val="0"/>
      <w:marBottom w:val="0"/>
      <w:divBdr>
        <w:top w:val="none" w:sz="0" w:space="0" w:color="auto"/>
        <w:left w:val="none" w:sz="0" w:space="0" w:color="auto"/>
        <w:bottom w:val="none" w:sz="0" w:space="0" w:color="auto"/>
        <w:right w:val="none" w:sz="0" w:space="0" w:color="auto"/>
      </w:divBdr>
      <w:divsChild>
        <w:div w:id="1774662839">
          <w:marLeft w:val="547"/>
          <w:marRight w:val="0"/>
          <w:marTop w:val="0"/>
          <w:marBottom w:val="0"/>
          <w:divBdr>
            <w:top w:val="none" w:sz="0" w:space="0" w:color="auto"/>
            <w:left w:val="none" w:sz="0" w:space="0" w:color="auto"/>
            <w:bottom w:val="none" w:sz="0" w:space="0" w:color="auto"/>
            <w:right w:val="none" w:sz="0" w:space="0" w:color="auto"/>
          </w:divBdr>
        </w:div>
      </w:divsChild>
    </w:div>
    <w:div w:id="1625576577">
      <w:bodyDiv w:val="1"/>
      <w:marLeft w:val="0"/>
      <w:marRight w:val="0"/>
      <w:marTop w:val="0"/>
      <w:marBottom w:val="0"/>
      <w:divBdr>
        <w:top w:val="none" w:sz="0" w:space="0" w:color="auto"/>
        <w:left w:val="none" w:sz="0" w:space="0" w:color="auto"/>
        <w:bottom w:val="none" w:sz="0" w:space="0" w:color="auto"/>
        <w:right w:val="none" w:sz="0" w:space="0" w:color="auto"/>
      </w:divBdr>
    </w:div>
    <w:div w:id="1631204325">
      <w:bodyDiv w:val="1"/>
      <w:marLeft w:val="0"/>
      <w:marRight w:val="0"/>
      <w:marTop w:val="0"/>
      <w:marBottom w:val="0"/>
      <w:divBdr>
        <w:top w:val="none" w:sz="0" w:space="0" w:color="auto"/>
        <w:left w:val="none" w:sz="0" w:space="0" w:color="auto"/>
        <w:bottom w:val="none" w:sz="0" w:space="0" w:color="auto"/>
        <w:right w:val="none" w:sz="0" w:space="0" w:color="auto"/>
      </w:divBdr>
    </w:div>
    <w:div w:id="1634825140">
      <w:bodyDiv w:val="1"/>
      <w:marLeft w:val="0"/>
      <w:marRight w:val="0"/>
      <w:marTop w:val="0"/>
      <w:marBottom w:val="0"/>
      <w:divBdr>
        <w:top w:val="none" w:sz="0" w:space="0" w:color="auto"/>
        <w:left w:val="none" w:sz="0" w:space="0" w:color="auto"/>
        <w:bottom w:val="none" w:sz="0" w:space="0" w:color="auto"/>
        <w:right w:val="none" w:sz="0" w:space="0" w:color="auto"/>
      </w:divBdr>
    </w:div>
    <w:div w:id="1646623571">
      <w:bodyDiv w:val="1"/>
      <w:marLeft w:val="0"/>
      <w:marRight w:val="0"/>
      <w:marTop w:val="0"/>
      <w:marBottom w:val="0"/>
      <w:divBdr>
        <w:top w:val="none" w:sz="0" w:space="0" w:color="auto"/>
        <w:left w:val="none" w:sz="0" w:space="0" w:color="auto"/>
        <w:bottom w:val="none" w:sz="0" w:space="0" w:color="auto"/>
        <w:right w:val="none" w:sz="0" w:space="0" w:color="auto"/>
      </w:divBdr>
    </w:div>
    <w:div w:id="1656646883">
      <w:bodyDiv w:val="1"/>
      <w:marLeft w:val="0"/>
      <w:marRight w:val="0"/>
      <w:marTop w:val="0"/>
      <w:marBottom w:val="0"/>
      <w:divBdr>
        <w:top w:val="none" w:sz="0" w:space="0" w:color="auto"/>
        <w:left w:val="none" w:sz="0" w:space="0" w:color="auto"/>
        <w:bottom w:val="none" w:sz="0" w:space="0" w:color="auto"/>
        <w:right w:val="none" w:sz="0" w:space="0" w:color="auto"/>
      </w:divBdr>
    </w:div>
    <w:div w:id="1663965369">
      <w:bodyDiv w:val="1"/>
      <w:marLeft w:val="0"/>
      <w:marRight w:val="0"/>
      <w:marTop w:val="0"/>
      <w:marBottom w:val="0"/>
      <w:divBdr>
        <w:top w:val="none" w:sz="0" w:space="0" w:color="auto"/>
        <w:left w:val="none" w:sz="0" w:space="0" w:color="auto"/>
        <w:bottom w:val="none" w:sz="0" w:space="0" w:color="auto"/>
        <w:right w:val="none" w:sz="0" w:space="0" w:color="auto"/>
      </w:divBdr>
    </w:div>
    <w:div w:id="1668022715">
      <w:bodyDiv w:val="1"/>
      <w:marLeft w:val="0"/>
      <w:marRight w:val="0"/>
      <w:marTop w:val="0"/>
      <w:marBottom w:val="0"/>
      <w:divBdr>
        <w:top w:val="none" w:sz="0" w:space="0" w:color="auto"/>
        <w:left w:val="none" w:sz="0" w:space="0" w:color="auto"/>
        <w:bottom w:val="none" w:sz="0" w:space="0" w:color="auto"/>
        <w:right w:val="none" w:sz="0" w:space="0" w:color="auto"/>
      </w:divBdr>
    </w:div>
    <w:div w:id="1679962446">
      <w:bodyDiv w:val="1"/>
      <w:marLeft w:val="0"/>
      <w:marRight w:val="0"/>
      <w:marTop w:val="0"/>
      <w:marBottom w:val="0"/>
      <w:divBdr>
        <w:top w:val="none" w:sz="0" w:space="0" w:color="auto"/>
        <w:left w:val="none" w:sz="0" w:space="0" w:color="auto"/>
        <w:bottom w:val="none" w:sz="0" w:space="0" w:color="auto"/>
        <w:right w:val="none" w:sz="0" w:space="0" w:color="auto"/>
      </w:divBdr>
    </w:div>
    <w:div w:id="1693140512">
      <w:bodyDiv w:val="1"/>
      <w:marLeft w:val="0"/>
      <w:marRight w:val="0"/>
      <w:marTop w:val="0"/>
      <w:marBottom w:val="0"/>
      <w:divBdr>
        <w:top w:val="none" w:sz="0" w:space="0" w:color="auto"/>
        <w:left w:val="none" w:sz="0" w:space="0" w:color="auto"/>
        <w:bottom w:val="none" w:sz="0" w:space="0" w:color="auto"/>
        <w:right w:val="none" w:sz="0" w:space="0" w:color="auto"/>
      </w:divBdr>
    </w:div>
    <w:div w:id="1698113668">
      <w:bodyDiv w:val="1"/>
      <w:marLeft w:val="0"/>
      <w:marRight w:val="0"/>
      <w:marTop w:val="0"/>
      <w:marBottom w:val="0"/>
      <w:divBdr>
        <w:top w:val="none" w:sz="0" w:space="0" w:color="auto"/>
        <w:left w:val="none" w:sz="0" w:space="0" w:color="auto"/>
        <w:bottom w:val="none" w:sz="0" w:space="0" w:color="auto"/>
        <w:right w:val="none" w:sz="0" w:space="0" w:color="auto"/>
      </w:divBdr>
    </w:div>
    <w:div w:id="1702436234">
      <w:bodyDiv w:val="1"/>
      <w:marLeft w:val="0"/>
      <w:marRight w:val="0"/>
      <w:marTop w:val="0"/>
      <w:marBottom w:val="0"/>
      <w:divBdr>
        <w:top w:val="none" w:sz="0" w:space="0" w:color="auto"/>
        <w:left w:val="none" w:sz="0" w:space="0" w:color="auto"/>
        <w:bottom w:val="none" w:sz="0" w:space="0" w:color="auto"/>
        <w:right w:val="none" w:sz="0" w:space="0" w:color="auto"/>
      </w:divBdr>
    </w:div>
    <w:div w:id="1719236236">
      <w:bodyDiv w:val="1"/>
      <w:marLeft w:val="0"/>
      <w:marRight w:val="0"/>
      <w:marTop w:val="0"/>
      <w:marBottom w:val="0"/>
      <w:divBdr>
        <w:top w:val="none" w:sz="0" w:space="0" w:color="auto"/>
        <w:left w:val="none" w:sz="0" w:space="0" w:color="auto"/>
        <w:bottom w:val="none" w:sz="0" w:space="0" w:color="auto"/>
        <w:right w:val="none" w:sz="0" w:space="0" w:color="auto"/>
      </w:divBdr>
    </w:div>
    <w:div w:id="1723752269">
      <w:bodyDiv w:val="1"/>
      <w:marLeft w:val="0"/>
      <w:marRight w:val="0"/>
      <w:marTop w:val="0"/>
      <w:marBottom w:val="0"/>
      <w:divBdr>
        <w:top w:val="none" w:sz="0" w:space="0" w:color="auto"/>
        <w:left w:val="none" w:sz="0" w:space="0" w:color="auto"/>
        <w:bottom w:val="none" w:sz="0" w:space="0" w:color="auto"/>
        <w:right w:val="none" w:sz="0" w:space="0" w:color="auto"/>
      </w:divBdr>
    </w:div>
    <w:div w:id="1725906724">
      <w:bodyDiv w:val="1"/>
      <w:marLeft w:val="0"/>
      <w:marRight w:val="0"/>
      <w:marTop w:val="0"/>
      <w:marBottom w:val="0"/>
      <w:divBdr>
        <w:top w:val="none" w:sz="0" w:space="0" w:color="auto"/>
        <w:left w:val="none" w:sz="0" w:space="0" w:color="auto"/>
        <w:bottom w:val="none" w:sz="0" w:space="0" w:color="auto"/>
        <w:right w:val="none" w:sz="0" w:space="0" w:color="auto"/>
      </w:divBdr>
    </w:div>
    <w:div w:id="1727022871">
      <w:bodyDiv w:val="1"/>
      <w:marLeft w:val="0"/>
      <w:marRight w:val="0"/>
      <w:marTop w:val="0"/>
      <w:marBottom w:val="0"/>
      <w:divBdr>
        <w:top w:val="none" w:sz="0" w:space="0" w:color="auto"/>
        <w:left w:val="none" w:sz="0" w:space="0" w:color="auto"/>
        <w:bottom w:val="none" w:sz="0" w:space="0" w:color="auto"/>
        <w:right w:val="none" w:sz="0" w:space="0" w:color="auto"/>
      </w:divBdr>
    </w:div>
    <w:div w:id="1731686848">
      <w:bodyDiv w:val="1"/>
      <w:marLeft w:val="0"/>
      <w:marRight w:val="0"/>
      <w:marTop w:val="0"/>
      <w:marBottom w:val="0"/>
      <w:divBdr>
        <w:top w:val="none" w:sz="0" w:space="0" w:color="auto"/>
        <w:left w:val="none" w:sz="0" w:space="0" w:color="auto"/>
        <w:bottom w:val="none" w:sz="0" w:space="0" w:color="auto"/>
        <w:right w:val="none" w:sz="0" w:space="0" w:color="auto"/>
      </w:divBdr>
    </w:div>
    <w:div w:id="1737119792">
      <w:bodyDiv w:val="1"/>
      <w:marLeft w:val="0"/>
      <w:marRight w:val="0"/>
      <w:marTop w:val="0"/>
      <w:marBottom w:val="0"/>
      <w:divBdr>
        <w:top w:val="none" w:sz="0" w:space="0" w:color="auto"/>
        <w:left w:val="none" w:sz="0" w:space="0" w:color="auto"/>
        <w:bottom w:val="none" w:sz="0" w:space="0" w:color="auto"/>
        <w:right w:val="none" w:sz="0" w:space="0" w:color="auto"/>
      </w:divBdr>
    </w:div>
    <w:div w:id="1739133763">
      <w:bodyDiv w:val="1"/>
      <w:marLeft w:val="0"/>
      <w:marRight w:val="0"/>
      <w:marTop w:val="0"/>
      <w:marBottom w:val="0"/>
      <w:divBdr>
        <w:top w:val="none" w:sz="0" w:space="0" w:color="auto"/>
        <w:left w:val="none" w:sz="0" w:space="0" w:color="auto"/>
        <w:bottom w:val="none" w:sz="0" w:space="0" w:color="auto"/>
        <w:right w:val="none" w:sz="0" w:space="0" w:color="auto"/>
      </w:divBdr>
    </w:div>
    <w:div w:id="1741096903">
      <w:bodyDiv w:val="1"/>
      <w:marLeft w:val="0"/>
      <w:marRight w:val="0"/>
      <w:marTop w:val="0"/>
      <w:marBottom w:val="0"/>
      <w:divBdr>
        <w:top w:val="none" w:sz="0" w:space="0" w:color="auto"/>
        <w:left w:val="none" w:sz="0" w:space="0" w:color="auto"/>
        <w:bottom w:val="none" w:sz="0" w:space="0" w:color="auto"/>
        <w:right w:val="none" w:sz="0" w:space="0" w:color="auto"/>
      </w:divBdr>
    </w:div>
    <w:div w:id="1743942256">
      <w:bodyDiv w:val="1"/>
      <w:marLeft w:val="0"/>
      <w:marRight w:val="0"/>
      <w:marTop w:val="0"/>
      <w:marBottom w:val="0"/>
      <w:divBdr>
        <w:top w:val="none" w:sz="0" w:space="0" w:color="auto"/>
        <w:left w:val="none" w:sz="0" w:space="0" w:color="auto"/>
        <w:bottom w:val="none" w:sz="0" w:space="0" w:color="auto"/>
        <w:right w:val="none" w:sz="0" w:space="0" w:color="auto"/>
      </w:divBdr>
    </w:div>
    <w:div w:id="1752041407">
      <w:bodyDiv w:val="1"/>
      <w:marLeft w:val="0"/>
      <w:marRight w:val="0"/>
      <w:marTop w:val="0"/>
      <w:marBottom w:val="0"/>
      <w:divBdr>
        <w:top w:val="none" w:sz="0" w:space="0" w:color="auto"/>
        <w:left w:val="none" w:sz="0" w:space="0" w:color="auto"/>
        <w:bottom w:val="none" w:sz="0" w:space="0" w:color="auto"/>
        <w:right w:val="none" w:sz="0" w:space="0" w:color="auto"/>
      </w:divBdr>
    </w:div>
    <w:div w:id="1752463262">
      <w:bodyDiv w:val="1"/>
      <w:marLeft w:val="0"/>
      <w:marRight w:val="0"/>
      <w:marTop w:val="0"/>
      <w:marBottom w:val="0"/>
      <w:divBdr>
        <w:top w:val="none" w:sz="0" w:space="0" w:color="auto"/>
        <w:left w:val="none" w:sz="0" w:space="0" w:color="auto"/>
        <w:bottom w:val="none" w:sz="0" w:space="0" w:color="auto"/>
        <w:right w:val="none" w:sz="0" w:space="0" w:color="auto"/>
      </w:divBdr>
    </w:div>
    <w:div w:id="1755584262">
      <w:bodyDiv w:val="1"/>
      <w:marLeft w:val="0"/>
      <w:marRight w:val="0"/>
      <w:marTop w:val="0"/>
      <w:marBottom w:val="0"/>
      <w:divBdr>
        <w:top w:val="none" w:sz="0" w:space="0" w:color="auto"/>
        <w:left w:val="none" w:sz="0" w:space="0" w:color="auto"/>
        <w:bottom w:val="none" w:sz="0" w:space="0" w:color="auto"/>
        <w:right w:val="none" w:sz="0" w:space="0" w:color="auto"/>
      </w:divBdr>
    </w:div>
    <w:div w:id="1756396467">
      <w:bodyDiv w:val="1"/>
      <w:marLeft w:val="0"/>
      <w:marRight w:val="0"/>
      <w:marTop w:val="0"/>
      <w:marBottom w:val="0"/>
      <w:divBdr>
        <w:top w:val="none" w:sz="0" w:space="0" w:color="auto"/>
        <w:left w:val="none" w:sz="0" w:space="0" w:color="auto"/>
        <w:bottom w:val="none" w:sz="0" w:space="0" w:color="auto"/>
        <w:right w:val="none" w:sz="0" w:space="0" w:color="auto"/>
      </w:divBdr>
    </w:div>
    <w:div w:id="1756438934">
      <w:bodyDiv w:val="1"/>
      <w:marLeft w:val="0"/>
      <w:marRight w:val="0"/>
      <w:marTop w:val="0"/>
      <w:marBottom w:val="0"/>
      <w:divBdr>
        <w:top w:val="none" w:sz="0" w:space="0" w:color="auto"/>
        <w:left w:val="none" w:sz="0" w:space="0" w:color="auto"/>
        <w:bottom w:val="none" w:sz="0" w:space="0" w:color="auto"/>
        <w:right w:val="none" w:sz="0" w:space="0" w:color="auto"/>
      </w:divBdr>
    </w:div>
    <w:div w:id="1757556018">
      <w:bodyDiv w:val="1"/>
      <w:marLeft w:val="0"/>
      <w:marRight w:val="0"/>
      <w:marTop w:val="0"/>
      <w:marBottom w:val="0"/>
      <w:divBdr>
        <w:top w:val="none" w:sz="0" w:space="0" w:color="auto"/>
        <w:left w:val="none" w:sz="0" w:space="0" w:color="auto"/>
        <w:bottom w:val="none" w:sz="0" w:space="0" w:color="auto"/>
        <w:right w:val="none" w:sz="0" w:space="0" w:color="auto"/>
      </w:divBdr>
    </w:div>
    <w:div w:id="1758593216">
      <w:bodyDiv w:val="1"/>
      <w:marLeft w:val="0"/>
      <w:marRight w:val="0"/>
      <w:marTop w:val="0"/>
      <w:marBottom w:val="0"/>
      <w:divBdr>
        <w:top w:val="none" w:sz="0" w:space="0" w:color="auto"/>
        <w:left w:val="none" w:sz="0" w:space="0" w:color="auto"/>
        <w:bottom w:val="none" w:sz="0" w:space="0" w:color="auto"/>
        <w:right w:val="none" w:sz="0" w:space="0" w:color="auto"/>
      </w:divBdr>
    </w:div>
    <w:div w:id="1763061126">
      <w:bodyDiv w:val="1"/>
      <w:marLeft w:val="0"/>
      <w:marRight w:val="0"/>
      <w:marTop w:val="0"/>
      <w:marBottom w:val="0"/>
      <w:divBdr>
        <w:top w:val="none" w:sz="0" w:space="0" w:color="auto"/>
        <w:left w:val="none" w:sz="0" w:space="0" w:color="auto"/>
        <w:bottom w:val="none" w:sz="0" w:space="0" w:color="auto"/>
        <w:right w:val="none" w:sz="0" w:space="0" w:color="auto"/>
      </w:divBdr>
    </w:div>
    <w:div w:id="1763180704">
      <w:bodyDiv w:val="1"/>
      <w:marLeft w:val="0"/>
      <w:marRight w:val="0"/>
      <w:marTop w:val="0"/>
      <w:marBottom w:val="0"/>
      <w:divBdr>
        <w:top w:val="none" w:sz="0" w:space="0" w:color="auto"/>
        <w:left w:val="none" w:sz="0" w:space="0" w:color="auto"/>
        <w:bottom w:val="none" w:sz="0" w:space="0" w:color="auto"/>
        <w:right w:val="none" w:sz="0" w:space="0" w:color="auto"/>
      </w:divBdr>
      <w:divsChild>
        <w:div w:id="1277758798">
          <w:marLeft w:val="0"/>
          <w:marRight w:val="0"/>
          <w:marTop w:val="0"/>
          <w:marBottom w:val="0"/>
          <w:divBdr>
            <w:top w:val="none" w:sz="0" w:space="0" w:color="auto"/>
            <w:left w:val="none" w:sz="0" w:space="0" w:color="auto"/>
            <w:bottom w:val="none" w:sz="0" w:space="0" w:color="auto"/>
            <w:right w:val="none" w:sz="0" w:space="0" w:color="auto"/>
          </w:divBdr>
          <w:divsChild>
            <w:div w:id="1240796099">
              <w:marLeft w:val="0"/>
              <w:marRight w:val="0"/>
              <w:marTop w:val="150"/>
              <w:marBottom w:val="150"/>
              <w:divBdr>
                <w:top w:val="none" w:sz="0" w:space="0" w:color="auto"/>
                <w:left w:val="none" w:sz="0" w:space="0" w:color="auto"/>
                <w:bottom w:val="none" w:sz="0" w:space="0" w:color="auto"/>
                <w:right w:val="none" w:sz="0" w:space="0" w:color="auto"/>
              </w:divBdr>
              <w:divsChild>
                <w:div w:id="1535001697">
                  <w:marLeft w:val="0"/>
                  <w:marRight w:val="0"/>
                  <w:marTop w:val="0"/>
                  <w:marBottom w:val="0"/>
                  <w:divBdr>
                    <w:top w:val="none" w:sz="0" w:space="0" w:color="auto"/>
                    <w:left w:val="none" w:sz="0" w:space="0" w:color="auto"/>
                    <w:bottom w:val="none" w:sz="0" w:space="0" w:color="auto"/>
                    <w:right w:val="none" w:sz="0" w:space="0" w:color="auto"/>
                  </w:divBdr>
                  <w:divsChild>
                    <w:div w:id="8016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11209">
      <w:bodyDiv w:val="1"/>
      <w:marLeft w:val="0"/>
      <w:marRight w:val="0"/>
      <w:marTop w:val="0"/>
      <w:marBottom w:val="0"/>
      <w:divBdr>
        <w:top w:val="none" w:sz="0" w:space="0" w:color="auto"/>
        <w:left w:val="none" w:sz="0" w:space="0" w:color="auto"/>
        <w:bottom w:val="none" w:sz="0" w:space="0" w:color="auto"/>
        <w:right w:val="none" w:sz="0" w:space="0" w:color="auto"/>
      </w:divBdr>
    </w:div>
    <w:div w:id="1773014860">
      <w:bodyDiv w:val="1"/>
      <w:marLeft w:val="0"/>
      <w:marRight w:val="0"/>
      <w:marTop w:val="0"/>
      <w:marBottom w:val="0"/>
      <w:divBdr>
        <w:top w:val="none" w:sz="0" w:space="0" w:color="auto"/>
        <w:left w:val="none" w:sz="0" w:space="0" w:color="auto"/>
        <w:bottom w:val="none" w:sz="0" w:space="0" w:color="auto"/>
        <w:right w:val="none" w:sz="0" w:space="0" w:color="auto"/>
      </w:divBdr>
    </w:div>
    <w:div w:id="1774862079">
      <w:bodyDiv w:val="1"/>
      <w:marLeft w:val="0"/>
      <w:marRight w:val="0"/>
      <w:marTop w:val="0"/>
      <w:marBottom w:val="0"/>
      <w:divBdr>
        <w:top w:val="none" w:sz="0" w:space="0" w:color="auto"/>
        <w:left w:val="none" w:sz="0" w:space="0" w:color="auto"/>
        <w:bottom w:val="none" w:sz="0" w:space="0" w:color="auto"/>
        <w:right w:val="none" w:sz="0" w:space="0" w:color="auto"/>
      </w:divBdr>
    </w:div>
    <w:div w:id="1787767994">
      <w:bodyDiv w:val="1"/>
      <w:marLeft w:val="0"/>
      <w:marRight w:val="0"/>
      <w:marTop w:val="0"/>
      <w:marBottom w:val="0"/>
      <w:divBdr>
        <w:top w:val="none" w:sz="0" w:space="0" w:color="auto"/>
        <w:left w:val="none" w:sz="0" w:space="0" w:color="auto"/>
        <w:bottom w:val="none" w:sz="0" w:space="0" w:color="auto"/>
        <w:right w:val="none" w:sz="0" w:space="0" w:color="auto"/>
      </w:divBdr>
    </w:div>
    <w:div w:id="1801729044">
      <w:bodyDiv w:val="1"/>
      <w:marLeft w:val="0"/>
      <w:marRight w:val="0"/>
      <w:marTop w:val="0"/>
      <w:marBottom w:val="0"/>
      <w:divBdr>
        <w:top w:val="none" w:sz="0" w:space="0" w:color="auto"/>
        <w:left w:val="none" w:sz="0" w:space="0" w:color="auto"/>
        <w:bottom w:val="none" w:sz="0" w:space="0" w:color="auto"/>
        <w:right w:val="none" w:sz="0" w:space="0" w:color="auto"/>
      </w:divBdr>
    </w:div>
    <w:div w:id="1805734880">
      <w:bodyDiv w:val="1"/>
      <w:marLeft w:val="0"/>
      <w:marRight w:val="0"/>
      <w:marTop w:val="0"/>
      <w:marBottom w:val="0"/>
      <w:divBdr>
        <w:top w:val="none" w:sz="0" w:space="0" w:color="auto"/>
        <w:left w:val="none" w:sz="0" w:space="0" w:color="auto"/>
        <w:bottom w:val="none" w:sz="0" w:space="0" w:color="auto"/>
        <w:right w:val="none" w:sz="0" w:space="0" w:color="auto"/>
      </w:divBdr>
    </w:div>
    <w:div w:id="1807510314">
      <w:bodyDiv w:val="1"/>
      <w:marLeft w:val="0"/>
      <w:marRight w:val="0"/>
      <w:marTop w:val="0"/>
      <w:marBottom w:val="0"/>
      <w:divBdr>
        <w:top w:val="none" w:sz="0" w:space="0" w:color="auto"/>
        <w:left w:val="none" w:sz="0" w:space="0" w:color="auto"/>
        <w:bottom w:val="none" w:sz="0" w:space="0" w:color="auto"/>
        <w:right w:val="none" w:sz="0" w:space="0" w:color="auto"/>
      </w:divBdr>
    </w:div>
    <w:div w:id="1814983165">
      <w:bodyDiv w:val="1"/>
      <w:marLeft w:val="0"/>
      <w:marRight w:val="0"/>
      <w:marTop w:val="0"/>
      <w:marBottom w:val="0"/>
      <w:divBdr>
        <w:top w:val="none" w:sz="0" w:space="0" w:color="auto"/>
        <w:left w:val="none" w:sz="0" w:space="0" w:color="auto"/>
        <w:bottom w:val="none" w:sz="0" w:space="0" w:color="auto"/>
        <w:right w:val="none" w:sz="0" w:space="0" w:color="auto"/>
      </w:divBdr>
    </w:div>
    <w:div w:id="1817145849">
      <w:bodyDiv w:val="1"/>
      <w:marLeft w:val="0"/>
      <w:marRight w:val="0"/>
      <w:marTop w:val="0"/>
      <w:marBottom w:val="0"/>
      <w:divBdr>
        <w:top w:val="none" w:sz="0" w:space="0" w:color="auto"/>
        <w:left w:val="none" w:sz="0" w:space="0" w:color="auto"/>
        <w:bottom w:val="none" w:sz="0" w:space="0" w:color="auto"/>
        <w:right w:val="none" w:sz="0" w:space="0" w:color="auto"/>
      </w:divBdr>
    </w:div>
    <w:div w:id="1829049969">
      <w:bodyDiv w:val="1"/>
      <w:marLeft w:val="0"/>
      <w:marRight w:val="0"/>
      <w:marTop w:val="0"/>
      <w:marBottom w:val="0"/>
      <w:divBdr>
        <w:top w:val="none" w:sz="0" w:space="0" w:color="auto"/>
        <w:left w:val="none" w:sz="0" w:space="0" w:color="auto"/>
        <w:bottom w:val="none" w:sz="0" w:space="0" w:color="auto"/>
        <w:right w:val="none" w:sz="0" w:space="0" w:color="auto"/>
      </w:divBdr>
    </w:div>
    <w:div w:id="1835948908">
      <w:bodyDiv w:val="1"/>
      <w:marLeft w:val="0"/>
      <w:marRight w:val="0"/>
      <w:marTop w:val="0"/>
      <w:marBottom w:val="0"/>
      <w:divBdr>
        <w:top w:val="none" w:sz="0" w:space="0" w:color="auto"/>
        <w:left w:val="none" w:sz="0" w:space="0" w:color="auto"/>
        <w:bottom w:val="none" w:sz="0" w:space="0" w:color="auto"/>
        <w:right w:val="none" w:sz="0" w:space="0" w:color="auto"/>
      </w:divBdr>
    </w:div>
    <w:div w:id="1836341073">
      <w:bodyDiv w:val="1"/>
      <w:marLeft w:val="0"/>
      <w:marRight w:val="0"/>
      <w:marTop w:val="0"/>
      <w:marBottom w:val="0"/>
      <w:divBdr>
        <w:top w:val="none" w:sz="0" w:space="0" w:color="auto"/>
        <w:left w:val="none" w:sz="0" w:space="0" w:color="auto"/>
        <w:bottom w:val="none" w:sz="0" w:space="0" w:color="auto"/>
        <w:right w:val="none" w:sz="0" w:space="0" w:color="auto"/>
      </w:divBdr>
    </w:div>
    <w:div w:id="1840534023">
      <w:bodyDiv w:val="1"/>
      <w:marLeft w:val="0"/>
      <w:marRight w:val="0"/>
      <w:marTop w:val="0"/>
      <w:marBottom w:val="0"/>
      <w:divBdr>
        <w:top w:val="none" w:sz="0" w:space="0" w:color="auto"/>
        <w:left w:val="none" w:sz="0" w:space="0" w:color="auto"/>
        <w:bottom w:val="none" w:sz="0" w:space="0" w:color="auto"/>
        <w:right w:val="none" w:sz="0" w:space="0" w:color="auto"/>
      </w:divBdr>
    </w:div>
    <w:div w:id="1841120204">
      <w:bodyDiv w:val="1"/>
      <w:marLeft w:val="0"/>
      <w:marRight w:val="0"/>
      <w:marTop w:val="0"/>
      <w:marBottom w:val="0"/>
      <w:divBdr>
        <w:top w:val="none" w:sz="0" w:space="0" w:color="auto"/>
        <w:left w:val="none" w:sz="0" w:space="0" w:color="auto"/>
        <w:bottom w:val="none" w:sz="0" w:space="0" w:color="auto"/>
        <w:right w:val="none" w:sz="0" w:space="0" w:color="auto"/>
      </w:divBdr>
    </w:div>
    <w:div w:id="1841696805">
      <w:bodyDiv w:val="1"/>
      <w:marLeft w:val="0"/>
      <w:marRight w:val="0"/>
      <w:marTop w:val="0"/>
      <w:marBottom w:val="0"/>
      <w:divBdr>
        <w:top w:val="none" w:sz="0" w:space="0" w:color="auto"/>
        <w:left w:val="none" w:sz="0" w:space="0" w:color="auto"/>
        <w:bottom w:val="none" w:sz="0" w:space="0" w:color="auto"/>
        <w:right w:val="none" w:sz="0" w:space="0" w:color="auto"/>
      </w:divBdr>
    </w:div>
    <w:div w:id="1845900638">
      <w:bodyDiv w:val="1"/>
      <w:marLeft w:val="0"/>
      <w:marRight w:val="0"/>
      <w:marTop w:val="0"/>
      <w:marBottom w:val="0"/>
      <w:divBdr>
        <w:top w:val="none" w:sz="0" w:space="0" w:color="auto"/>
        <w:left w:val="none" w:sz="0" w:space="0" w:color="auto"/>
        <w:bottom w:val="none" w:sz="0" w:space="0" w:color="auto"/>
        <w:right w:val="none" w:sz="0" w:space="0" w:color="auto"/>
      </w:divBdr>
    </w:div>
    <w:div w:id="1850295086">
      <w:bodyDiv w:val="1"/>
      <w:marLeft w:val="0"/>
      <w:marRight w:val="0"/>
      <w:marTop w:val="0"/>
      <w:marBottom w:val="0"/>
      <w:divBdr>
        <w:top w:val="none" w:sz="0" w:space="0" w:color="auto"/>
        <w:left w:val="none" w:sz="0" w:space="0" w:color="auto"/>
        <w:bottom w:val="none" w:sz="0" w:space="0" w:color="auto"/>
        <w:right w:val="none" w:sz="0" w:space="0" w:color="auto"/>
      </w:divBdr>
    </w:div>
    <w:div w:id="1859658452">
      <w:bodyDiv w:val="1"/>
      <w:marLeft w:val="0"/>
      <w:marRight w:val="0"/>
      <w:marTop w:val="0"/>
      <w:marBottom w:val="0"/>
      <w:divBdr>
        <w:top w:val="none" w:sz="0" w:space="0" w:color="auto"/>
        <w:left w:val="none" w:sz="0" w:space="0" w:color="auto"/>
        <w:bottom w:val="none" w:sz="0" w:space="0" w:color="auto"/>
        <w:right w:val="none" w:sz="0" w:space="0" w:color="auto"/>
      </w:divBdr>
    </w:div>
    <w:div w:id="1863594272">
      <w:bodyDiv w:val="1"/>
      <w:marLeft w:val="0"/>
      <w:marRight w:val="0"/>
      <w:marTop w:val="0"/>
      <w:marBottom w:val="0"/>
      <w:divBdr>
        <w:top w:val="none" w:sz="0" w:space="0" w:color="auto"/>
        <w:left w:val="none" w:sz="0" w:space="0" w:color="auto"/>
        <w:bottom w:val="none" w:sz="0" w:space="0" w:color="auto"/>
        <w:right w:val="none" w:sz="0" w:space="0" w:color="auto"/>
      </w:divBdr>
    </w:div>
    <w:div w:id="1869945708">
      <w:bodyDiv w:val="1"/>
      <w:marLeft w:val="0"/>
      <w:marRight w:val="0"/>
      <w:marTop w:val="0"/>
      <w:marBottom w:val="0"/>
      <w:divBdr>
        <w:top w:val="none" w:sz="0" w:space="0" w:color="auto"/>
        <w:left w:val="none" w:sz="0" w:space="0" w:color="auto"/>
        <w:bottom w:val="none" w:sz="0" w:space="0" w:color="auto"/>
        <w:right w:val="none" w:sz="0" w:space="0" w:color="auto"/>
      </w:divBdr>
    </w:div>
    <w:div w:id="1870987317">
      <w:bodyDiv w:val="1"/>
      <w:marLeft w:val="0"/>
      <w:marRight w:val="0"/>
      <w:marTop w:val="0"/>
      <w:marBottom w:val="0"/>
      <w:divBdr>
        <w:top w:val="none" w:sz="0" w:space="0" w:color="auto"/>
        <w:left w:val="none" w:sz="0" w:space="0" w:color="auto"/>
        <w:bottom w:val="none" w:sz="0" w:space="0" w:color="auto"/>
        <w:right w:val="none" w:sz="0" w:space="0" w:color="auto"/>
      </w:divBdr>
    </w:div>
    <w:div w:id="1884714186">
      <w:bodyDiv w:val="1"/>
      <w:marLeft w:val="0"/>
      <w:marRight w:val="0"/>
      <w:marTop w:val="0"/>
      <w:marBottom w:val="0"/>
      <w:divBdr>
        <w:top w:val="none" w:sz="0" w:space="0" w:color="auto"/>
        <w:left w:val="none" w:sz="0" w:space="0" w:color="auto"/>
        <w:bottom w:val="none" w:sz="0" w:space="0" w:color="auto"/>
        <w:right w:val="none" w:sz="0" w:space="0" w:color="auto"/>
      </w:divBdr>
    </w:div>
    <w:div w:id="1889954957">
      <w:bodyDiv w:val="1"/>
      <w:marLeft w:val="0"/>
      <w:marRight w:val="0"/>
      <w:marTop w:val="0"/>
      <w:marBottom w:val="0"/>
      <w:divBdr>
        <w:top w:val="none" w:sz="0" w:space="0" w:color="auto"/>
        <w:left w:val="none" w:sz="0" w:space="0" w:color="auto"/>
        <w:bottom w:val="none" w:sz="0" w:space="0" w:color="auto"/>
        <w:right w:val="none" w:sz="0" w:space="0" w:color="auto"/>
      </w:divBdr>
    </w:div>
    <w:div w:id="1890455696">
      <w:bodyDiv w:val="1"/>
      <w:marLeft w:val="0"/>
      <w:marRight w:val="0"/>
      <w:marTop w:val="0"/>
      <w:marBottom w:val="0"/>
      <w:divBdr>
        <w:top w:val="none" w:sz="0" w:space="0" w:color="auto"/>
        <w:left w:val="none" w:sz="0" w:space="0" w:color="auto"/>
        <w:bottom w:val="none" w:sz="0" w:space="0" w:color="auto"/>
        <w:right w:val="none" w:sz="0" w:space="0" w:color="auto"/>
      </w:divBdr>
    </w:div>
    <w:div w:id="1891526544">
      <w:bodyDiv w:val="1"/>
      <w:marLeft w:val="0"/>
      <w:marRight w:val="0"/>
      <w:marTop w:val="0"/>
      <w:marBottom w:val="0"/>
      <w:divBdr>
        <w:top w:val="none" w:sz="0" w:space="0" w:color="auto"/>
        <w:left w:val="none" w:sz="0" w:space="0" w:color="auto"/>
        <w:bottom w:val="none" w:sz="0" w:space="0" w:color="auto"/>
        <w:right w:val="none" w:sz="0" w:space="0" w:color="auto"/>
      </w:divBdr>
    </w:div>
    <w:div w:id="1898275367">
      <w:bodyDiv w:val="1"/>
      <w:marLeft w:val="0"/>
      <w:marRight w:val="0"/>
      <w:marTop w:val="0"/>
      <w:marBottom w:val="0"/>
      <w:divBdr>
        <w:top w:val="none" w:sz="0" w:space="0" w:color="auto"/>
        <w:left w:val="none" w:sz="0" w:space="0" w:color="auto"/>
        <w:bottom w:val="none" w:sz="0" w:space="0" w:color="auto"/>
        <w:right w:val="none" w:sz="0" w:space="0" w:color="auto"/>
      </w:divBdr>
    </w:div>
    <w:div w:id="1901404032">
      <w:bodyDiv w:val="1"/>
      <w:marLeft w:val="0"/>
      <w:marRight w:val="0"/>
      <w:marTop w:val="0"/>
      <w:marBottom w:val="0"/>
      <w:divBdr>
        <w:top w:val="none" w:sz="0" w:space="0" w:color="auto"/>
        <w:left w:val="none" w:sz="0" w:space="0" w:color="auto"/>
        <w:bottom w:val="none" w:sz="0" w:space="0" w:color="auto"/>
        <w:right w:val="none" w:sz="0" w:space="0" w:color="auto"/>
      </w:divBdr>
    </w:div>
    <w:div w:id="1907182060">
      <w:bodyDiv w:val="1"/>
      <w:marLeft w:val="0"/>
      <w:marRight w:val="0"/>
      <w:marTop w:val="0"/>
      <w:marBottom w:val="0"/>
      <w:divBdr>
        <w:top w:val="none" w:sz="0" w:space="0" w:color="auto"/>
        <w:left w:val="none" w:sz="0" w:space="0" w:color="auto"/>
        <w:bottom w:val="none" w:sz="0" w:space="0" w:color="auto"/>
        <w:right w:val="none" w:sz="0" w:space="0" w:color="auto"/>
      </w:divBdr>
    </w:div>
    <w:div w:id="1911496574">
      <w:bodyDiv w:val="1"/>
      <w:marLeft w:val="0"/>
      <w:marRight w:val="0"/>
      <w:marTop w:val="0"/>
      <w:marBottom w:val="0"/>
      <w:divBdr>
        <w:top w:val="none" w:sz="0" w:space="0" w:color="auto"/>
        <w:left w:val="none" w:sz="0" w:space="0" w:color="auto"/>
        <w:bottom w:val="none" w:sz="0" w:space="0" w:color="auto"/>
        <w:right w:val="none" w:sz="0" w:space="0" w:color="auto"/>
      </w:divBdr>
    </w:div>
    <w:div w:id="1916739635">
      <w:bodyDiv w:val="1"/>
      <w:marLeft w:val="0"/>
      <w:marRight w:val="0"/>
      <w:marTop w:val="0"/>
      <w:marBottom w:val="0"/>
      <w:divBdr>
        <w:top w:val="none" w:sz="0" w:space="0" w:color="auto"/>
        <w:left w:val="none" w:sz="0" w:space="0" w:color="auto"/>
        <w:bottom w:val="none" w:sz="0" w:space="0" w:color="auto"/>
        <w:right w:val="none" w:sz="0" w:space="0" w:color="auto"/>
      </w:divBdr>
    </w:div>
    <w:div w:id="1934364208">
      <w:bodyDiv w:val="1"/>
      <w:marLeft w:val="0"/>
      <w:marRight w:val="0"/>
      <w:marTop w:val="0"/>
      <w:marBottom w:val="0"/>
      <w:divBdr>
        <w:top w:val="none" w:sz="0" w:space="0" w:color="auto"/>
        <w:left w:val="none" w:sz="0" w:space="0" w:color="auto"/>
        <w:bottom w:val="none" w:sz="0" w:space="0" w:color="auto"/>
        <w:right w:val="none" w:sz="0" w:space="0" w:color="auto"/>
      </w:divBdr>
    </w:div>
    <w:div w:id="1941141852">
      <w:bodyDiv w:val="1"/>
      <w:marLeft w:val="0"/>
      <w:marRight w:val="0"/>
      <w:marTop w:val="0"/>
      <w:marBottom w:val="0"/>
      <w:divBdr>
        <w:top w:val="none" w:sz="0" w:space="0" w:color="auto"/>
        <w:left w:val="none" w:sz="0" w:space="0" w:color="auto"/>
        <w:bottom w:val="none" w:sz="0" w:space="0" w:color="auto"/>
        <w:right w:val="none" w:sz="0" w:space="0" w:color="auto"/>
      </w:divBdr>
    </w:div>
    <w:div w:id="1946883657">
      <w:bodyDiv w:val="1"/>
      <w:marLeft w:val="0"/>
      <w:marRight w:val="0"/>
      <w:marTop w:val="0"/>
      <w:marBottom w:val="0"/>
      <w:divBdr>
        <w:top w:val="none" w:sz="0" w:space="0" w:color="auto"/>
        <w:left w:val="none" w:sz="0" w:space="0" w:color="auto"/>
        <w:bottom w:val="none" w:sz="0" w:space="0" w:color="auto"/>
        <w:right w:val="none" w:sz="0" w:space="0" w:color="auto"/>
      </w:divBdr>
    </w:div>
    <w:div w:id="1954898264">
      <w:bodyDiv w:val="1"/>
      <w:marLeft w:val="0"/>
      <w:marRight w:val="0"/>
      <w:marTop w:val="0"/>
      <w:marBottom w:val="0"/>
      <w:divBdr>
        <w:top w:val="none" w:sz="0" w:space="0" w:color="auto"/>
        <w:left w:val="none" w:sz="0" w:space="0" w:color="auto"/>
        <w:bottom w:val="none" w:sz="0" w:space="0" w:color="auto"/>
        <w:right w:val="none" w:sz="0" w:space="0" w:color="auto"/>
      </w:divBdr>
    </w:div>
    <w:div w:id="1962416458">
      <w:bodyDiv w:val="1"/>
      <w:marLeft w:val="0"/>
      <w:marRight w:val="0"/>
      <w:marTop w:val="0"/>
      <w:marBottom w:val="0"/>
      <w:divBdr>
        <w:top w:val="none" w:sz="0" w:space="0" w:color="auto"/>
        <w:left w:val="none" w:sz="0" w:space="0" w:color="auto"/>
        <w:bottom w:val="none" w:sz="0" w:space="0" w:color="auto"/>
        <w:right w:val="none" w:sz="0" w:space="0" w:color="auto"/>
      </w:divBdr>
    </w:div>
    <w:div w:id="1962573554">
      <w:bodyDiv w:val="1"/>
      <w:marLeft w:val="0"/>
      <w:marRight w:val="0"/>
      <w:marTop w:val="0"/>
      <w:marBottom w:val="0"/>
      <w:divBdr>
        <w:top w:val="none" w:sz="0" w:space="0" w:color="auto"/>
        <w:left w:val="none" w:sz="0" w:space="0" w:color="auto"/>
        <w:bottom w:val="none" w:sz="0" w:space="0" w:color="auto"/>
        <w:right w:val="none" w:sz="0" w:space="0" w:color="auto"/>
      </w:divBdr>
    </w:div>
    <w:div w:id="1962610210">
      <w:bodyDiv w:val="1"/>
      <w:marLeft w:val="0"/>
      <w:marRight w:val="0"/>
      <w:marTop w:val="0"/>
      <w:marBottom w:val="0"/>
      <w:divBdr>
        <w:top w:val="none" w:sz="0" w:space="0" w:color="auto"/>
        <w:left w:val="none" w:sz="0" w:space="0" w:color="auto"/>
        <w:bottom w:val="none" w:sz="0" w:space="0" w:color="auto"/>
        <w:right w:val="none" w:sz="0" w:space="0" w:color="auto"/>
      </w:divBdr>
    </w:div>
    <w:div w:id="1964263095">
      <w:bodyDiv w:val="1"/>
      <w:marLeft w:val="0"/>
      <w:marRight w:val="0"/>
      <w:marTop w:val="0"/>
      <w:marBottom w:val="0"/>
      <w:divBdr>
        <w:top w:val="none" w:sz="0" w:space="0" w:color="auto"/>
        <w:left w:val="none" w:sz="0" w:space="0" w:color="auto"/>
        <w:bottom w:val="none" w:sz="0" w:space="0" w:color="auto"/>
        <w:right w:val="none" w:sz="0" w:space="0" w:color="auto"/>
      </w:divBdr>
      <w:divsChild>
        <w:div w:id="474834090">
          <w:marLeft w:val="547"/>
          <w:marRight w:val="0"/>
          <w:marTop w:val="0"/>
          <w:marBottom w:val="0"/>
          <w:divBdr>
            <w:top w:val="none" w:sz="0" w:space="0" w:color="auto"/>
            <w:left w:val="none" w:sz="0" w:space="0" w:color="auto"/>
            <w:bottom w:val="none" w:sz="0" w:space="0" w:color="auto"/>
            <w:right w:val="none" w:sz="0" w:space="0" w:color="auto"/>
          </w:divBdr>
        </w:div>
      </w:divsChild>
    </w:div>
    <w:div w:id="1969433823">
      <w:bodyDiv w:val="1"/>
      <w:marLeft w:val="0"/>
      <w:marRight w:val="0"/>
      <w:marTop w:val="0"/>
      <w:marBottom w:val="0"/>
      <w:divBdr>
        <w:top w:val="none" w:sz="0" w:space="0" w:color="auto"/>
        <w:left w:val="none" w:sz="0" w:space="0" w:color="auto"/>
        <w:bottom w:val="none" w:sz="0" w:space="0" w:color="auto"/>
        <w:right w:val="none" w:sz="0" w:space="0" w:color="auto"/>
      </w:divBdr>
    </w:div>
    <w:div w:id="1978485215">
      <w:bodyDiv w:val="1"/>
      <w:marLeft w:val="0"/>
      <w:marRight w:val="0"/>
      <w:marTop w:val="0"/>
      <w:marBottom w:val="0"/>
      <w:divBdr>
        <w:top w:val="none" w:sz="0" w:space="0" w:color="auto"/>
        <w:left w:val="none" w:sz="0" w:space="0" w:color="auto"/>
        <w:bottom w:val="none" w:sz="0" w:space="0" w:color="auto"/>
        <w:right w:val="none" w:sz="0" w:space="0" w:color="auto"/>
      </w:divBdr>
    </w:div>
    <w:div w:id="1982269872">
      <w:bodyDiv w:val="1"/>
      <w:marLeft w:val="0"/>
      <w:marRight w:val="0"/>
      <w:marTop w:val="0"/>
      <w:marBottom w:val="0"/>
      <w:divBdr>
        <w:top w:val="none" w:sz="0" w:space="0" w:color="auto"/>
        <w:left w:val="none" w:sz="0" w:space="0" w:color="auto"/>
        <w:bottom w:val="none" w:sz="0" w:space="0" w:color="auto"/>
        <w:right w:val="none" w:sz="0" w:space="0" w:color="auto"/>
      </w:divBdr>
    </w:div>
    <w:div w:id="1992564082">
      <w:bodyDiv w:val="1"/>
      <w:marLeft w:val="0"/>
      <w:marRight w:val="0"/>
      <w:marTop w:val="0"/>
      <w:marBottom w:val="0"/>
      <w:divBdr>
        <w:top w:val="none" w:sz="0" w:space="0" w:color="auto"/>
        <w:left w:val="none" w:sz="0" w:space="0" w:color="auto"/>
        <w:bottom w:val="none" w:sz="0" w:space="0" w:color="auto"/>
        <w:right w:val="none" w:sz="0" w:space="0" w:color="auto"/>
      </w:divBdr>
    </w:div>
    <w:div w:id="1994479094">
      <w:bodyDiv w:val="1"/>
      <w:marLeft w:val="0"/>
      <w:marRight w:val="0"/>
      <w:marTop w:val="0"/>
      <w:marBottom w:val="0"/>
      <w:divBdr>
        <w:top w:val="none" w:sz="0" w:space="0" w:color="auto"/>
        <w:left w:val="none" w:sz="0" w:space="0" w:color="auto"/>
        <w:bottom w:val="none" w:sz="0" w:space="0" w:color="auto"/>
        <w:right w:val="none" w:sz="0" w:space="0" w:color="auto"/>
      </w:divBdr>
    </w:div>
    <w:div w:id="1995714455">
      <w:bodyDiv w:val="1"/>
      <w:marLeft w:val="0"/>
      <w:marRight w:val="0"/>
      <w:marTop w:val="0"/>
      <w:marBottom w:val="0"/>
      <w:divBdr>
        <w:top w:val="none" w:sz="0" w:space="0" w:color="auto"/>
        <w:left w:val="none" w:sz="0" w:space="0" w:color="auto"/>
        <w:bottom w:val="none" w:sz="0" w:space="0" w:color="auto"/>
        <w:right w:val="none" w:sz="0" w:space="0" w:color="auto"/>
      </w:divBdr>
    </w:div>
    <w:div w:id="1999768703">
      <w:bodyDiv w:val="1"/>
      <w:marLeft w:val="0"/>
      <w:marRight w:val="0"/>
      <w:marTop w:val="0"/>
      <w:marBottom w:val="0"/>
      <w:divBdr>
        <w:top w:val="none" w:sz="0" w:space="0" w:color="auto"/>
        <w:left w:val="none" w:sz="0" w:space="0" w:color="auto"/>
        <w:bottom w:val="none" w:sz="0" w:space="0" w:color="auto"/>
        <w:right w:val="none" w:sz="0" w:space="0" w:color="auto"/>
      </w:divBdr>
    </w:div>
    <w:div w:id="2007241934">
      <w:bodyDiv w:val="1"/>
      <w:marLeft w:val="0"/>
      <w:marRight w:val="0"/>
      <w:marTop w:val="0"/>
      <w:marBottom w:val="0"/>
      <w:divBdr>
        <w:top w:val="none" w:sz="0" w:space="0" w:color="auto"/>
        <w:left w:val="none" w:sz="0" w:space="0" w:color="auto"/>
        <w:bottom w:val="none" w:sz="0" w:space="0" w:color="auto"/>
        <w:right w:val="none" w:sz="0" w:space="0" w:color="auto"/>
      </w:divBdr>
    </w:div>
    <w:div w:id="2013601051">
      <w:bodyDiv w:val="1"/>
      <w:marLeft w:val="0"/>
      <w:marRight w:val="0"/>
      <w:marTop w:val="0"/>
      <w:marBottom w:val="0"/>
      <w:divBdr>
        <w:top w:val="none" w:sz="0" w:space="0" w:color="auto"/>
        <w:left w:val="none" w:sz="0" w:space="0" w:color="auto"/>
        <w:bottom w:val="none" w:sz="0" w:space="0" w:color="auto"/>
        <w:right w:val="none" w:sz="0" w:space="0" w:color="auto"/>
      </w:divBdr>
    </w:div>
    <w:div w:id="2027317809">
      <w:bodyDiv w:val="1"/>
      <w:marLeft w:val="0"/>
      <w:marRight w:val="0"/>
      <w:marTop w:val="0"/>
      <w:marBottom w:val="0"/>
      <w:divBdr>
        <w:top w:val="none" w:sz="0" w:space="0" w:color="auto"/>
        <w:left w:val="none" w:sz="0" w:space="0" w:color="auto"/>
        <w:bottom w:val="none" w:sz="0" w:space="0" w:color="auto"/>
        <w:right w:val="none" w:sz="0" w:space="0" w:color="auto"/>
      </w:divBdr>
    </w:div>
    <w:div w:id="2041275600">
      <w:bodyDiv w:val="1"/>
      <w:marLeft w:val="0"/>
      <w:marRight w:val="0"/>
      <w:marTop w:val="0"/>
      <w:marBottom w:val="0"/>
      <w:divBdr>
        <w:top w:val="none" w:sz="0" w:space="0" w:color="auto"/>
        <w:left w:val="none" w:sz="0" w:space="0" w:color="auto"/>
        <w:bottom w:val="none" w:sz="0" w:space="0" w:color="auto"/>
        <w:right w:val="none" w:sz="0" w:space="0" w:color="auto"/>
      </w:divBdr>
    </w:div>
    <w:div w:id="2041934139">
      <w:bodyDiv w:val="1"/>
      <w:marLeft w:val="0"/>
      <w:marRight w:val="0"/>
      <w:marTop w:val="0"/>
      <w:marBottom w:val="0"/>
      <w:divBdr>
        <w:top w:val="none" w:sz="0" w:space="0" w:color="auto"/>
        <w:left w:val="none" w:sz="0" w:space="0" w:color="auto"/>
        <w:bottom w:val="none" w:sz="0" w:space="0" w:color="auto"/>
        <w:right w:val="none" w:sz="0" w:space="0" w:color="auto"/>
      </w:divBdr>
    </w:div>
    <w:div w:id="2045053093">
      <w:bodyDiv w:val="1"/>
      <w:marLeft w:val="0"/>
      <w:marRight w:val="0"/>
      <w:marTop w:val="0"/>
      <w:marBottom w:val="0"/>
      <w:divBdr>
        <w:top w:val="none" w:sz="0" w:space="0" w:color="auto"/>
        <w:left w:val="none" w:sz="0" w:space="0" w:color="auto"/>
        <w:bottom w:val="none" w:sz="0" w:space="0" w:color="auto"/>
        <w:right w:val="none" w:sz="0" w:space="0" w:color="auto"/>
      </w:divBdr>
    </w:div>
    <w:div w:id="2048097639">
      <w:bodyDiv w:val="1"/>
      <w:marLeft w:val="0"/>
      <w:marRight w:val="0"/>
      <w:marTop w:val="0"/>
      <w:marBottom w:val="0"/>
      <w:divBdr>
        <w:top w:val="none" w:sz="0" w:space="0" w:color="auto"/>
        <w:left w:val="none" w:sz="0" w:space="0" w:color="auto"/>
        <w:bottom w:val="none" w:sz="0" w:space="0" w:color="auto"/>
        <w:right w:val="none" w:sz="0" w:space="0" w:color="auto"/>
      </w:divBdr>
    </w:div>
    <w:div w:id="2048406453">
      <w:bodyDiv w:val="1"/>
      <w:marLeft w:val="0"/>
      <w:marRight w:val="0"/>
      <w:marTop w:val="0"/>
      <w:marBottom w:val="0"/>
      <w:divBdr>
        <w:top w:val="none" w:sz="0" w:space="0" w:color="auto"/>
        <w:left w:val="none" w:sz="0" w:space="0" w:color="auto"/>
        <w:bottom w:val="none" w:sz="0" w:space="0" w:color="auto"/>
        <w:right w:val="none" w:sz="0" w:space="0" w:color="auto"/>
      </w:divBdr>
    </w:div>
    <w:div w:id="2055737342">
      <w:bodyDiv w:val="1"/>
      <w:marLeft w:val="0"/>
      <w:marRight w:val="0"/>
      <w:marTop w:val="0"/>
      <w:marBottom w:val="0"/>
      <w:divBdr>
        <w:top w:val="none" w:sz="0" w:space="0" w:color="auto"/>
        <w:left w:val="none" w:sz="0" w:space="0" w:color="auto"/>
        <w:bottom w:val="none" w:sz="0" w:space="0" w:color="auto"/>
        <w:right w:val="none" w:sz="0" w:space="0" w:color="auto"/>
      </w:divBdr>
    </w:div>
    <w:div w:id="2056157414">
      <w:bodyDiv w:val="1"/>
      <w:marLeft w:val="0"/>
      <w:marRight w:val="0"/>
      <w:marTop w:val="0"/>
      <w:marBottom w:val="0"/>
      <w:divBdr>
        <w:top w:val="none" w:sz="0" w:space="0" w:color="auto"/>
        <w:left w:val="none" w:sz="0" w:space="0" w:color="auto"/>
        <w:bottom w:val="none" w:sz="0" w:space="0" w:color="auto"/>
        <w:right w:val="none" w:sz="0" w:space="0" w:color="auto"/>
      </w:divBdr>
    </w:div>
    <w:div w:id="2058313920">
      <w:bodyDiv w:val="1"/>
      <w:marLeft w:val="0"/>
      <w:marRight w:val="0"/>
      <w:marTop w:val="0"/>
      <w:marBottom w:val="0"/>
      <w:divBdr>
        <w:top w:val="none" w:sz="0" w:space="0" w:color="auto"/>
        <w:left w:val="none" w:sz="0" w:space="0" w:color="auto"/>
        <w:bottom w:val="none" w:sz="0" w:space="0" w:color="auto"/>
        <w:right w:val="none" w:sz="0" w:space="0" w:color="auto"/>
      </w:divBdr>
    </w:div>
    <w:div w:id="2059817007">
      <w:bodyDiv w:val="1"/>
      <w:marLeft w:val="0"/>
      <w:marRight w:val="0"/>
      <w:marTop w:val="0"/>
      <w:marBottom w:val="0"/>
      <w:divBdr>
        <w:top w:val="none" w:sz="0" w:space="0" w:color="auto"/>
        <w:left w:val="none" w:sz="0" w:space="0" w:color="auto"/>
        <w:bottom w:val="none" w:sz="0" w:space="0" w:color="auto"/>
        <w:right w:val="none" w:sz="0" w:space="0" w:color="auto"/>
      </w:divBdr>
    </w:div>
    <w:div w:id="2060282465">
      <w:bodyDiv w:val="1"/>
      <w:marLeft w:val="0"/>
      <w:marRight w:val="0"/>
      <w:marTop w:val="0"/>
      <w:marBottom w:val="0"/>
      <w:divBdr>
        <w:top w:val="none" w:sz="0" w:space="0" w:color="auto"/>
        <w:left w:val="none" w:sz="0" w:space="0" w:color="auto"/>
        <w:bottom w:val="none" w:sz="0" w:space="0" w:color="auto"/>
        <w:right w:val="none" w:sz="0" w:space="0" w:color="auto"/>
      </w:divBdr>
    </w:div>
    <w:div w:id="2061786996">
      <w:bodyDiv w:val="1"/>
      <w:marLeft w:val="0"/>
      <w:marRight w:val="0"/>
      <w:marTop w:val="0"/>
      <w:marBottom w:val="0"/>
      <w:divBdr>
        <w:top w:val="none" w:sz="0" w:space="0" w:color="auto"/>
        <w:left w:val="none" w:sz="0" w:space="0" w:color="auto"/>
        <w:bottom w:val="none" w:sz="0" w:space="0" w:color="auto"/>
        <w:right w:val="none" w:sz="0" w:space="0" w:color="auto"/>
      </w:divBdr>
    </w:div>
    <w:div w:id="2062631789">
      <w:bodyDiv w:val="1"/>
      <w:marLeft w:val="0"/>
      <w:marRight w:val="0"/>
      <w:marTop w:val="0"/>
      <w:marBottom w:val="0"/>
      <w:divBdr>
        <w:top w:val="none" w:sz="0" w:space="0" w:color="auto"/>
        <w:left w:val="none" w:sz="0" w:space="0" w:color="auto"/>
        <w:bottom w:val="none" w:sz="0" w:space="0" w:color="auto"/>
        <w:right w:val="none" w:sz="0" w:space="0" w:color="auto"/>
      </w:divBdr>
    </w:div>
    <w:div w:id="2063795997">
      <w:bodyDiv w:val="1"/>
      <w:marLeft w:val="0"/>
      <w:marRight w:val="0"/>
      <w:marTop w:val="0"/>
      <w:marBottom w:val="0"/>
      <w:divBdr>
        <w:top w:val="none" w:sz="0" w:space="0" w:color="auto"/>
        <w:left w:val="none" w:sz="0" w:space="0" w:color="auto"/>
        <w:bottom w:val="none" w:sz="0" w:space="0" w:color="auto"/>
        <w:right w:val="none" w:sz="0" w:space="0" w:color="auto"/>
      </w:divBdr>
    </w:div>
    <w:div w:id="2064284773">
      <w:bodyDiv w:val="1"/>
      <w:marLeft w:val="0"/>
      <w:marRight w:val="0"/>
      <w:marTop w:val="0"/>
      <w:marBottom w:val="0"/>
      <w:divBdr>
        <w:top w:val="none" w:sz="0" w:space="0" w:color="auto"/>
        <w:left w:val="none" w:sz="0" w:space="0" w:color="auto"/>
        <w:bottom w:val="none" w:sz="0" w:space="0" w:color="auto"/>
        <w:right w:val="none" w:sz="0" w:space="0" w:color="auto"/>
      </w:divBdr>
    </w:div>
    <w:div w:id="2067139833">
      <w:bodyDiv w:val="1"/>
      <w:marLeft w:val="0"/>
      <w:marRight w:val="0"/>
      <w:marTop w:val="0"/>
      <w:marBottom w:val="0"/>
      <w:divBdr>
        <w:top w:val="none" w:sz="0" w:space="0" w:color="auto"/>
        <w:left w:val="none" w:sz="0" w:space="0" w:color="auto"/>
        <w:bottom w:val="none" w:sz="0" w:space="0" w:color="auto"/>
        <w:right w:val="none" w:sz="0" w:space="0" w:color="auto"/>
      </w:divBdr>
    </w:div>
    <w:div w:id="2069188721">
      <w:bodyDiv w:val="1"/>
      <w:marLeft w:val="0"/>
      <w:marRight w:val="0"/>
      <w:marTop w:val="0"/>
      <w:marBottom w:val="0"/>
      <w:divBdr>
        <w:top w:val="none" w:sz="0" w:space="0" w:color="auto"/>
        <w:left w:val="none" w:sz="0" w:space="0" w:color="auto"/>
        <w:bottom w:val="none" w:sz="0" w:space="0" w:color="auto"/>
        <w:right w:val="none" w:sz="0" w:space="0" w:color="auto"/>
      </w:divBdr>
    </w:div>
    <w:div w:id="2072729184">
      <w:bodyDiv w:val="1"/>
      <w:marLeft w:val="0"/>
      <w:marRight w:val="0"/>
      <w:marTop w:val="0"/>
      <w:marBottom w:val="0"/>
      <w:divBdr>
        <w:top w:val="none" w:sz="0" w:space="0" w:color="auto"/>
        <w:left w:val="none" w:sz="0" w:space="0" w:color="auto"/>
        <w:bottom w:val="none" w:sz="0" w:space="0" w:color="auto"/>
        <w:right w:val="none" w:sz="0" w:space="0" w:color="auto"/>
      </w:divBdr>
    </w:div>
    <w:div w:id="2073114333">
      <w:bodyDiv w:val="1"/>
      <w:marLeft w:val="0"/>
      <w:marRight w:val="0"/>
      <w:marTop w:val="0"/>
      <w:marBottom w:val="0"/>
      <w:divBdr>
        <w:top w:val="none" w:sz="0" w:space="0" w:color="auto"/>
        <w:left w:val="none" w:sz="0" w:space="0" w:color="auto"/>
        <w:bottom w:val="none" w:sz="0" w:space="0" w:color="auto"/>
        <w:right w:val="none" w:sz="0" w:space="0" w:color="auto"/>
      </w:divBdr>
    </w:div>
    <w:div w:id="2078479789">
      <w:bodyDiv w:val="1"/>
      <w:marLeft w:val="0"/>
      <w:marRight w:val="0"/>
      <w:marTop w:val="0"/>
      <w:marBottom w:val="0"/>
      <w:divBdr>
        <w:top w:val="none" w:sz="0" w:space="0" w:color="auto"/>
        <w:left w:val="none" w:sz="0" w:space="0" w:color="auto"/>
        <w:bottom w:val="none" w:sz="0" w:space="0" w:color="auto"/>
        <w:right w:val="none" w:sz="0" w:space="0" w:color="auto"/>
      </w:divBdr>
    </w:div>
    <w:div w:id="2085182657">
      <w:bodyDiv w:val="1"/>
      <w:marLeft w:val="0"/>
      <w:marRight w:val="0"/>
      <w:marTop w:val="0"/>
      <w:marBottom w:val="0"/>
      <w:divBdr>
        <w:top w:val="none" w:sz="0" w:space="0" w:color="auto"/>
        <w:left w:val="none" w:sz="0" w:space="0" w:color="auto"/>
        <w:bottom w:val="none" w:sz="0" w:space="0" w:color="auto"/>
        <w:right w:val="none" w:sz="0" w:space="0" w:color="auto"/>
      </w:divBdr>
    </w:div>
    <w:div w:id="2085757970">
      <w:bodyDiv w:val="1"/>
      <w:marLeft w:val="0"/>
      <w:marRight w:val="0"/>
      <w:marTop w:val="0"/>
      <w:marBottom w:val="0"/>
      <w:divBdr>
        <w:top w:val="none" w:sz="0" w:space="0" w:color="auto"/>
        <w:left w:val="none" w:sz="0" w:space="0" w:color="auto"/>
        <w:bottom w:val="none" w:sz="0" w:space="0" w:color="auto"/>
        <w:right w:val="none" w:sz="0" w:space="0" w:color="auto"/>
      </w:divBdr>
    </w:div>
    <w:div w:id="2092894361">
      <w:bodyDiv w:val="1"/>
      <w:marLeft w:val="0"/>
      <w:marRight w:val="0"/>
      <w:marTop w:val="0"/>
      <w:marBottom w:val="0"/>
      <w:divBdr>
        <w:top w:val="none" w:sz="0" w:space="0" w:color="auto"/>
        <w:left w:val="none" w:sz="0" w:space="0" w:color="auto"/>
        <w:bottom w:val="none" w:sz="0" w:space="0" w:color="auto"/>
        <w:right w:val="none" w:sz="0" w:space="0" w:color="auto"/>
      </w:divBdr>
    </w:div>
    <w:div w:id="2096897256">
      <w:bodyDiv w:val="1"/>
      <w:marLeft w:val="0"/>
      <w:marRight w:val="0"/>
      <w:marTop w:val="0"/>
      <w:marBottom w:val="0"/>
      <w:divBdr>
        <w:top w:val="none" w:sz="0" w:space="0" w:color="auto"/>
        <w:left w:val="none" w:sz="0" w:space="0" w:color="auto"/>
        <w:bottom w:val="none" w:sz="0" w:space="0" w:color="auto"/>
        <w:right w:val="none" w:sz="0" w:space="0" w:color="auto"/>
      </w:divBdr>
    </w:div>
    <w:div w:id="2099250811">
      <w:bodyDiv w:val="1"/>
      <w:marLeft w:val="0"/>
      <w:marRight w:val="0"/>
      <w:marTop w:val="0"/>
      <w:marBottom w:val="0"/>
      <w:divBdr>
        <w:top w:val="none" w:sz="0" w:space="0" w:color="auto"/>
        <w:left w:val="none" w:sz="0" w:space="0" w:color="auto"/>
        <w:bottom w:val="none" w:sz="0" w:space="0" w:color="auto"/>
        <w:right w:val="none" w:sz="0" w:space="0" w:color="auto"/>
      </w:divBdr>
    </w:div>
    <w:div w:id="2099596248">
      <w:bodyDiv w:val="1"/>
      <w:marLeft w:val="0"/>
      <w:marRight w:val="0"/>
      <w:marTop w:val="0"/>
      <w:marBottom w:val="0"/>
      <w:divBdr>
        <w:top w:val="none" w:sz="0" w:space="0" w:color="auto"/>
        <w:left w:val="none" w:sz="0" w:space="0" w:color="auto"/>
        <w:bottom w:val="none" w:sz="0" w:space="0" w:color="auto"/>
        <w:right w:val="none" w:sz="0" w:space="0" w:color="auto"/>
      </w:divBdr>
    </w:div>
    <w:div w:id="2103526677">
      <w:bodyDiv w:val="1"/>
      <w:marLeft w:val="0"/>
      <w:marRight w:val="0"/>
      <w:marTop w:val="0"/>
      <w:marBottom w:val="0"/>
      <w:divBdr>
        <w:top w:val="none" w:sz="0" w:space="0" w:color="auto"/>
        <w:left w:val="none" w:sz="0" w:space="0" w:color="auto"/>
        <w:bottom w:val="none" w:sz="0" w:space="0" w:color="auto"/>
        <w:right w:val="none" w:sz="0" w:space="0" w:color="auto"/>
      </w:divBdr>
    </w:div>
    <w:div w:id="2117360331">
      <w:bodyDiv w:val="1"/>
      <w:marLeft w:val="0"/>
      <w:marRight w:val="0"/>
      <w:marTop w:val="0"/>
      <w:marBottom w:val="0"/>
      <w:divBdr>
        <w:top w:val="none" w:sz="0" w:space="0" w:color="auto"/>
        <w:left w:val="none" w:sz="0" w:space="0" w:color="auto"/>
        <w:bottom w:val="none" w:sz="0" w:space="0" w:color="auto"/>
        <w:right w:val="none" w:sz="0" w:space="0" w:color="auto"/>
      </w:divBdr>
    </w:div>
    <w:div w:id="2118518219">
      <w:bodyDiv w:val="1"/>
      <w:marLeft w:val="0"/>
      <w:marRight w:val="0"/>
      <w:marTop w:val="0"/>
      <w:marBottom w:val="0"/>
      <w:divBdr>
        <w:top w:val="none" w:sz="0" w:space="0" w:color="auto"/>
        <w:left w:val="none" w:sz="0" w:space="0" w:color="auto"/>
        <w:bottom w:val="none" w:sz="0" w:space="0" w:color="auto"/>
        <w:right w:val="none" w:sz="0" w:space="0" w:color="auto"/>
      </w:divBdr>
    </w:div>
    <w:div w:id="2120563379">
      <w:bodyDiv w:val="1"/>
      <w:marLeft w:val="0"/>
      <w:marRight w:val="0"/>
      <w:marTop w:val="0"/>
      <w:marBottom w:val="0"/>
      <w:divBdr>
        <w:top w:val="none" w:sz="0" w:space="0" w:color="auto"/>
        <w:left w:val="none" w:sz="0" w:space="0" w:color="auto"/>
        <w:bottom w:val="none" w:sz="0" w:space="0" w:color="auto"/>
        <w:right w:val="none" w:sz="0" w:space="0" w:color="auto"/>
      </w:divBdr>
    </w:div>
    <w:div w:id="2125223726">
      <w:bodyDiv w:val="1"/>
      <w:marLeft w:val="0"/>
      <w:marRight w:val="0"/>
      <w:marTop w:val="0"/>
      <w:marBottom w:val="0"/>
      <w:divBdr>
        <w:top w:val="none" w:sz="0" w:space="0" w:color="auto"/>
        <w:left w:val="none" w:sz="0" w:space="0" w:color="auto"/>
        <w:bottom w:val="none" w:sz="0" w:space="0" w:color="auto"/>
        <w:right w:val="none" w:sz="0" w:space="0" w:color="auto"/>
      </w:divBdr>
      <w:divsChild>
        <w:div w:id="439421235">
          <w:marLeft w:val="547"/>
          <w:marRight w:val="0"/>
          <w:marTop w:val="0"/>
          <w:marBottom w:val="0"/>
          <w:divBdr>
            <w:top w:val="none" w:sz="0" w:space="0" w:color="auto"/>
            <w:left w:val="none" w:sz="0" w:space="0" w:color="auto"/>
            <w:bottom w:val="none" w:sz="0" w:space="0" w:color="auto"/>
            <w:right w:val="none" w:sz="0" w:space="0" w:color="auto"/>
          </w:divBdr>
        </w:div>
      </w:divsChild>
    </w:div>
    <w:div w:id="2125612170">
      <w:bodyDiv w:val="1"/>
      <w:marLeft w:val="0"/>
      <w:marRight w:val="0"/>
      <w:marTop w:val="0"/>
      <w:marBottom w:val="0"/>
      <w:divBdr>
        <w:top w:val="none" w:sz="0" w:space="0" w:color="auto"/>
        <w:left w:val="none" w:sz="0" w:space="0" w:color="auto"/>
        <w:bottom w:val="none" w:sz="0" w:space="0" w:color="auto"/>
        <w:right w:val="none" w:sz="0" w:space="0" w:color="auto"/>
      </w:divBdr>
    </w:div>
    <w:div w:id="2129199554">
      <w:bodyDiv w:val="1"/>
      <w:marLeft w:val="0"/>
      <w:marRight w:val="0"/>
      <w:marTop w:val="0"/>
      <w:marBottom w:val="0"/>
      <w:divBdr>
        <w:top w:val="none" w:sz="0" w:space="0" w:color="auto"/>
        <w:left w:val="none" w:sz="0" w:space="0" w:color="auto"/>
        <w:bottom w:val="none" w:sz="0" w:space="0" w:color="auto"/>
        <w:right w:val="none" w:sz="0" w:space="0" w:color="auto"/>
      </w:divBdr>
    </w:div>
    <w:div w:id="2132741031">
      <w:bodyDiv w:val="1"/>
      <w:marLeft w:val="0"/>
      <w:marRight w:val="0"/>
      <w:marTop w:val="0"/>
      <w:marBottom w:val="0"/>
      <w:divBdr>
        <w:top w:val="none" w:sz="0" w:space="0" w:color="auto"/>
        <w:left w:val="none" w:sz="0" w:space="0" w:color="auto"/>
        <w:bottom w:val="none" w:sz="0" w:space="0" w:color="auto"/>
        <w:right w:val="none" w:sz="0" w:space="0" w:color="auto"/>
      </w:divBdr>
    </w:div>
    <w:div w:id="2134132525">
      <w:bodyDiv w:val="1"/>
      <w:marLeft w:val="0"/>
      <w:marRight w:val="0"/>
      <w:marTop w:val="0"/>
      <w:marBottom w:val="0"/>
      <w:divBdr>
        <w:top w:val="none" w:sz="0" w:space="0" w:color="auto"/>
        <w:left w:val="none" w:sz="0" w:space="0" w:color="auto"/>
        <w:bottom w:val="none" w:sz="0" w:space="0" w:color="auto"/>
        <w:right w:val="none" w:sz="0" w:space="0" w:color="auto"/>
      </w:divBdr>
    </w:div>
    <w:div w:id="2137335260">
      <w:bodyDiv w:val="1"/>
      <w:marLeft w:val="0"/>
      <w:marRight w:val="0"/>
      <w:marTop w:val="0"/>
      <w:marBottom w:val="0"/>
      <w:divBdr>
        <w:top w:val="none" w:sz="0" w:space="0" w:color="auto"/>
        <w:left w:val="none" w:sz="0" w:space="0" w:color="auto"/>
        <w:bottom w:val="none" w:sz="0" w:space="0" w:color="auto"/>
        <w:right w:val="none" w:sz="0" w:space="0" w:color="auto"/>
      </w:divBdr>
    </w:div>
    <w:div w:id="2145850609">
      <w:bodyDiv w:val="1"/>
      <w:marLeft w:val="0"/>
      <w:marRight w:val="0"/>
      <w:marTop w:val="0"/>
      <w:marBottom w:val="0"/>
      <w:divBdr>
        <w:top w:val="none" w:sz="0" w:space="0" w:color="auto"/>
        <w:left w:val="none" w:sz="0" w:space="0" w:color="auto"/>
        <w:bottom w:val="none" w:sz="0" w:space="0" w:color="auto"/>
        <w:right w:val="none" w:sz="0" w:space="0" w:color="auto"/>
      </w:divBdr>
    </w:div>
    <w:div w:id="214631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0.emf"/><Relationship Id="rId39" Type="http://schemas.openxmlformats.org/officeDocument/2006/relationships/header" Target="header4.xm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header" Target="header6.xml"/><Relationship Id="rId47" Type="http://schemas.openxmlformats.org/officeDocument/2006/relationships/footer" Target="footer5.xml"/><Relationship Id="rId50" Type="http://schemas.openxmlformats.org/officeDocument/2006/relationships/image" Target="media/image27.emf"/><Relationship Id="rId55" Type="http://schemas.openxmlformats.org/officeDocument/2006/relationships/image" Target="media/image31.emf"/><Relationship Id="rId63" Type="http://schemas.openxmlformats.org/officeDocument/2006/relationships/image" Target="media/image39.emf"/><Relationship Id="rId68"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emf"/><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header" Target="header5.xml"/><Relationship Id="rId45" Type="http://schemas.openxmlformats.org/officeDocument/2006/relationships/image" Target="media/image24.emf"/><Relationship Id="rId53" Type="http://schemas.openxmlformats.org/officeDocument/2006/relationships/image" Target="media/image30.wmf"/><Relationship Id="rId58" Type="http://schemas.openxmlformats.org/officeDocument/2006/relationships/image" Target="media/image34.emf"/><Relationship Id="rId66" Type="http://schemas.openxmlformats.org/officeDocument/2006/relationships/image" Target="media/image42.e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image" Target="media/image12.wmf"/><Relationship Id="rId36" Type="http://schemas.openxmlformats.org/officeDocument/2006/relationships/image" Target="media/image19.emf"/><Relationship Id="rId49" Type="http://schemas.openxmlformats.org/officeDocument/2006/relationships/image" Target="media/image26.emf"/><Relationship Id="rId57" Type="http://schemas.openxmlformats.org/officeDocument/2006/relationships/image" Target="media/image33.emf"/><Relationship Id="rId61" Type="http://schemas.openxmlformats.org/officeDocument/2006/relationships/image" Target="media/image37.emf"/><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3.emf"/><Relationship Id="rId52" Type="http://schemas.openxmlformats.org/officeDocument/2006/relationships/image" Target="media/image29.emf"/><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hyperlink" Target="http://www.larepublica.pe/archive/all/domingo/20090913/16/pagina/1558" TargetMode="External"/><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image" Target="media/image32.emf"/><Relationship Id="rId64" Type="http://schemas.openxmlformats.org/officeDocument/2006/relationships/image" Target="media/image40.emf"/><Relationship Id="rId6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1.emf"/><Relationship Id="rId46" Type="http://schemas.openxmlformats.org/officeDocument/2006/relationships/header" Target="header7.xml"/><Relationship Id="rId59" Type="http://schemas.openxmlformats.org/officeDocument/2006/relationships/image" Target="media/image35.emf"/><Relationship Id="rId67" Type="http://schemas.openxmlformats.org/officeDocument/2006/relationships/image" Target="media/image43.emf"/><Relationship Id="rId20" Type="http://schemas.openxmlformats.org/officeDocument/2006/relationships/header" Target="header2.xml"/><Relationship Id="rId41" Type="http://schemas.openxmlformats.org/officeDocument/2006/relationships/footer" Target="footer4.xml"/><Relationship Id="rId54" Type="http://schemas.openxmlformats.org/officeDocument/2006/relationships/oleObject" Target="embeddings/oleObject1.bin"/><Relationship Id="rId62" Type="http://schemas.openxmlformats.org/officeDocument/2006/relationships/image" Target="media/image38.emf"/><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5C24D-F602-4963-B54E-2B143147C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37057</Words>
  <Characters>209877</Characters>
  <Application>Microsoft Office Word</Application>
  <DocSecurity>0</DocSecurity>
  <Lines>1748</Lines>
  <Paragraphs>492</Paragraphs>
  <ScaleCrop>false</ScaleCrop>
  <HeadingPairs>
    <vt:vector size="2" baseType="variant">
      <vt:variant>
        <vt:lpstr>Título</vt:lpstr>
      </vt:variant>
      <vt:variant>
        <vt:i4>1</vt:i4>
      </vt:variant>
    </vt:vector>
  </HeadingPairs>
  <TitlesOfParts>
    <vt:vector size="1" baseType="lpstr">
      <vt:lpstr/>
    </vt:vector>
  </TitlesOfParts>
  <Company>familia</Company>
  <LinksUpToDate>false</LinksUpToDate>
  <CharactersWithSpaces>246442</CharactersWithSpaces>
  <SharedDoc>false</SharedDoc>
  <HLinks>
    <vt:vector size="834" baseType="variant">
      <vt:variant>
        <vt:i4>6029323</vt:i4>
      </vt:variant>
      <vt:variant>
        <vt:i4>849</vt:i4>
      </vt:variant>
      <vt:variant>
        <vt:i4>0</vt:i4>
      </vt:variant>
      <vt:variant>
        <vt:i4>5</vt:i4>
      </vt:variant>
      <vt:variant>
        <vt:lpwstr>http://blog.pucp.edu.pe/item/2858</vt:lpwstr>
      </vt:variant>
      <vt:variant>
        <vt:lpwstr/>
      </vt:variant>
      <vt:variant>
        <vt:i4>5111831</vt:i4>
      </vt:variant>
      <vt:variant>
        <vt:i4>831</vt:i4>
      </vt:variant>
      <vt:variant>
        <vt:i4>0</vt:i4>
      </vt:variant>
      <vt:variant>
        <vt:i4>5</vt:i4>
      </vt:variant>
      <vt:variant>
        <vt:lpwstr>http://www.larepublica.pe/archive/all/domingo/20090913/16/pagina/1558</vt:lpwstr>
      </vt:variant>
      <vt:variant>
        <vt:lpwstr/>
      </vt:variant>
      <vt:variant>
        <vt:i4>2031674</vt:i4>
      </vt:variant>
      <vt:variant>
        <vt:i4>824</vt:i4>
      </vt:variant>
      <vt:variant>
        <vt:i4>0</vt:i4>
      </vt:variant>
      <vt:variant>
        <vt:i4>5</vt:i4>
      </vt:variant>
      <vt:variant>
        <vt:lpwstr/>
      </vt:variant>
      <vt:variant>
        <vt:lpwstr>_Toc263937809</vt:lpwstr>
      </vt:variant>
      <vt:variant>
        <vt:i4>1441845</vt:i4>
      </vt:variant>
      <vt:variant>
        <vt:i4>818</vt:i4>
      </vt:variant>
      <vt:variant>
        <vt:i4>0</vt:i4>
      </vt:variant>
      <vt:variant>
        <vt:i4>5</vt:i4>
      </vt:variant>
      <vt:variant>
        <vt:lpwstr/>
      </vt:variant>
      <vt:variant>
        <vt:lpwstr>_Toc263937794</vt:lpwstr>
      </vt:variant>
      <vt:variant>
        <vt:i4>1441845</vt:i4>
      </vt:variant>
      <vt:variant>
        <vt:i4>812</vt:i4>
      </vt:variant>
      <vt:variant>
        <vt:i4>0</vt:i4>
      </vt:variant>
      <vt:variant>
        <vt:i4>5</vt:i4>
      </vt:variant>
      <vt:variant>
        <vt:lpwstr/>
      </vt:variant>
      <vt:variant>
        <vt:lpwstr>_Toc263937793</vt:lpwstr>
      </vt:variant>
      <vt:variant>
        <vt:i4>1703989</vt:i4>
      </vt:variant>
      <vt:variant>
        <vt:i4>806</vt:i4>
      </vt:variant>
      <vt:variant>
        <vt:i4>0</vt:i4>
      </vt:variant>
      <vt:variant>
        <vt:i4>5</vt:i4>
      </vt:variant>
      <vt:variant>
        <vt:lpwstr/>
      </vt:variant>
      <vt:variant>
        <vt:lpwstr>_Toc263937757</vt:lpwstr>
      </vt:variant>
      <vt:variant>
        <vt:i4>2031669</vt:i4>
      </vt:variant>
      <vt:variant>
        <vt:i4>800</vt:i4>
      </vt:variant>
      <vt:variant>
        <vt:i4>0</vt:i4>
      </vt:variant>
      <vt:variant>
        <vt:i4>5</vt:i4>
      </vt:variant>
      <vt:variant>
        <vt:lpwstr/>
      </vt:variant>
      <vt:variant>
        <vt:lpwstr>_Toc263937709</vt:lpwstr>
      </vt:variant>
      <vt:variant>
        <vt:i4>2031669</vt:i4>
      </vt:variant>
      <vt:variant>
        <vt:i4>794</vt:i4>
      </vt:variant>
      <vt:variant>
        <vt:i4>0</vt:i4>
      </vt:variant>
      <vt:variant>
        <vt:i4>5</vt:i4>
      </vt:variant>
      <vt:variant>
        <vt:lpwstr/>
      </vt:variant>
      <vt:variant>
        <vt:lpwstr>_Toc263937707</vt:lpwstr>
      </vt:variant>
      <vt:variant>
        <vt:i4>2031669</vt:i4>
      </vt:variant>
      <vt:variant>
        <vt:i4>788</vt:i4>
      </vt:variant>
      <vt:variant>
        <vt:i4>0</vt:i4>
      </vt:variant>
      <vt:variant>
        <vt:i4>5</vt:i4>
      </vt:variant>
      <vt:variant>
        <vt:lpwstr/>
      </vt:variant>
      <vt:variant>
        <vt:lpwstr>_Toc263937703</vt:lpwstr>
      </vt:variant>
      <vt:variant>
        <vt:i4>1507380</vt:i4>
      </vt:variant>
      <vt:variant>
        <vt:i4>782</vt:i4>
      </vt:variant>
      <vt:variant>
        <vt:i4>0</vt:i4>
      </vt:variant>
      <vt:variant>
        <vt:i4>5</vt:i4>
      </vt:variant>
      <vt:variant>
        <vt:lpwstr/>
      </vt:variant>
      <vt:variant>
        <vt:lpwstr>_Toc263937682</vt:lpwstr>
      </vt:variant>
      <vt:variant>
        <vt:i4>1507380</vt:i4>
      </vt:variant>
      <vt:variant>
        <vt:i4>776</vt:i4>
      </vt:variant>
      <vt:variant>
        <vt:i4>0</vt:i4>
      </vt:variant>
      <vt:variant>
        <vt:i4>5</vt:i4>
      </vt:variant>
      <vt:variant>
        <vt:lpwstr/>
      </vt:variant>
      <vt:variant>
        <vt:lpwstr>_Toc263937681</vt:lpwstr>
      </vt:variant>
      <vt:variant>
        <vt:i4>1966138</vt:i4>
      </vt:variant>
      <vt:variant>
        <vt:i4>767</vt:i4>
      </vt:variant>
      <vt:variant>
        <vt:i4>0</vt:i4>
      </vt:variant>
      <vt:variant>
        <vt:i4>5</vt:i4>
      </vt:variant>
      <vt:variant>
        <vt:lpwstr/>
      </vt:variant>
      <vt:variant>
        <vt:lpwstr>_Toc263937810</vt:lpwstr>
      </vt:variant>
      <vt:variant>
        <vt:i4>2031674</vt:i4>
      </vt:variant>
      <vt:variant>
        <vt:i4>761</vt:i4>
      </vt:variant>
      <vt:variant>
        <vt:i4>0</vt:i4>
      </vt:variant>
      <vt:variant>
        <vt:i4>5</vt:i4>
      </vt:variant>
      <vt:variant>
        <vt:lpwstr/>
      </vt:variant>
      <vt:variant>
        <vt:lpwstr>_Toc263937804</vt:lpwstr>
      </vt:variant>
      <vt:variant>
        <vt:i4>1441845</vt:i4>
      </vt:variant>
      <vt:variant>
        <vt:i4>755</vt:i4>
      </vt:variant>
      <vt:variant>
        <vt:i4>0</vt:i4>
      </vt:variant>
      <vt:variant>
        <vt:i4>5</vt:i4>
      </vt:variant>
      <vt:variant>
        <vt:lpwstr/>
      </vt:variant>
      <vt:variant>
        <vt:lpwstr>_Toc263937792</vt:lpwstr>
      </vt:variant>
      <vt:variant>
        <vt:i4>1441845</vt:i4>
      </vt:variant>
      <vt:variant>
        <vt:i4>749</vt:i4>
      </vt:variant>
      <vt:variant>
        <vt:i4>0</vt:i4>
      </vt:variant>
      <vt:variant>
        <vt:i4>5</vt:i4>
      </vt:variant>
      <vt:variant>
        <vt:lpwstr/>
      </vt:variant>
      <vt:variant>
        <vt:lpwstr>_Toc263937790</vt:lpwstr>
      </vt:variant>
      <vt:variant>
        <vt:i4>1507381</vt:i4>
      </vt:variant>
      <vt:variant>
        <vt:i4>743</vt:i4>
      </vt:variant>
      <vt:variant>
        <vt:i4>0</vt:i4>
      </vt:variant>
      <vt:variant>
        <vt:i4>5</vt:i4>
      </vt:variant>
      <vt:variant>
        <vt:lpwstr/>
      </vt:variant>
      <vt:variant>
        <vt:lpwstr>_Toc263937789</vt:lpwstr>
      </vt:variant>
      <vt:variant>
        <vt:i4>1507381</vt:i4>
      </vt:variant>
      <vt:variant>
        <vt:i4>737</vt:i4>
      </vt:variant>
      <vt:variant>
        <vt:i4>0</vt:i4>
      </vt:variant>
      <vt:variant>
        <vt:i4>5</vt:i4>
      </vt:variant>
      <vt:variant>
        <vt:lpwstr/>
      </vt:variant>
      <vt:variant>
        <vt:lpwstr>_Toc263937788</vt:lpwstr>
      </vt:variant>
      <vt:variant>
        <vt:i4>1507381</vt:i4>
      </vt:variant>
      <vt:variant>
        <vt:i4>731</vt:i4>
      </vt:variant>
      <vt:variant>
        <vt:i4>0</vt:i4>
      </vt:variant>
      <vt:variant>
        <vt:i4>5</vt:i4>
      </vt:variant>
      <vt:variant>
        <vt:lpwstr/>
      </vt:variant>
      <vt:variant>
        <vt:lpwstr>_Toc263937787</vt:lpwstr>
      </vt:variant>
      <vt:variant>
        <vt:i4>1507381</vt:i4>
      </vt:variant>
      <vt:variant>
        <vt:i4>725</vt:i4>
      </vt:variant>
      <vt:variant>
        <vt:i4>0</vt:i4>
      </vt:variant>
      <vt:variant>
        <vt:i4>5</vt:i4>
      </vt:variant>
      <vt:variant>
        <vt:lpwstr/>
      </vt:variant>
      <vt:variant>
        <vt:lpwstr>_Toc263937786</vt:lpwstr>
      </vt:variant>
      <vt:variant>
        <vt:i4>1507381</vt:i4>
      </vt:variant>
      <vt:variant>
        <vt:i4>719</vt:i4>
      </vt:variant>
      <vt:variant>
        <vt:i4>0</vt:i4>
      </vt:variant>
      <vt:variant>
        <vt:i4>5</vt:i4>
      </vt:variant>
      <vt:variant>
        <vt:lpwstr/>
      </vt:variant>
      <vt:variant>
        <vt:lpwstr>_Toc263937785</vt:lpwstr>
      </vt:variant>
      <vt:variant>
        <vt:i4>1507381</vt:i4>
      </vt:variant>
      <vt:variant>
        <vt:i4>713</vt:i4>
      </vt:variant>
      <vt:variant>
        <vt:i4>0</vt:i4>
      </vt:variant>
      <vt:variant>
        <vt:i4>5</vt:i4>
      </vt:variant>
      <vt:variant>
        <vt:lpwstr/>
      </vt:variant>
      <vt:variant>
        <vt:lpwstr>_Toc263937784</vt:lpwstr>
      </vt:variant>
      <vt:variant>
        <vt:i4>1507381</vt:i4>
      </vt:variant>
      <vt:variant>
        <vt:i4>707</vt:i4>
      </vt:variant>
      <vt:variant>
        <vt:i4>0</vt:i4>
      </vt:variant>
      <vt:variant>
        <vt:i4>5</vt:i4>
      </vt:variant>
      <vt:variant>
        <vt:lpwstr/>
      </vt:variant>
      <vt:variant>
        <vt:lpwstr>_Toc263937783</vt:lpwstr>
      </vt:variant>
      <vt:variant>
        <vt:i4>1507381</vt:i4>
      </vt:variant>
      <vt:variant>
        <vt:i4>701</vt:i4>
      </vt:variant>
      <vt:variant>
        <vt:i4>0</vt:i4>
      </vt:variant>
      <vt:variant>
        <vt:i4>5</vt:i4>
      </vt:variant>
      <vt:variant>
        <vt:lpwstr/>
      </vt:variant>
      <vt:variant>
        <vt:lpwstr>_Toc263937782</vt:lpwstr>
      </vt:variant>
      <vt:variant>
        <vt:i4>1507381</vt:i4>
      </vt:variant>
      <vt:variant>
        <vt:i4>695</vt:i4>
      </vt:variant>
      <vt:variant>
        <vt:i4>0</vt:i4>
      </vt:variant>
      <vt:variant>
        <vt:i4>5</vt:i4>
      </vt:variant>
      <vt:variant>
        <vt:lpwstr/>
      </vt:variant>
      <vt:variant>
        <vt:lpwstr>_Toc263937781</vt:lpwstr>
      </vt:variant>
      <vt:variant>
        <vt:i4>1572917</vt:i4>
      </vt:variant>
      <vt:variant>
        <vt:i4>689</vt:i4>
      </vt:variant>
      <vt:variant>
        <vt:i4>0</vt:i4>
      </vt:variant>
      <vt:variant>
        <vt:i4>5</vt:i4>
      </vt:variant>
      <vt:variant>
        <vt:lpwstr/>
      </vt:variant>
      <vt:variant>
        <vt:lpwstr>_Toc263937777</vt:lpwstr>
      </vt:variant>
      <vt:variant>
        <vt:i4>1572917</vt:i4>
      </vt:variant>
      <vt:variant>
        <vt:i4>683</vt:i4>
      </vt:variant>
      <vt:variant>
        <vt:i4>0</vt:i4>
      </vt:variant>
      <vt:variant>
        <vt:i4>5</vt:i4>
      </vt:variant>
      <vt:variant>
        <vt:lpwstr/>
      </vt:variant>
      <vt:variant>
        <vt:lpwstr>_Toc263937773</vt:lpwstr>
      </vt:variant>
      <vt:variant>
        <vt:i4>1572917</vt:i4>
      </vt:variant>
      <vt:variant>
        <vt:i4>677</vt:i4>
      </vt:variant>
      <vt:variant>
        <vt:i4>0</vt:i4>
      </vt:variant>
      <vt:variant>
        <vt:i4>5</vt:i4>
      </vt:variant>
      <vt:variant>
        <vt:lpwstr/>
      </vt:variant>
      <vt:variant>
        <vt:lpwstr>_Toc263937772</vt:lpwstr>
      </vt:variant>
      <vt:variant>
        <vt:i4>1572917</vt:i4>
      </vt:variant>
      <vt:variant>
        <vt:i4>671</vt:i4>
      </vt:variant>
      <vt:variant>
        <vt:i4>0</vt:i4>
      </vt:variant>
      <vt:variant>
        <vt:i4>5</vt:i4>
      </vt:variant>
      <vt:variant>
        <vt:lpwstr/>
      </vt:variant>
      <vt:variant>
        <vt:lpwstr>_Toc263937771</vt:lpwstr>
      </vt:variant>
      <vt:variant>
        <vt:i4>1572917</vt:i4>
      </vt:variant>
      <vt:variant>
        <vt:i4>665</vt:i4>
      </vt:variant>
      <vt:variant>
        <vt:i4>0</vt:i4>
      </vt:variant>
      <vt:variant>
        <vt:i4>5</vt:i4>
      </vt:variant>
      <vt:variant>
        <vt:lpwstr/>
      </vt:variant>
      <vt:variant>
        <vt:lpwstr>_Toc263937770</vt:lpwstr>
      </vt:variant>
      <vt:variant>
        <vt:i4>1638453</vt:i4>
      </vt:variant>
      <vt:variant>
        <vt:i4>659</vt:i4>
      </vt:variant>
      <vt:variant>
        <vt:i4>0</vt:i4>
      </vt:variant>
      <vt:variant>
        <vt:i4>5</vt:i4>
      </vt:variant>
      <vt:variant>
        <vt:lpwstr/>
      </vt:variant>
      <vt:variant>
        <vt:lpwstr>_Toc263937768</vt:lpwstr>
      </vt:variant>
      <vt:variant>
        <vt:i4>1638453</vt:i4>
      </vt:variant>
      <vt:variant>
        <vt:i4>653</vt:i4>
      </vt:variant>
      <vt:variant>
        <vt:i4>0</vt:i4>
      </vt:variant>
      <vt:variant>
        <vt:i4>5</vt:i4>
      </vt:variant>
      <vt:variant>
        <vt:lpwstr/>
      </vt:variant>
      <vt:variant>
        <vt:lpwstr>_Toc263937767</vt:lpwstr>
      </vt:variant>
      <vt:variant>
        <vt:i4>1638453</vt:i4>
      </vt:variant>
      <vt:variant>
        <vt:i4>647</vt:i4>
      </vt:variant>
      <vt:variant>
        <vt:i4>0</vt:i4>
      </vt:variant>
      <vt:variant>
        <vt:i4>5</vt:i4>
      </vt:variant>
      <vt:variant>
        <vt:lpwstr/>
      </vt:variant>
      <vt:variant>
        <vt:lpwstr>_Toc263937765</vt:lpwstr>
      </vt:variant>
      <vt:variant>
        <vt:i4>1638453</vt:i4>
      </vt:variant>
      <vt:variant>
        <vt:i4>641</vt:i4>
      </vt:variant>
      <vt:variant>
        <vt:i4>0</vt:i4>
      </vt:variant>
      <vt:variant>
        <vt:i4>5</vt:i4>
      </vt:variant>
      <vt:variant>
        <vt:lpwstr/>
      </vt:variant>
      <vt:variant>
        <vt:lpwstr>_Toc263937764</vt:lpwstr>
      </vt:variant>
      <vt:variant>
        <vt:i4>1638453</vt:i4>
      </vt:variant>
      <vt:variant>
        <vt:i4>635</vt:i4>
      </vt:variant>
      <vt:variant>
        <vt:i4>0</vt:i4>
      </vt:variant>
      <vt:variant>
        <vt:i4>5</vt:i4>
      </vt:variant>
      <vt:variant>
        <vt:lpwstr/>
      </vt:variant>
      <vt:variant>
        <vt:lpwstr>_Toc263937763</vt:lpwstr>
      </vt:variant>
      <vt:variant>
        <vt:i4>1638453</vt:i4>
      </vt:variant>
      <vt:variant>
        <vt:i4>629</vt:i4>
      </vt:variant>
      <vt:variant>
        <vt:i4>0</vt:i4>
      </vt:variant>
      <vt:variant>
        <vt:i4>5</vt:i4>
      </vt:variant>
      <vt:variant>
        <vt:lpwstr/>
      </vt:variant>
      <vt:variant>
        <vt:lpwstr>_Toc263937762</vt:lpwstr>
      </vt:variant>
      <vt:variant>
        <vt:i4>1638453</vt:i4>
      </vt:variant>
      <vt:variant>
        <vt:i4>623</vt:i4>
      </vt:variant>
      <vt:variant>
        <vt:i4>0</vt:i4>
      </vt:variant>
      <vt:variant>
        <vt:i4>5</vt:i4>
      </vt:variant>
      <vt:variant>
        <vt:lpwstr/>
      </vt:variant>
      <vt:variant>
        <vt:lpwstr>_Toc263937760</vt:lpwstr>
      </vt:variant>
      <vt:variant>
        <vt:i4>1703989</vt:i4>
      </vt:variant>
      <vt:variant>
        <vt:i4>617</vt:i4>
      </vt:variant>
      <vt:variant>
        <vt:i4>0</vt:i4>
      </vt:variant>
      <vt:variant>
        <vt:i4>5</vt:i4>
      </vt:variant>
      <vt:variant>
        <vt:lpwstr/>
      </vt:variant>
      <vt:variant>
        <vt:lpwstr>_Toc263937756</vt:lpwstr>
      </vt:variant>
      <vt:variant>
        <vt:i4>1703989</vt:i4>
      </vt:variant>
      <vt:variant>
        <vt:i4>611</vt:i4>
      </vt:variant>
      <vt:variant>
        <vt:i4>0</vt:i4>
      </vt:variant>
      <vt:variant>
        <vt:i4>5</vt:i4>
      </vt:variant>
      <vt:variant>
        <vt:lpwstr/>
      </vt:variant>
      <vt:variant>
        <vt:lpwstr>_Toc263937755</vt:lpwstr>
      </vt:variant>
      <vt:variant>
        <vt:i4>1703989</vt:i4>
      </vt:variant>
      <vt:variant>
        <vt:i4>605</vt:i4>
      </vt:variant>
      <vt:variant>
        <vt:i4>0</vt:i4>
      </vt:variant>
      <vt:variant>
        <vt:i4>5</vt:i4>
      </vt:variant>
      <vt:variant>
        <vt:lpwstr/>
      </vt:variant>
      <vt:variant>
        <vt:lpwstr>_Toc263937752</vt:lpwstr>
      </vt:variant>
      <vt:variant>
        <vt:i4>1769525</vt:i4>
      </vt:variant>
      <vt:variant>
        <vt:i4>599</vt:i4>
      </vt:variant>
      <vt:variant>
        <vt:i4>0</vt:i4>
      </vt:variant>
      <vt:variant>
        <vt:i4>5</vt:i4>
      </vt:variant>
      <vt:variant>
        <vt:lpwstr/>
      </vt:variant>
      <vt:variant>
        <vt:lpwstr>_Toc263937749</vt:lpwstr>
      </vt:variant>
      <vt:variant>
        <vt:i4>1769525</vt:i4>
      </vt:variant>
      <vt:variant>
        <vt:i4>593</vt:i4>
      </vt:variant>
      <vt:variant>
        <vt:i4>0</vt:i4>
      </vt:variant>
      <vt:variant>
        <vt:i4>5</vt:i4>
      </vt:variant>
      <vt:variant>
        <vt:lpwstr/>
      </vt:variant>
      <vt:variant>
        <vt:lpwstr>_Toc263937747</vt:lpwstr>
      </vt:variant>
      <vt:variant>
        <vt:i4>1769525</vt:i4>
      </vt:variant>
      <vt:variant>
        <vt:i4>587</vt:i4>
      </vt:variant>
      <vt:variant>
        <vt:i4>0</vt:i4>
      </vt:variant>
      <vt:variant>
        <vt:i4>5</vt:i4>
      </vt:variant>
      <vt:variant>
        <vt:lpwstr/>
      </vt:variant>
      <vt:variant>
        <vt:lpwstr>_Toc263937745</vt:lpwstr>
      </vt:variant>
      <vt:variant>
        <vt:i4>1769525</vt:i4>
      </vt:variant>
      <vt:variant>
        <vt:i4>581</vt:i4>
      </vt:variant>
      <vt:variant>
        <vt:i4>0</vt:i4>
      </vt:variant>
      <vt:variant>
        <vt:i4>5</vt:i4>
      </vt:variant>
      <vt:variant>
        <vt:lpwstr/>
      </vt:variant>
      <vt:variant>
        <vt:lpwstr>_Toc263937743</vt:lpwstr>
      </vt:variant>
      <vt:variant>
        <vt:i4>1769525</vt:i4>
      </vt:variant>
      <vt:variant>
        <vt:i4>575</vt:i4>
      </vt:variant>
      <vt:variant>
        <vt:i4>0</vt:i4>
      </vt:variant>
      <vt:variant>
        <vt:i4>5</vt:i4>
      </vt:variant>
      <vt:variant>
        <vt:lpwstr/>
      </vt:variant>
      <vt:variant>
        <vt:lpwstr>_Toc263937742</vt:lpwstr>
      </vt:variant>
      <vt:variant>
        <vt:i4>1835061</vt:i4>
      </vt:variant>
      <vt:variant>
        <vt:i4>569</vt:i4>
      </vt:variant>
      <vt:variant>
        <vt:i4>0</vt:i4>
      </vt:variant>
      <vt:variant>
        <vt:i4>5</vt:i4>
      </vt:variant>
      <vt:variant>
        <vt:lpwstr/>
      </vt:variant>
      <vt:variant>
        <vt:lpwstr>_Toc263937739</vt:lpwstr>
      </vt:variant>
      <vt:variant>
        <vt:i4>1835061</vt:i4>
      </vt:variant>
      <vt:variant>
        <vt:i4>563</vt:i4>
      </vt:variant>
      <vt:variant>
        <vt:i4>0</vt:i4>
      </vt:variant>
      <vt:variant>
        <vt:i4>5</vt:i4>
      </vt:variant>
      <vt:variant>
        <vt:lpwstr/>
      </vt:variant>
      <vt:variant>
        <vt:lpwstr>_Toc263937738</vt:lpwstr>
      </vt:variant>
      <vt:variant>
        <vt:i4>1835061</vt:i4>
      </vt:variant>
      <vt:variant>
        <vt:i4>557</vt:i4>
      </vt:variant>
      <vt:variant>
        <vt:i4>0</vt:i4>
      </vt:variant>
      <vt:variant>
        <vt:i4>5</vt:i4>
      </vt:variant>
      <vt:variant>
        <vt:lpwstr/>
      </vt:variant>
      <vt:variant>
        <vt:lpwstr>_Toc263937737</vt:lpwstr>
      </vt:variant>
      <vt:variant>
        <vt:i4>1835061</vt:i4>
      </vt:variant>
      <vt:variant>
        <vt:i4>551</vt:i4>
      </vt:variant>
      <vt:variant>
        <vt:i4>0</vt:i4>
      </vt:variant>
      <vt:variant>
        <vt:i4>5</vt:i4>
      </vt:variant>
      <vt:variant>
        <vt:lpwstr/>
      </vt:variant>
      <vt:variant>
        <vt:lpwstr>_Toc263937736</vt:lpwstr>
      </vt:variant>
      <vt:variant>
        <vt:i4>1835061</vt:i4>
      </vt:variant>
      <vt:variant>
        <vt:i4>545</vt:i4>
      </vt:variant>
      <vt:variant>
        <vt:i4>0</vt:i4>
      </vt:variant>
      <vt:variant>
        <vt:i4>5</vt:i4>
      </vt:variant>
      <vt:variant>
        <vt:lpwstr/>
      </vt:variant>
      <vt:variant>
        <vt:lpwstr>_Toc263937735</vt:lpwstr>
      </vt:variant>
      <vt:variant>
        <vt:i4>1835061</vt:i4>
      </vt:variant>
      <vt:variant>
        <vt:i4>539</vt:i4>
      </vt:variant>
      <vt:variant>
        <vt:i4>0</vt:i4>
      </vt:variant>
      <vt:variant>
        <vt:i4>5</vt:i4>
      </vt:variant>
      <vt:variant>
        <vt:lpwstr/>
      </vt:variant>
      <vt:variant>
        <vt:lpwstr>_Toc263937731</vt:lpwstr>
      </vt:variant>
      <vt:variant>
        <vt:i4>1835061</vt:i4>
      </vt:variant>
      <vt:variant>
        <vt:i4>533</vt:i4>
      </vt:variant>
      <vt:variant>
        <vt:i4>0</vt:i4>
      </vt:variant>
      <vt:variant>
        <vt:i4>5</vt:i4>
      </vt:variant>
      <vt:variant>
        <vt:lpwstr/>
      </vt:variant>
      <vt:variant>
        <vt:lpwstr>_Toc263937730</vt:lpwstr>
      </vt:variant>
      <vt:variant>
        <vt:i4>1900597</vt:i4>
      </vt:variant>
      <vt:variant>
        <vt:i4>527</vt:i4>
      </vt:variant>
      <vt:variant>
        <vt:i4>0</vt:i4>
      </vt:variant>
      <vt:variant>
        <vt:i4>5</vt:i4>
      </vt:variant>
      <vt:variant>
        <vt:lpwstr/>
      </vt:variant>
      <vt:variant>
        <vt:lpwstr>_Toc263937729</vt:lpwstr>
      </vt:variant>
      <vt:variant>
        <vt:i4>1900597</vt:i4>
      </vt:variant>
      <vt:variant>
        <vt:i4>521</vt:i4>
      </vt:variant>
      <vt:variant>
        <vt:i4>0</vt:i4>
      </vt:variant>
      <vt:variant>
        <vt:i4>5</vt:i4>
      </vt:variant>
      <vt:variant>
        <vt:lpwstr/>
      </vt:variant>
      <vt:variant>
        <vt:lpwstr>_Toc263937728</vt:lpwstr>
      </vt:variant>
      <vt:variant>
        <vt:i4>1900597</vt:i4>
      </vt:variant>
      <vt:variant>
        <vt:i4>515</vt:i4>
      </vt:variant>
      <vt:variant>
        <vt:i4>0</vt:i4>
      </vt:variant>
      <vt:variant>
        <vt:i4>5</vt:i4>
      </vt:variant>
      <vt:variant>
        <vt:lpwstr/>
      </vt:variant>
      <vt:variant>
        <vt:lpwstr>_Toc263937727</vt:lpwstr>
      </vt:variant>
      <vt:variant>
        <vt:i4>1900597</vt:i4>
      </vt:variant>
      <vt:variant>
        <vt:i4>509</vt:i4>
      </vt:variant>
      <vt:variant>
        <vt:i4>0</vt:i4>
      </vt:variant>
      <vt:variant>
        <vt:i4>5</vt:i4>
      </vt:variant>
      <vt:variant>
        <vt:lpwstr/>
      </vt:variant>
      <vt:variant>
        <vt:lpwstr>_Toc263937725</vt:lpwstr>
      </vt:variant>
      <vt:variant>
        <vt:i4>1900597</vt:i4>
      </vt:variant>
      <vt:variant>
        <vt:i4>503</vt:i4>
      </vt:variant>
      <vt:variant>
        <vt:i4>0</vt:i4>
      </vt:variant>
      <vt:variant>
        <vt:i4>5</vt:i4>
      </vt:variant>
      <vt:variant>
        <vt:lpwstr/>
      </vt:variant>
      <vt:variant>
        <vt:lpwstr>_Toc263937724</vt:lpwstr>
      </vt:variant>
      <vt:variant>
        <vt:i4>1900597</vt:i4>
      </vt:variant>
      <vt:variant>
        <vt:i4>497</vt:i4>
      </vt:variant>
      <vt:variant>
        <vt:i4>0</vt:i4>
      </vt:variant>
      <vt:variant>
        <vt:i4>5</vt:i4>
      </vt:variant>
      <vt:variant>
        <vt:lpwstr/>
      </vt:variant>
      <vt:variant>
        <vt:lpwstr>_Toc263937723</vt:lpwstr>
      </vt:variant>
      <vt:variant>
        <vt:i4>1900597</vt:i4>
      </vt:variant>
      <vt:variant>
        <vt:i4>491</vt:i4>
      </vt:variant>
      <vt:variant>
        <vt:i4>0</vt:i4>
      </vt:variant>
      <vt:variant>
        <vt:i4>5</vt:i4>
      </vt:variant>
      <vt:variant>
        <vt:lpwstr/>
      </vt:variant>
      <vt:variant>
        <vt:lpwstr>_Toc263937722</vt:lpwstr>
      </vt:variant>
      <vt:variant>
        <vt:i4>1441844</vt:i4>
      </vt:variant>
      <vt:variant>
        <vt:i4>485</vt:i4>
      </vt:variant>
      <vt:variant>
        <vt:i4>0</vt:i4>
      </vt:variant>
      <vt:variant>
        <vt:i4>5</vt:i4>
      </vt:variant>
      <vt:variant>
        <vt:lpwstr/>
      </vt:variant>
      <vt:variant>
        <vt:lpwstr>_Toc263937697</vt:lpwstr>
      </vt:variant>
      <vt:variant>
        <vt:i4>1441844</vt:i4>
      </vt:variant>
      <vt:variant>
        <vt:i4>479</vt:i4>
      </vt:variant>
      <vt:variant>
        <vt:i4>0</vt:i4>
      </vt:variant>
      <vt:variant>
        <vt:i4>5</vt:i4>
      </vt:variant>
      <vt:variant>
        <vt:lpwstr/>
      </vt:variant>
      <vt:variant>
        <vt:lpwstr>_Toc263937696</vt:lpwstr>
      </vt:variant>
      <vt:variant>
        <vt:i4>1441844</vt:i4>
      </vt:variant>
      <vt:variant>
        <vt:i4>473</vt:i4>
      </vt:variant>
      <vt:variant>
        <vt:i4>0</vt:i4>
      </vt:variant>
      <vt:variant>
        <vt:i4>5</vt:i4>
      </vt:variant>
      <vt:variant>
        <vt:lpwstr/>
      </vt:variant>
      <vt:variant>
        <vt:lpwstr>_Toc263937695</vt:lpwstr>
      </vt:variant>
      <vt:variant>
        <vt:i4>1441844</vt:i4>
      </vt:variant>
      <vt:variant>
        <vt:i4>467</vt:i4>
      </vt:variant>
      <vt:variant>
        <vt:i4>0</vt:i4>
      </vt:variant>
      <vt:variant>
        <vt:i4>5</vt:i4>
      </vt:variant>
      <vt:variant>
        <vt:lpwstr/>
      </vt:variant>
      <vt:variant>
        <vt:lpwstr>_Toc263937694</vt:lpwstr>
      </vt:variant>
      <vt:variant>
        <vt:i4>1441844</vt:i4>
      </vt:variant>
      <vt:variant>
        <vt:i4>461</vt:i4>
      </vt:variant>
      <vt:variant>
        <vt:i4>0</vt:i4>
      </vt:variant>
      <vt:variant>
        <vt:i4>5</vt:i4>
      </vt:variant>
      <vt:variant>
        <vt:lpwstr/>
      </vt:variant>
      <vt:variant>
        <vt:lpwstr>_Toc263937693</vt:lpwstr>
      </vt:variant>
      <vt:variant>
        <vt:i4>1441844</vt:i4>
      </vt:variant>
      <vt:variant>
        <vt:i4>455</vt:i4>
      </vt:variant>
      <vt:variant>
        <vt:i4>0</vt:i4>
      </vt:variant>
      <vt:variant>
        <vt:i4>5</vt:i4>
      </vt:variant>
      <vt:variant>
        <vt:lpwstr/>
      </vt:variant>
      <vt:variant>
        <vt:lpwstr>_Toc263937692</vt:lpwstr>
      </vt:variant>
      <vt:variant>
        <vt:i4>1441844</vt:i4>
      </vt:variant>
      <vt:variant>
        <vt:i4>449</vt:i4>
      </vt:variant>
      <vt:variant>
        <vt:i4>0</vt:i4>
      </vt:variant>
      <vt:variant>
        <vt:i4>5</vt:i4>
      </vt:variant>
      <vt:variant>
        <vt:lpwstr/>
      </vt:variant>
      <vt:variant>
        <vt:lpwstr>_Toc263937691</vt:lpwstr>
      </vt:variant>
      <vt:variant>
        <vt:i4>1441844</vt:i4>
      </vt:variant>
      <vt:variant>
        <vt:i4>443</vt:i4>
      </vt:variant>
      <vt:variant>
        <vt:i4>0</vt:i4>
      </vt:variant>
      <vt:variant>
        <vt:i4>5</vt:i4>
      </vt:variant>
      <vt:variant>
        <vt:lpwstr/>
      </vt:variant>
      <vt:variant>
        <vt:lpwstr>_Toc263937690</vt:lpwstr>
      </vt:variant>
      <vt:variant>
        <vt:i4>1507380</vt:i4>
      </vt:variant>
      <vt:variant>
        <vt:i4>437</vt:i4>
      </vt:variant>
      <vt:variant>
        <vt:i4>0</vt:i4>
      </vt:variant>
      <vt:variant>
        <vt:i4>5</vt:i4>
      </vt:variant>
      <vt:variant>
        <vt:lpwstr/>
      </vt:variant>
      <vt:variant>
        <vt:lpwstr>_Toc263937689</vt:lpwstr>
      </vt:variant>
      <vt:variant>
        <vt:i4>1507380</vt:i4>
      </vt:variant>
      <vt:variant>
        <vt:i4>431</vt:i4>
      </vt:variant>
      <vt:variant>
        <vt:i4>0</vt:i4>
      </vt:variant>
      <vt:variant>
        <vt:i4>5</vt:i4>
      </vt:variant>
      <vt:variant>
        <vt:lpwstr/>
      </vt:variant>
      <vt:variant>
        <vt:lpwstr>_Toc263937688</vt:lpwstr>
      </vt:variant>
      <vt:variant>
        <vt:i4>1507380</vt:i4>
      </vt:variant>
      <vt:variant>
        <vt:i4>425</vt:i4>
      </vt:variant>
      <vt:variant>
        <vt:i4>0</vt:i4>
      </vt:variant>
      <vt:variant>
        <vt:i4>5</vt:i4>
      </vt:variant>
      <vt:variant>
        <vt:lpwstr/>
      </vt:variant>
      <vt:variant>
        <vt:lpwstr>_Toc263937687</vt:lpwstr>
      </vt:variant>
      <vt:variant>
        <vt:i4>1507380</vt:i4>
      </vt:variant>
      <vt:variant>
        <vt:i4>419</vt:i4>
      </vt:variant>
      <vt:variant>
        <vt:i4>0</vt:i4>
      </vt:variant>
      <vt:variant>
        <vt:i4>5</vt:i4>
      </vt:variant>
      <vt:variant>
        <vt:lpwstr/>
      </vt:variant>
      <vt:variant>
        <vt:lpwstr>_Toc263937686</vt:lpwstr>
      </vt:variant>
      <vt:variant>
        <vt:i4>1507380</vt:i4>
      </vt:variant>
      <vt:variant>
        <vt:i4>413</vt:i4>
      </vt:variant>
      <vt:variant>
        <vt:i4>0</vt:i4>
      </vt:variant>
      <vt:variant>
        <vt:i4>5</vt:i4>
      </vt:variant>
      <vt:variant>
        <vt:lpwstr/>
      </vt:variant>
      <vt:variant>
        <vt:lpwstr>_Toc263937685</vt:lpwstr>
      </vt:variant>
      <vt:variant>
        <vt:i4>1507380</vt:i4>
      </vt:variant>
      <vt:variant>
        <vt:i4>407</vt:i4>
      </vt:variant>
      <vt:variant>
        <vt:i4>0</vt:i4>
      </vt:variant>
      <vt:variant>
        <vt:i4>5</vt:i4>
      </vt:variant>
      <vt:variant>
        <vt:lpwstr/>
      </vt:variant>
      <vt:variant>
        <vt:lpwstr>_Toc263937684</vt:lpwstr>
      </vt:variant>
      <vt:variant>
        <vt:i4>1507380</vt:i4>
      </vt:variant>
      <vt:variant>
        <vt:i4>401</vt:i4>
      </vt:variant>
      <vt:variant>
        <vt:i4>0</vt:i4>
      </vt:variant>
      <vt:variant>
        <vt:i4>5</vt:i4>
      </vt:variant>
      <vt:variant>
        <vt:lpwstr/>
      </vt:variant>
      <vt:variant>
        <vt:lpwstr>_Toc263937683</vt:lpwstr>
      </vt:variant>
      <vt:variant>
        <vt:i4>1572916</vt:i4>
      </vt:variant>
      <vt:variant>
        <vt:i4>395</vt:i4>
      </vt:variant>
      <vt:variant>
        <vt:i4>0</vt:i4>
      </vt:variant>
      <vt:variant>
        <vt:i4>5</vt:i4>
      </vt:variant>
      <vt:variant>
        <vt:lpwstr/>
      </vt:variant>
      <vt:variant>
        <vt:lpwstr>_Toc263937679</vt:lpwstr>
      </vt:variant>
      <vt:variant>
        <vt:i4>1572916</vt:i4>
      </vt:variant>
      <vt:variant>
        <vt:i4>389</vt:i4>
      </vt:variant>
      <vt:variant>
        <vt:i4>0</vt:i4>
      </vt:variant>
      <vt:variant>
        <vt:i4>5</vt:i4>
      </vt:variant>
      <vt:variant>
        <vt:lpwstr/>
      </vt:variant>
      <vt:variant>
        <vt:lpwstr>_Toc263937678</vt:lpwstr>
      </vt:variant>
      <vt:variant>
        <vt:i4>1572916</vt:i4>
      </vt:variant>
      <vt:variant>
        <vt:i4>383</vt:i4>
      </vt:variant>
      <vt:variant>
        <vt:i4>0</vt:i4>
      </vt:variant>
      <vt:variant>
        <vt:i4>5</vt:i4>
      </vt:variant>
      <vt:variant>
        <vt:lpwstr/>
      </vt:variant>
      <vt:variant>
        <vt:lpwstr>_Toc263937677</vt:lpwstr>
      </vt:variant>
      <vt:variant>
        <vt:i4>1572916</vt:i4>
      </vt:variant>
      <vt:variant>
        <vt:i4>377</vt:i4>
      </vt:variant>
      <vt:variant>
        <vt:i4>0</vt:i4>
      </vt:variant>
      <vt:variant>
        <vt:i4>5</vt:i4>
      </vt:variant>
      <vt:variant>
        <vt:lpwstr/>
      </vt:variant>
      <vt:variant>
        <vt:lpwstr>_Toc263937676</vt:lpwstr>
      </vt:variant>
      <vt:variant>
        <vt:i4>1572916</vt:i4>
      </vt:variant>
      <vt:variant>
        <vt:i4>371</vt:i4>
      </vt:variant>
      <vt:variant>
        <vt:i4>0</vt:i4>
      </vt:variant>
      <vt:variant>
        <vt:i4>5</vt:i4>
      </vt:variant>
      <vt:variant>
        <vt:lpwstr/>
      </vt:variant>
      <vt:variant>
        <vt:lpwstr>_Toc263937675</vt:lpwstr>
      </vt:variant>
      <vt:variant>
        <vt:i4>1572916</vt:i4>
      </vt:variant>
      <vt:variant>
        <vt:i4>365</vt:i4>
      </vt:variant>
      <vt:variant>
        <vt:i4>0</vt:i4>
      </vt:variant>
      <vt:variant>
        <vt:i4>5</vt:i4>
      </vt:variant>
      <vt:variant>
        <vt:lpwstr/>
      </vt:variant>
      <vt:variant>
        <vt:lpwstr>_Toc263937674</vt:lpwstr>
      </vt:variant>
      <vt:variant>
        <vt:i4>1638452</vt:i4>
      </vt:variant>
      <vt:variant>
        <vt:i4>359</vt:i4>
      </vt:variant>
      <vt:variant>
        <vt:i4>0</vt:i4>
      </vt:variant>
      <vt:variant>
        <vt:i4>5</vt:i4>
      </vt:variant>
      <vt:variant>
        <vt:lpwstr/>
      </vt:variant>
      <vt:variant>
        <vt:lpwstr>_Toc263937669</vt:lpwstr>
      </vt:variant>
      <vt:variant>
        <vt:i4>1638451</vt:i4>
      </vt:variant>
      <vt:variant>
        <vt:i4>350</vt:i4>
      </vt:variant>
      <vt:variant>
        <vt:i4>0</vt:i4>
      </vt:variant>
      <vt:variant>
        <vt:i4>5</vt:i4>
      </vt:variant>
      <vt:variant>
        <vt:lpwstr/>
      </vt:variant>
      <vt:variant>
        <vt:lpwstr>_Toc263862423</vt:lpwstr>
      </vt:variant>
      <vt:variant>
        <vt:i4>1703987</vt:i4>
      </vt:variant>
      <vt:variant>
        <vt:i4>344</vt:i4>
      </vt:variant>
      <vt:variant>
        <vt:i4>0</vt:i4>
      </vt:variant>
      <vt:variant>
        <vt:i4>5</vt:i4>
      </vt:variant>
      <vt:variant>
        <vt:lpwstr/>
      </vt:variant>
      <vt:variant>
        <vt:lpwstr>_Toc263862415</vt:lpwstr>
      </vt:variant>
      <vt:variant>
        <vt:i4>1769523</vt:i4>
      </vt:variant>
      <vt:variant>
        <vt:i4>338</vt:i4>
      </vt:variant>
      <vt:variant>
        <vt:i4>0</vt:i4>
      </vt:variant>
      <vt:variant>
        <vt:i4>5</vt:i4>
      </vt:variant>
      <vt:variant>
        <vt:lpwstr/>
      </vt:variant>
      <vt:variant>
        <vt:lpwstr>_Toc263862409</vt:lpwstr>
      </vt:variant>
      <vt:variant>
        <vt:i4>1769523</vt:i4>
      </vt:variant>
      <vt:variant>
        <vt:i4>332</vt:i4>
      </vt:variant>
      <vt:variant>
        <vt:i4>0</vt:i4>
      </vt:variant>
      <vt:variant>
        <vt:i4>5</vt:i4>
      </vt:variant>
      <vt:variant>
        <vt:lpwstr/>
      </vt:variant>
      <vt:variant>
        <vt:lpwstr>_Toc263862408</vt:lpwstr>
      </vt:variant>
      <vt:variant>
        <vt:i4>1769523</vt:i4>
      </vt:variant>
      <vt:variant>
        <vt:i4>326</vt:i4>
      </vt:variant>
      <vt:variant>
        <vt:i4>0</vt:i4>
      </vt:variant>
      <vt:variant>
        <vt:i4>5</vt:i4>
      </vt:variant>
      <vt:variant>
        <vt:lpwstr/>
      </vt:variant>
      <vt:variant>
        <vt:lpwstr>_Toc263862407</vt:lpwstr>
      </vt:variant>
      <vt:variant>
        <vt:i4>1769523</vt:i4>
      </vt:variant>
      <vt:variant>
        <vt:i4>320</vt:i4>
      </vt:variant>
      <vt:variant>
        <vt:i4>0</vt:i4>
      </vt:variant>
      <vt:variant>
        <vt:i4>5</vt:i4>
      </vt:variant>
      <vt:variant>
        <vt:lpwstr/>
      </vt:variant>
      <vt:variant>
        <vt:lpwstr>_Toc263862402</vt:lpwstr>
      </vt:variant>
      <vt:variant>
        <vt:i4>1179700</vt:i4>
      </vt:variant>
      <vt:variant>
        <vt:i4>314</vt:i4>
      </vt:variant>
      <vt:variant>
        <vt:i4>0</vt:i4>
      </vt:variant>
      <vt:variant>
        <vt:i4>5</vt:i4>
      </vt:variant>
      <vt:variant>
        <vt:lpwstr/>
      </vt:variant>
      <vt:variant>
        <vt:lpwstr>_Toc263862398</vt:lpwstr>
      </vt:variant>
      <vt:variant>
        <vt:i4>1245236</vt:i4>
      </vt:variant>
      <vt:variant>
        <vt:i4>308</vt:i4>
      </vt:variant>
      <vt:variant>
        <vt:i4>0</vt:i4>
      </vt:variant>
      <vt:variant>
        <vt:i4>5</vt:i4>
      </vt:variant>
      <vt:variant>
        <vt:lpwstr/>
      </vt:variant>
      <vt:variant>
        <vt:lpwstr>_Toc263862384</vt:lpwstr>
      </vt:variant>
      <vt:variant>
        <vt:i4>1245236</vt:i4>
      </vt:variant>
      <vt:variant>
        <vt:i4>302</vt:i4>
      </vt:variant>
      <vt:variant>
        <vt:i4>0</vt:i4>
      </vt:variant>
      <vt:variant>
        <vt:i4>5</vt:i4>
      </vt:variant>
      <vt:variant>
        <vt:lpwstr/>
      </vt:variant>
      <vt:variant>
        <vt:lpwstr>_Toc263862383</vt:lpwstr>
      </vt:variant>
      <vt:variant>
        <vt:i4>1245236</vt:i4>
      </vt:variant>
      <vt:variant>
        <vt:i4>296</vt:i4>
      </vt:variant>
      <vt:variant>
        <vt:i4>0</vt:i4>
      </vt:variant>
      <vt:variant>
        <vt:i4>5</vt:i4>
      </vt:variant>
      <vt:variant>
        <vt:lpwstr/>
      </vt:variant>
      <vt:variant>
        <vt:lpwstr>_Toc263862381</vt:lpwstr>
      </vt:variant>
      <vt:variant>
        <vt:i4>1245236</vt:i4>
      </vt:variant>
      <vt:variant>
        <vt:i4>290</vt:i4>
      </vt:variant>
      <vt:variant>
        <vt:i4>0</vt:i4>
      </vt:variant>
      <vt:variant>
        <vt:i4>5</vt:i4>
      </vt:variant>
      <vt:variant>
        <vt:lpwstr/>
      </vt:variant>
      <vt:variant>
        <vt:lpwstr>_Toc263862380</vt:lpwstr>
      </vt:variant>
      <vt:variant>
        <vt:i4>1835060</vt:i4>
      </vt:variant>
      <vt:variant>
        <vt:i4>284</vt:i4>
      </vt:variant>
      <vt:variant>
        <vt:i4>0</vt:i4>
      </vt:variant>
      <vt:variant>
        <vt:i4>5</vt:i4>
      </vt:variant>
      <vt:variant>
        <vt:lpwstr/>
      </vt:variant>
      <vt:variant>
        <vt:lpwstr>_Toc263862379</vt:lpwstr>
      </vt:variant>
      <vt:variant>
        <vt:i4>1835060</vt:i4>
      </vt:variant>
      <vt:variant>
        <vt:i4>278</vt:i4>
      </vt:variant>
      <vt:variant>
        <vt:i4>0</vt:i4>
      </vt:variant>
      <vt:variant>
        <vt:i4>5</vt:i4>
      </vt:variant>
      <vt:variant>
        <vt:lpwstr/>
      </vt:variant>
      <vt:variant>
        <vt:lpwstr>_Toc263862374</vt:lpwstr>
      </vt:variant>
      <vt:variant>
        <vt:i4>1835060</vt:i4>
      </vt:variant>
      <vt:variant>
        <vt:i4>272</vt:i4>
      </vt:variant>
      <vt:variant>
        <vt:i4>0</vt:i4>
      </vt:variant>
      <vt:variant>
        <vt:i4>5</vt:i4>
      </vt:variant>
      <vt:variant>
        <vt:lpwstr/>
      </vt:variant>
      <vt:variant>
        <vt:lpwstr>_Toc263862371</vt:lpwstr>
      </vt:variant>
      <vt:variant>
        <vt:i4>1900596</vt:i4>
      </vt:variant>
      <vt:variant>
        <vt:i4>266</vt:i4>
      </vt:variant>
      <vt:variant>
        <vt:i4>0</vt:i4>
      </vt:variant>
      <vt:variant>
        <vt:i4>5</vt:i4>
      </vt:variant>
      <vt:variant>
        <vt:lpwstr/>
      </vt:variant>
      <vt:variant>
        <vt:lpwstr>_Toc263862366</vt:lpwstr>
      </vt:variant>
      <vt:variant>
        <vt:i4>1900596</vt:i4>
      </vt:variant>
      <vt:variant>
        <vt:i4>260</vt:i4>
      </vt:variant>
      <vt:variant>
        <vt:i4>0</vt:i4>
      </vt:variant>
      <vt:variant>
        <vt:i4>5</vt:i4>
      </vt:variant>
      <vt:variant>
        <vt:lpwstr/>
      </vt:variant>
      <vt:variant>
        <vt:lpwstr>_Toc263862364</vt:lpwstr>
      </vt:variant>
      <vt:variant>
        <vt:i4>1900596</vt:i4>
      </vt:variant>
      <vt:variant>
        <vt:i4>254</vt:i4>
      </vt:variant>
      <vt:variant>
        <vt:i4>0</vt:i4>
      </vt:variant>
      <vt:variant>
        <vt:i4>5</vt:i4>
      </vt:variant>
      <vt:variant>
        <vt:lpwstr/>
      </vt:variant>
      <vt:variant>
        <vt:lpwstr>_Toc263862363</vt:lpwstr>
      </vt:variant>
      <vt:variant>
        <vt:i4>1966132</vt:i4>
      </vt:variant>
      <vt:variant>
        <vt:i4>248</vt:i4>
      </vt:variant>
      <vt:variant>
        <vt:i4>0</vt:i4>
      </vt:variant>
      <vt:variant>
        <vt:i4>5</vt:i4>
      </vt:variant>
      <vt:variant>
        <vt:lpwstr/>
      </vt:variant>
      <vt:variant>
        <vt:lpwstr>_Toc263862359</vt:lpwstr>
      </vt:variant>
      <vt:variant>
        <vt:i4>1966132</vt:i4>
      </vt:variant>
      <vt:variant>
        <vt:i4>242</vt:i4>
      </vt:variant>
      <vt:variant>
        <vt:i4>0</vt:i4>
      </vt:variant>
      <vt:variant>
        <vt:i4>5</vt:i4>
      </vt:variant>
      <vt:variant>
        <vt:lpwstr/>
      </vt:variant>
      <vt:variant>
        <vt:lpwstr>_Toc263862358</vt:lpwstr>
      </vt:variant>
      <vt:variant>
        <vt:i4>1966132</vt:i4>
      </vt:variant>
      <vt:variant>
        <vt:i4>236</vt:i4>
      </vt:variant>
      <vt:variant>
        <vt:i4>0</vt:i4>
      </vt:variant>
      <vt:variant>
        <vt:i4>5</vt:i4>
      </vt:variant>
      <vt:variant>
        <vt:lpwstr/>
      </vt:variant>
      <vt:variant>
        <vt:lpwstr>_Toc263862356</vt:lpwstr>
      </vt:variant>
      <vt:variant>
        <vt:i4>1966132</vt:i4>
      </vt:variant>
      <vt:variant>
        <vt:i4>230</vt:i4>
      </vt:variant>
      <vt:variant>
        <vt:i4>0</vt:i4>
      </vt:variant>
      <vt:variant>
        <vt:i4>5</vt:i4>
      </vt:variant>
      <vt:variant>
        <vt:lpwstr/>
      </vt:variant>
      <vt:variant>
        <vt:lpwstr>_Toc263862355</vt:lpwstr>
      </vt:variant>
      <vt:variant>
        <vt:i4>1966132</vt:i4>
      </vt:variant>
      <vt:variant>
        <vt:i4>224</vt:i4>
      </vt:variant>
      <vt:variant>
        <vt:i4>0</vt:i4>
      </vt:variant>
      <vt:variant>
        <vt:i4>5</vt:i4>
      </vt:variant>
      <vt:variant>
        <vt:lpwstr/>
      </vt:variant>
      <vt:variant>
        <vt:lpwstr>_Toc263862353</vt:lpwstr>
      </vt:variant>
      <vt:variant>
        <vt:i4>1966132</vt:i4>
      </vt:variant>
      <vt:variant>
        <vt:i4>218</vt:i4>
      </vt:variant>
      <vt:variant>
        <vt:i4>0</vt:i4>
      </vt:variant>
      <vt:variant>
        <vt:i4>5</vt:i4>
      </vt:variant>
      <vt:variant>
        <vt:lpwstr/>
      </vt:variant>
      <vt:variant>
        <vt:lpwstr>_Toc263862351</vt:lpwstr>
      </vt:variant>
      <vt:variant>
        <vt:i4>2031668</vt:i4>
      </vt:variant>
      <vt:variant>
        <vt:i4>212</vt:i4>
      </vt:variant>
      <vt:variant>
        <vt:i4>0</vt:i4>
      </vt:variant>
      <vt:variant>
        <vt:i4>5</vt:i4>
      </vt:variant>
      <vt:variant>
        <vt:lpwstr/>
      </vt:variant>
      <vt:variant>
        <vt:lpwstr>_Toc263862349</vt:lpwstr>
      </vt:variant>
      <vt:variant>
        <vt:i4>2031668</vt:i4>
      </vt:variant>
      <vt:variant>
        <vt:i4>206</vt:i4>
      </vt:variant>
      <vt:variant>
        <vt:i4>0</vt:i4>
      </vt:variant>
      <vt:variant>
        <vt:i4>5</vt:i4>
      </vt:variant>
      <vt:variant>
        <vt:lpwstr/>
      </vt:variant>
      <vt:variant>
        <vt:lpwstr>_Toc263862346</vt:lpwstr>
      </vt:variant>
      <vt:variant>
        <vt:i4>2031668</vt:i4>
      </vt:variant>
      <vt:variant>
        <vt:i4>200</vt:i4>
      </vt:variant>
      <vt:variant>
        <vt:i4>0</vt:i4>
      </vt:variant>
      <vt:variant>
        <vt:i4>5</vt:i4>
      </vt:variant>
      <vt:variant>
        <vt:lpwstr/>
      </vt:variant>
      <vt:variant>
        <vt:lpwstr>_Toc263862345</vt:lpwstr>
      </vt:variant>
      <vt:variant>
        <vt:i4>1572916</vt:i4>
      </vt:variant>
      <vt:variant>
        <vt:i4>194</vt:i4>
      </vt:variant>
      <vt:variant>
        <vt:i4>0</vt:i4>
      </vt:variant>
      <vt:variant>
        <vt:i4>5</vt:i4>
      </vt:variant>
      <vt:variant>
        <vt:lpwstr/>
      </vt:variant>
      <vt:variant>
        <vt:lpwstr>_Toc263862339</vt:lpwstr>
      </vt:variant>
      <vt:variant>
        <vt:i4>1572916</vt:i4>
      </vt:variant>
      <vt:variant>
        <vt:i4>188</vt:i4>
      </vt:variant>
      <vt:variant>
        <vt:i4>0</vt:i4>
      </vt:variant>
      <vt:variant>
        <vt:i4>5</vt:i4>
      </vt:variant>
      <vt:variant>
        <vt:lpwstr/>
      </vt:variant>
      <vt:variant>
        <vt:lpwstr>_Toc263862338</vt:lpwstr>
      </vt:variant>
      <vt:variant>
        <vt:i4>1572916</vt:i4>
      </vt:variant>
      <vt:variant>
        <vt:i4>182</vt:i4>
      </vt:variant>
      <vt:variant>
        <vt:i4>0</vt:i4>
      </vt:variant>
      <vt:variant>
        <vt:i4>5</vt:i4>
      </vt:variant>
      <vt:variant>
        <vt:lpwstr/>
      </vt:variant>
      <vt:variant>
        <vt:lpwstr>_Toc263862337</vt:lpwstr>
      </vt:variant>
      <vt:variant>
        <vt:i4>1572916</vt:i4>
      </vt:variant>
      <vt:variant>
        <vt:i4>176</vt:i4>
      </vt:variant>
      <vt:variant>
        <vt:i4>0</vt:i4>
      </vt:variant>
      <vt:variant>
        <vt:i4>5</vt:i4>
      </vt:variant>
      <vt:variant>
        <vt:lpwstr/>
      </vt:variant>
      <vt:variant>
        <vt:lpwstr>_Toc263862331</vt:lpwstr>
      </vt:variant>
      <vt:variant>
        <vt:i4>1638452</vt:i4>
      </vt:variant>
      <vt:variant>
        <vt:i4>170</vt:i4>
      </vt:variant>
      <vt:variant>
        <vt:i4>0</vt:i4>
      </vt:variant>
      <vt:variant>
        <vt:i4>5</vt:i4>
      </vt:variant>
      <vt:variant>
        <vt:lpwstr/>
      </vt:variant>
      <vt:variant>
        <vt:lpwstr>_Toc263862326</vt:lpwstr>
      </vt:variant>
      <vt:variant>
        <vt:i4>1638452</vt:i4>
      </vt:variant>
      <vt:variant>
        <vt:i4>164</vt:i4>
      </vt:variant>
      <vt:variant>
        <vt:i4>0</vt:i4>
      </vt:variant>
      <vt:variant>
        <vt:i4>5</vt:i4>
      </vt:variant>
      <vt:variant>
        <vt:lpwstr/>
      </vt:variant>
      <vt:variant>
        <vt:lpwstr>_Toc263862322</vt:lpwstr>
      </vt:variant>
      <vt:variant>
        <vt:i4>1638452</vt:i4>
      </vt:variant>
      <vt:variant>
        <vt:i4>158</vt:i4>
      </vt:variant>
      <vt:variant>
        <vt:i4>0</vt:i4>
      </vt:variant>
      <vt:variant>
        <vt:i4>5</vt:i4>
      </vt:variant>
      <vt:variant>
        <vt:lpwstr/>
      </vt:variant>
      <vt:variant>
        <vt:lpwstr>_Toc263862321</vt:lpwstr>
      </vt:variant>
      <vt:variant>
        <vt:i4>1703988</vt:i4>
      </vt:variant>
      <vt:variant>
        <vt:i4>152</vt:i4>
      </vt:variant>
      <vt:variant>
        <vt:i4>0</vt:i4>
      </vt:variant>
      <vt:variant>
        <vt:i4>5</vt:i4>
      </vt:variant>
      <vt:variant>
        <vt:lpwstr/>
      </vt:variant>
      <vt:variant>
        <vt:lpwstr>_Toc263862319</vt:lpwstr>
      </vt:variant>
      <vt:variant>
        <vt:i4>1703988</vt:i4>
      </vt:variant>
      <vt:variant>
        <vt:i4>146</vt:i4>
      </vt:variant>
      <vt:variant>
        <vt:i4>0</vt:i4>
      </vt:variant>
      <vt:variant>
        <vt:i4>5</vt:i4>
      </vt:variant>
      <vt:variant>
        <vt:lpwstr/>
      </vt:variant>
      <vt:variant>
        <vt:lpwstr>_Toc263862318</vt:lpwstr>
      </vt:variant>
      <vt:variant>
        <vt:i4>1703988</vt:i4>
      </vt:variant>
      <vt:variant>
        <vt:i4>140</vt:i4>
      </vt:variant>
      <vt:variant>
        <vt:i4>0</vt:i4>
      </vt:variant>
      <vt:variant>
        <vt:i4>5</vt:i4>
      </vt:variant>
      <vt:variant>
        <vt:lpwstr/>
      </vt:variant>
      <vt:variant>
        <vt:lpwstr>_Toc263862317</vt:lpwstr>
      </vt:variant>
      <vt:variant>
        <vt:i4>1703988</vt:i4>
      </vt:variant>
      <vt:variant>
        <vt:i4>134</vt:i4>
      </vt:variant>
      <vt:variant>
        <vt:i4>0</vt:i4>
      </vt:variant>
      <vt:variant>
        <vt:i4>5</vt:i4>
      </vt:variant>
      <vt:variant>
        <vt:lpwstr/>
      </vt:variant>
      <vt:variant>
        <vt:lpwstr>_Toc263862315</vt:lpwstr>
      </vt:variant>
      <vt:variant>
        <vt:i4>1703988</vt:i4>
      </vt:variant>
      <vt:variant>
        <vt:i4>128</vt:i4>
      </vt:variant>
      <vt:variant>
        <vt:i4>0</vt:i4>
      </vt:variant>
      <vt:variant>
        <vt:i4>5</vt:i4>
      </vt:variant>
      <vt:variant>
        <vt:lpwstr/>
      </vt:variant>
      <vt:variant>
        <vt:lpwstr>_Toc263862313</vt:lpwstr>
      </vt:variant>
      <vt:variant>
        <vt:i4>1703988</vt:i4>
      </vt:variant>
      <vt:variant>
        <vt:i4>122</vt:i4>
      </vt:variant>
      <vt:variant>
        <vt:i4>0</vt:i4>
      </vt:variant>
      <vt:variant>
        <vt:i4>5</vt:i4>
      </vt:variant>
      <vt:variant>
        <vt:lpwstr/>
      </vt:variant>
      <vt:variant>
        <vt:lpwstr>_Toc263862312</vt:lpwstr>
      </vt:variant>
      <vt:variant>
        <vt:i4>1703988</vt:i4>
      </vt:variant>
      <vt:variant>
        <vt:i4>116</vt:i4>
      </vt:variant>
      <vt:variant>
        <vt:i4>0</vt:i4>
      </vt:variant>
      <vt:variant>
        <vt:i4>5</vt:i4>
      </vt:variant>
      <vt:variant>
        <vt:lpwstr/>
      </vt:variant>
      <vt:variant>
        <vt:lpwstr>_Toc263862311</vt:lpwstr>
      </vt:variant>
      <vt:variant>
        <vt:i4>1769524</vt:i4>
      </vt:variant>
      <vt:variant>
        <vt:i4>110</vt:i4>
      </vt:variant>
      <vt:variant>
        <vt:i4>0</vt:i4>
      </vt:variant>
      <vt:variant>
        <vt:i4>5</vt:i4>
      </vt:variant>
      <vt:variant>
        <vt:lpwstr/>
      </vt:variant>
      <vt:variant>
        <vt:lpwstr>_Toc263862309</vt:lpwstr>
      </vt:variant>
      <vt:variant>
        <vt:i4>1769524</vt:i4>
      </vt:variant>
      <vt:variant>
        <vt:i4>104</vt:i4>
      </vt:variant>
      <vt:variant>
        <vt:i4>0</vt:i4>
      </vt:variant>
      <vt:variant>
        <vt:i4>5</vt:i4>
      </vt:variant>
      <vt:variant>
        <vt:lpwstr/>
      </vt:variant>
      <vt:variant>
        <vt:lpwstr>_Toc263862308</vt:lpwstr>
      </vt:variant>
      <vt:variant>
        <vt:i4>1769524</vt:i4>
      </vt:variant>
      <vt:variant>
        <vt:i4>98</vt:i4>
      </vt:variant>
      <vt:variant>
        <vt:i4>0</vt:i4>
      </vt:variant>
      <vt:variant>
        <vt:i4>5</vt:i4>
      </vt:variant>
      <vt:variant>
        <vt:lpwstr/>
      </vt:variant>
      <vt:variant>
        <vt:lpwstr>_Toc263862307</vt:lpwstr>
      </vt:variant>
      <vt:variant>
        <vt:i4>1769524</vt:i4>
      </vt:variant>
      <vt:variant>
        <vt:i4>92</vt:i4>
      </vt:variant>
      <vt:variant>
        <vt:i4>0</vt:i4>
      </vt:variant>
      <vt:variant>
        <vt:i4>5</vt:i4>
      </vt:variant>
      <vt:variant>
        <vt:lpwstr/>
      </vt:variant>
      <vt:variant>
        <vt:lpwstr>_Toc263862306</vt:lpwstr>
      </vt:variant>
      <vt:variant>
        <vt:i4>1769524</vt:i4>
      </vt:variant>
      <vt:variant>
        <vt:i4>86</vt:i4>
      </vt:variant>
      <vt:variant>
        <vt:i4>0</vt:i4>
      </vt:variant>
      <vt:variant>
        <vt:i4>5</vt:i4>
      </vt:variant>
      <vt:variant>
        <vt:lpwstr/>
      </vt:variant>
      <vt:variant>
        <vt:lpwstr>_Toc263862305</vt:lpwstr>
      </vt:variant>
      <vt:variant>
        <vt:i4>1245237</vt:i4>
      </vt:variant>
      <vt:variant>
        <vt:i4>80</vt:i4>
      </vt:variant>
      <vt:variant>
        <vt:i4>0</vt:i4>
      </vt:variant>
      <vt:variant>
        <vt:i4>5</vt:i4>
      </vt:variant>
      <vt:variant>
        <vt:lpwstr/>
      </vt:variant>
      <vt:variant>
        <vt:lpwstr>_Toc263862287</vt:lpwstr>
      </vt:variant>
      <vt:variant>
        <vt:i4>1245237</vt:i4>
      </vt:variant>
      <vt:variant>
        <vt:i4>74</vt:i4>
      </vt:variant>
      <vt:variant>
        <vt:i4>0</vt:i4>
      </vt:variant>
      <vt:variant>
        <vt:i4>5</vt:i4>
      </vt:variant>
      <vt:variant>
        <vt:lpwstr/>
      </vt:variant>
      <vt:variant>
        <vt:lpwstr>_Toc263862280</vt:lpwstr>
      </vt:variant>
      <vt:variant>
        <vt:i4>1835061</vt:i4>
      </vt:variant>
      <vt:variant>
        <vt:i4>68</vt:i4>
      </vt:variant>
      <vt:variant>
        <vt:i4>0</vt:i4>
      </vt:variant>
      <vt:variant>
        <vt:i4>5</vt:i4>
      </vt:variant>
      <vt:variant>
        <vt:lpwstr/>
      </vt:variant>
      <vt:variant>
        <vt:lpwstr>_Toc263862279</vt:lpwstr>
      </vt:variant>
      <vt:variant>
        <vt:i4>1835061</vt:i4>
      </vt:variant>
      <vt:variant>
        <vt:i4>62</vt:i4>
      </vt:variant>
      <vt:variant>
        <vt:i4>0</vt:i4>
      </vt:variant>
      <vt:variant>
        <vt:i4>5</vt:i4>
      </vt:variant>
      <vt:variant>
        <vt:lpwstr/>
      </vt:variant>
      <vt:variant>
        <vt:lpwstr>_Toc263862277</vt:lpwstr>
      </vt:variant>
      <vt:variant>
        <vt:i4>1835061</vt:i4>
      </vt:variant>
      <vt:variant>
        <vt:i4>56</vt:i4>
      </vt:variant>
      <vt:variant>
        <vt:i4>0</vt:i4>
      </vt:variant>
      <vt:variant>
        <vt:i4>5</vt:i4>
      </vt:variant>
      <vt:variant>
        <vt:lpwstr/>
      </vt:variant>
      <vt:variant>
        <vt:lpwstr>_Toc263862276</vt:lpwstr>
      </vt:variant>
      <vt:variant>
        <vt:i4>1835061</vt:i4>
      </vt:variant>
      <vt:variant>
        <vt:i4>50</vt:i4>
      </vt:variant>
      <vt:variant>
        <vt:i4>0</vt:i4>
      </vt:variant>
      <vt:variant>
        <vt:i4>5</vt:i4>
      </vt:variant>
      <vt:variant>
        <vt:lpwstr/>
      </vt:variant>
      <vt:variant>
        <vt:lpwstr>_Toc263862274</vt:lpwstr>
      </vt:variant>
      <vt:variant>
        <vt:i4>1835061</vt:i4>
      </vt:variant>
      <vt:variant>
        <vt:i4>44</vt:i4>
      </vt:variant>
      <vt:variant>
        <vt:i4>0</vt:i4>
      </vt:variant>
      <vt:variant>
        <vt:i4>5</vt:i4>
      </vt:variant>
      <vt:variant>
        <vt:lpwstr/>
      </vt:variant>
      <vt:variant>
        <vt:lpwstr>_Toc263862273</vt:lpwstr>
      </vt:variant>
      <vt:variant>
        <vt:i4>1835061</vt:i4>
      </vt:variant>
      <vt:variant>
        <vt:i4>38</vt:i4>
      </vt:variant>
      <vt:variant>
        <vt:i4>0</vt:i4>
      </vt:variant>
      <vt:variant>
        <vt:i4>5</vt:i4>
      </vt:variant>
      <vt:variant>
        <vt:lpwstr/>
      </vt:variant>
      <vt:variant>
        <vt:lpwstr>_Toc263862272</vt:lpwstr>
      </vt:variant>
      <vt:variant>
        <vt:i4>1835061</vt:i4>
      </vt:variant>
      <vt:variant>
        <vt:i4>32</vt:i4>
      </vt:variant>
      <vt:variant>
        <vt:i4>0</vt:i4>
      </vt:variant>
      <vt:variant>
        <vt:i4>5</vt:i4>
      </vt:variant>
      <vt:variant>
        <vt:lpwstr/>
      </vt:variant>
      <vt:variant>
        <vt:lpwstr>_Toc263862271</vt:lpwstr>
      </vt:variant>
      <vt:variant>
        <vt:i4>1835061</vt:i4>
      </vt:variant>
      <vt:variant>
        <vt:i4>26</vt:i4>
      </vt:variant>
      <vt:variant>
        <vt:i4>0</vt:i4>
      </vt:variant>
      <vt:variant>
        <vt:i4>5</vt:i4>
      </vt:variant>
      <vt:variant>
        <vt:lpwstr/>
      </vt:variant>
      <vt:variant>
        <vt:lpwstr>_Toc263862270</vt:lpwstr>
      </vt:variant>
      <vt:variant>
        <vt:i4>1900597</vt:i4>
      </vt:variant>
      <vt:variant>
        <vt:i4>20</vt:i4>
      </vt:variant>
      <vt:variant>
        <vt:i4>0</vt:i4>
      </vt:variant>
      <vt:variant>
        <vt:i4>5</vt:i4>
      </vt:variant>
      <vt:variant>
        <vt:lpwstr/>
      </vt:variant>
      <vt:variant>
        <vt:lpwstr>_Toc263862267</vt:lpwstr>
      </vt:variant>
      <vt:variant>
        <vt:i4>1900597</vt:i4>
      </vt:variant>
      <vt:variant>
        <vt:i4>14</vt:i4>
      </vt:variant>
      <vt:variant>
        <vt:i4>0</vt:i4>
      </vt:variant>
      <vt:variant>
        <vt:i4>5</vt:i4>
      </vt:variant>
      <vt:variant>
        <vt:lpwstr/>
      </vt:variant>
      <vt:variant>
        <vt:lpwstr>_Toc263862266</vt:lpwstr>
      </vt:variant>
      <vt:variant>
        <vt:i4>1900597</vt:i4>
      </vt:variant>
      <vt:variant>
        <vt:i4>8</vt:i4>
      </vt:variant>
      <vt:variant>
        <vt:i4>0</vt:i4>
      </vt:variant>
      <vt:variant>
        <vt:i4>5</vt:i4>
      </vt:variant>
      <vt:variant>
        <vt:lpwstr/>
      </vt:variant>
      <vt:variant>
        <vt:lpwstr>_Toc263862265</vt:lpwstr>
      </vt:variant>
      <vt:variant>
        <vt:i4>1900597</vt:i4>
      </vt:variant>
      <vt:variant>
        <vt:i4>2</vt:i4>
      </vt:variant>
      <vt:variant>
        <vt:i4>0</vt:i4>
      </vt:variant>
      <vt:variant>
        <vt:i4>5</vt:i4>
      </vt:variant>
      <vt:variant>
        <vt:lpwstr/>
      </vt:variant>
      <vt:variant>
        <vt:lpwstr>_Toc263862264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Odvar Huamani Huaylla</cp:lastModifiedBy>
  <cp:revision>2</cp:revision>
  <cp:lastPrinted>2011-11-16T23:54:00Z</cp:lastPrinted>
  <dcterms:created xsi:type="dcterms:W3CDTF">2011-11-16T23:57:00Z</dcterms:created>
  <dcterms:modified xsi:type="dcterms:W3CDTF">2011-11-16T23:57:00Z</dcterms:modified>
</cp:coreProperties>
</file>