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4C" w:rsidRPr="00F1044C" w:rsidRDefault="0077146C" w:rsidP="00506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6FE6"/>
          <w:sz w:val="33"/>
          <w:szCs w:val="33"/>
          <w:lang w:eastAsia="es-PE"/>
        </w:rPr>
      </w:pPr>
      <w:r>
        <w:rPr>
          <w:rFonts w:ascii="Arial" w:eastAsia="Times New Roman" w:hAnsi="Arial" w:cs="Arial"/>
          <w:color w:val="266FE6"/>
          <w:sz w:val="33"/>
          <w:szCs w:val="33"/>
          <w:lang w:eastAsia="es-PE"/>
        </w:rPr>
        <w:t>En San Martín s</w:t>
      </w:r>
      <w:r w:rsidR="00880DD7">
        <w:rPr>
          <w:rFonts w:ascii="Arial" w:eastAsia="Times New Roman" w:hAnsi="Arial" w:cs="Arial"/>
          <w:color w:val="266FE6"/>
          <w:sz w:val="33"/>
          <w:szCs w:val="33"/>
          <w:lang w:eastAsia="es-PE"/>
        </w:rPr>
        <w:t xml:space="preserve">e </w:t>
      </w:r>
      <w:r>
        <w:rPr>
          <w:rFonts w:ascii="Arial" w:eastAsia="Times New Roman" w:hAnsi="Arial" w:cs="Arial"/>
          <w:color w:val="266FE6"/>
          <w:sz w:val="33"/>
          <w:szCs w:val="33"/>
          <w:lang w:eastAsia="es-PE"/>
        </w:rPr>
        <w:t>r</w:t>
      </w:r>
      <w:r w:rsidR="006B51D2">
        <w:rPr>
          <w:rFonts w:ascii="Arial" w:eastAsia="Times New Roman" w:hAnsi="Arial" w:cs="Arial"/>
          <w:color w:val="266FE6"/>
          <w:sz w:val="33"/>
          <w:szCs w:val="33"/>
          <w:lang w:eastAsia="es-PE"/>
        </w:rPr>
        <w:t>ealizó</w:t>
      </w:r>
      <w:r>
        <w:rPr>
          <w:rFonts w:ascii="Arial" w:eastAsia="Times New Roman" w:hAnsi="Arial" w:cs="Arial"/>
          <w:color w:val="266FE6"/>
          <w:sz w:val="33"/>
          <w:szCs w:val="33"/>
          <w:lang w:eastAsia="es-PE"/>
        </w:rPr>
        <w:t xml:space="preserve"> el evento de Asistencia Técnica Regional d</w:t>
      </w:r>
      <w:r w:rsidR="006B51D2">
        <w:rPr>
          <w:rFonts w:ascii="Arial" w:eastAsia="Times New Roman" w:hAnsi="Arial" w:cs="Arial"/>
          <w:color w:val="266FE6"/>
          <w:sz w:val="33"/>
          <w:szCs w:val="33"/>
          <w:lang w:eastAsia="es-PE"/>
        </w:rPr>
        <w:t>e Educaci</w:t>
      </w:r>
      <w:r>
        <w:rPr>
          <w:rFonts w:ascii="Arial" w:eastAsia="Times New Roman" w:hAnsi="Arial" w:cs="Arial"/>
          <w:color w:val="266FE6"/>
          <w:sz w:val="33"/>
          <w:szCs w:val="33"/>
          <w:lang w:eastAsia="es-PE"/>
        </w:rPr>
        <w:t>ón, C</w:t>
      </w:r>
      <w:r w:rsidR="006B51D2">
        <w:rPr>
          <w:rFonts w:ascii="Arial" w:eastAsia="Times New Roman" w:hAnsi="Arial" w:cs="Arial"/>
          <w:color w:val="266FE6"/>
          <w:sz w:val="33"/>
          <w:szCs w:val="33"/>
          <w:lang w:eastAsia="es-PE"/>
        </w:rPr>
        <w:t>ultura y Ciudadanía Ambiental.</w:t>
      </w:r>
    </w:p>
    <w:p w:rsidR="00F1044C" w:rsidRPr="00F1044C" w:rsidRDefault="006B51D2" w:rsidP="00506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2C4053"/>
          <w:sz w:val="18"/>
          <w:szCs w:val="18"/>
          <w:lang w:eastAsia="es-PE"/>
        </w:rPr>
        <w:t>Jueves</w:t>
      </w:r>
      <w:r w:rsidR="00880DD7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03 de </w:t>
      </w:r>
      <w:r>
        <w:rPr>
          <w:rFonts w:ascii="Arial" w:eastAsia="Times New Roman" w:hAnsi="Arial" w:cs="Arial"/>
          <w:color w:val="2C4053"/>
          <w:sz w:val="18"/>
          <w:szCs w:val="18"/>
          <w:lang w:eastAsia="es-PE"/>
        </w:rPr>
        <w:t>Abril</w:t>
      </w:r>
      <w:r w:rsidR="00F1044C"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de 2014</w:t>
      </w:r>
    </w:p>
    <w:p w:rsidR="00F1044C" w:rsidRPr="00F1044C" w:rsidRDefault="00F1044C" w:rsidP="00506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 </w:t>
      </w:r>
    </w:p>
    <w:p w:rsidR="00F1044C" w:rsidRPr="00F1044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</w:p>
    <w:p w:rsidR="0077146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Como parte de las acciones</w:t>
      </w:r>
      <w:r w:rsidR="00880DD7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programadas para el año 2014, la Autoridad Regional Ambiental </w:t>
      </w: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="00880DD7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del </w:t>
      </w:r>
      <w:r w:rsidR="00880DD7"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Gobierno Regional de San Martin</w:t>
      </w:r>
      <w:r w:rsidR="00880DD7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, 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en el marco para la implementación de la </w:t>
      </w:r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P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olítica Nacional de Educación Ambiental</w:t>
      </w:r>
      <w:r w:rsidR="00880DD7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,</w:t>
      </w:r>
      <w:r w:rsidR="003C1DC3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representantes de las </w:t>
      </w:r>
      <w:proofErr w:type="spellStart"/>
      <w:r w:rsidR="00F05EAA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U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GELEs</w:t>
      </w:r>
      <w:proofErr w:type="spellEnd"/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de las Provincias de:</w:t>
      </w:r>
      <w:r w:rsidR="00F05EAA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="00C9611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Rioja</w:t>
      </w:r>
      <w:r w:rsidR="00880DD7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, Lamas, El Dorado</w:t>
      </w:r>
      <w:r w:rsidR="00C9611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, Picota, Huallaga, Bellavista y 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Mariscal Cáceres; las </w:t>
      </w: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="00F05EAA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Municipalidades</w:t>
      </w:r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Provinciales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de:</w:t>
      </w:r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Moyobamba, Rioja, Lamas, Huallaga y Mariscal Cáceres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;</w:t>
      </w:r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y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las</w:t>
      </w:r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Municipalidades Distritales de: </w:t>
      </w:r>
      <w:proofErr w:type="spellStart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Yorongos</w:t>
      </w:r>
      <w:proofErr w:type="spellEnd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, Calzada, </w:t>
      </w:r>
      <w:proofErr w:type="spellStart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Jepelacio</w:t>
      </w:r>
      <w:proofErr w:type="spellEnd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, Nueva Cajamarca, Banda de </w:t>
      </w:r>
      <w:proofErr w:type="spellStart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Shilcayo</w:t>
      </w:r>
      <w:proofErr w:type="spellEnd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, </w:t>
      </w:r>
      <w:proofErr w:type="spellStart"/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Hu</w:t>
      </w:r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icungo</w:t>
      </w:r>
      <w:proofErr w:type="spellEnd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, Pardo miguel,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San Martín de </w:t>
      </w:r>
      <w:proofErr w:type="spellStart"/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A</w:t>
      </w:r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lao</w:t>
      </w:r>
      <w:proofErr w:type="spellEnd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y </w:t>
      </w:r>
      <w:proofErr w:type="spellStart"/>
      <w:r w:rsidR="00B006C4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A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wajun</w:t>
      </w:r>
      <w:proofErr w:type="spellEnd"/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; </w:t>
      </w: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fueron </w:t>
      </w:r>
      <w:r w:rsidR="0093243B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fortalecidos con asistencia técnica </w:t>
      </w:r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en Educación, Cultura y </w:t>
      </w:r>
      <w:proofErr w:type="spellStart"/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Ciudadania</w:t>
      </w:r>
      <w:proofErr w:type="spellEnd"/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Ambiental.</w:t>
      </w:r>
    </w:p>
    <w:p w:rsidR="0077146C" w:rsidRDefault="0077146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</w:p>
    <w:p w:rsidR="00F1044C" w:rsidRPr="00F1044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</w:p>
    <w:p w:rsidR="00F1044C" w:rsidRPr="00F1044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Este evento se realizó 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el día 03 de Abril en el auditorio </w:t>
      </w:r>
      <w:proofErr w:type="gramStart"/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“</w:t>
      </w:r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Hogar</w:t>
      </w:r>
      <w:proofErr w:type="gramEnd"/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santa Isabel”</w:t>
      </w: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, el mismo que contó co</w:t>
      </w:r>
      <w:r w:rsidR="00E92AB6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n el acompañamiento de</w:t>
      </w:r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l</w:t>
      </w:r>
      <w:r w:rsidR="00E92AB6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especialis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ta </w:t>
      </w:r>
      <w:r w:rsidR="0077146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en 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Participación ciudadana</w:t>
      </w: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</w:t>
      </w:r>
      <w:r w:rsidR="00E92AB6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–</w:t>
      </w:r>
      <w:r w:rsidR="006B51D2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DGECCA</w:t>
      </w:r>
      <w:r w:rsidR="00E92AB6">
        <w:rPr>
          <w:rFonts w:ascii="Arial" w:eastAsia="Times New Roman" w:hAnsi="Arial" w:cs="Arial"/>
          <w:color w:val="2C4053"/>
          <w:sz w:val="18"/>
          <w:szCs w:val="18"/>
          <w:lang w:eastAsia="es-PE"/>
        </w:rPr>
        <w:t xml:space="preserve"> del Ministerio del Ambiente.</w:t>
      </w:r>
    </w:p>
    <w:p w:rsidR="00F1044C" w:rsidRPr="00F1044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 </w:t>
      </w:r>
    </w:p>
    <w:p w:rsidR="00F1044C" w:rsidRPr="00F1044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 </w:t>
      </w:r>
    </w:p>
    <w:p w:rsidR="00F1044C" w:rsidRPr="00F1044C" w:rsidRDefault="00F1044C" w:rsidP="00506D4B">
      <w:pPr>
        <w:spacing w:after="0" w:line="240" w:lineRule="auto"/>
        <w:jc w:val="both"/>
        <w:rPr>
          <w:rFonts w:ascii="Arial" w:eastAsia="Times New Roman" w:hAnsi="Arial" w:cs="Arial"/>
          <w:color w:val="2C4053"/>
          <w:sz w:val="18"/>
          <w:szCs w:val="18"/>
          <w:lang w:eastAsia="es-PE"/>
        </w:rPr>
      </w:pPr>
      <w:r w:rsidRPr="00F1044C">
        <w:rPr>
          <w:rFonts w:ascii="Arial" w:eastAsia="Times New Roman" w:hAnsi="Arial" w:cs="Arial"/>
          <w:color w:val="2C4053"/>
          <w:sz w:val="18"/>
          <w:szCs w:val="18"/>
          <w:lang w:eastAsia="es-PE"/>
        </w:rPr>
        <w:t> </w:t>
      </w:r>
    </w:p>
    <w:p w:rsidR="00F1044C" w:rsidRPr="00F1044C" w:rsidRDefault="00F1044C" w:rsidP="00506D4B">
      <w:pPr>
        <w:spacing w:after="0" w:line="240" w:lineRule="auto"/>
        <w:jc w:val="both"/>
        <w:textAlignment w:val="center"/>
        <w:rPr>
          <w:rFonts w:ascii="Tahoma" w:eastAsia="Times New Roman" w:hAnsi="Tahoma" w:cs="Tahoma"/>
          <w:color w:val="2754BA"/>
          <w:sz w:val="17"/>
          <w:szCs w:val="17"/>
          <w:lang w:eastAsia="es-PE"/>
        </w:rPr>
      </w:pPr>
      <w:bookmarkStart w:id="0" w:name="_GoBack"/>
      <w:bookmarkEnd w:id="0"/>
    </w:p>
    <w:sectPr w:rsidR="00F1044C" w:rsidRPr="00F10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4C"/>
    <w:rsid w:val="003C1DC3"/>
    <w:rsid w:val="00506D4B"/>
    <w:rsid w:val="00664B0E"/>
    <w:rsid w:val="006B51D2"/>
    <w:rsid w:val="0077146C"/>
    <w:rsid w:val="00880DD7"/>
    <w:rsid w:val="0093243B"/>
    <w:rsid w:val="00945723"/>
    <w:rsid w:val="00B006C4"/>
    <w:rsid w:val="00C9611C"/>
    <w:rsid w:val="00E92AB6"/>
    <w:rsid w:val="00F05EAA"/>
    <w:rsid w:val="00F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galleria-current">
    <w:name w:val="galleria-current"/>
    <w:basedOn w:val="Fuentedeprrafopredeter"/>
    <w:rsid w:val="00F1044C"/>
  </w:style>
  <w:style w:type="character" w:customStyle="1" w:styleId="apple-converted-space">
    <w:name w:val="apple-converted-space"/>
    <w:basedOn w:val="Fuentedeprrafopredeter"/>
    <w:rsid w:val="00F1044C"/>
  </w:style>
  <w:style w:type="character" w:customStyle="1" w:styleId="galleria-total">
    <w:name w:val="galleria-total"/>
    <w:basedOn w:val="Fuentedeprrafopredeter"/>
    <w:rsid w:val="00F1044C"/>
  </w:style>
  <w:style w:type="paragraph" w:styleId="Textodeglobo">
    <w:name w:val="Balloon Text"/>
    <w:basedOn w:val="Normal"/>
    <w:link w:val="TextodegloboCar"/>
    <w:uiPriority w:val="99"/>
    <w:semiHidden/>
    <w:unhideWhenUsed/>
    <w:rsid w:val="00F1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galleria-current">
    <w:name w:val="galleria-current"/>
    <w:basedOn w:val="Fuentedeprrafopredeter"/>
    <w:rsid w:val="00F1044C"/>
  </w:style>
  <w:style w:type="character" w:customStyle="1" w:styleId="apple-converted-space">
    <w:name w:val="apple-converted-space"/>
    <w:basedOn w:val="Fuentedeprrafopredeter"/>
    <w:rsid w:val="00F1044C"/>
  </w:style>
  <w:style w:type="character" w:customStyle="1" w:styleId="galleria-total">
    <w:name w:val="galleria-total"/>
    <w:basedOn w:val="Fuentedeprrafopredeter"/>
    <w:rsid w:val="00F1044C"/>
  </w:style>
  <w:style w:type="paragraph" w:styleId="Textodeglobo">
    <w:name w:val="Balloon Text"/>
    <w:basedOn w:val="Normal"/>
    <w:link w:val="TextodegloboCar"/>
    <w:uiPriority w:val="99"/>
    <w:semiHidden/>
    <w:unhideWhenUsed/>
    <w:rsid w:val="00F1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891">
          <w:marLeft w:val="0"/>
          <w:marRight w:val="0"/>
          <w:marTop w:val="0"/>
          <w:marBottom w:val="0"/>
          <w:divBdr>
            <w:top w:val="single" w:sz="6" w:space="0" w:color="3F8AA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48">
          <w:marLeft w:val="0"/>
          <w:marRight w:val="0"/>
          <w:marTop w:val="300"/>
          <w:marBottom w:val="300"/>
          <w:divBdr>
            <w:top w:val="single" w:sz="6" w:space="8" w:color="BBD8E6"/>
            <w:left w:val="single" w:sz="6" w:space="8" w:color="BBD8E6"/>
            <w:bottom w:val="single" w:sz="6" w:space="8" w:color="BBD8E6"/>
            <w:right w:val="single" w:sz="6" w:space="8" w:color="BBD8E6"/>
          </w:divBdr>
          <w:divsChild>
            <w:div w:id="6081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6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40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9904462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09301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Sánchez Panduro</dc:creator>
  <cp:lastModifiedBy>Elizabeth</cp:lastModifiedBy>
  <cp:revision>3</cp:revision>
  <dcterms:created xsi:type="dcterms:W3CDTF">2014-04-04T17:23:00Z</dcterms:created>
  <dcterms:modified xsi:type="dcterms:W3CDTF">2014-04-04T17:56:00Z</dcterms:modified>
</cp:coreProperties>
</file>