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7409440100429747860"/>
    <w:bookmarkEnd w:id="0"/>
    <w:p w14:paraId="33A25B0D" w14:textId="2CF87342" w:rsidR="009E6B42" w:rsidRDefault="009E6B42" w:rsidP="009E6B42">
      <w:pPr>
        <w:jc w:val="center"/>
        <w:rPr>
          <w:rFonts w:ascii="Arial" w:eastAsia="Times New Roman" w:hAnsi="Arial" w:cs="Arial"/>
          <w:b/>
          <w:bCs/>
          <w:sz w:val="21"/>
          <w:szCs w:val="21"/>
          <w:lang w:val="es-ES" w:eastAsia="es-ES"/>
        </w:rPr>
      </w:pPr>
      <w:r w:rsidRPr="00C50828">
        <w:rPr>
          <w:rFonts w:ascii="Arial" w:eastAsia="Times New Roman" w:hAnsi="Arial" w:cs="Arial"/>
          <w:b/>
          <w:bCs/>
          <w:sz w:val="21"/>
          <w:szCs w:val="21"/>
          <w:lang w:val="es-ES" w:eastAsia="es-ES"/>
        </w:rPr>
        <w:fldChar w:fldCharType="begin"/>
      </w:r>
      <w:r w:rsidRPr="00C50828">
        <w:rPr>
          <w:rFonts w:ascii="Arial" w:eastAsia="Times New Roman" w:hAnsi="Arial" w:cs="Arial"/>
          <w:b/>
          <w:bCs/>
          <w:sz w:val="21"/>
          <w:szCs w:val="21"/>
          <w:lang w:val="es-ES" w:eastAsia="es-ES"/>
        </w:rPr>
        <w:instrText xml:space="preserve"> HYPERLINK "http://camsanluis.blogspot.com/2008/10/reglamento-interno-de-la-comision.html" </w:instrText>
      </w:r>
      <w:r w:rsidRPr="00C50828">
        <w:rPr>
          <w:rFonts w:ascii="Arial" w:eastAsia="Times New Roman" w:hAnsi="Arial" w:cs="Arial"/>
          <w:b/>
          <w:bCs/>
          <w:sz w:val="21"/>
          <w:szCs w:val="21"/>
          <w:lang w:val="es-ES" w:eastAsia="es-ES"/>
        </w:rPr>
        <w:fldChar w:fldCharType="separate"/>
      </w:r>
      <w:bookmarkStart w:id="1" w:name="_Toc278302049"/>
      <w:bookmarkStart w:id="2" w:name="_Toc278301987"/>
      <w:bookmarkStart w:id="3" w:name="_Toc278814977"/>
      <w:r w:rsidRPr="00C50828">
        <w:rPr>
          <w:rFonts w:ascii="Arial" w:eastAsia="Times New Roman" w:hAnsi="Arial" w:cs="Arial"/>
          <w:b/>
          <w:bCs/>
          <w:sz w:val="21"/>
          <w:szCs w:val="21"/>
          <w:lang w:val="es-ES" w:eastAsia="es-ES"/>
        </w:rPr>
        <w:t>REGLAMENTO DE LA COMISIÓN AMBIENTAL REGIONAL DE</w:t>
      </w:r>
      <w:r w:rsidR="00E35CE7">
        <w:rPr>
          <w:rFonts w:ascii="Arial" w:eastAsia="Times New Roman" w:hAnsi="Arial" w:cs="Arial"/>
          <w:b/>
          <w:bCs/>
          <w:sz w:val="21"/>
          <w:szCs w:val="21"/>
          <w:lang w:val="es-ES" w:eastAsia="es-ES"/>
        </w:rPr>
        <w:t xml:space="preserve"> UCAYALI</w:t>
      </w:r>
      <w:bookmarkEnd w:id="1"/>
      <w:bookmarkEnd w:id="2"/>
      <w:bookmarkEnd w:id="3"/>
      <w:r w:rsidRPr="00C50828">
        <w:rPr>
          <w:rFonts w:ascii="Arial" w:eastAsia="Times New Roman" w:hAnsi="Arial" w:cs="Arial"/>
          <w:b/>
          <w:bCs/>
          <w:sz w:val="21"/>
          <w:szCs w:val="21"/>
          <w:lang w:val="es-ES" w:eastAsia="es-ES"/>
        </w:rPr>
        <w:fldChar w:fldCharType="end"/>
      </w:r>
    </w:p>
    <w:p w14:paraId="56B87C8B" w14:textId="01CE8DDD" w:rsidR="00DA178F" w:rsidRDefault="00DA178F" w:rsidP="009E6B42">
      <w:pPr>
        <w:jc w:val="center"/>
        <w:rPr>
          <w:rFonts w:ascii="Arial" w:eastAsia="Times New Roman" w:hAnsi="Arial" w:cs="Arial"/>
          <w:b/>
          <w:bCs/>
          <w:sz w:val="21"/>
          <w:szCs w:val="21"/>
          <w:lang w:val="es-ES" w:eastAsia="es-ES"/>
        </w:rPr>
      </w:pPr>
      <w:r>
        <w:rPr>
          <w:rFonts w:ascii="Arial" w:eastAsia="Times New Roman" w:hAnsi="Arial" w:cs="Arial"/>
          <w:b/>
          <w:bCs/>
          <w:sz w:val="21"/>
          <w:szCs w:val="21"/>
          <w:lang w:val="es-ES" w:eastAsia="es-ES"/>
        </w:rPr>
        <w:t>(Adecuado al D.S. N° 014-2024-MINAM)</w:t>
      </w:r>
    </w:p>
    <w:p w14:paraId="1F0DD18A" w14:textId="5FD00B72" w:rsidR="0077398D" w:rsidRPr="00C50828" w:rsidRDefault="0077398D" w:rsidP="009E6B42">
      <w:pPr>
        <w:jc w:val="center"/>
        <w:rPr>
          <w:rFonts w:ascii="Arial" w:eastAsia="Times New Roman" w:hAnsi="Arial" w:cs="Arial"/>
          <w:bCs/>
          <w:sz w:val="21"/>
          <w:szCs w:val="21"/>
          <w:vertAlign w:val="subscript"/>
          <w:lang w:val="es-ES" w:eastAsia="es-ES"/>
        </w:rPr>
      </w:pPr>
      <w:r>
        <w:rPr>
          <w:rFonts w:ascii="Arial" w:eastAsia="Times New Roman" w:hAnsi="Arial" w:cs="Arial"/>
          <w:b/>
          <w:bCs/>
          <w:sz w:val="21"/>
          <w:szCs w:val="21"/>
          <w:lang w:val="es-ES" w:eastAsia="es-ES"/>
        </w:rPr>
        <w:t>(Aprobado en Reunión Ordinaria de CAR Ucayali, 16 de abril del 2025)</w:t>
      </w:r>
    </w:p>
    <w:p w14:paraId="768BD9E9" w14:textId="77777777" w:rsidR="009E6B42" w:rsidRPr="00C81FCE" w:rsidRDefault="009E6B42" w:rsidP="009E6B42">
      <w:pPr>
        <w:spacing w:after="0" w:line="264" w:lineRule="auto"/>
        <w:jc w:val="center"/>
        <w:rPr>
          <w:rFonts w:ascii="Arial" w:eastAsia="Times New Roman" w:hAnsi="Arial" w:cs="Arial"/>
          <w:b/>
          <w:bCs/>
          <w:sz w:val="21"/>
          <w:szCs w:val="21"/>
          <w:lang w:val="es-ES" w:eastAsia="es-ES"/>
        </w:rPr>
      </w:pPr>
    </w:p>
    <w:p w14:paraId="6E33B7D4" w14:textId="77777777" w:rsidR="009E6B42" w:rsidRPr="00C81FCE" w:rsidRDefault="009E6B42" w:rsidP="009E6B42">
      <w:pPr>
        <w:spacing w:after="0" w:line="264" w:lineRule="auto"/>
        <w:jc w:val="center"/>
        <w:rPr>
          <w:rFonts w:ascii="Arial" w:eastAsia="Times New Roman" w:hAnsi="Arial" w:cs="Arial"/>
          <w:b/>
          <w:bCs/>
          <w:sz w:val="21"/>
          <w:szCs w:val="21"/>
          <w:lang w:val="es-ES" w:eastAsia="es-ES"/>
        </w:rPr>
      </w:pPr>
      <w:r w:rsidRPr="00C81FCE">
        <w:rPr>
          <w:rFonts w:ascii="Arial" w:eastAsia="Times New Roman" w:hAnsi="Arial" w:cs="Arial"/>
          <w:b/>
          <w:bCs/>
          <w:sz w:val="21"/>
          <w:szCs w:val="21"/>
          <w:lang w:val="es-ES" w:eastAsia="es-ES"/>
        </w:rPr>
        <w:t>CAPÍTULO I</w:t>
      </w:r>
    </w:p>
    <w:p w14:paraId="51202757"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r w:rsidRPr="00C81FCE">
        <w:rPr>
          <w:rFonts w:ascii="Arial" w:eastAsia="Times New Roman" w:hAnsi="Arial" w:cs="Arial"/>
          <w:b/>
          <w:sz w:val="21"/>
          <w:szCs w:val="21"/>
          <w:lang w:val="es-ES" w:eastAsia="es-ES"/>
        </w:rPr>
        <w:t xml:space="preserve">CONTENIDO Y ALCANCES </w:t>
      </w:r>
    </w:p>
    <w:p w14:paraId="59922107"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p>
    <w:p w14:paraId="5609DD03" w14:textId="6DA2BECA"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El Presente Reglamento tiene por finalidad normar la organización y gestión de la Comisión Ambiental Regional, en adelante, la CAR de </w:t>
      </w:r>
      <w:r w:rsidR="00E35CE7">
        <w:rPr>
          <w:rFonts w:ascii="Arial" w:eastAsia="Times New Roman" w:hAnsi="Arial" w:cs="Arial"/>
          <w:sz w:val="21"/>
          <w:szCs w:val="21"/>
          <w:lang w:val="es-ES" w:eastAsia="es-ES"/>
        </w:rPr>
        <w:t>Ucayali.</w:t>
      </w:r>
    </w:p>
    <w:p w14:paraId="5370A344" w14:textId="77777777" w:rsidR="009E6B42" w:rsidRPr="00C81FCE" w:rsidRDefault="009E6B42" w:rsidP="009E6B42">
      <w:pPr>
        <w:spacing w:after="0" w:line="264" w:lineRule="auto"/>
        <w:ind w:left="709" w:hanging="709"/>
        <w:jc w:val="both"/>
        <w:rPr>
          <w:rFonts w:ascii="Arial" w:eastAsia="Times New Roman" w:hAnsi="Arial" w:cs="Arial"/>
          <w:sz w:val="21"/>
          <w:szCs w:val="21"/>
          <w:lang w:val="es-ES" w:eastAsia="es-ES"/>
        </w:rPr>
      </w:pPr>
    </w:p>
    <w:p w14:paraId="2334461D" w14:textId="77777777" w:rsidR="009E6B42" w:rsidRPr="00C81FCE" w:rsidRDefault="009E6B42" w:rsidP="009E6B42">
      <w:pPr>
        <w:spacing w:after="0" w:line="264" w:lineRule="auto"/>
        <w:jc w:val="center"/>
        <w:rPr>
          <w:rFonts w:ascii="Arial" w:eastAsia="Times New Roman" w:hAnsi="Arial" w:cs="Arial"/>
          <w:b/>
          <w:bCs/>
          <w:sz w:val="21"/>
          <w:szCs w:val="21"/>
          <w:lang w:val="es-ES" w:eastAsia="es-ES"/>
        </w:rPr>
      </w:pPr>
      <w:r w:rsidRPr="00C81FCE">
        <w:rPr>
          <w:rFonts w:ascii="Arial" w:eastAsia="Times New Roman" w:hAnsi="Arial" w:cs="Arial"/>
          <w:b/>
          <w:bCs/>
          <w:sz w:val="21"/>
          <w:szCs w:val="21"/>
          <w:lang w:val="es-ES" w:eastAsia="es-ES"/>
        </w:rPr>
        <w:t>CAPÍTULO II</w:t>
      </w:r>
    </w:p>
    <w:p w14:paraId="27729B48"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r w:rsidRPr="00C81FCE">
        <w:rPr>
          <w:rFonts w:ascii="Arial" w:eastAsia="Times New Roman" w:hAnsi="Arial" w:cs="Arial"/>
          <w:b/>
          <w:sz w:val="21"/>
          <w:szCs w:val="21"/>
          <w:lang w:val="es-ES" w:eastAsia="es-ES"/>
        </w:rPr>
        <w:t>NATURALEZA Y ÁMBITO TERRITORIAL DE COMPETENCIA</w:t>
      </w:r>
    </w:p>
    <w:p w14:paraId="72BBDD57"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p>
    <w:p w14:paraId="2C2737AF" w14:textId="643EFFED"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La CAR de </w:t>
      </w:r>
      <w:r w:rsidR="00E35CE7">
        <w:rPr>
          <w:rFonts w:ascii="Arial" w:eastAsia="Times New Roman" w:hAnsi="Arial" w:cs="Arial"/>
          <w:sz w:val="21"/>
          <w:szCs w:val="21"/>
          <w:lang w:val="es-ES" w:eastAsia="es-ES"/>
        </w:rPr>
        <w:t xml:space="preserve">Ucayali </w:t>
      </w:r>
      <w:r w:rsidRPr="00C81FCE">
        <w:rPr>
          <w:rFonts w:ascii="Arial" w:eastAsia="Times New Roman" w:hAnsi="Arial" w:cs="Arial"/>
          <w:sz w:val="21"/>
          <w:szCs w:val="21"/>
          <w:lang w:val="es-ES" w:eastAsia="es-ES"/>
        </w:rPr>
        <w:t xml:space="preserve">es una instancia de coordinación y diálogo de carácter permanente y multisectorial, encargada de coordinar y concertar la implementación de la Política Nacional del Ambiente (PNA) en el ámbito regional, y promover el diálogo y el acuerdo entre los sectores público, privado y la sociedad civil para </w:t>
      </w:r>
      <w:r w:rsidRPr="00CE3CDE">
        <w:rPr>
          <w:rFonts w:ascii="Arial" w:eastAsia="Times New Roman" w:hAnsi="Arial" w:cs="Arial"/>
          <w:sz w:val="21"/>
          <w:szCs w:val="21"/>
          <w:lang w:val="es-ES" w:eastAsia="es-ES"/>
        </w:rPr>
        <w:t>concertar, planificar y realizar seguimiento a las prioridades ambientales regionales</w:t>
      </w:r>
      <w:r w:rsidRPr="00C81FCE">
        <w:rPr>
          <w:rFonts w:ascii="Arial" w:eastAsia="Times New Roman" w:hAnsi="Arial" w:cs="Arial"/>
          <w:sz w:val="21"/>
          <w:szCs w:val="21"/>
          <w:lang w:val="es-ES" w:eastAsia="es-ES"/>
        </w:rPr>
        <w:t>.</w:t>
      </w:r>
    </w:p>
    <w:p w14:paraId="77900FC2" w14:textId="77777777" w:rsidR="009E6B42" w:rsidRPr="00C81FCE" w:rsidRDefault="009E6B42" w:rsidP="009E6B42">
      <w:pPr>
        <w:spacing w:after="0" w:line="264" w:lineRule="auto"/>
        <w:ind w:left="993"/>
        <w:jc w:val="both"/>
        <w:rPr>
          <w:rFonts w:ascii="Arial" w:eastAsia="Times New Roman" w:hAnsi="Arial" w:cs="Arial"/>
          <w:sz w:val="21"/>
          <w:szCs w:val="21"/>
          <w:lang w:val="es-ES" w:eastAsia="es-ES"/>
        </w:rPr>
      </w:pPr>
    </w:p>
    <w:p w14:paraId="6CB987D9" w14:textId="650FED26"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La CAR de</w:t>
      </w:r>
      <w:r w:rsidR="00E35CE7">
        <w:rPr>
          <w:rFonts w:ascii="Arial" w:eastAsia="Times New Roman" w:hAnsi="Arial" w:cs="Arial"/>
          <w:sz w:val="21"/>
          <w:szCs w:val="21"/>
          <w:lang w:val="es-ES" w:eastAsia="es-ES"/>
        </w:rPr>
        <w:t xml:space="preserve"> Ucayali </w:t>
      </w:r>
      <w:r w:rsidRPr="00C81FCE">
        <w:rPr>
          <w:rFonts w:ascii="Arial" w:eastAsia="Times New Roman" w:hAnsi="Arial" w:cs="Arial"/>
          <w:sz w:val="21"/>
          <w:szCs w:val="21"/>
          <w:lang w:val="es-ES" w:eastAsia="es-ES"/>
        </w:rPr>
        <w:t xml:space="preserve">tiene alcance en el ámbito territorial del departamento de </w:t>
      </w:r>
      <w:r w:rsidR="00E35CE7">
        <w:rPr>
          <w:rFonts w:ascii="Arial" w:eastAsia="Times New Roman" w:hAnsi="Arial" w:cs="Arial"/>
          <w:sz w:val="21"/>
          <w:szCs w:val="21"/>
          <w:lang w:val="es-ES" w:eastAsia="es-ES"/>
        </w:rPr>
        <w:t>Ucayali</w:t>
      </w:r>
      <w:r w:rsidRPr="00C81FCE">
        <w:rPr>
          <w:rFonts w:ascii="Arial" w:eastAsia="Times New Roman" w:hAnsi="Arial" w:cs="Arial"/>
          <w:sz w:val="21"/>
          <w:szCs w:val="21"/>
          <w:lang w:val="es-ES" w:eastAsia="es-ES"/>
        </w:rPr>
        <w:t xml:space="preserve">. </w:t>
      </w:r>
    </w:p>
    <w:p w14:paraId="249D9222" w14:textId="77777777" w:rsidR="009E6B42" w:rsidRPr="00C81FCE" w:rsidRDefault="009E6B42" w:rsidP="009E6B42">
      <w:pPr>
        <w:spacing w:after="0" w:line="264" w:lineRule="auto"/>
        <w:ind w:left="709" w:hanging="709"/>
        <w:jc w:val="both"/>
        <w:rPr>
          <w:rFonts w:ascii="Arial" w:eastAsia="Times New Roman" w:hAnsi="Arial" w:cs="Arial"/>
          <w:sz w:val="21"/>
          <w:szCs w:val="21"/>
          <w:lang w:val="es-ES" w:eastAsia="es-ES"/>
        </w:rPr>
      </w:pPr>
    </w:p>
    <w:p w14:paraId="4BFBF765" w14:textId="77777777" w:rsidR="009E6B42" w:rsidRPr="00C81FCE" w:rsidRDefault="009E6B42" w:rsidP="009E6B42">
      <w:pPr>
        <w:spacing w:after="0" w:line="264" w:lineRule="auto"/>
        <w:jc w:val="center"/>
        <w:rPr>
          <w:rFonts w:ascii="Arial" w:eastAsia="Times New Roman" w:hAnsi="Arial" w:cs="Arial"/>
          <w:b/>
          <w:bCs/>
          <w:sz w:val="21"/>
          <w:szCs w:val="21"/>
          <w:lang w:val="es-ES" w:eastAsia="es-ES"/>
        </w:rPr>
      </w:pPr>
      <w:r w:rsidRPr="00C81FCE">
        <w:rPr>
          <w:rFonts w:ascii="Arial" w:eastAsia="Times New Roman" w:hAnsi="Arial" w:cs="Arial"/>
          <w:b/>
          <w:bCs/>
          <w:sz w:val="21"/>
          <w:szCs w:val="21"/>
          <w:lang w:val="es-ES" w:eastAsia="es-ES"/>
        </w:rPr>
        <w:t>CAPÍTULO III</w:t>
      </w:r>
    </w:p>
    <w:p w14:paraId="1C4EBDC1" w14:textId="77777777" w:rsidR="009E6B42" w:rsidRPr="00C81FCE" w:rsidRDefault="009E6B42" w:rsidP="009E6B42">
      <w:pPr>
        <w:spacing w:after="0" w:line="264" w:lineRule="auto"/>
        <w:jc w:val="center"/>
        <w:rPr>
          <w:rFonts w:ascii="Arial" w:eastAsia="Calibri" w:hAnsi="Arial" w:cs="Arial"/>
          <w:sz w:val="21"/>
          <w:szCs w:val="21"/>
          <w:lang w:val="es-ES"/>
        </w:rPr>
      </w:pPr>
      <w:r w:rsidRPr="00C81FCE">
        <w:rPr>
          <w:rFonts w:ascii="Arial" w:eastAsia="Times New Roman" w:hAnsi="Arial" w:cs="Arial"/>
          <w:b/>
          <w:sz w:val="21"/>
          <w:szCs w:val="21"/>
          <w:lang w:val="es-ES" w:eastAsia="es-ES"/>
        </w:rPr>
        <w:t>FUNCIONES GENERALES</w:t>
      </w:r>
    </w:p>
    <w:p w14:paraId="13D24359" w14:textId="0C02D1D1" w:rsidR="009E6B42" w:rsidRPr="00C81FCE" w:rsidRDefault="009E6B42" w:rsidP="009E6B42">
      <w:pPr>
        <w:spacing w:after="0" w:line="264" w:lineRule="auto"/>
        <w:jc w:val="both"/>
        <w:rPr>
          <w:rFonts w:ascii="Arial" w:eastAsia="Calibri" w:hAnsi="Arial" w:cs="Arial"/>
          <w:sz w:val="21"/>
          <w:szCs w:val="21"/>
        </w:rPr>
      </w:pPr>
      <w:r w:rsidRPr="00C81FCE">
        <w:rPr>
          <w:rFonts w:ascii="Arial" w:eastAsia="Calibri" w:hAnsi="Arial" w:cs="Arial"/>
          <w:sz w:val="21"/>
          <w:szCs w:val="21"/>
          <w:lang w:val="es-ES"/>
        </w:rPr>
        <w:t>La CAR de</w:t>
      </w:r>
      <w:r w:rsidR="00E35CE7">
        <w:rPr>
          <w:rFonts w:ascii="Arial" w:eastAsia="Calibri" w:hAnsi="Arial" w:cs="Arial"/>
          <w:sz w:val="21"/>
          <w:szCs w:val="21"/>
          <w:lang w:val="es-ES"/>
        </w:rPr>
        <w:t xml:space="preserve"> Ucayali</w:t>
      </w:r>
      <w:r w:rsidRPr="00C81FCE">
        <w:rPr>
          <w:rFonts w:ascii="Arial" w:eastAsia="Calibri" w:hAnsi="Arial" w:cs="Arial"/>
          <w:sz w:val="21"/>
          <w:szCs w:val="21"/>
          <w:lang w:val="es-ES"/>
        </w:rPr>
        <w:t>,</w:t>
      </w:r>
      <w:r w:rsidRPr="00C81FCE">
        <w:rPr>
          <w:rFonts w:ascii="Arial" w:eastAsia="Calibri" w:hAnsi="Arial" w:cs="Arial"/>
          <w:b/>
          <w:sz w:val="21"/>
          <w:szCs w:val="21"/>
          <w:vertAlign w:val="subscript"/>
          <w:lang w:val="es-ES"/>
        </w:rPr>
        <w:t xml:space="preserve"> </w:t>
      </w:r>
      <w:r w:rsidRPr="00C81FCE">
        <w:rPr>
          <w:rFonts w:ascii="Arial" w:eastAsia="Calibri" w:hAnsi="Arial" w:cs="Arial"/>
          <w:sz w:val="21"/>
          <w:szCs w:val="21"/>
          <w:lang w:val="es-ES"/>
        </w:rPr>
        <w:t>tiene las siguientes funciones:</w:t>
      </w:r>
    </w:p>
    <w:p w14:paraId="046E6396"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19EF1217" w14:textId="77777777" w:rsidR="009E6B42" w:rsidRPr="00C81FCE" w:rsidRDefault="009E6B42" w:rsidP="009E6B42">
      <w:pPr>
        <w:numPr>
          <w:ilvl w:val="0"/>
          <w:numId w:val="6"/>
        </w:numPr>
        <w:spacing w:after="0" w:line="264" w:lineRule="auto"/>
        <w:ind w:left="993" w:hanging="916"/>
        <w:jc w:val="both"/>
        <w:rPr>
          <w:rFonts w:ascii="Arial" w:eastAsia="Times New Roman" w:hAnsi="Arial" w:cs="Arial"/>
          <w:b/>
          <w:sz w:val="21"/>
          <w:szCs w:val="21"/>
          <w:lang w:val="es-ES" w:eastAsia="es-ES"/>
        </w:rPr>
      </w:pPr>
      <w:r w:rsidRPr="00C81FCE">
        <w:rPr>
          <w:rFonts w:ascii="Arial" w:eastAsia="Times New Roman" w:hAnsi="Arial" w:cs="Arial"/>
          <w:b/>
          <w:sz w:val="21"/>
          <w:szCs w:val="21"/>
          <w:lang w:val="es-ES" w:eastAsia="es-ES"/>
        </w:rPr>
        <w:t>FUNCIONES GENERALES:</w:t>
      </w:r>
    </w:p>
    <w:p w14:paraId="0395B05C" w14:textId="77777777" w:rsidR="009E6B42" w:rsidRPr="00C81FCE" w:rsidRDefault="009E6B42" w:rsidP="009E6B42">
      <w:pPr>
        <w:spacing w:after="0" w:line="240" w:lineRule="auto"/>
        <w:ind w:left="567"/>
        <w:jc w:val="both"/>
        <w:rPr>
          <w:rFonts w:ascii="Arial" w:hAnsi="Arial" w:cs="Arial"/>
          <w:sz w:val="21"/>
          <w:szCs w:val="21"/>
        </w:rPr>
      </w:pPr>
      <w:bookmarkStart w:id="4" w:name="_Hlk14338736"/>
    </w:p>
    <w:p w14:paraId="209B6F26" w14:textId="7BA316BA" w:rsidR="009E6B42" w:rsidRPr="00C81FCE" w:rsidRDefault="009E6B42" w:rsidP="009E6B42">
      <w:pPr>
        <w:spacing w:after="0" w:line="240" w:lineRule="auto"/>
        <w:ind w:left="567"/>
        <w:jc w:val="both"/>
        <w:rPr>
          <w:rFonts w:ascii="Arial" w:hAnsi="Arial" w:cs="Arial"/>
          <w:sz w:val="21"/>
          <w:szCs w:val="21"/>
        </w:rPr>
      </w:pPr>
      <w:r w:rsidRPr="00C81FCE">
        <w:rPr>
          <w:rFonts w:ascii="Arial" w:hAnsi="Arial" w:cs="Arial"/>
          <w:b/>
          <w:bCs/>
          <w:sz w:val="21"/>
          <w:szCs w:val="21"/>
        </w:rPr>
        <w:t>4.1.</w:t>
      </w:r>
      <w:r w:rsidRPr="00C81FCE">
        <w:rPr>
          <w:rFonts w:ascii="Arial" w:hAnsi="Arial" w:cs="Arial"/>
          <w:sz w:val="21"/>
          <w:szCs w:val="21"/>
        </w:rPr>
        <w:t xml:space="preserve"> Las funciones generales de la CAR </w:t>
      </w:r>
      <w:r>
        <w:rPr>
          <w:rFonts w:ascii="Arial" w:hAnsi="Arial" w:cs="Arial"/>
          <w:sz w:val="21"/>
          <w:szCs w:val="21"/>
        </w:rPr>
        <w:t>de</w:t>
      </w:r>
      <w:r w:rsidR="00E35CE7">
        <w:rPr>
          <w:rFonts w:ascii="Arial" w:hAnsi="Arial" w:cs="Arial"/>
          <w:sz w:val="21"/>
          <w:szCs w:val="21"/>
        </w:rPr>
        <w:t xml:space="preserve"> Ucayali</w:t>
      </w:r>
      <w:r w:rsidRPr="00C81FCE">
        <w:rPr>
          <w:rFonts w:ascii="Arial" w:hAnsi="Arial" w:cs="Arial"/>
          <w:sz w:val="21"/>
          <w:szCs w:val="21"/>
        </w:rPr>
        <w:t xml:space="preserve"> se rigen conforme a las funciones establecidas en el Reglamento de la Ley marco del Sistema Nacional de Gestión Ambiental, y demás normas conexas que la actualizan y adecuan al marco normativo ambiental vigente.</w:t>
      </w:r>
    </w:p>
    <w:bookmarkEnd w:id="4"/>
    <w:p w14:paraId="0603C15A" w14:textId="77777777" w:rsidR="009E6B42" w:rsidRPr="00C81FCE" w:rsidRDefault="009E6B42" w:rsidP="009E6B42">
      <w:pPr>
        <w:spacing w:after="0" w:line="240" w:lineRule="auto"/>
        <w:ind w:left="567"/>
        <w:rPr>
          <w:rFonts w:ascii="Arial" w:eastAsia="Times New Roman" w:hAnsi="Arial" w:cs="Arial"/>
          <w:color w:val="FF0000"/>
          <w:sz w:val="21"/>
          <w:szCs w:val="21"/>
          <w:lang w:val="es-ES" w:eastAsia="es-ES"/>
        </w:rPr>
      </w:pPr>
    </w:p>
    <w:p w14:paraId="591D442E" w14:textId="6D3154A4" w:rsidR="009E6B42" w:rsidRPr="00C81FCE" w:rsidRDefault="009E6B42" w:rsidP="009E6B42">
      <w:pPr>
        <w:spacing w:after="0" w:line="240" w:lineRule="auto"/>
        <w:ind w:left="567"/>
        <w:jc w:val="both"/>
        <w:rPr>
          <w:rFonts w:ascii="Arial" w:eastAsia="Times New Roman" w:hAnsi="Arial" w:cs="Arial"/>
          <w:sz w:val="21"/>
          <w:szCs w:val="21"/>
          <w:lang w:val="es-ES" w:eastAsia="es-ES"/>
        </w:rPr>
      </w:pPr>
      <w:r w:rsidRPr="00C81FCE">
        <w:rPr>
          <w:rFonts w:ascii="Arial" w:eastAsia="Times New Roman" w:hAnsi="Arial" w:cs="Arial"/>
          <w:b/>
          <w:bCs/>
          <w:sz w:val="21"/>
          <w:szCs w:val="21"/>
          <w:lang w:val="es-ES" w:eastAsia="es-ES"/>
        </w:rPr>
        <w:t>4.2.</w:t>
      </w:r>
      <w:r w:rsidRPr="00C81FCE">
        <w:rPr>
          <w:rFonts w:ascii="Arial" w:eastAsia="Times New Roman" w:hAnsi="Arial" w:cs="Arial"/>
          <w:sz w:val="21"/>
          <w:szCs w:val="21"/>
          <w:lang w:val="es-ES" w:eastAsia="es-ES"/>
        </w:rPr>
        <w:t xml:space="preserve"> </w:t>
      </w:r>
      <w:r w:rsidRPr="00C81FCE">
        <w:rPr>
          <w:rFonts w:ascii="Arial" w:eastAsia="Times New Roman" w:hAnsi="Arial" w:cs="Arial"/>
          <w:sz w:val="21"/>
          <w:szCs w:val="21"/>
          <w:lang w:eastAsia="es-ES"/>
        </w:rPr>
        <w:t xml:space="preserve">En ese sentido, las funciones generales de la CAR </w:t>
      </w:r>
      <w:r>
        <w:rPr>
          <w:rFonts w:ascii="Arial" w:eastAsia="Times New Roman" w:hAnsi="Arial" w:cs="Arial"/>
          <w:sz w:val="21"/>
          <w:szCs w:val="21"/>
          <w:lang w:eastAsia="es-ES"/>
        </w:rPr>
        <w:t xml:space="preserve">de </w:t>
      </w:r>
      <w:r w:rsidR="00E35CE7">
        <w:rPr>
          <w:rFonts w:ascii="Arial" w:eastAsia="Times New Roman" w:hAnsi="Arial" w:cs="Arial"/>
          <w:sz w:val="21"/>
          <w:szCs w:val="21"/>
          <w:lang w:eastAsia="es-ES"/>
        </w:rPr>
        <w:t>Ucayali</w:t>
      </w:r>
      <w:r w:rsidRPr="00C81FCE">
        <w:rPr>
          <w:rFonts w:ascii="Arial" w:eastAsia="Times New Roman" w:hAnsi="Arial" w:cs="Arial"/>
          <w:sz w:val="21"/>
          <w:szCs w:val="21"/>
          <w:lang w:eastAsia="es-ES"/>
        </w:rPr>
        <w:t xml:space="preserve"> son las siguientes:</w:t>
      </w:r>
    </w:p>
    <w:p w14:paraId="52CD722D" w14:textId="77777777" w:rsidR="009E6B42" w:rsidRPr="00C81FCE" w:rsidRDefault="009E6B42" w:rsidP="009E6B42">
      <w:pPr>
        <w:spacing w:after="0" w:line="240" w:lineRule="auto"/>
        <w:ind w:left="567"/>
        <w:jc w:val="both"/>
        <w:rPr>
          <w:rFonts w:ascii="Arial" w:eastAsia="Times New Roman" w:hAnsi="Arial" w:cs="Arial"/>
          <w:sz w:val="21"/>
          <w:szCs w:val="21"/>
          <w:lang w:val="es-ES" w:eastAsia="es-ES"/>
        </w:rPr>
      </w:pPr>
    </w:p>
    <w:p w14:paraId="2EA1FD8B" w14:textId="77777777" w:rsidR="009E6B42" w:rsidRPr="00C81FCE" w:rsidRDefault="009E6B42" w:rsidP="009E6B42">
      <w:pPr>
        <w:numPr>
          <w:ilvl w:val="0"/>
          <w:numId w:val="13"/>
        </w:numPr>
        <w:spacing w:after="0" w:line="240" w:lineRule="auto"/>
        <w:jc w:val="both"/>
        <w:textDirection w:val="btLr"/>
        <w:rPr>
          <w:rFonts w:ascii="Arial" w:eastAsia="Times New Roman" w:hAnsi="Arial" w:cs="Arial"/>
          <w:sz w:val="21"/>
          <w:szCs w:val="21"/>
          <w:lang w:val="es-MX" w:eastAsia="es-ES"/>
        </w:rPr>
      </w:pPr>
      <w:r w:rsidRPr="00C81FCE">
        <w:rPr>
          <w:rFonts w:ascii="Arial" w:eastAsia="Times New Roman" w:hAnsi="Arial" w:cs="Arial"/>
          <w:sz w:val="21"/>
          <w:szCs w:val="21"/>
          <w:lang w:val="es-MX" w:eastAsia="es-ES"/>
        </w:rPr>
        <w:t>Establecer compromisos entre sus integrantes para mejorar la gestión ambiental.</w:t>
      </w:r>
    </w:p>
    <w:p w14:paraId="17888521" w14:textId="77777777" w:rsidR="009E6B42" w:rsidRPr="00C81FCE" w:rsidRDefault="009E6B42" w:rsidP="009E6B42">
      <w:pPr>
        <w:numPr>
          <w:ilvl w:val="0"/>
          <w:numId w:val="13"/>
        </w:numPr>
        <w:spacing w:after="0" w:line="240" w:lineRule="auto"/>
        <w:jc w:val="both"/>
        <w:textDirection w:val="btLr"/>
        <w:rPr>
          <w:rFonts w:ascii="Arial" w:eastAsia="Times New Roman" w:hAnsi="Arial" w:cs="Arial"/>
          <w:sz w:val="21"/>
          <w:szCs w:val="21"/>
          <w:lang w:val="es-MX" w:eastAsia="es-ES"/>
        </w:rPr>
      </w:pPr>
      <w:r w:rsidRPr="00C81FCE">
        <w:rPr>
          <w:rFonts w:ascii="Arial" w:eastAsia="Times New Roman" w:hAnsi="Arial" w:cs="Arial"/>
          <w:sz w:val="21"/>
          <w:szCs w:val="21"/>
          <w:lang w:val="es-MX" w:eastAsia="es-ES"/>
        </w:rPr>
        <w:t xml:space="preserve">Aprobar mediante acta la propuesta de matriz </w:t>
      </w:r>
      <w:r>
        <w:rPr>
          <w:rFonts w:ascii="Arial" w:eastAsia="Times New Roman" w:hAnsi="Arial" w:cs="Arial"/>
          <w:sz w:val="21"/>
          <w:szCs w:val="21"/>
          <w:lang w:val="es-MX" w:eastAsia="es-ES"/>
        </w:rPr>
        <w:t xml:space="preserve">regional </w:t>
      </w:r>
      <w:r w:rsidRPr="00C81FCE">
        <w:rPr>
          <w:rFonts w:ascii="Arial" w:eastAsia="Times New Roman" w:hAnsi="Arial" w:cs="Arial"/>
          <w:sz w:val="21"/>
          <w:szCs w:val="21"/>
          <w:lang w:val="es-MX" w:eastAsia="es-ES"/>
        </w:rPr>
        <w:t xml:space="preserve">de </w:t>
      </w:r>
      <w:r>
        <w:rPr>
          <w:rFonts w:ascii="Arial" w:eastAsia="Times New Roman" w:hAnsi="Arial" w:cs="Arial"/>
          <w:sz w:val="21"/>
          <w:szCs w:val="21"/>
          <w:lang w:val="es-MX" w:eastAsia="es-ES"/>
        </w:rPr>
        <w:t>p</w:t>
      </w:r>
      <w:r w:rsidRPr="00C81FCE">
        <w:rPr>
          <w:rFonts w:ascii="Arial" w:eastAsia="Times New Roman" w:hAnsi="Arial" w:cs="Arial"/>
          <w:sz w:val="21"/>
          <w:szCs w:val="21"/>
          <w:lang w:val="es-MX" w:eastAsia="es-ES"/>
        </w:rPr>
        <w:t xml:space="preserve">rioridades </w:t>
      </w:r>
      <w:r>
        <w:rPr>
          <w:rFonts w:ascii="Arial" w:eastAsia="Times New Roman" w:hAnsi="Arial" w:cs="Arial"/>
          <w:sz w:val="21"/>
          <w:szCs w:val="21"/>
          <w:lang w:val="es-MX" w:eastAsia="es-ES"/>
        </w:rPr>
        <w:t>a</w:t>
      </w:r>
      <w:r w:rsidRPr="00C81FCE">
        <w:rPr>
          <w:rFonts w:ascii="Arial" w:eastAsia="Times New Roman" w:hAnsi="Arial" w:cs="Arial"/>
          <w:sz w:val="21"/>
          <w:szCs w:val="21"/>
          <w:lang w:val="es-MX" w:eastAsia="es-ES"/>
        </w:rPr>
        <w:t xml:space="preserve">mbientales y </w:t>
      </w:r>
      <w:r>
        <w:rPr>
          <w:rFonts w:ascii="Arial" w:eastAsia="Times New Roman" w:hAnsi="Arial" w:cs="Arial"/>
          <w:sz w:val="21"/>
          <w:szCs w:val="21"/>
          <w:lang w:val="es-MX" w:eastAsia="es-ES"/>
        </w:rPr>
        <w:t>c</w:t>
      </w:r>
      <w:r w:rsidRPr="00C81FCE">
        <w:rPr>
          <w:rFonts w:ascii="Arial" w:eastAsia="Times New Roman" w:hAnsi="Arial" w:cs="Arial"/>
          <w:sz w:val="21"/>
          <w:szCs w:val="21"/>
          <w:lang w:val="es-MX" w:eastAsia="es-ES"/>
        </w:rPr>
        <w:t>limáticas.</w:t>
      </w:r>
    </w:p>
    <w:p w14:paraId="6B680F56" w14:textId="77777777" w:rsidR="009E6B42" w:rsidRPr="00C81FCE" w:rsidRDefault="009E6B42" w:rsidP="009E6B42">
      <w:pPr>
        <w:numPr>
          <w:ilvl w:val="0"/>
          <w:numId w:val="13"/>
        </w:numPr>
        <w:spacing w:after="0" w:line="240" w:lineRule="auto"/>
        <w:jc w:val="both"/>
        <w:textDirection w:val="btLr"/>
        <w:rPr>
          <w:rFonts w:ascii="Arial" w:eastAsia="Times New Roman" w:hAnsi="Arial" w:cs="Arial"/>
          <w:sz w:val="21"/>
          <w:szCs w:val="21"/>
          <w:lang w:val="es-MX" w:eastAsia="es-ES"/>
        </w:rPr>
      </w:pPr>
      <w:r w:rsidRPr="00C81FCE">
        <w:rPr>
          <w:rFonts w:ascii="Arial" w:eastAsia="Times New Roman" w:hAnsi="Arial" w:cs="Arial"/>
          <w:sz w:val="21"/>
          <w:szCs w:val="21"/>
          <w:lang w:val="es-MX" w:eastAsia="es-ES"/>
        </w:rPr>
        <w:t xml:space="preserve">Efectuar el seguimiento al cumplimiento de las acciones establecidas en la matriz </w:t>
      </w:r>
      <w:r>
        <w:rPr>
          <w:rFonts w:ascii="Arial" w:eastAsia="Times New Roman" w:hAnsi="Arial" w:cs="Arial"/>
          <w:sz w:val="21"/>
          <w:szCs w:val="21"/>
          <w:lang w:val="es-MX" w:eastAsia="es-ES"/>
        </w:rPr>
        <w:t xml:space="preserve">regional </w:t>
      </w:r>
      <w:r w:rsidRPr="00C81FCE">
        <w:rPr>
          <w:rFonts w:ascii="Arial" w:eastAsia="Times New Roman" w:hAnsi="Arial" w:cs="Arial"/>
          <w:sz w:val="21"/>
          <w:szCs w:val="21"/>
          <w:lang w:val="es-MX" w:eastAsia="es-ES"/>
        </w:rPr>
        <w:t>de prioridades ambientales y climáticas.</w:t>
      </w:r>
    </w:p>
    <w:p w14:paraId="122159F8" w14:textId="77777777" w:rsidR="009E6B42" w:rsidRPr="00C81FCE" w:rsidRDefault="009E6B42" w:rsidP="009E6B42">
      <w:pPr>
        <w:numPr>
          <w:ilvl w:val="0"/>
          <w:numId w:val="13"/>
        </w:numPr>
        <w:spacing w:after="0" w:line="240" w:lineRule="auto"/>
        <w:jc w:val="both"/>
        <w:textDirection w:val="btLr"/>
        <w:rPr>
          <w:rFonts w:ascii="Arial" w:eastAsia="Times New Roman" w:hAnsi="Arial" w:cs="Arial"/>
          <w:sz w:val="21"/>
          <w:szCs w:val="21"/>
          <w:lang w:val="es-MX" w:eastAsia="es-ES"/>
        </w:rPr>
      </w:pPr>
      <w:r w:rsidRPr="00C81FCE">
        <w:rPr>
          <w:rFonts w:ascii="Arial" w:eastAsia="Times New Roman" w:hAnsi="Arial" w:cs="Arial"/>
          <w:sz w:val="21"/>
          <w:szCs w:val="21"/>
          <w:lang w:val="es-MX" w:eastAsia="es-ES"/>
        </w:rPr>
        <w:t>Crear Grupos Técnicos Especializados para atender determinadas materias ambientales.</w:t>
      </w:r>
    </w:p>
    <w:p w14:paraId="24853F29" w14:textId="77777777" w:rsidR="009E6B42" w:rsidRPr="00C81FCE" w:rsidRDefault="009E6B42" w:rsidP="009E6B42">
      <w:pPr>
        <w:numPr>
          <w:ilvl w:val="0"/>
          <w:numId w:val="13"/>
        </w:numPr>
        <w:spacing w:after="0" w:line="240" w:lineRule="auto"/>
        <w:jc w:val="both"/>
        <w:textDirection w:val="btLr"/>
        <w:rPr>
          <w:rFonts w:ascii="Arial" w:eastAsia="Times New Roman" w:hAnsi="Arial" w:cs="Arial"/>
          <w:sz w:val="21"/>
          <w:szCs w:val="21"/>
          <w:lang w:val="es-MX" w:eastAsia="es-ES"/>
        </w:rPr>
      </w:pPr>
      <w:r w:rsidRPr="00C81FCE">
        <w:rPr>
          <w:rFonts w:ascii="Arial" w:eastAsia="Times New Roman" w:hAnsi="Arial" w:cs="Arial"/>
          <w:sz w:val="21"/>
          <w:szCs w:val="21"/>
          <w:lang w:val="es-MX" w:eastAsia="es-ES"/>
        </w:rPr>
        <w:t>Participar en la elaboración o actualización de la estrategia regional de cambio climático, estrategia regional de diversidad biológica, entre otros que contribuyan a cumplir la Política Nacional del Ambiente.</w:t>
      </w:r>
    </w:p>
    <w:p w14:paraId="26D4C6FC" w14:textId="77777777" w:rsidR="009E6B42" w:rsidRPr="00C81FCE" w:rsidRDefault="009E6B42" w:rsidP="009E6B42">
      <w:pPr>
        <w:numPr>
          <w:ilvl w:val="0"/>
          <w:numId w:val="13"/>
        </w:numPr>
        <w:spacing w:after="0" w:line="240" w:lineRule="auto"/>
        <w:jc w:val="both"/>
        <w:textDirection w:val="btLr"/>
        <w:rPr>
          <w:rFonts w:ascii="Arial" w:eastAsia="Times New Roman" w:hAnsi="Arial" w:cs="Arial"/>
          <w:sz w:val="21"/>
          <w:szCs w:val="21"/>
          <w:lang w:val="es-MX" w:eastAsia="es-ES"/>
        </w:rPr>
      </w:pPr>
      <w:r w:rsidRPr="00C81FCE">
        <w:rPr>
          <w:rFonts w:ascii="Arial" w:eastAsia="Times New Roman" w:hAnsi="Arial" w:cs="Arial"/>
          <w:sz w:val="21"/>
          <w:szCs w:val="21"/>
          <w:lang w:val="es-MX" w:eastAsia="es-ES"/>
        </w:rPr>
        <w:t>Elaborar propuestas para implementar políticas ambientales y otros instrumentos de gestión ambiental de alcance regional.</w:t>
      </w:r>
    </w:p>
    <w:p w14:paraId="4BE28923" w14:textId="77777777" w:rsidR="009E6B42" w:rsidRPr="00C81FCE" w:rsidRDefault="009E6B42" w:rsidP="009E6B42">
      <w:pPr>
        <w:numPr>
          <w:ilvl w:val="0"/>
          <w:numId w:val="13"/>
        </w:numPr>
        <w:spacing w:after="0" w:line="240" w:lineRule="auto"/>
        <w:jc w:val="both"/>
        <w:rPr>
          <w:rFonts w:ascii="Arial" w:eastAsia="Times New Roman" w:hAnsi="Arial" w:cs="Arial"/>
          <w:sz w:val="21"/>
          <w:szCs w:val="21"/>
          <w:lang w:val="es-MX" w:eastAsia="es-ES"/>
        </w:rPr>
      </w:pPr>
      <w:r w:rsidRPr="00C81FCE">
        <w:rPr>
          <w:rFonts w:ascii="Arial" w:eastAsia="Times New Roman" w:hAnsi="Arial" w:cs="Arial"/>
          <w:sz w:val="21"/>
          <w:szCs w:val="21"/>
          <w:lang w:val="es-MX" w:eastAsia="es-ES"/>
        </w:rPr>
        <w:t>Promover la participación de la ciudadanía en el cuidado y control de la calidad ambiental.</w:t>
      </w:r>
    </w:p>
    <w:p w14:paraId="4CB3EA84" w14:textId="77777777" w:rsidR="009E6B42" w:rsidRPr="00C81FCE" w:rsidRDefault="009E6B42" w:rsidP="009E6B42">
      <w:pPr>
        <w:spacing w:after="0" w:line="240" w:lineRule="auto"/>
        <w:ind w:left="567"/>
        <w:rPr>
          <w:rFonts w:ascii="Arial" w:eastAsia="Times New Roman" w:hAnsi="Arial" w:cs="Arial"/>
          <w:color w:val="FF0000"/>
          <w:sz w:val="21"/>
          <w:szCs w:val="21"/>
          <w:lang w:val="es-ES" w:eastAsia="es-ES"/>
        </w:rPr>
      </w:pPr>
    </w:p>
    <w:p w14:paraId="2D38ABE3" w14:textId="79DA47B2" w:rsidR="009E6B42" w:rsidRDefault="009E6B42" w:rsidP="009E6B42">
      <w:pPr>
        <w:spacing w:after="0" w:line="264" w:lineRule="auto"/>
        <w:jc w:val="center"/>
        <w:rPr>
          <w:rFonts w:ascii="Arial" w:eastAsia="Times New Roman" w:hAnsi="Arial" w:cs="Arial"/>
          <w:b/>
          <w:bCs/>
          <w:color w:val="FF0000"/>
          <w:sz w:val="21"/>
          <w:szCs w:val="21"/>
          <w:lang w:val="es-ES" w:eastAsia="es-ES"/>
        </w:rPr>
      </w:pPr>
    </w:p>
    <w:p w14:paraId="45FD679B" w14:textId="77777777" w:rsidR="005C5934" w:rsidRPr="00C81FCE" w:rsidRDefault="005C5934" w:rsidP="005C5934">
      <w:pPr>
        <w:spacing w:after="0" w:line="264" w:lineRule="auto"/>
        <w:ind w:left="644"/>
        <w:jc w:val="center"/>
        <w:rPr>
          <w:rFonts w:ascii="Arial" w:eastAsia="Times New Roman" w:hAnsi="Arial" w:cs="Arial"/>
          <w:b/>
          <w:bCs/>
          <w:color w:val="FF0000"/>
          <w:sz w:val="21"/>
          <w:szCs w:val="21"/>
          <w:lang w:val="es-ES" w:eastAsia="es-ES"/>
        </w:rPr>
      </w:pPr>
    </w:p>
    <w:p w14:paraId="7226E673" w14:textId="77777777" w:rsidR="009E6B42" w:rsidRPr="00C81FCE" w:rsidRDefault="009E6B42" w:rsidP="009E6B42">
      <w:pPr>
        <w:spacing w:after="0" w:line="264" w:lineRule="auto"/>
        <w:jc w:val="center"/>
        <w:rPr>
          <w:rFonts w:ascii="Arial" w:eastAsia="Times New Roman" w:hAnsi="Arial" w:cs="Arial"/>
          <w:b/>
          <w:bCs/>
          <w:sz w:val="21"/>
          <w:szCs w:val="21"/>
          <w:lang w:val="es-ES" w:eastAsia="es-ES"/>
        </w:rPr>
      </w:pPr>
      <w:r w:rsidRPr="00C81FCE">
        <w:rPr>
          <w:rFonts w:ascii="Arial" w:eastAsia="Times New Roman" w:hAnsi="Arial" w:cs="Arial"/>
          <w:b/>
          <w:bCs/>
          <w:sz w:val="21"/>
          <w:szCs w:val="21"/>
          <w:lang w:val="es-ES" w:eastAsia="es-ES"/>
        </w:rPr>
        <w:lastRenderedPageBreak/>
        <w:t>CAPÍTULO IV</w:t>
      </w:r>
    </w:p>
    <w:p w14:paraId="5963B273"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r w:rsidRPr="00C81FCE">
        <w:rPr>
          <w:rFonts w:ascii="Arial" w:eastAsia="Times New Roman" w:hAnsi="Arial" w:cs="Arial"/>
          <w:b/>
          <w:sz w:val="21"/>
          <w:szCs w:val="21"/>
          <w:lang w:val="es-ES" w:eastAsia="es-ES"/>
        </w:rPr>
        <w:t>DE LA COMPOSICIÓN DE LA CAR</w:t>
      </w:r>
    </w:p>
    <w:p w14:paraId="60C1DC89"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p>
    <w:p w14:paraId="08367027" w14:textId="64B90B05"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La CAR de</w:t>
      </w:r>
      <w:r w:rsidR="00E35CE7">
        <w:rPr>
          <w:rFonts w:ascii="Arial" w:eastAsia="Times New Roman" w:hAnsi="Arial" w:cs="Arial"/>
          <w:sz w:val="21"/>
          <w:szCs w:val="21"/>
          <w:lang w:val="es-ES" w:eastAsia="es-ES"/>
        </w:rPr>
        <w:t xml:space="preserve"> Ucayali </w:t>
      </w:r>
      <w:r w:rsidRPr="00C81FCE">
        <w:rPr>
          <w:rFonts w:ascii="Arial" w:eastAsia="Times New Roman" w:hAnsi="Arial" w:cs="Arial"/>
          <w:sz w:val="21"/>
          <w:szCs w:val="21"/>
          <w:lang w:val="es-ES" w:eastAsia="es-ES"/>
        </w:rPr>
        <w:t>se encuentra conformada por las instituciones públicas, así como organizaciones privadas y de la sociedad civil, con presencia en el ámbito regional de</w:t>
      </w:r>
      <w:r w:rsidR="00E35CE7">
        <w:rPr>
          <w:rFonts w:ascii="Arial" w:eastAsia="Times New Roman" w:hAnsi="Arial" w:cs="Arial"/>
          <w:sz w:val="21"/>
          <w:szCs w:val="21"/>
          <w:lang w:val="es-ES" w:eastAsia="es-ES"/>
        </w:rPr>
        <w:t xml:space="preserve"> Ucayali</w:t>
      </w:r>
      <w:r w:rsidRPr="00C81FCE">
        <w:rPr>
          <w:rFonts w:ascii="Arial" w:eastAsia="Times New Roman" w:hAnsi="Arial" w:cs="Arial"/>
          <w:sz w:val="21"/>
          <w:szCs w:val="21"/>
          <w:lang w:val="es-ES" w:eastAsia="es-ES"/>
        </w:rPr>
        <w:t>, señaladas en la ordenanza de creación de la CAR, y/o sus modificatorias, los cuales toman la condición de miembros de la CAR.</w:t>
      </w:r>
    </w:p>
    <w:p w14:paraId="2B794FBA" w14:textId="77777777" w:rsidR="009E6B42" w:rsidRPr="00C81FCE" w:rsidRDefault="009E6B42" w:rsidP="009E6B42">
      <w:pPr>
        <w:spacing w:after="0" w:line="264" w:lineRule="auto"/>
        <w:ind w:left="993"/>
        <w:jc w:val="both"/>
        <w:rPr>
          <w:rFonts w:ascii="Arial" w:eastAsia="Times New Roman" w:hAnsi="Arial" w:cs="Arial"/>
          <w:color w:val="FF0000"/>
          <w:sz w:val="21"/>
          <w:szCs w:val="21"/>
          <w:lang w:val="es-ES" w:eastAsia="es-ES"/>
        </w:rPr>
      </w:pPr>
    </w:p>
    <w:p w14:paraId="67F457F4" w14:textId="6D90309C"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Cualquier modificación de la composición de la CAR deberá ser regularizada mediante ordenanza respectiva emitida por el Gobierno Regional de</w:t>
      </w:r>
      <w:r w:rsidR="00E35CE7">
        <w:rPr>
          <w:rFonts w:ascii="Arial" w:eastAsia="Times New Roman" w:hAnsi="Arial" w:cs="Arial"/>
          <w:sz w:val="21"/>
          <w:szCs w:val="21"/>
          <w:lang w:val="es-ES" w:eastAsia="es-ES"/>
        </w:rPr>
        <w:t xml:space="preserve"> Ucayali</w:t>
      </w:r>
      <w:r w:rsidRPr="00C81FCE">
        <w:rPr>
          <w:rFonts w:ascii="Arial" w:eastAsia="Times New Roman" w:hAnsi="Arial" w:cs="Arial"/>
          <w:sz w:val="21"/>
          <w:szCs w:val="21"/>
          <w:vertAlign w:val="subscript"/>
          <w:lang w:val="es-ES" w:eastAsia="es-ES"/>
        </w:rPr>
        <w:t xml:space="preserve">, </w:t>
      </w:r>
      <w:r w:rsidRPr="00C81FCE">
        <w:rPr>
          <w:rFonts w:ascii="Arial" w:eastAsia="Times New Roman" w:hAnsi="Arial" w:cs="Arial"/>
          <w:sz w:val="21"/>
          <w:szCs w:val="21"/>
          <w:lang w:val="es-ES" w:eastAsia="es-ES"/>
        </w:rPr>
        <w:t>en base a la propuesta de la CAR.</w:t>
      </w:r>
    </w:p>
    <w:p w14:paraId="23DF0D20" w14:textId="77777777" w:rsidR="009E6B42" w:rsidRPr="00C81FCE" w:rsidRDefault="009E6B42" w:rsidP="009E6B42">
      <w:pPr>
        <w:spacing w:after="0" w:line="264" w:lineRule="auto"/>
        <w:rPr>
          <w:rFonts w:ascii="Arial" w:eastAsia="Calibri" w:hAnsi="Arial" w:cs="Arial"/>
          <w:sz w:val="21"/>
          <w:szCs w:val="21"/>
          <w:lang w:val="es-ES" w:eastAsia="es-ES"/>
        </w:rPr>
      </w:pPr>
    </w:p>
    <w:p w14:paraId="3F07442A" w14:textId="03792BA4" w:rsidR="009E6B42" w:rsidRPr="00F17E17" w:rsidRDefault="009E6B42" w:rsidP="009E6B42">
      <w:pPr>
        <w:numPr>
          <w:ilvl w:val="0"/>
          <w:numId w:val="6"/>
        </w:numPr>
        <w:spacing w:after="0" w:line="264" w:lineRule="auto"/>
        <w:ind w:left="993" w:hanging="916"/>
        <w:jc w:val="both"/>
        <w:rPr>
          <w:rFonts w:ascii="Arial" w:eastAsia="Times New Roman" w:hAnsi="Arial" w:cs="Arial"/>
          <w:sz w:val="21"/>
          <w:szCs w:val="21"/>
          <w:highlight w:val="yellow"/>
          <w:lang w:val="es-ES" w:eastAsia="es-ES"/>
        </w:rPr>
      </w:pPr>
      <w:r w:rsidRPr="00F17E17">
        <w:rPr>
          <w:rFonts w:ascii="Arial" w:eastAsia="Times New Roman" w:hAnsi="Arial" w:cs="Arial"/>
          <w:sz w:val="21"/>
          <w:szCs w:val="21"/>
          <w:highlight w:val="yellow"/>
          <w:lang w:val="es-ES" w:eastAsia="es-ES"/>
        </w:rPr>
        <w:t>Los miembros de la CAR</w:t>
      </w:r>
      <w:r w:rsidR="00E35CE7" w:rsidRPr="00F17E17">
        <w:rPr>
          <w:rFonts w:ascii="Arial" w:eastAsia="Times New Roman" w:hAnsi="Arial" w:cs="Arial"/>
          <w:sz w:val="21"/>
          <w:szCs w:val="21"/>
          <w:highlight w:val="yellow"/>
          <w:lang w:val="es-ES" w:eastAsia="es-ES"/>
        </w:rPr>
        <w:t xml:space="preserve"> Ucayali</w:t>
      </w:r>
      <w:r w:rsidRPr="00F17E17">
        <w:rPr>
          <w:rFonts w:ascii="Arial" w:eastAsia="Times New Roman" w:hAnsi="Arial" w:cs="Arial"/>
          <w:sz w:val="21"/>
          <w:szCs w:val="21"/>
          <w:highlight w:val="yellow"/>
          <w:lang w:val="es-ES" w:eastAsia="es-ES"/>
        </w:rPr>
        <w:t xml:space="preserve"> cuentan con representantes acreditados por las instituciones y organizaciones que la conforman.</w:t>
      </w:r>
    </w:p>
    <w:p w14:paraId="14CEDA4C"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5E9963AF" w14:textId="77777777" w:rsidR="009E6B42" w:rsidRPr="00F17E17" w:rsidRDefault="009E6B42" w:rsidP="009E6B42">
      <w:pPr>
        <w:numPr>
          <w:ilvl w:val="0"/>
          <w:numId w:val="6"/>
        </w:numPr>
        <w:spacing w:after="0" w:line="264" w:lineRule="auto"/>
        <w:ind w:left="993" w:hanging="916"/>
        <w:jc w:val="both"/>
        <w:rPr>
          <w:rFonts w:ascii="Arial" w:eastAsia="Times New Roman" w:hAnsi="Arial" w:cs="Arial"/>
          <w:sz w:val="21"/>
          <w:szCs w:val="21"/>
          <w:highlight w:val="yellow"/>
          <w:lang w:val="es-ES" w:eastAsia="es-ES"/>
        </w:rPr>
      </w:pPr>
      <w:r w:rsidRPr="00C81FCE">
        <w:rPr>
          <w:rFonts w:ascii="Arial" w:eastAsia="Times New Roman" w:hAnsi="Arial" w:cs="Arial"/>
          <w:sz w:val="21"/>
          <w:szCs w:val="21"/>
          <w:lang w:val="es-ES" w:eastAsia="es-ES"/>
        </w:rPr>
        <w:t xml:space="preserve">El número de representantes de las instituciones y organizaciones conformantes de la CAR serán de dos (2) representantes por institución: </w:t>
      </w:r>
      <w:r w:rsidRPr="00F17E17">
        <w:rPr>
          <w:rFonts w:ascii="Arial" w:eastAsia="Times New Roman" w:hAnsi="Arial" w:cs="Arial"/>
          <w:sz w:val="21"/>
          <w:szCs w:val="21"/>
          <w:highlight w:val="yellow"/>
          <w:lang w:val="es-ES" w:eastAsia="es-ES"/>
        </w:rPr>
        <w:t>Un (1) titular y Un (1) alterno, debidamente acreditados por el titular o representante de mayor jerarquía de su respectiva institución u organización.</w:t>
      </w:r>
    </w:p>
    <w:p w14:paraId="3D9214C1" w14:textId="77777777" w:rsidR="009E6B42" w:rsidRPr="00C81FCE" w:rsidRDefault="009E6B42" w:rsidP="009E6B42">
      <w:pPr>
        <w:spacing w:after="0" w:line="264" w:lineRule="auto"/>
        <w:ind w:left="993"/>
        <w:jc w:val="both"/>
        <w:rPr>
          <w:rFonts w:ascii="Arial" w:eastAsia="Times New Roman" w:hAnsi="Arial" w:cs="Arial"/>
          <w:sz w:val="21"/>
          <w:szCs w:val="21"/>
          <w:lang w:val="es-ES" w:eastAsia="es-ES"/>
        </w:rPr>
      </w:pPr>
    </w:p>
    <w:p w14:paraId="28330456" w14:textId="77777777" w:rsidR="009E6B42" w:rsidRPr="00C81FCE" w:rsidRDefault="009E6B42" w:rsidP="009E6B42">
      <w:pPr>
        <w:spacing w:after="0" w:line="264" w:lineRule="auto"/>
        <w:ind w:left="993"/>
        <w:jc w:val="both"/>
        <w:rPr>
          <w:rFonts w:ascii="Arial" w:eastAsia="Times New Roman" w:hAnsi="Arial" w:cs="Arial"/>
          <w:sz w:val="21"/>
          <w:szCs w:val="21"/>
          <w:lang w:val="es-ES" w:eastAsia="es-ES"/>
        </w:rPr>
      </w:pPr>
    </w:p>
    <w:p w14:paraId="483A1103" w14:textId="77777777" w:rsidR="009E6B42" w:rsidRPr="00C81FCE" w:rsidRDefault="009E6B42" w:rsidP="009E6B42">
      <w:pPr>
        <w:spacing w:after="0" w:line="264" w:lineRule="auto"/>
        <w:jc w:val="center"/>
        <w:rPr>
          <w:rFonts w:ascii="Arial" w:eastAsia="Times New Roman" w:hAnsi="Arial" w:cs="Arial"/>
          <w:b/>
          <w:bCs/>
          <w:sz w:val="21"/>
          <w:szCs w:val="21"/>
          <w:lang w:val="es-ES" w:eastAsia="es-ES"/>
        </w:rPr>
      </w:pPr>
      <w:r w:rsidRPr="00C81FCE">
        <w:rPr>
          <w:rFonts w:ascii="Arial" w:eastAsia="Times New Roman" w:hAnsi="Arial" w:cs="Arial"/>
          <w:b/>
          <w:bCs/>
          <w:sz w:val="21"/>
          <w:szCs w:val="21"/>
          <w:lang w:val="es-ES" w:eastAsia="es-ES"/>
        </w:rPr>
        <w:t>CAPÍTULO V</w:t>
      </w:r>
    </w:p>
    <w:p w14:paraId="76AB7BA6"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r w:rsidRPr="00C81FCE">
        <w:rPr>
          <w:rFonts w:ascii="Arial" w:eastAsia="Times New Roman" w:hAnsi="Arial" w:cs="Arial"/>
          <w:b/>
          <w:sz w:val="21"/>
          <w:szCs w:val="21"/>
          <w:lang w:val="es-ES" w:eastAsia="es-ES"/>
        </w:rPr>
        <w:t xml:space="preserve">DE LA PARTICIPACIÓN </w:t>
      </w:r>
      <w:bookmarkStart w:id="5" w:name="_Hlk145412470"/>
      <w:r w:rsidRPr="00C81FCE">
        <w:rPr>
          <w:rFonts w:ascii="Arial" w:eastAsia="Times New Roman" w:hAnsi="Arial" w:cs="Arial"/>
          <w:b/>
          <w:sz w:val="21"/>
          <w:szCs w:val="21"/>
          <w:lang w:val="es-ES" w:eastAsia="es-ES"/>
        </w:rPr>
        <w:t>DE LOS INTEGRANTES DE LA CA</w:t>
      </w:r>
      <w:bookmarkEnd w:id="5"/>
      <w:r w:rsidRPr="00C81FCE">
        <w:rPr>
          <w:rFonts w:ascii="Arial" w:eastAsia="Times New Roman" w:hAnsi="Arial" w:cs="Arial"/>
          <w:b/>
          <w:sz w:val="21"/>
          <w:szCs w:val="21"/>
          <w:lang w:val="es-ES" w:eastAsia="es-ES"/>
        </w:rPr>
        <w:t>R</w:t>
      </w:r>
    </w:p>
    <w:p w14:paraId="2BB38E29" w14:textId="77777777" w:rsidR="009E6B42" w:rsidRPr="00C81FCE" w:rsidRDefault="009E6B42" w:rsidP="009E6B42">
      <w:pPr>
        <w:spacing w:after="0" w:line="264" w:lineRule="auto"/>
        <w:ind w:left="993"/>
        <w:jc w:val="both"/>
        <w:rPr>
          <w:rFonts w:ascii="Arial" w:eastAsia="Times New Roman" w:hAnsi="Arial" w:cs="Arial"/>
          <w:sz w:val="21"/>
          <w:szCs w:val="21"/>
          <w:lang w:val="es-ES" w:eastAsia="es-ES"/>
        </w:rPr>
      </w:pPr>
    </w:p>
    <w:p w14:paraId="2261824E" w14:textId="7185DECE"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Las instituciones y organizaciones conformantes de la CAR de </w:t>
      </w:r>
      <w:r w:rsidR="00E35CE7">
        <w:rPr>
          <w:rFonts w:ascii="Arial" w:eastAsia="Times New Roman" w:hAnsi="Arial" w:cs="Arial"/>
          <w:sz w:val="21"/>
          <w:szCs w:val="21"/>
          <w:lang w:val="es-ES" w:eastAsia="es-ES"/>
        </w:rPr>
        <w:t>Ucayali</w:t>
      </w:r>
      <w:r w:rsidRPr="00C81FCE">
        <w:rPr>
          <w:rFonts w:ascii="Arial" w:eastAsia="Times New Roman" w:hAnsi="Arial" w:cs="Arial"/>
          <w:sz w:val="21"/>
          <w:szCs w:val="21"/>
          <w:lang w:val="es-ES" w:eastAsia="es-ES"/>
        </w:rPr>
        <w:t xml:space="preserve">, ejercerán su participación mediante su representante </w:t>
      </w:r>
      <w:r w:rsidR="00F17E17">
        <w:rPr>
          <w:rFonts w:ascii="Arial" w:eastAsia="Times New Roman" w:hAnsi="Arial" w:cs="Arial"/>
          <w:sz w:val="21"/>
          <w:szCs w:val="21"/>
          <w:highlight w:val="cyan"/>
          <w:lang w:val="es-ES" w:eastAsia="es-ES"/>
        </w:rPr>
        <w:t xml:space="preserve">Titular </w:t>
      </w:r>
      <w:proofErr w:type="spellStart"/>
      <w:r w:rsidR="00F17E17">
        <w:rPr>
          <w:rFonts w:ascii="Arial" w:eastAsia="Times New Roman" w:hAnsi="Arial" w:cs="Arial"/>
          <w:sz w:val="21"/>
          <w:szCs w:val="21"/>
          <w:highlight w:val="cyan"/>
          <w:lang w:val="es-ES" w:eastAsia="es-ES"/>
        </w:rPr>
        <w:t>ó</w:t>
      </w:r>
      <w:proofErr w:type="spellEnd"/>
      <w:r w:rsidRPr="00F17E17">
        <w:rPr>
          <w:rFonts w:ascii="Arial" w:eastAsia="Times New Roman" w:hAnsi="Arial" w:cs="Arial"/>
          <w:sz w:val="21"/>
          <w:szCs w:val="21"/>
          <w:highlight w:val="cyan"/>
          <w:lang w:val="es-ES" w:eastAsia="es-ES"/>
        </w:rPr>
        <w:t xml:space="preserve"> Alterno</w:t>
      </w:r>
      <w:r w:rsidRPr="00C81FCE">
        <w:rPr>
          <w:rFonts w:ascii="Arial" w:eastAsia="Times New Roman" w:hAnsi="Arial" w:cs="Arial"/>
          <w:sz w:val="21"/>
          <w:szCs w:val="21"/>
          <w:lang w:val="es-ES" w:eastAsia="es-ES"/>
        </w:rPr>
        <w:t xml:space="preserve"> acreditados formalmente ante la Secretaría Técnica de la CAR, los cuales toman la condición de integrantes de la CAR. </w:t>
      </w:r>
    </w:p>
    <w:p w14:paraId="11D0A1C9" w14:textId="77777777" w:rsidR="009E6B42" w:rsidRPr="00C81FCE" w:rsidRDefault="009E6B42" w:rsidP="009E6B42">
      <w:pPr>
        <w:spacing w:after="0" w:line="264" w:lineRule="auto"/>
        <w:ind w:left="993"/>
        <w:jc w:val="both"/>
        <w:rPr>
          <w:rFonts w:ascii="Arial" w:eastAsia="Times New Roman" w:hAnsi="Arial" w:cs="Arial"/>
          <w:sz w:val="21"/>
          <w:szCs w:val="21"/>
          <w:lang w:val="es-ES" w:eastAsia="es-ES"/>
        </w:rPr>
      </w:pPr>
    </w:p>
    <w:p w14:paraId="0BDB5F62" w14:textId="77777777" w:rsidR="009E6B42" w:rsidRPr="00EA5D79" w:rsidRDefault="009E6B42" w:rsidP="009E6B42">
      <w:pPr>
        <w:numPr>
          <w:ilvl w:val="0"/>
          <w:numId w:val="6"/>
        </w:numPr>
        <w:spacing w:after="0" w:line="240" w:lineRule="auto"/>
        <w:ind w:left="993" w:hanging="916"/>
        <w:jc w:val="both"/>
        <w:rPr>
          <w:rFonts w:ascii="Arial" w:eastAsia="Times New Roman" w:hAnsi="Arial" w:cs="Arial"/>
          <w:sz w:val="21"/>
          <w:szCs w:val="21"/>
          <w:highlight w:val="yellow"/>
          <w:lang w:val="es-ES" w:eastAsia="es-ES"/>
        </w:rPr>
      </w:pPr>
      <w:r w:rsidRPr="00EA5D79">
        <w:rPr>
          <w:rFonts w:ascii="Arial" w:eastAsia="Times New Roman" w:hAnsi="Arial" w:cs="Arial"/>
          <w:sz w:val="21"/>
          <w:szCs w:val="21"/>
          <w:highlight w:val="yellow"/>
          <w:lang w:val="es-ES" w:eastAsia="es-ES"/>
        </w:rPr>
        <w:t xml:space="preserve">Los representantes Titular y Alterno de las instituciones y organizaciones conformantes de la CAR no es delegable. </w:t>
      </w:r>
    </w:p>
    <w:p w14:paraId="79E6F163" w14:textId="77777777" w:rsidR="009E6B42" w:rsidRPr="00C81FCE" w:rsidRDefault="009E6B42" w:rsidP="009E6B42">
      <w:pPr>
        <w:spacing w:after="0" w:line="264" w:lineRule="auto"/>
        <w:ind w:left="77"/>
        <w:jc w:val="both"/>
        <w:rPr>
          <w:rFonts w:ascii="Arial" w:eastAsia="Times New Roman" w:hAnsi="Arial" w:cs="Arial"/>
          <w:sz w:val="21"/>
          <w:szCs w:val="21"/>
          <w:lang w:val="es-ES" w:eastAsia="es-ES"/>
        </w:rPr>
      </w:pPr>
    </w:p>
    <w:p w14:paraId="2BC76B69" w14:textId="77777777" w:rsidR="009E6B42" w:rsidRPr="00EA5D79" w:rsidRDefault="009E6B42" w:rsidP="009E6B42">
      <w:pPr>
        <w:numPr>
          <w:ilvl w:val="0"/>
          <w:numId w:val="6"/>
        </w:numPr>
        <w:spacing w:after="0" w:line="264" w:lineRule="auto"/>
        <w:ind w:left="993" w:hanging="916"/>
        <w:jc w:val="both"/>
        <w:rPr>
          <w:rFonts w:ascii="Arial" w:eastAsia="Times New Roman" w:hAnsi="Arial" w:cs="Arial"/>
          <w:sz w:val="21"/>
          <w:szCs w:val="21"/>
          <w:highlight w:val="yellow"/>
          <w:lang w:val="es-ES" w:eastAsia="es-ES"/>
        </w:rPr>
      </w:pPr>
      <w:r w:rsidRPr="00EA5D79">
        <w:rPr>
          <w:rFonts w:ascii="Arial" w:eastAsia="Times New Roman" w:hAnsi="Arial" w:cs="Arial"/>
          <w:sz w:val="21"/>
          <w:szCs w:val="21"/>
          <w:highlight w:val="yellow"/>
          <w:lang w:val="es-ES" w:eastAsia="es-ES"/>
        </w:rPr>
        <w:t>El representante Titular o el representante Alterno, este último ante la ausencia del representante Titular, podrá participar en las sesiones, sustentar posiciones, acordar consensos o votar.</w:t>
      </w:r>
    </w:p>
    <w:p w14:paraId="1C706C25"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1FF1887B" w14:textId="2C6E5E20"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El </w:t>
      </w:r>
      <w:bookmarkStart w:id="6" w:name="_Hlk14339131"/>
      <w:r w:rsidRPr="00C81FCE">
        <w:rPr>
          <w:rFonts w:ascii="Arial" w:eastAsia="Times New Roman" w:hAnsi="Arial" w:cs="Arial"/>
          <w:sz w:val="21"/>
          <w:szCs w:val="21"/>
          <w:lang w:val="es-ES" w:eastAsia="es-ES"/>
        </w:rPr>
        <w:t xml:space="preserve">proceso de acreditación de los representantes Titular y Alterno de las instituciones conformantes de la CAR de </w:t>
      </w:r>
      <w:r w:rsidR="00E35CE7">
        <w:rPr>
          <w:rFonts w:ascii="Arial" w:eastAsia="Times New Roman" w:hAnsi="Arial" w:cs="Arial"/>
          <w:sz w:val="21"/>
          <w:szCs w:val="21"/>
          <w:lang w:val="es-ES" w:eastAsia="es-ES"/>
        </w:rPr>
        <w:t>Ucayali</w:t>
      </w:r>
      <w:r w:rsidRPr="00C81FCE">
        <w:rPr>
          <w:rFonts w:ascii="Arial" w:eastAsia="Times New Roman" w:hAnsi="Arial" w:cs="Arial"/>
          <w:sz w:val="21"/>
          <w:szCs w:val="21"/>
          <w:lang w:val="es-ES" w:eastAsia="es-ES"/>
        </w:rPr>
        <w:t>, dependerá de la forma de selección de cada institución u organización.</w:t>
      </w:r>
    </w:p>
    <w:bookmarkEnd w:id="6"/>
    <w:p w14:paraId="100DA3A3"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764B6C98" w14:textId="77777777" w:rsidR="009E6B42" w:rsidRPr="00EA5D79" w:rsidRDefault="009E6B42" w:rsidP="009E6B42">
      <w:pPr>
        <w:numPr>
          <w:ilvl w:val="0"/>
          <w:numId w:val="6"/>
        </w:numPr>
        <w:spacing w:after="0" w:line="264" w:lineRule="auto"/>
        <w:ind w:left="993" w:hanging="916"/>
        <w:jc w:val="both"/>
        <w:rPr>
          <w:rFonts w:ascii="Arial" w:eastAsia="Times New Roman" w:hAnsi="Arial" w:cs="Arial"/>
          <w:sz w:val="21"/>
          <w:szCs w:val="21"/>
          <w:highlight w:val="yellow"/>
          <w:lang w:val="es-ES" w:eastAsia="es-ES"/>
        </w:rPr>
      </w:pPr>
      <w:r w:rsidRPr="00EA5D79">
        <w:rPr>
          <w:rFonts w:ascii="Arial" w:eastAsia="Times New Roman" w:hAnsi="Arial" w:cs="Arial"/>
          <w:sz w:val="21"/>
          <w:szCs w:val="21"/>
          <w:highlight w:val="yellow"/>
          <w:lang w:val="es-ES" w:eastAsia="es-ES"/>
        </w:rPr>
        <w:t xml:space="preserve">El reemplazo de un representante de las instituciones u organizaciones que conforman la CAR deberá ser comunicado formalmente ante la Secretaría Técnica de la CAR. </w:t>
      </w:r>
    </w:p>
    <w:p w14:paraId="4691EEE4" w14:textId="77777777" w:rsidR="009E6B42" w:rsidRPr="00C81FCE" w:rsidRDefault="009E6B42" w:rsidP="009E6B42">
      <w:pPr>
        <w:spacing w:after="0" w:line="264" w:lineRule="auto"/>
        <w:ind w:left="77"/>
        <w:jc w:val="both"/>
        <w:rPr>
          <w:rFonts w:ascii="Arial" w:eastAsia="Times New Roman" w:hAnsi="Arial" w:cs="Arial"/>
          <w:sz w:val="21"/>
          <w:szCs w:val="21"/>
          <w:lang w:val="es-ES" w:eastAsia="es-ES"/>
        </w:rPr>
      </w:pPr>
    </w:p>
    <w:p w14:paraId="67867B6A" w14:textId="6D2A4CEB"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El ejercicio de la representación ante la CAR de </w:t>
      </w:r>
      <w:r w:rsidR="00E35CE7">
        <w:rPr>
          <w:rFonts w:ascii="Arial" w:eastAsia="Times New Roman" w:hAnsi="Arial" w:cs="Arial"/>
          <w:sz w:val="21"/>
          <w:szCs w:val="21"/>
          <w:lang w:val="es-ES" w:eastAsia="es-ES"/>
        </w:rPr>
        <w:t xml:space="preserve">Ucayali </w:t>
      </w:r>
      <w:r w:rsidRPr="00C81FCE">
        <w:rPr>
          <w:rFonts w:ascii="Arial" w:eastAsia="Times New Roman" w:hAnsi="Arial" w:cs="Arial"/>
          <w:sz w:val="21"/>
          <w:szCs w:val="21"/>
          <w:lang w:val="es-ES" w:eastAsia="es-ES"/>
        </w:rPr>
        <w:t xml:space="preserve">se pierde por los siguientes motivos: </w:t>
      </w:r>
    </w:p>
    <w:p w14:paraId="2D398280"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12503F0C" w14:textId="77777777" w:rsidR="009E6B42" w:rsidRPr="00EA5D79" w:rsidRDefault="009E6B42" w:rsidP="009E6B42">
      <w:pPr>
        <w:numPr>
          <w:ilvl w:val="0"/>
          <w:numId w:val="7"/>
        </w:numPr>
        <w:tabs>
          <w:tab w:val="left" w:pos="1276"/>
        </w:tabs>
        <w:spacing w:after="0" w:line="264" w:lineRule="auto"/>
        <w:ind w:left="1560" w:hanging="567"/>
        <w:jc w:val="both"/>
        <w:rPr>
          <w:rFonts w:ascii="Arial" w:eastAsia="Times New Roman" w:hAnsi="Arial" w:cs="Arial"/>
          <w:color w:val="FF0000"/>
          <w:sz w:val="21"/>
          <w:szCs w:val="21"/>
          <w:highlight w:val="yellow"/>
          <w:lang w:val="es-ES" w:eastAsia="es-ES"/>
        </w:rPr>
      </w:pPr>
      <w:r w:rsidRPr="00EA5D79">
        <w:rPr>
          <w:rFonts w:ascii="Arial" w:eastAsia="Times New Roman" w:hAnsi="Arial" w:cs="Arial"/>
          <w:color w:val="FF0000"/>
          <w:sz w:val="21"/>
          <w:szCs w:val="21"/>
          <w:highlight w:val="yellow"/>
          <w:lang w:val="es-ES" w:eastAsia="es-ES"/>
        </w:rPr>
        <w:t xml:space="preserve">Renuncia </w:t>
      </w:r>
    </w:p>
    <w:p w14:paraId="2B8F5AF8" w14:textId="77777777" w:rsidR="009E6B42" w:rsidRPr="00EA5D79" w:rsidRDefault="009E6B42" w:rsidP="009E6B42">
      <w:pPr>
        <w:numPr>
          <w:ilvl w:val="0"/>
          <w:numId w:val="7"/>
        </w:numPr>
        <w:tabs>
          <w:tab w:val="left" w:pos="1276"/>
        </w:tabs>
        <w:spacing w:after="0" w:line="264" w:lineRule="auto"/>
        <w:ind w:left="1560" w:hanging="567"/>
        <w:jc w:val="both"/>
        <w:rPr>
          <w:rFonts w:ascii="Arial" w:eastAsia="Times New Roman" w:hAnsi="Arial" w:cs="Arial"/>
          <w:color w:val="FF0000"/>
          <w:sz w:val="21"/>
          <w:szCs w:val="21"/>
          <w:highlight w:val="yellow"/>
          <w:lang w:val="es-ES" w:eastAsia="es-ES"/>
        </w:rPr>
      </w:pPr>
      <w:r w:rsidRPr="00EA5D79">
        <w:rPr>
          <w:rFonts w:ascii="Arial" w:eastAsia="Times New Roman" w:hAnsi="Arial" w:cs="Arial"/>
          <w:color w:val="FF0000"/>
          <w:sz w:val="21"/>
          <w:szCs w:val="21"/>
          <w:highlight w:val="yellow"/>
          <w:lang w:val="es-ES" w:eastAsia="es-ES"/>
        </w:rPr>
        <w:t xml:space="preserve">Reemplazo </w:t>
      </w:r>
    </w:p>
    <w:p w14:paraId="35A1AAFF" w14:textId="77777777" w:rsidR="009E6B42" w:rsidRPr="00EA5D79" w:rsidRDefault="009E6B42" w:rsidP="009E6B42">
      <w:pPr>
        <w:numPr>
          <w:ilvl w:val="0"/>
          <w:numId w:val="7"/>
        </w:numPr>
        <w:tabs>
          <w:tab w:val="left" w:pos="1276"/>
        </w:tabs>
        <w:spacing w:after="0" w:line="264" w:lineRule="auto"/>
        <w:ind w:left="1560" w:hanging="567"/>
        <w:jc w:val="both"/>
        <w:rPr>
          <w:rFonts w:ascii="Arial" w:eastAsia="Times New Roman" w:hAnsi="Arial" w:cs="Arial"/>
          <w:color w:val="FF0000"/>
          <w:sz w:val="21"/>
          <w:szCs w:val="21"/>
          <w:highlight w:val="yellow"/>
          <w:lang w:val="es-ES" w:eastAsia="es-ES"/>
        </w:rPr>
      </w:pPr>
      <w:r w:rsidRPr="00EA5D79">
        <w:rPr>
          <w:rFonts w:ascii="Arial" w:eastAsia="Times New Roman" w:hAnsi="Arial" w:cs="Arial"/>
          <w:color w:val="FF0000"/>
          <w:sz w:val="21"/>
          <w:szCs w:val="21"/>
          <w:highlight w:val="yellow"/>
          <w:lang w:val="es-ES" w:eastAsia="es-ES"/>
        </w:rPr>
        <w:t>Inasistencia injustificada a 3 sesiones ordinarias consecutivas.</w:t>
      </w:r>
    </w:p>
    <w:p w14:paraId="1629B661" w14:textId="77777777" w:rsidR="009E6B42" w:rsidRPr="00EA5D79" w:rsidRDefault="009E6B42" w:rsidP="009E6B42">
      <w:pPr>
        <w:numPr>
          <w:ilvl w:val="0"/>
          <w:numId w:val="7"/>
        </w:numPr>
        <w:tabs>
          <w:tab w:val="left" w:pos="1276"/>
        </w:tabs>
        <w:spacing w:after="0" w:line="264" w:lineRule="auto"/>
        <w:ind w:left="1560" w:hanging="567"/>
        <w:jc w:val="both"/>
        <w:rPr>
          <w:rFonts w:ascii="Arial" w:eastAsia="Times New Roman" w:hAnsi="Arial" w:cs="Arial"/>
          <w:color w:val="FF0000"/>
          <w:sz w:val="21"/>
          <w:szCs w:val="21"/>
          <w:highlight w:val="yellow"/>
          <w:lang w:val="es-ES" w:eastAsia="es-ES"/>
        </w:rPr>
      </w:pPr>
      <w:r w:rsidRPr="00EA5D79">
        <w:rPr>
          <w:rFonts w:ascii="Arial" w:eastAsia="Times New Roman" w:hAnsi="Arial" w:cs="Arial"/>
          <w:color w:val="FF0000"/>
          <w:sz w:val="21"/>
          <w:szCs w:val="21"/>
          <w:highlight w:val="yellow"/>
          <w:lang w:val="es-ES" w:eastAsia="es-ES"/>
        </w:rPr>
        <w:t>Incapacidad legal</w:t>
      </w:r>
    </w:p>
    <w:p w14:paraId="5946747D" w14:textId="77777777" w:rsidR="009E6B42" w:rsidRPr="00C81FCE" w:rsidRDefault="009E6B42" w:rsidP="009E6B42">
      <w:pPr>
        <w:spacing w:after="0" w:line="264" w:lineRule="auto"/>
        <w:jc w:val="both"/>
        <w:rPr>
          <w:rFonts w:ascii="Arial" w:eastAsia="Times New Roman" w:hAnsi="Arial" w:cs="Arial"/>
          <w:b/>
          <w:bCs/>
          <w:color w:val="FF0000"/>
          <w:sz w:val="21"/>
          <w:szCs w:val="21"/>
          <w:lang w:val="es-ES" w:eastAsia="es-ES"/>
        </w:rPr>
      </w:pPr>
    </w:p>
    <w:p w14:paraId="7EEFC3A9" w14:textId="77777777" w:rsidR="009E6B42" w:rsidRPr="00C81FCE" w:rsidRDefault="009E6B42" w:rsidP="009E6B42">
      <w:pPr>
        <w:spacing w:after="0" w:line="264" w:lineRule="auto"/>
        <w:jc w:val="both"/>
        <w:rPr>
          <w:rFonts w:ascii="Arial" w:eastAsia="Times New Roman" w:hAnsi="Arial" w:cs="Arial"/>
          <w:b/>
          <w:bCs/>
          <w:sz w:val="21"/>
          <w:szCs w:val="21"/>
          <w:lang w:val="es-ES" w:eastAsia="es-ES"/>
        </w:rPr>
      </w:pPr>
    </w:p>
    <w:p w14:paraId="4F322BF2" w14:textId="77777777" w:rsidR="009E6B42" w:rsidRPr="00C81FCE" w:rsidRDefault="009E6B42" w:rsidP="009E6B42">
      <w:pPr>
        <w:spacing w:after="0" w:line="264" w:lineRule="auto"/>
        <w:jc w:val="center"/>
        <w:rPr>
          <w:rFonts w:ascii="Arial" w:eastAsia="Times New Roman" w:hAnsi="Arial" w:cs="Arial"/>
          <w:b/>
          <w:bCs/>
          <w:sz w:val="21"/>
          <w:szCs w:val="21"/>
          <w:lang w:val="es-ES" w:eastAsia="es-ES"/>
        </w:rPr>
      </w:pPr>
      <w:r w:rsidRPr="00C81FCE">
        <w:rPr>
          <w:rFonts w:ascii="Arial" w:eastAsia="Times New Roman" w:hAnsi="Arial" w:cs="Arial"/>
          <w:b/>
          <w:bCs/>
          <w:sz w:val="21"/>
          <w:szCs w:val="21"/>
          <w:lang w:val="es-ES" w:eastAsia="es-ES"/>
        </w:rPr>
        <w:t>CAPÍTULO VI</w:t>
      </w:r>
    </w:p>
    <w:p w14:paraId="52CCBF00"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r w:rsidRPr="00C81FCE">
        <w:rPr>
          <w:rFonts w:ascii="Arial" w:eastAsia="Times New Roman" w:hAnsi="Arial" w:cs="Arial"/>
          <w:b/>
          <w:sz w:val="21"/>
          <w:szCs w:val="21"/>
          <w:lang w:val="es-ES" w:eastAsia="es-ES"/>
        </w:rPr>
        <w:t>DE LOS REQUISITOS, OBLIGACIONES Y DERECHOS, Y FALTAS Y SANCIONES DE LOS INTEGRANTES DE LA CAR</w:t>
      </w:r>
    </w:p>
    <w:p w14:paraId="13C845E9"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p>
    <w:p w14:paraId="052EA622" w14:textId="73247720"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Para ejercer la representación ante la CAR de</w:t>
      </w:r>
      <w:r w:rsidR="00E35CE7">
        <w:rPr>
          <w:rFonts w:ascii="Arial" w:eastAsia="Times New Roman" w:hAnsi="Arial" w:cs="Arial"/>
          <w:sz w:val="21"/>
          <w:szCs w:val="21"/>
          <w:lang w:val="es-ES" w:eastAsia="es-ES"/>
        </w:rPr>
        <w:t xml:space="preserve"> Ucayali </w:t>
      </w:r>
      <w:r w:rsidRPr="00C81FCE">
        <w:rPr>
          <w:rFonts w:ascii="Arial" w:eastAsia="Times New Roman" w:hAnsi="Arial" w:cs="Arial"/>
          <w:sz w:val="21"/>
          <w:szCs w:val="21"/>
          <w:lang w:val="es-ES" w:eastAsia="es-ES"/>
        </w:rPr>
        <w:t>deberá cumplir con los siguientes requisitos:</w:t>
      </w:r>
    </w:p>
    <w:p w14:paraId="69A81973"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70E54C55" w14:textId="77777777" w:rsidR="009E6B42" w:rsidRPr="00C81FCE" w:rsidRDefault="009E6B42" w:rsidP="009E6B42">
      <w:pPr>
        <w:numPr>
          <w:ilvl w:val="0"/>
          <w:numId w:val="8"/>
        </w:numPr>
        <w:spacing w:after="0" w:line="264" w:lineRule="auto"/>
        <w:ind w:left="567" w:hanging="283"/>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Ejercer funciones en la institución pública que representa. </w:t>
      </w:r>
    </w:p>
    <w:p w14:paraId="27AE46E0" w14:textId="77777777" w:rsidR="009E6B42" w:rsidRPr="00C81FCE" w:rsidRDefault="009E6B42" w:rsidP="009E6B42">
      <w:pPr>
        <w:numPr>
          <w:ilvl w:val="0"/>
          <w:numId w:val="8"/>
        </w:numPr>
        <w:spacing w:after="0" w:line="264" w:lineRule="auto"/>
        <w:ind w:left="567" w:hanging="283"/>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Ejercer funciones o responsabilidades en la organización que representa.</w:t>
      </w:r>
    </w:p>
    <w:p w14:paraId="63E1CBBA" w14:textId="77777777" w:rsidR="009E6B42" w:rsidRPr="00C81FCE" w:rsidRDefault="009E6B42" w:rsidP="009E6B42">
      <w:pPr>
        <w:numPr>
          <w:ilvl w:val="0"/>
          <w:numId w:val="8"/>
        </w:numPr>
        <w:spacing w:after="0" w:line="264" w:lineRule="auto"/>
        <w:ind w:left="567" w:hanging="283"/>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Conocer temas ambientales o cuya actividad ejercida esté relacionado a temas ambientales.</w:t>
      </w:r>
    </w:p>
    <w:p w14:paraId="68517BEE" w14:textId="77777777" w:rsidR="009E6B42" w:rsidRPr="00C81FCE" w:rsidRDefault="009E6B42" w:rsidP="009E6B42">
      <w:pPr>
        <w:numPr>
          <w:ilvl w:val="0"/>
          <w:numId w:val="8"/>
        </w:numPr>
        <w:spacing w:after="0" w:line="264" w:lineRule="auto"/>
        <w:ind w:left="567" w:hanging="283"/>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Ser responsable de las decisiones y compromisos que se tomen en la CAR</w:t>
      </w:r>
      <w:r>
        <w:rPr>
          <w:rFonts w:ascii="Arial" w:eastAsia="Times New Roman" w:hAnsi="Arial" w:cs="Arial"/>
          <w:sz w:val="21"/>
          <w:szCs w:val="21"/>
          <w:lang w:val="es-ES" w:eastAsia="es-ES"/>
        </w:rPr>
        <w:t>.</w:t>
      </w:r>
    </w:p>
    <w:p w14:paraId="190C3FBE" w14:textId="77777777" w:rsidR="009E6B42" w:rsidRPr="00C81FCE" w:rsidRDefault="009E6B42" w:rsidP="009E6B42">
      <w:pPr>
        <w:spacing w:after="0" w:line="264" w:lineRule="auto"/>
        <w:ind w:left="567"/>
        <w:jc w:val="both"/>
        <w:rPr>
          <w:rFonts w:ascii="Arial" w:eastAsia="Times New Roman" w:hAnsi="Arial" w:cs="Arial"/>
          <w:b/>
          <w:bCs/>
          <w:sz w:val="21"/>
          <w:szCs w:val="21"/>
          <w:lang w:val="es-ES" w:eastAsia="es-ES"/>
        </w:rPr>
      </w:pPr>
    </w:p>
    <w:p w14:paraId="05F60D2E" w14:textId="5D003D0B"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Son obligaciones de los integrant</w:t>
      </w:r>
      <w:bookmarkStart w:id="7" w:name="_GoBack"/>
      <w:bookmarkEnd w:id="7"/>
      <w:r w:rsidRPr="00C81FCE">
        <w:rPr>
          <w:rFonts w:ascii="Arial" w:eastAsia="Times New Roman" w:hAnsi="Arial" w:cs="Arial"/>
          <w:sz w:val="21"/>
          <w:szCs w:val="21"/>
          <w:lang w:val="es-ES" w:eastAsia="es-ES"/>
        </w:rPr>
        <w:t>es de la CAR de</w:t>
      </w:r>
      <w:r w:rsidR="00E35CE7">
        <w:rPr>
          <w:rFonts w:ascii="Arial" w:eastAsia="Times New Roman" w:hAnsi="Arial" w:cs="Arial"/>
          <w:sz w:val="21"/>
          <w:szCs w:val="21"/>
          <w:lang w:val="es-ES" w:eastAsia="es-ES"/>
        </w:rPr>
        <w:t xml:space="preserve"> Ucayali</w:t>
      </w:r>
      <w:r w:rsidRPr="00C81FCE">
        <w:rPr>
          <w:rFonts w:ascii="Arial" w:eastAsia="Times New Roman" w:hAnsi="Arial" w:cs="Arial"/>
          <w:sz w:val="21"/>
          <w:szCs w:val="21"/>
          <w:lang w:val="es-ES" w:eastAsia="es-ES"/>
        </w:rPr>
        <w:t>:</w:t>
      </w:r>
    </w:p>
    <w:p w14:paraId="4B64572E"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637165C3" w14:textId="77777777" w:rsidR="009E6B42" w:rsidRPr="00E350A8" w:rsidRDefault="009E6B42" w:rsidP="009E6B42">
      <w:pPr>
        <w:numPr>
          <w:ilvl w:val="0"/>
          <w:numId w:val="9"/>
        </w:numPr>
        <w:spacing w:after="0" w:line="264" w:lineRule="auto"/>
        <w:ind w:left="567" w:hanging="283"/>
        <w:jc w:val="both"/>
        <w:rPr>
          <w:rFonts w:ascii="Arial" w:eastAsia="Times New Roman" w:hAnsi="Arial" w:cs="Arial"/>
          <w:sz w:val="21"/>
          <w:szCs w:val="21"/>
          <w:highlight w:val="cyan"/>
          <w:lang w:val="es-ES" w:eastAsia="es-ES"/>
        </w:rPr>
      </w:pPr>
      <w:r w:rsidRPr="00E350A8">
        <w:rPr>
          <w:rFonts w:ascii="Arial" w:eastAsia="Times New Roman" w:hAnsi="Arial" w:cs="Arial"/>
          <w:sz w:val="21"/>
          <w:szCs w:val="21"/>
          <w:highlight w:val="cyan"/>
          <w:lang w:val="es-ES" w:eastAsia="es-ES"/>
        </w:rPr>
        <w:t>Representar efectivamente a la institución u organización de la que fueron acreditados</w:t>
      </w:r>
    </w:p>
    <w:p w14:paraId="1059D2D1" w14:textId="77777777" w:rsidR="009E6B42" w:rsidRPr="00E350A8" w:rsidRDefault="009E6B42" w:rsidP="009E6B42">
      <w:pPr>
        <w:numPr>
          <w:ilvl w:val="0"/>
          <w:numId w:val="9"/>
        </w:numPr>
        <w:spacing w:after="0" w:line="264" w:lineRule="auto"/>
        <w:ind w:left="567" w:hanging="283"/>
        <w:jc w:val="both"/>
        <w:rPr>
          <w:rFonts w:ascii="Arial" w:eastAsia="Times New Roman" w:hAnsi="Arial" w:cs="Arial"/>
          <w:sz w:val="21"/>
          <w:szCs w:val="21"/>
          <w:highlight w:val="cyan"/>
          <w:lang w:val="es-ES" w:eastAsia="es-ES"/>
        </w:rPr>
      </w:pPr>
      <w:r w:rsidRPr="00E350A8">
        <w:rPr>
          <w:rFonts w:ascii="Arial" w:eastAsia="Times New Roman" w:hAnsi="Arial" w:cs="Arial"/>
          <w:sz w:val="21"/>
          <w:szCs w:val="21"/>
          <w:highlight w:val="cyan"/>
          <w:lang w:val="es-ES" w:eastAsia="es-ES"/>
        </w:rPr>
        <w:t>Cumplir con las funciones de la CAR</w:t>
      </w:r>
    </w:p>
    <w:p w14:paraId="60F961C2" w14:textId="77777777" w:rsidR="009E6B42" w:rsidRPr="00E350A8" w:rsidRDefault="009E6B42" w:rsidP="009E6B42">
      <w:pPr>
        <w:numPr>
          <w:ilvl w:val="0"/>
          <w:numId w:val="9"/>
        </w:numPr>
        <w:spacing w:after="0" w:line="264" w:lineRule="auto"/>
        <w:ind w:left="567" w:hanging="283"/>
        <w:jc w:val="both"/>
        <w:rPr>
          <w:rFonts w:ascii="Arial" w:eastAsia="Times New Roman" w:hAnsi="Arial" w:cs="Arial"/>
          <w:sz w:val="21"/>
          <w:szCs w:val="21"/>
          <w:highlight w:val="cyan"/>
          <w:lang w:val="es-ES" w:eastAsia="es-ES"/>
        </w:rPr>
      </w:pPr>
      <w:r w:rsidRPr="00E350A8">
        <w:rPr>
          <w:rFonts w:ascii="Arial" w:eastAsia="Times New Roman" w:hAnsi="Arial" w:cs="Arial"/>
          <w:sz w:val="21"/>
          <w:szCs w:val="21"/>
          <w:highlight w:val="cyan"/>
          <w:lang w:val="es-ES" w:eastAsia="es-ES"/>
        </w:rPr>
        <w:t>Asistir a las sesiones de la CAR</w:t>
      </w:r>
    </w:p>
    <w:p w14:paraId="5A283467" w14:textId="77777777" w:rsidR="009E6B42" w:rsidRPr="00E350A8" w:rsidRDefault="009E6B42" w:rsidP="009E6B42">
      <w:pPr>
        <w:pStyle w:val="Prrafodelista"/>
        <w:numPr>
          <w:ilvl w:val="0"/>
          <w:numId w:val="9"/>
        </w:numPr>
        <w:spacing w:after="0" w:line="264" w:lineRule="auto"/>
        <w:ind w:left="567" w:hanging="283"/>
        <w:jc w:val="both"/>
        <w:rPr>
          <w:rFonts w:ascii="Arial" w:eastAsia="Times New Roman" w:hAnsi="Arial" w:cs="Arial"/>
          <w:sz w:val="21"/>
          <w:szCs w:val="21"/>
          <w:highlight w:val="cyan"/>
          <w:lang w:val="es-ES" w:eastAsia="es-ES"/>
        </w:rPr>
      </w:pPr>
      <w:r w:rsidRPr="00E350A8">
        <w:rPr>
          <w:rFonts w:ascii="Arial" w:eastAsia="Times New Roman" w:hAnsi="Arial" w:cs="Arial"/>
          <w:sz w:val="21"/>
          <w:szCs w:val="21"/>
          <w:highlight w:val="cyan"/>
          <w:lang w:val="es-ES" w:eastAsia="es-ES"/>
        </w:rPr>
        <w:t>Solo tiene derecho a voto un representante acreditado por la institución u organización a la que representa.</w:t>
      </w:r>
    </w:p>
    <w:p w14:paraId="536F46F5" w14:textId="77777777" w:rsidR="009E6B42" w:rsidRPr="00E350A8" w:rsidRDefault="009E6B42" w:rsidP="009E6B42">
      <w:pPr>
        <w:pStyle w:val="Prrafodelista"/>
        <w:numPr>
          <w:ilvl w:val="0"/>
          <w:numId w:val="9"/>
        </w:numPr>
        <w:spacing w:after="0" w:line="264" w:lineRule="auto"/>
        <w:ind w:left="567" w:hanging="283"/>
        <w:jc w:val="both"/>
        <w:rPr>
          <w:rFonts w:ascii="Arial" w:eastAsia="Times New Roman" w:hAnsi="Arial" w:cs="Arial"/>
          <w:sz w:val="21"/>
          <w:szCs w:val="21"/>
          <w:highlight w:val="cyan"/>
          <w:lang w:val="es-ES" w:eastAsia="es-ES"/>
        </w:rPr>
      </w:pPr>
      <w:r w:rsidRPr="00E350A8">
        <w:rPr>
          <w:rFonts w:ascii="Arial" w:eastAsia="Times New Roman" w:hAnsi="Arial" w:cs="Arial"/>
          <w:sz w:val="21"/>
          <w:szCs w:val="21"/>
          <w:highlight w:val="cyan"/>
          <w:lang w:val="es-ES" w:eastAsia="es-ES"/>
        </w:rPr>
        <w:t>Comunicar los acuerdos de la CAR a la institución que representan, y coordinar las acciones a llevar a cabo.</w:t>
      </w:r>
    </w:p>
    <w:p w14:paraId="6F020249" w14:textId="77777777" w:rsidR="009E6B42" w:rsidRPr="00E350A8" w:rsidRDefault="009E6B42" w:rsidP="009E6B42">
      <w:pPr>
        <w:numPr>
          <w:ilvl w:val="0"/>
          <w:numId w:val="9"/>
        </w:numPr>
        <w:spacing w:after="0" w:line="264" w:lineRule="auto"/>
        <w:ind w:left="567" w:hanging="283"/>
        <w:jc w:val="both"/>
        <w:rPr>
          <w:rFonts w:ascii="Arial" w:eastAsia="Times New Roman" w:hAnsi="Arial" w:cs="Arial"/>
          <w:sz w:val="21"/>
          <w:szCs w:val="21"/>
          <w:highlight w:val="cyan"/>
          <w:lang w:val="es-ES" w:eastAsia="es-ES"/>
        </w:rPr>
      </w:pPr>
      <w:r w:rsidRPr="00E350A8">
        <w:rPr>
          <w:rFonts w:ascii="Arial" w:eastAsia="Times New Roman" w:hAnsi="Arial" w:cs="Arial"/>
          <w:sz w:val="21"/>
          <w:szCs w:val="21"/>
          <w:highlight w:val="cyan"/>
          <w:lang w:val="es-ES" w:eastAsia="es-ES"/>
        </w:rPr>
        <w:t>Contribuir en la ejecución de los compromisos asumidos.</w:t>
      </w:r>
    </w:p>
    <w:p w14:paraId="3B1EB031" w14:textId="77777777" w:rsidR="009E6B42" w:rsidRPr="00C81FCE" w:rsidRDefault="009E6B42" w:rsidP="009E6B42">
      <w:pPr>
        <w:spacing w:after="0" w:line="264" w:lineRule="auto"/>
        <w:ind w:left="567"/>
        <w:jc w:val="both"/>
        <w:rPr>
          <w:rFonts w:ascii="Arial" w:eastAsia="Times New Roman" w:hAnsi="Arial" w:cs="Arial"/>
          <w:b/>
          <w:bCs/>
          <w:sz w:val="21"/>
          <w:szCs w:val="21"/>
          <w:lang w:val="es-ES" w:eastAsia="es-ES"/>
        </w:rPr>
      </w:pPr>
    </w:p>
    <w:p w14:paraId="235A2371" w14:textId="2104609F"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Son derechos de los integrantes de la CAR de</w:t>
      </w:r>
      <w:r w:rsidR="00E35CE7">
        <w:rPr>
          <w:rFonts w:ascii="Arial" w:eastAsia="Times New Roman" w:hAnsi="Arial" w:cs="Arial"/>
          <w:sz w:val="21"/>
          <w:szCs w:val="21"/>
          <w:lang w:val="es-ES" w:eastAsia="es-ES"/>
        </w:rPr>
        <w:t xml:space="preserve"> Ucayali</w:t>
      </w:r>
      <w:r w:rsidRPr="00C81FCE">
        <w:rPr>
          <w:rFonts w:ascii="Arial" w:eastAsia="Times New Roman" w:hAnsi="Arial" w:cs="Arial"/>
          <w:sz w:val="21"/>
          <w:szCs w:val="21"/>
          <w:lang w:val="es-ES" w:eastAsia="es-ES"/>
        </w:rPr>
        <w:t>:</w:t>
      </w:r>
    </w:p>
    <w:p w14:paraId="540E5F25" w14:textId="77777777" w:rsidR="009E6B42" w:rsidRPr="00C81FCE" w:rsidRDefault="009E6B42" w:rsidP="009E6B42">
      <w:pPr>
        <w:spacing w:after="0" w:line="264" w:lineRule="auto"/>
        <w:ind w:left="993"/>
        <w:jc w:val="both"/>
        <w:rPr>
          <w:rFonts w:ascii="Arial" w:eastAsia="Times New Roman" w:hAnsi="Arial" w:cs="Arial"/>
          <w:sz w:val="21"/>
          <w:szCs w:val="21"/>
          <w:lang w:val="es-ES" w:eastAsia="es-ES"/>
        </w:rPr>
      </w:pPr>
    </w:p>
    <w:p w14:paraId="4664F804" w14:textId="77777777" w:rsidR="009E6B42" w:rsidRPr="00C81FCE" w:rsidRDefault="009E6B42" w:rsidP="009E6B42">
      <w:pPr>
        <w:numPr>
          <w:ilvl w:val="0"/>
          <w:numId w:val="10"/>
        </w:numPr>
        <w:spacing w:after="0" w:line="264" w:lineRule="auto"/>
        <w:ind w:left="567" w:hanging="283"/>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Voz y voto en las sesiones de la CAR</w:t>
      </w:r>
    </w:p>
    <w:p w14:paraId="2A8B88AC" w14:textId="77777777" w:rsidR="009E6B42" w:rsidRPr="00C81FCE" w:rsidRDefault="009E6B42" w:rsidP="009E6B42">
      <w:pPr>
        <w:numPr>
          <w:ilvl w:val="0"/>
          <w:numId w:val="10"/>
        </w:numPr>
        <w:spacing w:after="0" w:line="264" w:lineRule="auto"/>
        <w:ind w:left="567" w:hanging="283"/>
        <w:jc w:val="both"/>
        <w:rPr>
          <w:rFonts w:ascii="Arial" w:eastAsia="Times New Roman" w:hAnsi="Arial" w:cs="Arial"/>
          <w:b/>
          <w:bCs/>
          <w:sz w:val="21"/>
          <w:szCs w:val="21"/>
          <w:lang w:val="es-ES" w:eastAsia="es-ES"/>
        </w:rPr>
      </w:pPr>
      <w:r w:rsidRPr="00C81FCE">
        <w:rPr>
          <w:rFonts w:ascii="Arial" w:eastAsia="Times New Roman" w:hAnsi="Arial" w:cs="Arial"/>
          <w:sz w:val="21"/>
          <w:szCs w:val="21"/>
          <w:lang w:val="es-ES" w:eastAsia="es-ES"/>
        </w:rPr>
        <w:t>Acreditación oficial</w:t>
      </w:r>
    </w:p>
    <w:p w14:paraId="4606F272" w14:textId="77777777" w:rsidR="009E6B42" w:rsidRPr="00C81FCE" w:rsidRDefault="009E6B42" w:rsidP="009E6B42">
      <w:pPr>
        <w:spacing w:after="0" w:line="264" w:lineRule="auto"/>
        <w:ind w:left="284"/>
        <w:jc w:val="both"/>
        <w:rPr>
          <w:rFonts w:ascii="Arial" w:eastAsia="Times New Roman" w:hAnsi="Arial" w:cs="Arial"/>
          <w:b/>
          <w:bCs/>
          <w:sz w:val="21"/>
          <w:szCs w:val="21"/>
          <w:lang w:val="es-ES" w:eastAsia="es-ES"/>
        </w:rPr>
      </w:pPr>
    </w:p>
    <w:p w14:paraId="138FCF97" w14:textId="694B186C"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Son faltas de los integrantes de la CAR </w:t>
      </w:r>
      <w:bookmarkStart w:id="8" w:name="_Hlk145410297"/>
      <w:r w:rsidRPr="00C81FCE">
        <w:rPr>
          <w:rFonts w:ascii="Arial" w:eastAsia="Times New Roman" w:hAnsi="Arial" w:cs="Arial"/>
          <w:sz w:val="21"/>
          <w:szCs w:val="21"/>
          <w:lang w:val="es-ES" w:eastAsia="es-ES"/>
        </w:rPr>
        <w:t>de</w:t>
      </w:r>
      <w:r w:rsidR="00E35CE7">
        <w:rPr>
          <w:rFonts w:ascii="Arial" w:eastAsia="Times New Roman" w:hAnsi="Arial" w:cs="Arial"/>
          <w:sz w:val="21"/>
          <w:szCs w:val="21"/>
          <w:lang w:val="es-ES" w:eastAsia="es-ES"/>
        </w:rPr>
        <w:t xml:space="preserve"> Ucayali</w:t>
      </w:r>
      <w:bookmarkEnd w:id="8"/>
      <w:r w:rsidRPr="00C81FCE">
        <w:rPr>
          <w:rFonts w:ascii="Arial" w:eastAsia="Times New Roman" w:hAnsi="Arial" w:cs="Arial"/>
          <w:sz w:val="21"/>
          <w:szCs w:val="21"/>
          <w:lang w:val="es-ES" w:eastAsia="es-ES"/>
        </w:rPr>
        <w:t>:</w:t>
      </w:r>
    </w:p>
    <w:p w14:paraId="0F1B94F9" w14:textId="77777777" w:rsidR="009E6B42" w:rsidRPr="00C81FCE" w:rsidRDefault="009E6B42" w:rsidP="009E6B42">
      <w:pPr>
        <w:spacing w:after="0" w:line="264" w:lineRule="auto"/>
        <w:ind w:left="567" w:hanging="283"/>
        <w:jc w:val="both"/>
        <w:rPr>
          <w:rFonts w:ascii="Arial" w:eastAsia="Times New Roman" w:hAnsi="Arial" w:cs="Arial"/>
          <w:b/>
          <w:sz w:val="21"/>
          <w:szCs w:val="21"/>
          <w:lang w:val="es-ES" w:eastAsia="es-ES"/>
        </w:rPr>
      </w:pPr>
    </w:p>
    <w:p w14:paraId="302EC204" w14:textId="77777777" w:rsidR="009E6B42" w:rsidRPr="00C81FCE" w:rsidRDefault="009E6B42" w:rsidP="009E6B42">
      <w:pPr>
        <w:numPr>
          <w:ilvl w:val="0"/>
          <w:numId w:val="2"/>
        </w:numPr>
        <w:spacing w:after="0" w:line="264" w:lineRule="auto"/>
        <w:ind w:left="567" w:hanging="283"/>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Faltar de palabra u obra al Presidente o a cualquier integrante de </w:t>
      </w:r>
      <w:r w:rsidRPr="00C81FCE">
        <w:rPr>
          <w:rFonts w:ascii="Arial" w:eastAsia="Calibri" w:hAnsi="Arial" w:cs="Arial"/>
          <w:sz w:val="21"/>
          <w:szCs w:val="21"/>
          <w:lang w:val="es-ES"/>
        </w:rPr>
        <w:t>la CAR</w:t>
      </w:r>
    </w:p>
    <w:p w14:paraId="0CD5D7B7" w14:textId="77777777" w:rsidR="009E6B42" w:rsidRPr="00EA5D79" w:rsidRDefault="009E6B42" w:rsidP="009E6B42">
      <w:pPr>
        <w:numPr>
          <w:ilvl w:val="0"/>
          <w:numId w:val="2"/>
        </w:numPr>
        <w:spacing w:after="0" w:line="264" w:lineRule="auto"/>
        <w:ind w:left="567" w:hanging="283"/>
        <w:jc w:val="both"/>
        <w:rPr>
          <w:rFonts w:ascii="Arial" w:eastAsia="Times New Roman" w:hAnsi="Arial" w:cs="Arial"/>
          <w:sz w:val="21"/>
          <w:szCs w:val="21"/>
          <w:highlight w:val="yellow"/>
          <w:lang w:val="es-ES" w:eastAsia="es-ES"/>
        </w:rPr>
      </w:pPr>
      <w:r w:rsidRPr="00EA5D79">
        <w:rPr>
          <w:rFonts w:ascii="Arial" w:eastAsia="Times New Roman" w:hAnsi="Arial" w:cs="Arial"/>
          <w:sz w:val="21"/>
          <w:szCs w:val="21"/>
          <w:highlight w:val="yellow"/>
          <w:lang w:val="es-ES" w:eastAsia="es-ES"/>
        </w:rPr>
        <w:t>Inasistencias injustificadas a las sesiones de la CAR</w:t>
      </w:r>
    </w:p>
    <w:p w14:paraId="02C14D2B" w14:textId="77777777" w:rsidR="009E6B42" w:rsidRPr="00C81FCE" w:rsidRDefault="009E6B42" w:rsidP="009E6B42">
      <w:pPr>
        <w:numPr>
          <w:ilvl w:val="0"/>
          <w:numId w:val="2"/>
        </w:numPr>
        <w:spacing w:after="0" w:line="264" w:lineRule="auto"/>
        <w:ind w:left="567" w:hanging="283"/>
        <w:jc w:val="both"/>
        <w:rPr>
          <w:rFonts w:ascii="Arial" w:eastAsia="Times New Roman" w:hAnsi="Arial" w:cs="Arial"/>
          <w:b/>
          <w:bCs/>
          <w:sz w:val="21"/>
          <w:szCs w:val="21"/>
          <w:lang w:val="es-ES" w:eastAsia="es-ES"/>
        </w:rPr>
      </w:pPr>
      <w:r w:rsidRPr="00EA5D79">
        <w:rPr>
          <w:rFonts w:ascii="Arial" w:eastAsia="Times New Roman" w:hAnsi="Arial" w:cs="Arial"/>
          <w:sz w:val="21"/>
          <w:szCs w:val="21"/>
          <w:highlight w:val="yellow"/>
          <w:lang w:val="es-ES" w:eastAsia="es-ES"/>
        </w:rPr>
        <w:t>Por interferir en el desarrollo de la sesión en forma prepotente y soez</w:t>
      </w:r>
    </w:p>
    <w:p w14:paraId="4CBA1B40" w14:textId="77777777" w:rsidR="009E6B42" w:rsidRPr="00C81FCE" w:rsidRDefault="009E6B42" w:rsidP="009E6B42">
      <w:pPr>
        <w:numPr>
          <w:ilvl w:val="0"/>
          <w:numId w:val="2"/>
        </w:numPr>
        <w:spacing w:after="0" w:line="264" w:lineRule="auto"/>
        <w:ind w:left="567" w:hanging="283"/>
        <w:jc w:val="both"/>
        <w:rPr>
          <w:rFonts w:ascii="Arial" w:eastAsia="Times New Roman" w:hAnsi="Arial" w:cs="Arial"/>
          <w:b/>
          <w:bCs/>
          <w:sz w:val="21"/>
          <w:szCs w:val="21"/>
          <w:lang w:val="es-ES" w:eastAsia="es-ES"/>
        </w:rPr>
      </w:pPr>
      <w:r w:rsidRPr="00C81FCE">
        <w:rPr>
          <w:rFonts w:ascii="Arial" w:eastAsia="Times New Roman" w:hAnsi="Arial" w:cs="Arial"/>
          <w:sz w:val="21"/>
          <w:szCs w:val="21"/>
          <w:lang w:val="es-ES" w:eastAsia="es-ES"/>
        </w:rPr>
        <w:t>Por reincidencia de faltas señaladas</w:t>
      </w:r>
    </w:p>
    <w:p w14:paraId="1AB43BAC" w14:textId="77777777" w:rsidR="009E6B42" w:rsidRPr="00C81FCE" w:rsidRDefault="009E6B42" w:rsidP="009E6B42">
      <w:pPr>
        <w:spacing w:after="0" w:line="264" w:lineRule="auto"/>
        <w:ind w:left="567" w:hanging="283"/>
        <w:jc w:val="both"/>
        <w:rPr>
          <w:rFonts w:ascii="Arial" w:eastAsia="Times New Roman" w:hAnsi="Arial" w:cs="Arial"/>
          <w:b/>
          <w:sz w:val="21"/>
          <w:szCs w:val="21"/>
          <w:lang w:val="es-ES" w:eastAsia="es-ES"/>
        </w:rPr>
      </w:pPr>
    </w:p>
    <w:p w14:paraId="0F6202AA" w14:textId="2E51F8B0" w:rsidR="009E6B42" w:rsidRPr="00C81FCE" w:rsidRDefault="009E6B42" w:rsidP="009E6B42">
      <w:pPr>
        <w:numPr>
          <w:ilvl w:val="0"/>
          <w:numId w:val="6"/>
        </w:numPr>
        <w:tabs>
          <w:tab w:val="left" w:pos="567"/>
          <w:tab w:val="left" w:pos="993"/>
        </w:tabs>
        <w:spacing w:after="0" w:line="264" w:lineRule="auto"/>
        <w:ind w:left="142" w:firstLine="0"/>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Al incurrir en las faltas señaladas en el artículo anterior, los integrantes de la CAR de</w:t>
      </w:r>
      <w:r w:rsidR="00E35CE7">
        <w:rPr>
          <w:rFonts w:ascii="Arial" w:eastAsia="Times New Roman" w:hAnsi="Arial" w:cs="Arial"/>
          <w:sz w:val="21"/>
          <w:szCs w:val="21"/>
          <w:lang w:val="es-ES" w:eastAsia="es-ES"/>
        </w:rPr>
        <w:t xml:space="preserve"> Ucayali</w:t>
      </w:r>
      <w:r w:rsidRPr="00C81FCE">
        <w:rPr>
          <w:rFonts w:ascii="Arial" w:eastAsia="Times New Roman" w:hAnsi="Arial" w:cs="Arial"/>
          <w:sz w:val="21"/>
          <w:szCs w:val="21"/>
          <w:lang w:val="es-ES" w:eastAsia="es-ES"/>
        </w:rPr>
        <w:t xml:space="preserve"> se harán acreedores a las sanciones siguientes:</w:t>
      </w:r>
    </w:p>
    <w:p w14:paraId="3E0CEAAE" w14:textId="77777777" w:rsidR="009E6B42" w:rsidRPr="00C81FCE" w:rsidRDefault="009E6B42" w:rsidP="009E6B42">
      <w:pPr>
        <w:spacing w:after="0" w:line="264" w:lineRule="auto"/>
        <w:ind w:left="567" w:hanging="283"/>
        <w:jc w:val="both"/>
        <w:rPr>
          <w:rFonts w:ascii="Arial" w:eastAsia="Times New Roman" w:hAnsi="Arial" w:cs="Arial"/>
          <w:b/>
          <w:sz w:val="21"/>
          <w:szCs w:val="21"/>
          <w:lang w:val="es-ES" w:eastAsia="es-ES"/>
        </w:rPr>
      </w:pPr>
    </w:p>
    <w:p w14:paraId="1093F486" w14:textId="77777777" w:rsidR="009E6B42" w:rsidRPr="00C81FCE" w:rsidRDefault="009E6B42" w:rsidP="009E6B42">
      <w:pPr>
        <w:numPr>
          <w:ilvl w:val="0"/>
          <w:numId w:val="3"/>
        </w:numPr>
        <w:spacing w:after="0" w:line="264" w:lineRule="auto"/>
        <w:ind w:left="567" w:hanging="283"/>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Amonestación verbal y/o escrita directa al miembro.</w:t>
      </w:r>
    </w:p>
    <w:p w14:paraId="17186DF5" w14:textId="77777777" w:rsidR="009E6B42" w:rsidRPr="00C81FCE" w:rsidRDefault="009E6B42" w:rsidP="009E6B42">
      <w:pPr>
        <w:numPr>
          <w:ilvl w:val="0"/>
          <w:numId w:val="3"/>
        </w:numPr>
        <w:spacing w:after="0" w:line="264" w:lineRule="auto"/>
        <w:ind w:left="567" w:hanging="283"/>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Notificación formal de la falta incurrida a la institución u organización que representa.</w:t>
      </w:r>
    </w:p>
    <w:p w14:paraId="1F3F091A" w14:textId="77777777" w:rsidR="009E6B42" w:rsidRPr="00FC242E" w:rsidRDefault="009E6B42" w:rsidP="009E6B42">
      <w:pPr>
        <w:spacing w:after="0" w:line="264" w:lineRule="auto"/>
        <w:ind w:left="567"/>
        <w:jc w:val="both"/>
        <w:rPr>
          <w:rFonts w:ascii="Arial" w:eastAsia="Times New Roman" w:hAnsi="Arial" w:cs="Arial"/>
          <w:b/>
          <w:bCs/>
          <w:strike/>
          <w:color w:val="FF0000"/>
          <w:sz w:val="21"/>
          <w:szCs w:val="21"/>
          <w:lang w:val="es-ES" w:eastAsia="es-ES"/>
        </w:rPr>
      </w:pPr>
      <w:r w:rsidRPr="00FC242E">
        <w:rPr>
          <w:rFonts w:ascii="Arial" w:eastAsia="Times New Roman" w:hAnsi="Arial" w:cs="Arial"/>
          <w:strike/>
          <w:color w:val="FF0000"/>
          <w:sz w:val="21"/>
          <w:szCs w:val="21"/>
          <w:lang w:val="es-ES" w:eastAsia="es-ES"/>
        </w:rPr>
        <w:t xml:space="preserve"> </w:t>
      </w:r>
    </w:p>
    <w:p w14:paraId="504CEDA8" w14:textId="77777777" w:rsidR="009E6B42" w:rsidRPr="00C81FCE" w:rsidRDefault="009E6B42" w:rsidP="009E6B42">
      <w:pPr>
        <w:spacing w:after="0" w:line="264" w:lineRule="auto"/>
        <w:jc w:val="center"/>
        <w:rPr>
          <w:rFonts w:ascii="Arial" w:eastAsia="Times New Roman" w:hAnsi="Arial" w:cs="Arial"/>
          <w:b/>
          <w:bCs/>
          <w:color w:val="FF0000"/>
          <w:sz w:val="21"/>
          <w:szCs w:val="21"/>
          <w:lang w:val="es-ES" w:eastAsia="es-ES"/>
        </w:rPr>
      </w:pPr>
    </w:p>
    <w:p w14:paraId="32461D40" w14:textId="77777777" w:rsidR="009E6B42" w:rsidRPr="00C81FCE" w:rsidRDefault="009E6B42" w:rsidP="009E6B42">
      <w:pPr>
        <w:spacing w:after="0" w:line="264" w:lineRule="auto"/>
        <w:jc w:val="center"/>
        <w:rPr>
          <w:rFonts w:ascii="Arial" w:eastAsia="Times New Roman" w:hAnsi="Arial" w:cs="Arial"/>
          <w:b/>
          <w:bCs/>
          <w:sz w:val="21"/>
          <w:szCs w:val="21"/>
          <w:lang w:val="es-ES" w:eastAsia="es-ES"/>
        </w:rPr>
      </w:pPr>
      <w:r w:rsidRPr="00C81FCE">
        <w:rPr>
          <w:rFonts w:ascii="Arial" w:eastAsia="Times New Roman" w:hAnsi="Arial" w:cs="Arial"/>
          <w:b/>
          <w:bCs/>
          <w:sz w:val="21"/>
          <w:szCs w:val="21"/>
          <w:lang w:val="es-ES" w:eastAsia="es-ES"/>
        </w:rPr>
        <w:t>CAPÍTULO VII</w:t>
      </w:r>
    </w:p>
    <w:p w14:paraId="46DCE436"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r w:rsidRPr="00C81FCE">
        <w:rPr>
          <w:rFonts w:ascii="Arial" w:eastAsia="Times New Roman" w:hAnsi="Arial" w:cs="Arial"/>
          <w:b/>
          <w:sz w:val="21"/>
          <w:szCs w:val="21"/>
          <w:lang w:val="es-ES" w:eastAsia="es-ES"/>
        </w:rPr>
        <w:t>DE LA ESTRUCTURA INTERNA</w:t>
      </w:r>
    </w:p>
    <w:p w14:paraId="232BBBCB" w14:textId="28C7E6E2" w:rsidR="009E6B42" w:rsidRPr="00C81FCE" w:rsidRDefault="009E6B42" w:rsidP="009E6B42">
      <w:pPr>
        <w:numPr>
          <w:ilvl w:val="0"/>
          <w:numId w:val="6"/>
        </w:numPr>
        <w:tabs>
          <w:tab w:val="left" w:pos="567"/>
          <w:tab w:val="left" w:pos="993"/>
        </w:tabs>
        <w:spacing w:after="0" w:line="264" w:lineRule="auto"/>
        <w:ind w:left="142" w:firstLine="0"/>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La </w:t>
      </w:r>
      <w:r w:rsidRPr="00C81FCE">
        <w:rPr>
          <w:rFonts w:ascii="Arial" w:eastAsia="Calibri" w:hAnsi="Arial" w:cs="Arial"/>
          <w:sz w:val="21"/>
          <w:szCs w:val="21"/>
          <w:lang w:val="es-ES"/>
        </w:rPr>
        <w:t>CAR de</w:t>
      </w:r>
      <w:r w:rsidR="00E35CE7">
        <w:rPr>
          <w:rFonts w:ascii="Arial" w:eastAsia="Calibri" w:hAnsi="Arial" w:cs="Arial"/>
          <w:sz w:val="21"/>
          <w:szCs w:val="21"/>
          <w:lang w:val="es-ES"/>
        </w:rPr>
        <w:t xml:space="preserve"> Ucayali </w:t>
      </w:r>
      <w:r w:rsidR="00EA5D79" w:rsidRPr="00C81FCE">
        <w:rPr>
          <w:rFonts w:ascii="Arial" w:eastAsia="Times New Roman" w:hAnsi="Arial" w:cs="Arial"/>
          <w:sz w:val="21"/>
          <w:szCs w:val="21"/>
          <w:lang w:val="es-ES" w:eastAsia="es-ES"/>
        </w:rPr>
        <w:t>está</w:t>
      </w:r>
      <w:r w:rsidRPr="00C81FCE">
        <w:rPr>
          <w:rFonts w:ascii="Arial" w:eastAsia="Times New Roman" w:hAnsi="Arial" w:cs="Arial"/>
          <w:sz w:val="21"/>
          <w:szCs w:val="21"/>
          <w:lang w:val="es-ES" w:eastAsia="es-ES"/>
        </w:rPr>
        <w:t xml:space="preserve"> organizada de la siguiente manera:</w:t>
      </w:r>
    </w:p>
    <w:p w14:paraId="5FD01BDB" w14:textId="77777777" w:rsidR="009E6B42" w:rsidRPr="00C81FCE" w:rsidRDefault="009E6B42" w:rsidP="009E6B42">
      <w:pPr>
        <w:spacing w:after="0" w:line="264" w:lineRule="auto"/>
        <w:ind w:left="77"/>
        <w:jc w:val="both"/>
        <w:rPr>
          <w:rFonts w:ascii="Arial" w:eastAsia="Times New Roman" w:hAnsi="Arial" w:cs="Arial"/>
          <w:sz w:val="21"/>
          <w:szCs w:val="21"/>
          <w:lang w:val="es-ES" w:eastAsia="es-ES"/>
        </w:rPr>
      </w:pPr>
    </w:p>
    <w:p w14:paraId="4DC99AD7" w14:textId="77777777" w:rsidR="009E6B42" w:rsidRPr="00C81FCE" w:rsidRDefault="009E6B42" w:rsidP="009E6B42">
      <w:pPr>
        <w:numPr>
          <w:ilvl w:val="0"/>
          <w:numId w:val="11"/>
        </w:numPr>
        <w:spacing w:after="0" w:line="264" w:lineRule="auto"/>
        <w:ind w:left="567" w:hanging="283"/>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Presidencia.</w:t>
      </w:r>
    </w:p>
    <w:p w14:paraId="4A4614BA" w14:textId="77777777" w:rsidR="009E6B42" w:rsidRPr="00C81FCE" w:rsidRDefault="009E6B42" w:rsidP="009E6B42">
      <w:pPr>
        <w:numPr>
          <w:ilvl w:val="0"/>
          <w:numId w:val="11"/>
        </w:numPr>
        <w:spacing w:after="0" w:line="264" w:lineRule="auto"/>
        <w:ind w:left="567" w:hanging="283"/>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Secretaría Técnica.</w:t>
      </w:r>
    </w:p>
    <w:p w14:paraId="7D960F9D" w14:textId="77777777" w:rsidR="009E6B42" w:rsidRPr="00303592" w:rsidRDefault="009E6B42" w:rsidP="009E6B42">
      <w:pPr>
        <w:numPr>
          <w:ilvl w:val="0"/>
          <w:numId w:val="11"/>
        </w:numPr>
        <w:spacing w:after="0" w:line="264" w:lineRule="auto"/>
        <w:ind w:left="567" w:hanging="283"/>
        <w:jc w:val="both"/>
        <w:rPr>
          <w:rFonts w:ascii="Arial" w:eastAsia="Times New Roman" w:hAnsi="Arial" w:cs="Arial"/>
          <w:sz w:val="21"/>
          <w:szCs w:val="21"/>
          <w:lang w:val="es-ES" w:eastAsia="es-ES"/>
        </w:rPr>
      </w:pPr>
      <w:r w:rsidRPr="00303592">
        <w:rPr>
          <w:rFonts w:ascii="Arial" w:eastAsia="Times New Roman" w:hAnsi="Arial" w:cs="Arial"/>
          <w:sz w:val="21"/>
          <w:szCs w:val="21"/>
          <w:lang w:val="es-ES" w:eastAsia="es-ES"/>
        </w:rPr>
        <w:t>Pleno de la CAR</w:t>
      </w:r>
    </w:p>
    <w:p w14:paraId="00E1F765" w14:textId="77777777" w:rsidR="009E6B42" w:rsidRDefault="009E6B42" w:rsidP="009E6B42">
      <w:pPr>
        <w:spacing w:after="0" w:line="264" w:lineRule="auto"/>
        <w:ind w:left="284"/>
        <w:jc w:val="both"/>
        <w:rPr>
          <w:rFonts w:ascii="Arial" w:eastAsia="Times New Roman" w:hAnsi="Arial" w:cs="Arial"/>
          <w:sz w:val="21"/>
          <w:szCs w:val="21"/>
          <w:lang w:val="es-ES" w:eastAsia="es-ES"/>
        </w:rPr>
      </w:pPr>
    </w:p>
    <w:p w14:paraId="77DC8CD1" w14:textId="77777777" w:rsidR="009E6B42" w:rsidRPr="00C81FCE" w:rsidRDefault="009E6B42" w:rsidP="009E6B42">
      <w:pPr>
        <w:spacing w:after="0" w:line="264" w:lineRule="auto"/>
        <w:ind w:left="284"/>
        <w:jc w:val="both"/>
        <w:rPr>
          <w:rFonts w:ascii="Arial" w:eastAsia="Times New Roman" w:hAnsi="Arial" w:cs="Arial"/>
          <w:sz w:val="21"/>
          <w:szCs w:val="21"/>
          <w:lang w:val="es-ES" w:eastAsia="es-ES"/>
        </w:rPr>
      </w:pPr>
      <w:r w:rsidRPr="00E228DD">
        <w:rPr>
          <w:rFonts w:ascii="Arial" w:eastAsia="Times New Roman" w:hAnsi="Arial" w:cs="Arial"/>
          <w:sz w:val="21"/>
          <w:szCs w:val="21"/>
          <w:lang w:val="es-ES" w:eastAsia="es-ES"/>
        </w:rPr>
        <w:lastRenderedPageBreak/>
        <w:t>La CAR crea, cuando lo considere pertinente, Grupos Técnicos Especializados con el objeto de participar de manera efectiva en la atención de determinados problemas o asuntos ambientales de relevancia para la CAR</w:t>
      </w:r>
      <w:r>
        <w:rPr>
          <w:rFonts w:ascii="Arial" w:eastAsia="Times New Roman" w:hAnsi="Arial" w:cs="Arial"/>
          <w:sz w:val="21"/>
          <w:szCs w:val="21"/>
          <w:lang w:val="es-ES" w:eastAsia="es-ES"/>
        </w:rPr>
        <w:t>.</w:t>
      </w:r>
      <w:r w:rsidRPr="00C81FCE">
        <w:rPr>
          <w:rFonts w:ascii="Arial" w:eastAsia="Times New Roman" w:hAnsi="Arial" w:cs="Arial"/>
          <w:sz w:val="21"/>
          <w:szCs w:val="21"/>
          <w:lang w:val="es-ES" w:eastAsia="es-ES"/>
        </w:rPr>
        <w:t xml:space="preserve"> </w:t>
      </w:r>
    </w:p>
    <w:p w14:paraId="631337CB" w14:textId="77777777" w:rsidR="009E6B42" w:rsidRPr="00C81FCE" w:rsidRDefault="009E6B42" w:rsidP="009E6B42">
      <w:pPr>
        <w:spacing w:after="0" w:line="264" w:lineRule="auto"/>
        <w:rPr>
          <w:rFonts w:ascii="Arial" w:eastAsia="Times New Roman" w:hAnsi="Arial" w:cs="Arial"/>
          <w:sz w:val="21"/>
          <w:szCs w:val="21"/>
          <w:lang w:val="es-ES" w:eastAsia="es-ES"/>
        </w:rPr>
      </w:pPr>
    </w:p>
    <w:p w14:paraId="73505483" w14:textId="77777777" w:rsidR="009E6B42" w:rsidRPr="00C81FCE" w:rsidRDefault="009E6B42" w:rsidP="009E6B42">
      <w:pPr>
        <w:spacing w:after="0" w:line="264" w:lineRule="auto"/>
        <w:jc w:val="center"/>
        <w:rPr>
          <w:rFonts w:ascii="Arial" w:eastAsia="Times New Roman" w:hAnsi="Arial" w:cs="Arial"/>
          <w:b/>
          <w:bCs/>
          <w:sz w:val="21"/>
          <w:szCs w:val="21"/>
          <w:lang w:val="es-ES" w:eastAsia="es-ES"/>
        </w:rPr>
      </w:pPr>
      <w:r w:rsidRPr="00C81FCE">
        <w:rPr>
          <w:rFonts w:ascii="Arial" w:eastAsia="Times New Roman" w:hAnsi="Arial" w:cs="Arial"/>
          <w:b/>
          <w:bCs/>
          <w:sz w:val="21"/>
          <w:szCs w:val="21"/>
          <w:lang w:val="es-ES" w:eastAsia="es-ES"/>
        </w:rPr>
        <w:t>CAPÍTULO VIII</w:t>
      </w:r>
    </w:p>
    <w:p w14:paraId="6BC729C3"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r w:rsidRPr="00C81FCE">
        <w:rPr>
          <w:rFonts w:ascii="Arial" w:eastAsia="Times New Roman" w:hAnsi="Arial" w:cs="Arial"/>
          <w:b/>
          <w:sz w:val="21"/>
          <w:szCs w:val="21"/>
          <w:lang w:val="es-ES" w:eastAsia="es-ES"/>
        </w:rPr>
        <w:t>DE LA PRESIDENCIA DE LA CAR</w:t>
      </w:r>
    </w:p>
    <w:p w14:paraId="529A0790"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7A21048A" w14:textId="78521ECC" w:rsidR="009E6B42" w:rsidRPr="00C81FCE" w:rsidRDefault="009E6B42" w:rsidP="009E6B42">
      <w:pPr>
        <w:numPr>
          <w:ilvl w:val="0"/>
          <w:numId w:val="6"/>
        </w:numPr>
        <w:tabs>
          <w:tab w:val="left" w:pos="567"/>
          <w:tab w:val="left" w:pos="993"/>
        </w:tabs>
        <w:spacing w:after="0" w:line="264" w:lineRule="auto"/>
        <w:ind w:left="142" w:firstLine="0"/>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El Gerente General</w:t>
      </w:r>
      <w:r w:rsidR="00E35CE7">
        <w:rPr>
          <w:rFonts w:ascii="Arial" w:eastAsia="Times New Roman" w:hAnsi="Arial" w:cs="Arial"/>
          <w:sz w:val="21"/>
          <w:szCs w:val="21"/>
          <w:lang w:val="es-ES" w:eastAsia="es-ES"/>
        </w:rPr>
        <w:t xml:space="preserve"> Regional</w:t>
      </w:r>
      <w:r w:rsidRPr="00C81FCE">
        <w:rPr>
          <w:rFonts w:ascii="Arial" w:eastAsia="Times New Roman" w:hAnsi="Arial" w:cs="Arial"/>
          <w:sz w:val="21"/>
          <w:szCs w:val="21"/>
          <w:lang w:val="es-ES" w:eastAsia="es-ES"/>
        </w:rPr>
        <w:t xml:space="preserve"> del gobierno regional</w:t>
      </w:r>
      <w:r w:rsidR="00E35CE7">
        <w:rPr>
          <w:rFonts w:ascii="Arial" w:eastAsia="Times New Roman" w:hAnsi="Arial" w:cs="Arial"/>
          <w:sz w:val="21"/>
          <w:szCs w:val="21"/>
          <w:lang w:val="es-ES" w:eastAsia="es-ES"/>
        </w:rPr>
        <w:t xml:space="preserve"> de Ucayali</w:t>
      </w:r>
      <w:r w:rsidRPr="00C81FCE">
        <w:rPr>
          <w:rFonts w:ascii="Arial" w:eastAsia="Times New Roman" w:hAnsi="Arial" w:cs="Arial"/>
          <w:sz w:val="21"/>
          <w:szCs w:val="21"/>
          <w:lang w:val="es-ES" w:eastAsia="es-ES"/>
        </w:rPr>
        <w:t xml:space="preserve">, ejerce la presidencia de la CAR; por causa justificada, puede delegar transitoriamente dicha función a un gerente regional o funcionario de similar rango. </w:t>
      </w:r>
    </w:p>
    <w:p w14:paraId="5FB80B2E" w14:textId="77777777" w:rsidR="009E6B42" w:rsidRPr="00C81FCE" w:rsidRDefault="009E6B42" w:rsidP="009E6B42">
      <w:pPr>
        <w:spacing w:after="0" w:line="264" w:lineRule="auto"/>
        <w:ind w:left="993"/>
        <w:jc w:val="both"/>
        <w:rPr>
          <w:rFonts w:ascii="Arial" w:eastAsia="Times New Roman" w:hAnsi="Arial" w:cs="Arial"/>
          <w:color w:val="FF0000"/>
          <w:sz w:val="21"/>
          <w:szCs w:val="21"/>
          <w:lang w:val="es-ES" w:eastAsia="es-ES"/>
        </w:rPr>
      </w:pPr>
    </w:p>
    <w:p w14:paraId="3291D707" w14:textId="77777777" w:rsidR="009E6B42" w:rsidRPr="00C81FCE" w:rsidRDefault="009E6B42" w:rsidP="009E6B42">
      <w:pPr>
        <w:numPr>
          <w:ilvl w:val="0"/>
          <w:numId w:val="6"/>
        </w:numPr>
        <w:tabs>
          <w:tab w:val="left" w:pos="567"/>
          <w:tab w:val="left" w:pos="993"/>
        </w:tabs>
        <w:spacing w:after="0" w:line="264" w:lineRule="auto"/>
        <w:ind w:left="142" w:firstLine="0"/>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Las funciones del Presidente de la CAR</w:t>
      </w:r>
      <w:r w:rsidRPr="00C81FCE">
        <w:rPr>
          <w:rFonts w:ascii="Arial" w:eastAsia="Times New Roman" w:hAnsi="Arial" w:cs="Arial"/>
          <w:sz w:val="21"/>
          <w:szCs w:val="21"/>
          <w:vertAlign w:val="subscript"/>
          <w:lang w:val="es-ES" w:eastAsia="es-ES"/>
        </w:rPr>
        <w:t xml:space="preserve"> </w:t>
      </w:r>
      <w:r w:rsidRPr="00C81FCE">
        <w:rPr>
          <w:rFonts w:ascii="Arial" w:eastAsia="Times New Roman" w:hAnsi="Arial" w:cs="Arial"/>
          <w:sz w:val="21"/>
          <w:szCs w:val="21"/>
          <w:lang w:val="es-ES" w:eastAsia="es-ES"/>
        </w:rPr>
        <w:t>son las siguientes:</w:t>
      </w:r>
    </w:p>
    <w:p w14:paraId="1FF2EFED" w14:textId="77777777" w:rsidR="009E6B42" w:rsidRPr="00C81FCE" w:rsidRDefault="009E6B42" w:rsidP="009E6B42">
      <w:pPr>
        <w:spacing w:after="0" w:line="264" w:lineRule="auto"/>
        <w:ind w:left="77"/>
        <w:jc w:val="both"/>
        <w:rPr>
          <w:rFonts w:ascii="Arial" w:eastAsia="Times New Roman" w:hAnsi="Arial" w:cs="Arial"/>
          <w:sz w:val="21"/>
          <w:szCs w:val="21"/>
          <w:lang w:val="es-ES" w:eastAsia="es-ES"/>
        </w:rPr>
      </w:pPr>
    </w:p>
    <w:p w14:paraId="45EB1C68" w14:textId="77777777" w:rsidR="009E6B42" w:rsidRPr="00C81FCE" w:rsidRDefault="009E6B42" w:rsidP="009E6B42">
      <w:pPr>
        <w:numPr>
          <w:ilvl w:val="0"/>
          <w:numId w:val="4"/>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Representar a la CAR y ejercer su vocería;</w:t>
      </w:r>
    </w:p>
    <w:p w14:paraId="67AD9C4B" w14:textId="77777777" w:rsidR="009E6B42" w:rsidRPr="00C81FCE" w:rsidRDefault="009E6B42" w:rsidP="009E6B42">
      <w:pPr>
        <w:numPr>
          <w:ilvl w:val="0"/>
          <w:numId w:val="4"/>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Coordinar y definir la agenda de las sesiones;</w:t>
      </w:r>
    </w:p>
    <w:p w14:paraId="0A51D346" w14:textId="77777777" w:rsidR="009E6B42" w:rsidRPr="00C81FCE" w:rsidRDefault="009E6B42" w:rsidP="009E6B42">
      <w:pPr>
        <w:numPr>
          <w:ilvl w:val="0"/>
          <w:numId w:val="4"/>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Convocar y conducir las sesiones;</w:t>
      </w:r>
    </w:p>
    <w:p w14:paraId="0022D8BC" w14:textId="77777777" w:rsidR="009E6B42" w:rsidRPr="00C81FCE" w:rsidRDefault="009E6B42" w:rsidP="009E6B42">
      <w:pPr>
        <w:numPr>
          <w:ilvl w:val="0"/>
          <w:numId w:val="4"/>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Emitir voto dirimente en caso de empate;</w:t>
      </w:r>
    </w:p>
    <w:p w14:paraId="53E14F88" w14:textId="77777777" w:rsidR="009E6B42" w:rsidRPr="00C81FCE" w:rsidRDefault="009E6B42" w:rsidP="009E6B42">
      <w:pPr>
        <w:numPr>
          <w:ilvl w:val="0"/>
          <w:numId w:val="4"/>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Supervisar la correcta ejecución de los acuerdos de la CAR;</w:t>
      </w:r>
    </w:p>
    <w:p w14:paraId="05B4E6D5" w14:textId="77777777" w:rsidR="009E6B42" w:rsidRPr="00C81FCE" w:rsidRDefault="009E6B42" w:rsidP="009E6B42">
      <w:pPr>
        <w:numPr>
          <w:ilvl w:val="0"/>
          <w:numId w:val="4"/>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Cumplir los encargos que le sean conferidos por acuerdo de la CAR;</w:t>
      </w:r>
    </w:p>
    <w:p w14:paraId="080833C0" w14:textId="77777777" w:rsidR="009E6B42" w:rsidRPr="00C81FCE" w:rsidRDefault="009E6B42" w:rsidP="009E6B42">
      <w:pPr>
        <w:numPr>
          <w:ilvl w:val="0"/>
          <w:numId w:val="4"/>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Gestionar el acervo documentario</w:t>
      </w:r>
    </w:p>
    <w:p w14:paraId="3DB61355" w14:textId="77777777" w:rsidR="009E6B42" w:rsidRPr="00C81FCE" w:rsidRDefault="009E6B42" w:rsidP="009E6B42">
      <w:pPr>
        <w:numPr>
          <w:ilvl w:val="0"/>
          <w:numId w:val="4"/>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Coordinar con otras CAR, y entidades afines que tratan asuntos ambientales de incidencia en el ámbito regional. </w:t>
      </w:r>
    </w:p>
    <w:p w14:paraId="0D1081C4" w14:textId="77777777" w:rsidR="009E6B42" w:rsidRPr="00C81FCE" w:rsidRDefault="009E6B42" w:rsidP="009E6B42">
      <w:pPr>
        <w:spacing w:after="0" w:line="264" w:lineRule="auto"/>
        <w:ind w:left="426"/>
        <w:jc w:val="both"/>
        <w:rPr>
          <w:rFonts w:ascii="Arial" w:eastAsia="Times New Roman" w:hAnsi="Arial" w:cs="Arial"/>
          <w:sz w:val="21"/>
          <w:szCs w:val="21"/>
          <w:lang w:val="es-ES" w:eastAsia="es-ES"/>
        </w:rPr>
      </w:pPr>
    </w:p>
    <w:p w14:paraId="4D4F0688" w14:textId="77777777" w:rsidR="009E6B42" w:rsidRPr="00C81FCE" w:rsidRDefault="009E6B42" w:rsidP="009E6B42">
      <w:pPr>
        <w:numPr>
          <w:ilvl w:val="0"/>
          <w:numId w:val="6"/>
        </w:numPr>
        <w:tabs>
          <w:tab w:val="left" w:pos="567"/>
          <w:tab w:val="left" w:pos="993"/>
        </w:tabs>
        <w:spacing w:after="0" w:line="264" w:lineRule="auto"/>
        <w:ind w:left="142" w:firstLine="0"/>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En ausencia o impedimento del Presidente, lo sustituirá </w:t>
      </w:r>
      <w:bookmarkStart w:id="9" w:name="_Hlk14339897"/>
      <w:r w:rsidRPr="00C81FCE">
        <w:rPr>
          <w:rFonts w:ascii="Arial" w:eastAsia="Times New Roman" w:hAnsi="Arial" w:cs="Arial"/>
          <w:sz w:val="21"/>
          <w:szCs w:val="21"/>
          <w:lang w:val="es-ES" w:eastAsia="es-ES"/>
        </w:rPr>
        <w:t xml:space="preserve">el secretario </w:t>
      </w:r>
      <w:r>
        <w:rPr>
          <w:rFonts w:ascii="Arial" w:eastAsia="Times New Roman" w:hAnsi="Arial" w:cs="Arial"/>
          <w:sz w:val="21"/>
          <w:szCs w:val="21"/>
          <w:lang w:val="es-ES" w:eastAsia="es-ES"/>
        </w:rPr>
        <w:t>t</w:t>
      </w:r>
      <w:r w:rsidRPr="00C81FCE">
        <w:rPr>
          <w:rFonts w:ascii="Arial" w:eastAsia="Times New Roman" w:hAnsi="Arial" w:cs="Arial"/>
          <w:sz w:val="21"/>
          <w:szCs w:val="21"/>
          <w:lang w:val="es-ES" w:eastAsia="es-ES"/>
        </w:rPr>
        <w:t xml:space="preserve">écnico </w:t>
      </w:r>
      <w:bookmarkEnd w:id="9"/>
      <w:r w:rsidRPr="00C81FCE">
        <w:rPr>
          <w:rFonts w:ascii="Arial" w:eastAsia="Times New Roman" w:hAnsi="Arial" w:cs="Arial"/>
          <w:sz w:val="21"/>
          <w:szCs w:val="21"/>
          <w:lang w:val="es-ES" w:eastAsia="es-ES"/>
        </w:rPr>
        <w:t>con todas las funciones que le corresponde al Presidente.</w:t>
      </w:r>
    </w:p>
    <w:p w14:paraId="6BBA7070" w14:textId="77777777" w:rsidR="009E6B42" w:rsidRPr="00C81FCE" w:rsidRDefault="009E6B42" w:rsidP="009E6B42">
      <w:pPr>
        <w:spacing w:after="0" w:line="264" w:lineRule="auto"/>
        <w:ind w:left="993"/>
        <w:jc w:val="both"/>
        <w:rPr>
          <w:rFonts w:ascii="Arial" w:eastAsia="Times New Roman" w:hAnsi="Arial" w:cs="Arial"/>
          <w:color w:val="FF0000"/>
          <w:sz w:val="21"/>
          <w:szCs w:val="21"/>
          <w:lang w:val="es-ES" w:eastAsia="es-ES"/>
        </w:rPr>
      </w:pPr>
      <w:bookmarkStart w:id="10" w:name="_Hlk14339947"/>
    </w:p>
    <w:bookmarkEnd w:id="10"/>
    <w:p w14:paraId="6A785B24" w14:textId="77777777" w:rsidR="009E6B42" w:rsidRPr="00C81FCE" w:rsidRDefault="009E6B42" w:rsidP="009E6B42">
      <w:pPr>
        <w:spacing w:after="0" w:line="264" w:lineRule="auto"/>
        <w:ind w:left="426"/>
        <w:jc w:val="both"/>
        <w:rPr>
          <w:rFonts w:ascii="Arial" w:eastAsia="Times New Roman" w:hAnsi="Arial" w:cs="Arial"/>
          <w:color w:val="FF0000"/>
          <w:sz w:val="21"/>
          <w:szCs w:val="21"/>
          <w:lang w:val="es-ES" w:eastAsia="es-ES"/>
        </w:rPr>
      </w:pPr>
    </w:p>
    <w:p w14:paraId="264D67FE" w14:textId="77777777" w:rsidR="009E6B42" w:rsidRPr="00C81FCE" w:rsidRDefault="009E6B42" w:rsidP="009E6B42">
      <w:pPr>
        <w:spacing w:after="0" w:line="264" w:lineRule="auto"/>
        <w:jc w:val="center"/>
        <w:rPr>
          <w:rFonts w:ascii="Arial" w:eastAsia="Times New Roman" w:hAnsi="Arial" w:cs="Arial"/>
          <w:b/>
          <w:bCs/>
          <w:sz w:val="21"/>
          <w:szCs w:val="21"/>
          <w:lang w:val="es-ES" w:eastAsia="es-ES"/>
        </w:rPr>
      </w:pPr>
      <w:r w:rsidRPr="00C81FCE">
        <w:rPr>
          <w:rFonts w:ascii="Arial" w:eastAsia="Times New Roman" w:hAnsi="Arial" w:cs="Arial"/>
          <w:b/>
          <w:bCs/>
          <w:sz w:val="21"/>
          <w:szCs w:val="21"/>
          <w:lang w:val="es-ES" w:eastAsia="es-ES"/>
        </w:rPr>
        <w:t>CAPÍTULO IX</w:t>
      </w:r>
    </w:p>
    <w:p w14:paraId="029B550B"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r w:rsidRPr="00C81FCE">
        <w:rPr>
          <w:rFonts w:ascii="Arial" w:eastAsia="Times New Roman" w:hAnsi="Arial" w:cs="Arial"/>
          <w:b/>
          <w:sz w:val="21"/>
          <w:szCs w:val="21"/>
          <w:lang w:val="es-ES" w:eastAsia="es-ES"/>
        </w:rPr>
        <w:t>DE LA SECRETARIA TÉCNICA DE LA CAR</w:t>
      </w:r>
    </w:p>
    <w:p w14:paraId="1C1A2B57"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32FD5FC2" w14:textId="29A27D49" w:rsidR="009E6B42" w:rsidRPr="00C81FCE" w:rsidRDefault="009E6B42" w:rsidP="00492895">
      <w:pPr>
        <w:numPr>
          <w:ilvl w:val="0"/>
          <w:numId w:val="6"/>
        </w:numPr>
        <w:spacing w:after="0" w:line="264" w:lineRule="auto"/>
        <w:ind w:left="142" w:hanging="65"/>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La Secretaría Técnica de la CAR está a cargo del Gerente </w:t>
      </w:r>
      <w:r w:rsidR="00E35CE7">
        <w:rPr>
          <w:rFonts w:ascii="Arial" w:eastAsia="Times New Roman" w:hAnsi="Arial" w:cs="Arial"/>
          <w:sz w:val="21"/>
          <w:szCs w:val="21"/>
          <w:lang w:val="es-ES" w:eastAsia="es-ES"/>
        </w:rPr>
        <w:t xml:space="preserve">de la Autoridad </w:t>
      </w:r>
      <w:r w:rsidRPr="00C81FCE">
        <w:rPr>
          <w:rFonts w:ascii="Arial" w:eastAsia="Times New Roman" w:hAnsi="Arial" w:cs="Arial"/>
          <w:sz w:val="21"/>
          <w:szCs w:val="21"/>
          <w:lang w:val="es-ES" w:eastAsia="es-ES"/>
        </w:rPr>
        <w:t>Regional Ambiental (</w:t>
      </w:r>
      <w:r>
        <w:rPr>
          <w:rFonts w:ascii="Arial" w:eastAsia="Times New Roman" w:hAnsi="Arial" w:cs="Arial"/>
          <w:sz w:val="21"/>
          <w:szCs w:val="21"/>
          <w:lang w:val="es-ES" w:eastAsia="es-ES"/>
        </w:rPr>
        <w:t xml:space="preserve">o </w:t>
      </w:r>
      <w:r w:rsidRPr="00C81FCE">
        <w:rPr>
          <w:rFonts w:ascii="Arial" w:eastAsia="Times New Roman" w:hAnsi="Arial" w:cs="Arial"/>
          <w:sz w:val="21"/>
          <w:szCs w:val="21"/>
          <w:lang w:val="es-ES" w:eastAsia="es-ES"/>
        </w:rPr>
        <w:t>el que haga sus veces) del Gobierno Regional de</w:t>
      </w:r>
      <w:r w:rsidR="00E35CE7">
        <w:rPr>
          <w:rFonts w:ascii="Arial" w:eastAsia="Times New Roman" w:hAnsi="Arial" w:cs="Arial"/>
          <w:sz w:val="21"/>
          <w:szCs w:val="21"/>
          <w:lang w:val="es-ES" w:eastAsia="es-ES"/>
        </w:rPr>
        <w:t xml:space="preserve"> Ucayali</w:t>
      </w:r>
      <w:r w:rsidRPr="00C81FCE">
        <w:rPr>
          <w:rFonts w:ascii="Arial" w:eastAsia="Times New Roman" w:hAnsi="Arial" w:cs="Arial"/>
          <w:sz w:val="21"/>
          <w:szCs w:val="21"/>
          <w:lang w:val="es-ES" w:eastAsia="es-ES"/>
        </w:rPr>
        <w:t>.</w:t>
      </w:r>
    </w:p>
    <w:p w14:paraId="3D4F53F8" w14:textId="77777777" w:rsidR="009E6B42" w:rsidRPr="00C81FCE" w:rsidRDefault="009E6B42" w:rsidP="009E6B42">
      <w:pPr>
        <w:spacing w:after="0" w:line="264" w:lineRule="auto"/>
        <w:ind w:left="993"/>
        <w:jc w:val="both"/>
        <w:rPr>
          <w:rFonts w:ascii="Arial" w:eastAsia="Times New Roman" w:hAnsi="Arial" w:cs="Arial"/>
          <w:sz w:val="21"/>
          <w:szCs w:val="21"/>
          <w:lang w:val="es-ES" w:eastAsia="es-ES"/>
        </w:rPr>
      </w:pPr>
    </w:p>
    <w:p w14:paraId="2755174E" w14:textId="77777777"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Las funciones </w:t>
      </w:r>
      <w:bookmarkStart w:id="11" w:name="_Hlk14340272"/>
      <w:r w:rsidRPr="00C81FCE">
        <w:rPr>
          <w:rFonts w:ascii="Arial" w:eastAsia="Times New Roman" w:hAnsi="Arial" w:cs="Arial"/>
          <w:sz w:val="21"/>
          <w:szCs w:val="21"/>
          <w:lang w:val="es-ES" w:eastAsia="es-ES"/>
        </w:rPr>
        <w:t>del Secretario Técnico de la CAR son las siguientes:</w:t>
      </w:r>
      <w:bookmarkEnd w:id="11"/>
    </w:p>
    <w:p w14:paraId="066BC662" w14:textId="77777777" w:rsidR="009E6B42" w:rsidRPr="00C81FCE" w:rsidRDefault="009E6B42" w:rsidP="009E6B42">
      <w:pPr>
        <w:spacing w:after="0" w:line="264" w:lineRule="auto"/>
        <w:ind w:left="993"/>
        <w:jc w:val="both"/>
        <w:rPr>
          <w:rFonts w:ascii="Arial" w:eastAsia="Times New Roman" w:hAnsi="Arial" w:cs="Arial"/>
          <w:sz w:val="21"/>
          <w:szCs w:val="21"/>
          <w:lang w:val="es-ES" w:eastAsia="es-ES"/>
        </w:rPr>
      </w:pPr>
    </w:p>
    <w:p w14:paraId="6FA6562B" w14:textId="77777777" w:rsidR="009E6B42" w:rsidRPr="00C81FCE" w:rsidRDefault="009E6B42" w:rsidP="009E6B42">
      <w:pPr>
        <w:numPr>
          <w:ilvl w:val="0"/>
          <w:numId w:val="5"/>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Elaborar, de manera participativa con los integrantes de la CAR, la Matriz de Prioridades Ambientales y Climáticas y concertar su aprobación ante la CAR. </w:t>
      </w:r>
    </w:p>
    <w:p w14:paraId="5B44B524" w14:textId="77777777" w:rsidR="009E6B42" w:rsidRPr="00C81FCE" w:rsidRDefault="009E6B42" w:rsidP="009E6B42">
      <w:pPr>
        <w:numPr>
          <w:ilvl w:val="0"/>
          <w:numId w:val="5"/>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Realizar el seguimiento al cumplimiento de los compromisos establecidos en la matriz </w:t>
      </w:r>
      <w:r>
        <w:rPr>
          <w:rFonts w:ascii="Arial" w:eastAsia="Times New Roman" w:hAnsi="Arial" w:cs="Arial"/>
          <w:sz w:val="21"/>
          <w:szCs w:val="21"/>
          <w:lang w:val="es-ES" w:eastAsia="es-ES"/>
        </w:rPr>
        <w:t xml:space="preserve">regional </w:t>
      </w:r>
      <w:r w:rsidRPr="00C81FCE">
        <w:rPr>
          <w:rFonts w:ascii="Arial" w:eastAsia="Times New Roman" w:hAnsi="Arial" w:cs="Arial"/>
          <w:sz w:val="21"/>
          <w:szCs w:val="21"/>
          <w:lang w:val="es-ES" w:eastAsia="es-ES"/>
        </w:rPr>
        <w:t>de prioridades ambientales y climáticas, dando cuenta a la CAR.</w:t>
      </w:r>
    </w:p>
    <w:p w14:paraId="75E61A4A" w14:textId="77777777" w:rsidR="009E6B42" w:rsidRPr="00C81FCE" w:rsidRDefault="009E6B42" w:rsidP="009E6B42">
      <w:pPr>
        <w:numPr>
          <w:ilvl w:val="0"/>
          <w:numId w:val="5"/>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Coordinar con los Grupos Técnicos Especializados la presentación de propuestas ante la CAR sobre la materia para la cual se conformaron.</w:t>
      </w:r>
    </w:p>
    <w:p w14:paraId="178B7E86" w14:textId="77777777" w:rsidR="009E6B42" w:rsidRPr="00C81FCE" w:rsidRDefault="009E6B42" w:rsidP="009E6B42">
      <w:pPr>
        <w:numPr>
          <w:ilvl w:val="0"/>
          <w:numId w:val="5"/>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Emitir opinión técnica o canalizar ante las instancias correspondientes en las materias que sean solicitadas por la CAR.</w:t>
      </w:r>
    </w:p>
    <w:p w14:paraId="5D81950C" w14:textId="77777777" w:rsidR="009E6B42" w:rsidRPr="00C81FCE" w:rsidRDefault="009E6B42" w:rsidP="009E6B42">
      <w:pPr>
        <w:numPr>
          <w:ilvl w:val="0"/>
          <w:numId w:val="5"/>
        </w:numPr>
        <w:spacing w:after="0" w:line="264" w:lineRule="auto"/>
        <w:ind w:left="709"/>
        <w:jc w:val="both"/>
        <w:rPr>
          <w:rFonts w:ascii="Arial" w:eastAsia="Times New Roman" w:hAnsi="Arial" w:cs="Arial"/>
          <w:sz w:val="21"/>
          <w:szCs w:val="21"/>
          <w:lang w:val="es-ES" w:eastAsia="es-ES"/>
        </w:rPr>
      </w:pPr>
      <w:proofErr w:type="spellStart"/>
      <w:r w:rsidRPr="00C81FCE">
        <w:rPr>
          <w:rFonts w:ascii="Arial" w:eastAsia="Times New Roman" w:hAnsi="Arial" w:cs="Arial"/>
          <w:sz w:val="21"/>
          <w:szCs w:val="21"/>
          <w:lang w:val="es-ES" w:eastAsia="es-ES"/>
        </w:rPr>
        <w:t>Recepcionar</w:t>
      </w:r>
      <w:proofErr w:type="spellEnd"/>
      <w:r w:rsidRPr="00C81FCE">
        <w:rPr>
          <w:rFonts w:ascii="Arial" w:eastAsia="Times New Roman" w:hAnsi="Arial" w:cs="Arial"/>
          <w:sz w:val="21"/>
          <w:szCs w:val="21"/>
          <w:lang w:val="es-ES" w:eastAsia="es-ES"/>
        </w:rPr>
        <w:t xml:space="preserve"> las acreditaciones respectivas de los representantes de las instituciones y organizaciones que conforman la CAR</w:t>
      </w:r>
    </w:p>
    <w:p w14:paraId="4F3FDA4E" w14:textId="77777777" w:rsidR="009E6B42" w:rsidRPr="00C81FCE" w:rsidRDefault="009E6B42" w:rsidP="009E6B42">
      <w:pPr>
        <w:numPr>
          <w:ilvl w:val="0"/>
          <w:numId w:val="5"/>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Registrar la asistencia de los integrantes de la CAR en toda sesión o actividad programada</w:t>
      </w:r>
      <w:r>
        <w:rPr>
          <w:rFonts w:ascii="Arial" w:eastAsia="Times New Roman" w:hAnsi="Arial" w:cs="Arial"/>
          <w:sz w:val="21"/>
          <w:szCs w:val="21"/>
          <w:lang w:val="es-ES" w:eastAsia="es-ES"/>
        </w:rPr>
        <w:t>.</w:t>
      </w:r>
    </w:p>
    <w:p w14:paraId="5FA6C038" w14:textId="77777777" w:rsidR="009E6B42" w:rsidRPr="00C81FCE" w:rsidRDefault="009E6B42" w:rsidP="009E6B42">
      <w:pPr>
        <w:numPr>
          <w:ilvl w:val="0"/>
          <w:numId w:val="5"/>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Coordinar la disponibilidad de la logística necesaria para el desarrollo de las actividades de la CAR.</w:t>
      </w:r>
    </w:p>
    <w:p w14:paraId="1B29150A" w14:textId="77777777" w:rsidR="009E6B42" w:rsidRPr="00C81FCE" w:rsidRDefault="009E6B42" w:rsidP="009E6B42">
      <w:pPr>
        <w:numPr>
          <w:ilvl w:val="0"/>
          <w:numId w:val="5"/>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Demás funciones que se le delegue por acuerdo de la CAR.</w:t>
      </w:r>
    </w:p>
    <w:p w14:paraId="1218DB4E" w14:textId="77777777" w:rsidR="009E6B42" w:rsidRPr="00C81FCE" w:rsidRDefault="009E6B42" w:rsidP="009E6B42">
      <w:pPr>
        <w:spacing w:after="0" w:line="264" w:lineRule="auto"/>
        <w:ind w:left="3900" w:firstLine="348"/>
        <w:rPr>
          <w:rFonts w:ascii="Arial" w:eastAsia="Times New Roman" w:hAnsi="Arial" w:cs="Arial"/>
          <w:b/>
          <w:bCs/>
          <w:color w:val="FF0000"/>
          <w:sz w:val="21"/>
          <w:szCs w:val="21"/>
          <w:lang w:val="es-ES" w:eastAsia="es-ES"/>
        </w:rPr>
      </w:pPr>
    </w:p>
    <w:p w14:paraId="5EA1FB6D" w14:textId="77777777" w:rsidR="009E6B42" w:rsidRPr="00C81FCE" w:rsidRDefault="009E6B42" w:rsidP="009E6B42">
      <w:pPr>
        <w:spacing w:after="0" w:line="264" w:lineRule="auto"/>
        <w:ind w:left="3900" w:firstLine="348"/>
        <w:rPr>
          <w:rFonts w:ascii="Arial" w:eastAsia="Times New Roman" w:hAnsi="Arial" w:cs="Arial"/>
          <w:b/>
          <w:bCs/>
          <w:color w:val="FF0000"/>
          <w:sz w:val="21"/>
          <w:szCs w:val="21"/>
          <w:lang w:val="es-ES" w:eastAsia="es-ES"/>
        </w:rPr>
      </w:pPr>
    </w:p>
    <w:p w14:paraId="0737785E" w14:textId="77777777" w:rsidR="009E6B42" w:rsidRPr="00C81FCE" w:rsidRDefault="009E6B42" w:rsidP="009E6B42">
      <w:pPr>
        <w:spacing w:after="0" w:line="264" w:lineRule="auto"/>
        <w:jc w:val="center"/>
        <w:rPr>
          <w:rFonts w:ascii="Arial" w:eastAsia="Times New Roman" w:hAnsi="Arial" w:cs="Arial"/>
          <w:b/>
          <w:bCs/>
          <w:sz w:val="21"/>
          <w:szCs w:val="21"/>
          <w:lang w:val="es-ES" w:eastAsia="es-ES"/>
        </w:rPr>
      </w:pPr>
      <w:r w:rsidRPr="00C81FCE">
        <w:rPr>
          <w:rFonts w:ascii="Arial" w:eastAsia="Times New Roman" w:hAnsi="Arial" w:cs="Arial"/>
          <w:b/>
          <w:bCs/>
          <w:sz w:val="21"/>
          <w:szCs w:val="21"/>
          <w:lang w:val="es-ES" w:eastAsia="es-ES"/>
        </w:rPr>
        <w:lastRenderedPageBreak/>
        <w:t>CAPÍTULO X</w:t>
      </w:r>
    </w:p>
    <w:p w14:paraId="7611539C"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r>
        <w:rPr>
          <w:rFonts w:ascii="Arial" w:eastAsia="Times New Roman" w:hAnsi="Arial" w:cs="Arial"/>
          <w:b/>
          <w:sz w:val="21"/>
          <w:szCs w:val="21"/>
          <w:lang w:val="es-ES" w:eastAsia="es-ES"/>
        </w:rPr>
        <w:t xml:space="preserve">DEL PLENO DE LA CAR </w:t>
      </w:r>
    </w:p>
    <w:p w14:paraId="11C180FC"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p>
    <w:p w14:paraId="477DFA05" w14:textId="527CEFCA"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Pr>
          <w:rFonts w:ascii="Arial" w:eastAsia="Times New Roman" w:hAnsi="Arial" w:cs="Arial"/>
          <w:sz w:val="21"/>
          <w:szCs w:val="21"/>
          <w:lang w:val="es-ES" w:eastAsia="es-ES"/>
        </w:rPr>
        <w:t xml:space="preserve">El pleno </w:t>
      </w:r>
      <w:r w:rsidRPr="00C81FCE">
        <w:rPr>
          <w:rFonts w:ascii="Arial" w:eastAsia="Times New Roman" w:hAnsi="Arial" w:cs="Arial"/>
          <w:sz w:val="21"/>
          <w:szCs w:val="21"/>
          <w:lang w:val="es-ES" w:eastAsia="es-ES"/>
        </w:rPr>
        <w:t xml:space="preserve">de la </w:t>
      </w:r>
      <w:r w:rsidRPr="00C81FCE">
        <w:rPr>
          <w:rFonts w:ascii="Arial" w:eastAsia="Calibri" w:hAnsi="Arial" w:cs="Arial"/>
          <w:sz w:val="21"/>
          <w:szCs w:val="21"/>
          <w:lang w:val="es-ES"/>
        </w:rPr>
        <w:t>CAR de</w:t>
      </w:r>
      <w:r w:rsidR="00492895">
        <w:rPr>
          <w:rFonts w:ascii="Arial" w:eastAsia="Calibri" w:hAnsi="Arial" w:cs="Arial"/>
          <w:sz w:val="21"/>
          <w:szCs w:val="21"/>
          <w:lang w:val="es-ES"/>
        </w:rPr>
        <w:t xml:space="preserve"> Ucayali</w:t>
      </w:r>
      <w:r w:rsidRPr="00C81FCE">
        <w:rPr>
          <w:rFonts w:ascii="Arial" w:eastAsia="Times New Roman" w:hAnsi="Arial" w:cs="Arial"/>
          <w:sz w:val="21"/>
          <w:szCs w:val="21"/>
          <w:lang w:val="es-ES" w:eastAsia="es-ES"/>
        </w:rPr>
        <w:t xml:space="preserve"> es la instancia deliberativa y de toma de decisiones donde participan todos sus miembros, debidamente representados.</w:t>
      </w:r>
    </w:p>
    <w:p w14:paraId="46ED6DAE"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1D957A37" w14:textId="133570AC"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Pr>
          <w:rFonts w:ascii="Arial" w:eastAsia="Times New Roman" w:hAnsi="Arial" w:cs="Arial"/>
          <w:sz w:val="21"/>
          <w:szCs w:val="21"/>
          <w:lang w:val="es-ES" w:eastAsia="es-ES"/>
        </w:rPr>
        <w:t xml:space="preserve">El pleno </w:t>
      </w:r>
      <w:r w:rsidRPr="00C81FCE">
        <w:rPr>
          <w:rFonts w:ascii="Arial" w:eastAsia="Times New Roman" w:hAnsi="Arial" w:cs="Arial"/>
          <w:sz w:val="21"/>
          <w:szCs w:val="21"/>
          <w:lang w:val="es-ES" w:eastAsia="es-ES"/>
        </w:rPr>
        <w:t xml:space="preserve">de la CAR </w:t>
      </w:r>
      <w:bookmarkStart w:id="12" w:name="_Hlk145427912"/>
      <w:r w:rsidRPr="00C81FCE">
        <w:rPr>
          <w:rFonts w:ascii="Arial" w:eastAsia="Times New Roman" w:hAnsi="Arial" w:cs="Arial"/>
          <w:sz w:val="21"/>
          <w:szCs w:val="21"/>
          <w:lang w:val="es-ES" w:eastAsia="es-ES"/>
        </w:rPr>
        <w:t>de</w:t>
      </w:r>
      <w:r w:rsidR="00492895">
        <w:rPr>
          <w:rFonts w:ascii="Arial" w:eastAsia="Times New Roman" w:hAnsi="Arial" w:cs="Arial"/>
          <w:sz w:val="21"/>
          <w:szCs w:val="21"/>
          <w:lang w:val="es-ES" w:eastAsia="es-ES"/>
        </w:rPr>
        <w:t xml:space="preserve"> </w:t>
      </w:r>
      <w:bookmarkEnd w:id="12"/>
      <w:r w:rsidR="00492895">
        <w:rPr>
          <w:rFonts w:ascii="Arial" w:eastAsia="Times New Roman" w:hAnsi="Arial" w:cs="Arial"/>
          <w:sz w:val="21"/>
          <w:szCs w:val="21"/>
          <w:lang w:val="es-ES" w:eastAsia="es-ES"/>
        </w:rPr>
        <w:t>Ucayali</w:t>
      </w:r>
      <w:r w:rsidRPr="00C81FCE">
        <w:rPr>
          <w:rFonts w:ascii="Arial" w:eastAsia="Times New Roman" w:hAnsi="Arial" w:cs="Arial"/>
          <w:sz w:val="21"/>
          <w:szCs w:val="21"/>
          <w:lang w:val="es-ES" w:eastAsia="es-ES"/>
        </w:rPr>
        <w:t xml:space="preserve"> sesionará ordinariamente</w:t>
      </w:r>
      <w:r>
        <w:rPr>
          <w:rStyle w:val="Refdenotaalpie"/>
          <w:rFonts w:ascii="Arial" w:eastAsia="Times New Roman" w:hAnsi="Arial" w:cs="Arial"/>
          <w:sz w:val="21"/>
          <w:szCs w:val="21"/>
          <w:lang w:val="es-ES" w:eastAsia="es-ES"/>
        </w:rPr>
        <w:footnoteReference w:id="1"/>
      </w:r>
      <w:r w:rsidRPr="00C81FCE">
        <w:rPr>
          <w:rFonts w:ascii="Arial" w:eastAsia="Times New Roman" w:hAnsi="Arial" w:cs="Arial"/>
          <w:sz w:val="21"/>
          <w:szCs w:val="21"/>
          <w:lang w:val="es-ES" w:eastAsia="es-ES"/>
        </w:rPr>
        <w:t xml:space="preserve"> cada</w:t>
      </w:r>
      <w:r w:rsidR="00F02300">
        <w:rPr>
          <w:rFonts w:ascii="Arial" w:eastAsia="Times New Roman" w:hAnsi="Arial" w:cs="Arial"/>
          <w:sz w:val="21"/>
          <w:szCs w:val="21"/>
          <w:lang w:val="es-ES" w:eastAsia="es-ES"/>
        </w:rPr>
        <w:t xml:space="preserve"> 02 meses,</w:t>
      </w:r>
      <w:r w:rsidRPr="00C81FCE">
        <w:rPr>
          <w:rFonts w:ascii="Arial" w:eastAsia="Times New Roman" w:hAnsi="Arial" w:cs="Arial"/>
          <w:sz w:val="21"/>
          <w:szCs w:val="21"/>
          <w:lang w:val="es-ES" w:eastAsia="es-ES"/>
        </w:rPr>
        <w:t xml:space="preserve"> y en forma extraordinaria cuando exista una causa justificada a iniciativa de su Presidente, o a solicitud de un mínimo del 30% de sus miembros. Cabe indicar que las sesiones se harán en las instalaciones del gobierno regional de </w:t>
      </w:r>
      <w:r w:rsidR="00492895">
        <w:rPr>
          <w:rFonts w:ascii="Arial" w:eastAsia="Times New Roman" w:hAnsi="Arial" w:cs="Arial"/>
          <w:sz w:val="21"/>
          <w:szCs w:val="21"/>
          <w:lang w:val="es-ES" w:eastAsia="es-ES"/>
        </w:rPr>
        <w:t>Ucayali</w:t>
      </w:r>
      <w:r w:rsidRPr="00C81FCE">
        <w:rPr>
          <w:rFonts w:ascii="Arial" w:eastAsia="Times New Roman" w:hAnsi="Arial" w:cs="Arial"/>
          <w:sz w:val="21"/>
          <w:szCs w:val="21"/>
          <w:vertAlign w:val="subscript"/>
          <w:lang w:val="es-ES" w:eastAsia="es-ES"/>
        </w:rPr>
        <w:t xml:space="preserve"> </w:t>
      </w:r>
      <w:r w:rsidRPr="00C81FCE">
        <w:rPr>
          <w:rFonts w:ascii="Arial" w:eastAsia="Times New Roman" w:hAnsi="Arial" w:cs="Arial"/>
          <w:sz w:val="21"/>
          <w:szCs w:val="21"/>
          <w:lang w:val="es-ES" w:eastAsia="es-ES"/>
        </w:rPr>
        <w:t xml:space="preserve">u otro lugar previamente acordado por sus miembros. </w:t>
      </w:r>
    </w:p>
    <w:p w14:paraId="0A7E46D5" w14:textId="77777777" w:rsidR="009E6B42" w:rsidRPr="00C81FCE" w:rsidRDefault="009E6B42" w:rsidP="009E6B42">
      <w:pPr>
        <w:spacing w:after="0" w:line="264" w:lineRule="auto"/>
        <w:ind w:left="993"/>
        <w:jc w:val="both"/>
        <w:rPr>
          <w:rFonts w:ascii="Arial" w:eastAsia="Times New Roman" w:hAnsi="Arial" w:cs="Arial"/>
          <w:sz w:val="21"/>
          <w:szCs w:val="21"/>
          <w:lang w:val="es-ES" w:eastAsia="es-ES"/>
        </w:rPr>
      </w:pPr>
    </w:p>
    <w:p w14:paraId="29700B5C" w14:textId="0F4C952F"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Las sesiones de la CAR de</w:t>
      </w:r>
      <w:r w:rsidR="00492895">
        <w:rPr>
          <w:rFonts w:ascii="Arial" w:eastAsia="Times New Roman" w:hAnsi="Arial" w:cs="Arial"/>
          <w:sz w:val="21"/>
          <w:szCs w:val="21"/>
          <w:lang w:val="es-ES" w:eastAsia="es-ES"/>
        </w:rPr>
        <w:t xml:space="preserve"> Ucayali</w:t>
      </w:r>
      <w:r w:rsidRPr="00C81FCE">
        <w:rPr>
          <w:rFonts w:ascii="Arial" w:eastAsia="Times New Roman" w:hAnsi="Arial" w:cs="Arial"/>
          <w:sz w:val="21"/>
          <w:szCs w:val="21"/>
          <w:lang w:val="es-ES" w:eastAsia="es-ES"/>
        </w:rPr>
        <w:t xml:space="preserve"> serán convocadas por su Presidente, y con un mínimo de cuarenta y ocho (48) horas de anticipación, pudiendo hacer uso de medios digitales como correos electrónicos, aplicativos de mensajerías digitales, u otros.</w:t>
      </w:r>
    </w:p>
    <w:p w14:paraId="4A7081D1" w14:textId="77777777" w:rsidR="009E6B42" w:rsidRPr="00C81FCE" w:rsidRDefault="009E6B42" w:rsidP="009E6B42">
      <w:pPr>
        <w:spacing w:after="0" w:line="264" w:lineRule="auto"/>
        <w:jc w:val="both"/>
        <w:rPr>
          <w:rFonts w:ascii="Arial" w:eastAsia="Times New Roman" w:hAnsi="Arial" w:cs="Arial"/>
          <w:color w:val="FF0000"/>
          <w:sz w:val="21"/>
          <w:szCs w:val="21"/>
          <w:lang w:val="es-ES" w:eastAsia="es-ES"/>
        </w:rPr>
      </w:pPr>
    </w:p>
    <w:p w14:paraId="59310E02" w14:textId="3BCD78FA" w:rsidR="009E6B42" w:rsidRPr="00C81FCE" w:rsidRDefault="009E6B42" w:rsidP="009E6B42">
      <w:pPr>
        <w:numPr>
          <w:ilvl w:val="0"/>
          <w:numId w:val="6"/>
        </w:numPr>
        <w:spacing w:after="0" w:line="240"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Las sesiones de la CAR se realizarán con un </w:t>
      </w:r>
      <w:r w:rsidRPr="00C81FCE">
        <w:rPr>
          <w:rFonts w:ascii="Arial" w:eastAsia="Times New Roman" w:hAnsi="Arial" w:cs="Arial"/>
          <w:i/>
          <w:sz w:val="21"/>
          <w:szCs w:val="21"/>
          <w:lang w:val="es-ES" w:eastAsia="es-ES"/>
        </w:rPr>
        <w:t>quorum</w:t>
      </w:r>
      <w:r w:rsidRPr="00C81FCE">
        <w:rPr>
          <w:rFonts w:ascii="Arial" w:eastAsia="Times New Roman" w:hAnsi="Arial" w:cs="Arial"/>
          <w:sz w:val="21"/>
          <w:szCs w:val="21"/>
          <w:lang w:val="es-ES" w:eastAsia="es-ES"/>
        </w:rPr>
        <w:t xml:space="preserve"> mínimo de la mitad más uno de sus miembros, a la fecha y </w:t>
      </w:r>
      <w:r w:rsidR="00DA178F" w:rsidRPr="00C81FCE">
        <w:rPr>
          <w:rFonts w:ascii="Arial" w:eastAsia="Times New Roman" w:hAnsi="Arial" w:cs="Arial"/>
          <w:sz w:val="21"/>
          <w:szCs w:val="21"/>
          <w:lang w:val="es-ES" w:eastAsia="es-ES"/>
        </w:rPr>
        <w:t xml:space="preserve">hora establecida en la </w:t>
      </w:r>
      <w:r w:rsidR="00DA178F">
        <w:rPr>
          <w:rFonts w:ascii="Arial" w:eastAsia="Times New Roman" w:hAnsi="Arial" w:cs="Arial"/>
          <w:sz w:val="21"/>
          <w:szCs w:val="21"/>
          <w:lang w:val="es-ES" w:eastAsia="es-ES"/>
        </w:rPr>
        <w:t xml:space="preserve">primera </w:t>
      </w:r>
      <w:r w:rsidR="00DA178F" w:rsidRPr="00C81FCE">
        <w:rPr>
          <w:rFonts w:ascii="Arial" w:eastAsia="Times New Roman" w:hAnsi="Arial" w:cs="Arial"/>
          <w:sz w:val="21"/>
          <w:szCs w:val="21"/>
          <w:lang w:val="es-ES" w:eastAsia="es-ES"/>
        </w:rPr>
        <w:t>convocatoria, con una tolerancia de 15 minutos</w:t>
      </w:r>
      <w:r w:rsidR="00DA178F">
        <w:rPr>
          <w:rFonts w:ascii="Arial" w:eastAsia="Times New Roman" w:hAnsi="Arial" w:cs="Arial"/>
          <w:sz w:val="21"/>
          <w:szCs w:val="21"/>
          <w:lang w:val="es-ES" w:eastAsia="es-ES"/>
        </w:rPr>
        <w:t>, se verificará la segunda convocatoria y la reunión podrá realizarse con los miembros presentes</w:t>
      </w:r>
      <w:r w:rsidR="00DA178F" w:rsidRPr="00C81FCE">
        <w:rPr>
          <w:rFonts w:ascii="Arial" w:eastAsia="Times New Roman" w:hAnsi="Arial" w:cs="Arial"/>
          <w:sz w:val="21"/>
          <w:szCs w:val="21"/>
          <w:lang w:val="es-ES" w:eastAsia="es-ES"/>
        </w:rPr>
        <w:t>.</w:t>
      </w:r>
    </w:p>
    <w:p w14:paraId="49F34FD2" w14:textId="77777777" w:rsidR="009E6B42" w:rsidRPr="00C81FCE" w:rsidRDefault="009E6B42" w:rsidP="009E6B42">
      <w:pPr>
        <w:spacing w:after="0" w:line="240" w:lineRule="auto"/>
        <w:ind w:left="993"/>
        <w:jc w:val="both"/>
        <w:rPr>
          <w:rFonts w:ascii="Arial" w:eastAsia="Times New Roman" w:hAnsi="Arial" w:cs="Arial"/>
          <w:sz w:val="21"/>
          <w:szCs w:val="21"/>
          <w:lang w:val="es-ES" w:eastAsia="es-ES"/>
        </w:rPr>
      </w:pPr>
    </w:p>
    <w:p w14:paraId="164A171D" w14:textId="77777777" w:rsidR="009E6B42" w:rsidRPr="00C81FCE" w:rsidRDefault="009E6B42" w:rsidP="009E6B42">
      <w:pPr>
        <w:numPr>
          <w:ilvl w:val="0"/>
          <w:numId w:val="6"/>
        </w:numPr>
        <w:spacing w:after="0" w:line="240"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El </w:t>
      </w:r>
      <w:r w:rsidRPr="00C81FCE">
        <w:rPr>
          <w:rFonts w:ascii="Arial" w:eastAsia="Times New Roman" w:hAnsi="Arial" w:cs="Arial"/>
          <w:i/>
          <w:sz w:val="21"/>
          <w:szCs w:val="21"/>
          <w:lang w:val="es-ES" w:eastAsia="es-ES"/>
        </w:rPr>
        <w:t>quorum</w:t>
      </w:r>
      <w:r w:rsidRPr="00C81FCE">
        <w:rPr>
          <w:rFonts w:ascii="Arial" w:eastAsia="Times New Roman" w:hAnsi="Arial" w:cs="Arial"/>
          <w:sz w:val="21"/>
          <w:szCs w:val="21"/>
          <w:lang w:val="es-ES" w:eastAsia="es-ES"/>
        </w:rPr>
        <w:t xml:space="preserve"> para tomar acuerdos en la CAR es por mayoría simple. </w:t>
      </w:r>
    </w:p>
    <w:p w14:paraId="3365759F" w14:textId="77777777" w:rsidR="009E6B42" w:rsidRPr="00C81FCE" w:rsidRDefault="009E6B42" w:rsidP="009E6B42">
      <w:pPr>
        <w:spacing w:after="0" w:line="240" w:lineRule="auto"/>
        <w:ind w:left="720"/>
        <w:contextualSpacing/>
        <w:rPr>
          <w:rFonts w:ascii="Arial" w:eastAsia="Times New Roman" w:hAnsi="Arial" w:cs="Arial"/>
          <w:sz w:val="21"/>
          <w:szCs w:val="21"/>
          <w:lang w:val="es-ES" w:eastAsia="es-ES"/>
        </w:rPr>
      </w:pPr>
    </w:p>
    <w:p w14:paraId="565E368B" w14:textId="77777777" w:rsidR="009E6B42" w:rsidRPr="00C81FCE" w:rsidRDefault="009E6B42" w:rsidP="009E6B42">
      <w:pPr>
        <w:numPr>
          <w:ilvl w:val="0"/>
          <w:numId w:val="6"/>
        </w:numPr>
        <w:spacing w:after="0" w:line="240"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En caso de no lograrse consenso y de producirse un empate en la votación de la CAR, el Presidente cuenta con un voto dirimente. De asistir el representante Titular y Alterno a la sesión de la CAR, solo se considerará un voto para efectos del conteo.</w:t>
      </w:r>
    </w:p>
    <w:p w14:paraId="775F4DE8"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1E3CAE33" w14:textId="77777777" w:rsidR="009E6B42" w:rsidRPr="00C81FCE" w:rsidRDefault="009E6B42" w:rsidP="009E6B42">
      <w:pPr>
        <w:numPr>
          <w:ilvl w:val="0"/>
          <w:numId w:val="6"/>
        </w:numPr>
        <w:spacing w:after="0" w:line="240"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El Presidente de la CAR podrá invitar a representantes de instituciones u organizaciones, además de personas a título propio, que sin ser miembros de la CAR puedan aportar en los temas de interés a la problemática ambiental en la región. Cualquier miembro de la CAR podrá solicitar al Presidente que se realicen este tipo de invitaciones.</w:t>
      </w:r>
    </w:p>
    <w:p w14:paraId="18F3AA2E" w14:textId="77777777" w:rsidR="009E6B42" w:rsidRPr="00C81FCE" w:rsidRDefault="009E6B42" w:rsidP="009E6B42">
      <w:pPr>
        <w:spacing w:after="0" w:line="264" w:lineRule="auto"/>
        <w:ind w:left="77"/>
        <w:jc w:val="both"/>
        <w:rPr>
          <w:rFonts w:ascii="Arial" w:eastAsia="Times New Roman" w:hAnsi="Arial" w:cs="Arial"/>
          <w:sz w:val="21"/>
          <w:szCs w:val="21"/>
          <w:lang w:val="es-ES" w:eastAsia="es-ES"/>
        </w:rPr>
      </w:pPr>
    </w:p>
    <w:p w14:paraId="56D45D68" w14:textId="77777777" w:rsidR="009E6B42" w:rsidRPr="00C81FCE" w:rsidRDefault="009E6B42" w:rsidP="009E6B42">
      <w:pPr>
        <w:numPr>
          <w:ilvl w:val="0"/>
          <w:numId w:val="6"/>
        </w:numPr>
        <w:spacing w:after="0" w:line="240"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La participación en las sesiones ordinarias y extraordinarias para los integrantes de la CAR, es de carácter obligatorio, salvo que sus inasistencias se encuentren debidamente justificadas.</w:t>
      </w:r>
    </w:p>
    <w:p w14:paraId="2C104F8D"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08C895DD" w14:textId="77777777" w:rsidR="009E6B42" w:rsidRPr="00C81FCE" w:rsidRDefault="009E6B42" w:rsidP="009E6B42">
      <w:pPr>
        <w:numPr>
          <w:ilvl w:val="0"/>
          <w:numId w:val="6"/>
        </w:numPr>
        <w:spacing w:after="0" w:line="240"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La inasistencia de los integrantes de la CAR deberá ser informada a la Secretaría Técnica con un mínimo de 24 horas de anticipación a la sesión programada.</w:t>
      </w:r>
    </w:p>
    <w:p w14:paraId="1229F742" w14:textId="77777777" w:rsidR="009E6B42" w:rsidRPr="00C81FCE" w:rsidRDefault="009E6B42" w:rsidP="009E6B42">
      <w:pPr>
        <w:pStyle w:val="Prrafodelista"/>
        <w:spacing w:after="0" w:line="240" w:lineRule="auto"/>
        <w:rPr>
          <w:rFonts w:ascii="Arial" w:eastAsia="Times New Roman" w:hAnsi="Arial" w:cs="Arial"/>
          <w:sz w:val="21"/>
          <w:szCs w:val="21"/>
          <w:lang w:val="es-ES" w:eastAsia="es-ES"/>
        </w:rPr>
      </w:pPr>
    </w:p>
    <w:p w14:paraId="6EFF6CC0" w14:textId="77777777" w:rsidR="009E6B42" w:rsidRPr="00C81FCE" w:rsidRDefault="009E6B42" w:rsidP="009E6B42">
      <w:pPr>
        <w:numPr>
          <w:ilvl w:val="0"/>
          <w:numId w:val="6"/>
        </w:numPr>
        <w:spacing w:after="0" w:line="240"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De participar el representante Alterno en la sesión de la CAR, no se requerirá la justificación señalada en el artículo anterior.</w:t>
      </w:r>
    </w:p>
    <w:p w14:paraId="57FBF06B"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77431DA6" w14:textId="05C2CAE0" w:rsidR="009E6B42" w:rsidRPr="00C81FCE" w:rsidRDefault="009E6B42" w:rsidP="009E6B42">
      <w:pPr>
        <w:numPr>
          <w:ilvl w:val="0"/>
          <w:numId w:val="6"/>
        </w:numPr>
        <w:spacing w:after="0" w:line="240"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Cada sesión de la CAR de </w:t>
      </w:r>
      <w:r w:rsidR="00492895">
        <w:rPr>
          <w:rFonts w:ascii="Arial" w:eastAsia="Times New Roman" w:hAnsi="Arial" w:cs="Arial"/>
          <w:sz w:val="21"/>
          <w:szCs w:val="21"/>
          <w:lang w:val="es-ES" w:eastAsia="es-ES"/>
        </w:rPr>
        <w:t>Ucayali</w:t>
      </w:r>
      <w:r w:rsidR="00492895" w:rsidRPr="00C81FCE">
        <w:rPr>
          <w:rFonts w:ascii="Arial" w:eastAsia="Times New Roman" w:hAnsi="Arial" w:cs="Arial"/>
          <w:sz w:val="21"/>
          <w:szCs w:val="21"/>
          <w:lang w:val="es-ES" w:eastAsia="es-ES"/>
        </w:rPr>
        <w:t xml:space="preserve"> </w:t>
      </w:r>
      <w:r w:rsidRPr="00C81FCE">
        <w:rPr>
          <w:rFonts w:ascii="Arial" w:eastAsia="Times New Roman" w:hAnsi="Arial" w:cs="Arial"/>
          <w:sz w:val="21"/>
          <w:szCs w:val="21"/>
          <w:lang w:val="es-ES" w:eastAsia="es-ES"/>
        </w:rPr>
        <w:t xml:space="preserve">estará registrada en un Libro de Actas legalizado. </w:t>
      </w:r>
    </w:p>
    <w:p w14:paraId="64D54EE8" w14:textId="77777777" w:rsidR="009E6B42" w:rsidRPr="00C81FCE" w:rsidRDefault="009E6B42" w:rsidP="009E6B42">
      <w:pPr>
        <w:pStyle w:val="Prrafodelista"/>
        <w:rPr>
          <w:rFonts w:ascii="Arial" w:eastAsia="Times New Roman" w:hAnsi="Arial" w:cs="Arial"/>
          <w:sz w:val="21"/>
          <w:szCs w:val="21"/>
          <w:lang w:val="es-ES" w:eastAsia="es-ES"/>
        </w:rPr>
      </w:pPr>
    </w:p>
    <w:p w14:paraId="6640FFCF" w14:textId="32672082" w:rsidR="009E6B42" w:rsidRDefault="009E6B42" w:rsidP="00524FBC">
      <w:pPr>
        <w:pStyle w:val="Prrafodelista"/>
        <w:numPr>
          <w:ilvl w:val="1"/>
          <w:numId w:val="17"/>
        </w:numPr>
        <w:spacing w:after="0" w:line="240" w:lineRule="auto"/>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 El Acta debe contener como información mínima requerida lo siguiente:</w:t>
      </w:r>
    </w:p>
    <w:p w14:paraId="66A286C2" w14:textId="77777777" w:rsidR="009E6B42" w:rsidRPr="00C81FCE" w:rsidRDefault="009E6B42" w:rsidP="009E6B42">
      <w:pPr>
        <w:pStyle w:val="Prrafodelista"/>
        <w:spacing w:after="0" w:line="240" w:lineRule="auto"/>
        <w:ind w:left="1353"/>
        <w:jc w:val="both"/>
        <w:rPr>
          <w:rFonts w:ascii="Arial" w:eastAsia="Times New Roman" w:hAnsi="Arial" w:cs="Arial"/>
          <w:sz w:val="21"/>
          <w:szCs w:val="21"/>
          <w:lang w:val="es-ES" w:eastAsia="es-ES"/>
        </w:rPr>
      </w:pPr>
    </w:p>
    <w:p w14:paraId="0418A329" w14:textId="77777777" w:rsidR="009E6B42" w:rsidRPr="00C81FCE" w:rsidRDefault="009E6B42" w:rsidP="009E6B42">
      <w:pPr>
        <w:numPr>
          <w:ilvl w:val="0"/>
          <w:numId w:val="12"/>
        </w:numPr>
        <w:spacing w:after="0" w:line="264" w:lineRule="auto"/>
        <w:ind w:firstLine="34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Fecha y lugar de la </w:t>
      </w:r>
      <w:r>
        <w:rPr>
          <w:rFonts w:ascii="Arial" w:eastAsia="Times New Roman" w:hAnsi="Arial" w:cs="Arial"/>
          <w:sz w:val="21"/>
          <w:szCs w:val="21"/>
          <w:lang w:val="es-ES" w:eastAsia="es-ES"/>
        </w:rPr>
        <w:t>sesión</w:t>
      </w:r>
    </w:p>
    <w:p w14:paraId="403817D6" w14:textId="77777777" w:rsidR="009E6B42" w:rsidRPr="00C81FCE" w:rsidRDefault="009E6B42" w:rsidP="009E6B42">
      <w:pPr>
        <w:numPr>
          <w:ilvl w:val="0"/>
          <w:numId w:val="12"/>
        </w:numPr>
        <w:spacing w:after="0" w:line="264" w:lineRule="auto"/>
        <w:ind w:firstLine="34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Lista de miembros participantes e invitados</w:t>
      </w:r>
    </w:p>
    <w:p w14:paraId="42F75292" w14:textId="77777777" w:rsidR="009E6B42" w:rsidRPr="00C81FCE" w:rsidRDefault="009E6B42" w:rsidP="009E6B42">
      <w:pPr>
        <w:numPr>
          <w:ilvl w:val="0"/>
          <w:numId w:val="12"/>
        </w:numPr>
        <w:spacing w:after="0" w:line="264" w:lineRule="auto"/>
        <w:ind w:firstLine="34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lastRenderedPageBreak/>
        <w:t>Agenda de la sesión</w:t>
      </w:r>
    </w:p>
    <w:p w14:paraId="25277F1C" w14:textId="77777777" w:rsidR="009E6B42" w:rsidRPr="00C81FCE" w:rsidRDefault="009E6B42" w:rsidP="009E6B42">
      <w:pPr>
        <w:numPr>
          <w:ilvl w:val="0"/>
          <w:numId w:val="12"/>
        </w:numPr>
        <w:spacing w:after="0" w:line="264" w:lineRule="auto"/>
        <w:ind w:firstLine="34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Acuerdos</w:t>
      </w:r>
    </w:p>
    <w:p w14:paraId="7744275D" w14:textId="77777777" w:rsidR="009E6B42" w:rsidRPr="00C81FCE" w:rsidRDefault="009E6B42" w:rsidP="009E6B42">
      <w:pPr>
        <w:numPr>
          <w:ilvl w:val="0"/>
          <w:numId w:val="12"/>
        </w:numPr>
        <w:spacing w:after="0" w:line="264" w:lineRule="auto"/>
        <w:ind w:firstLine="34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Firma de los miembros participantes</w:t>
      </w:r>
    </w:p>
    <w:p w14:paraId="0CA724F5"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03417C63" w14:textId="77777777" w:rsidR="009E6B42" w:rsidRPr="00C81FCE" w:rsidRDefault="009E6B42" w:rsidP="00524FBC">
      <w:pPr>
        <w:pStyle w:val="Prrafodelista"/>
        <w:numPr>
          <w:ilvl w:val="1"/>
          <w:numId w:val="17"/>
        </w:numPr>
        <w:spacing w:after="0" w:line="240" w:lineRule="auto"/>
        <w:jc w:val="both"/>
        <w:rPr>
          <w:rFonts w:ascii="Arial" w:eastAsia="Times New Roman" w:hAnsi="Arial" w:cs="Arial"/>
          <w:sz w:val="21"/>
          <w:szCs w:val="21"/>
          <w:lang w:val="es-ES" w:eastAsia="es-ES"/>
        </w:rPr>
      </w:pPr>
      <w:bookmarkStart w:id="13" w:name="_Hlk14340473"/>
      <w:r w:rsidRPr="00C81FCE">
        <w:rPr>
          <w:rFonts w:ascii="Arial" w:eastAsia="Times New Roman" w:hAnsi="Arial" w:cs="Arial"/>
          <w:sz w:val="21"/>
          <w:szCs w:val="21"/>
          <w:lang w:val="es-ES" w:eastAsia="es-ES"/>
        </w:rPr>
        <w:t xml:space="preserve">Las actas serán firmadas por el Presidente, los miembros asistentes a la sesión correspondiente y por </w:t>
      </w:r>
      <w:r>
        <w:rPr>
          <w:rFonts w:ascii="Arial" w:eastAsia="Times New Roman" w:hAnsi="Arial" w:cs="Arial"/>
          <w:sz w:val="21"/>
          <w:szCs w:val="21"/>
          <w:lang w:val="es-ES" w:eastAsia="es-ES"/>
        </w:rPr>
        <w:t>el</w:t>
      </w:r>
      <w:r w:rsidRPr="00C81FCE">
        <w:rPr>
          <w:rFonts w:ascii="Arial" w:eastAsia="Times New Roman" w:hAnsi="Arial" w:cs="Arial"/>
          <w:sz w:val="21"/>
          <w:szCs w:val="21"/>
          <w:lang w:val="es-ES" w:eastAsia="es-ES"/>
        </w:rPr>
        <w:t xml:space="preserve"> Secretario Técnico.</w:t>
      </w:r>
    </w:p>
    <w:bookmarkEnd w:id="13"/>
    <w:p w14:paraId="024D89FB" w14:textId="77777777" w:rsidR="009E6B42" w:rsidRPr="00C81FCE" w:rsidRDefault="009E6B42" w:rsidP="009E6B42">
      <w:pPr>
        <w:spacing w:after="0" w:line="264" w:lineRule="auto"/>
        <w:ind w:left="3900" w:firstLine="348"/>
        <w:rPr>
          <w:rFonts w:ascii="Arial" w:eastAsia="Times New Roman" w:hAnsi="Arial" w:cs="Arial"/>
          <w:b/>
          <w:bCs/>
          <w:color w:val="FF0000"/>
          <w:sz w:val="21"/>
          <w:szCs w:val="21"/>
          <w:lang w:val="es-ES" w:eastAsia="es-ES"/>
        </w:rPr>
      </w:pPr>
    </w:p>
    <w:p w14:paraId="73B31582" w14:textId="77777777" w:rsidR="009E6B42" w:rsidRPr="00C81FCE" w:rsidRDefault="009E6B42" w:rsidP="009E6B42">
      <w:pPr>
        <w:spacing w:after="0" w:line="264" w:lineRule="auto"/>
        <w:jc w:val="center"/>
        <w:rPr>
          <w:rFonts w:ascii="Arial" w:eastAsia="Times New Roman" w:hAnsi="Arial" w:cs="Arial"/>
          <w:b/>
          <w:bCs/>
          <w:sz w:val="21"/>
          <w:szCs w:val="21"/>
          <w:lang w:val="es-ES" w:eastAsia="es-ES"/>
        </w:rPr>
      </w:pPr>
      <w:r w:rsidRPr="00C81FCE">
        <w:rPr>
          <w:rFonts w:ascii="Arial" w:eastAsia="Times New Roman" w:hAnsi="Arial" w:cs="Arial"/>
          <w:b/>
          <w:bCs/>
          <w:sz w:val="21"/>
          <w:szCs w:val="21"/>
          <w:lang w:val="es-ES" w:eastAsia="es-ES"/>
        </w:rPr>
        <w:t>CAPITULO XI</w:t>
      </w:r>
    </w:p>
    <w:p w14:paraId="384D1D53"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r w:rsidRPr="00C81FCE">
        <w:rPr>
          <w:rFonts w:ascii="Arial" w:eastAsia="Times New Roman" w:hAnsi="Arial" w:cs="Arial"/>
          <w:b/>
          <w:sz w:val="21"/>
          <w:szCs w:val="21"/>
          <w:lang w:val="es-ES" w:eastAsia="es-ES"/>
        </w:rPr>
        <w:t>DE LOS GRUPOS TÉCNICOS ESPECIALIZADOS DE LA CAR</w:t>
      </w:r>
    </w:p>
    <w:p w14:paraId="016ACA27"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p>
    <w:p w14:paraId="78D9FB34" w14:textId="40D15D01" w:rsidR="009E6B42" w:rsidRPr="00C81FCE" w:rsidRDefault="009E6B42" w:rsidP="009E6B42">
      <w:pPr>
        <w:numPr>
          <w:ilvl w:val="0"/>
          <w:numId w:val="6"/>
        </w:numPr>
        <w:spacing w:after="0" w:line="240"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La CAR </w:t>
      </w:r>
      <w:r w:rsidR="00492895">
        <w:rPr>
          <w:rFonts w:ascii="Arial" w:eastAsia="Times New Roman" w:hAnsi="Arial" w:cs="Arial"/>
          <w:sz w:val="21"/>
          <w:szCs w:val="21"/>
          <w:lang w:val="es-ES" w:eastAsia="es-ES"/>
        </w:rPr>
        <w:t>Ucayali</w:t>
      </w:r>
      <w:r w:rsidRPr="00C81FCE">
        <w:rPr>
          <w:rFonts w:ascii="Arial" w:eastAsia="Times New Roman" w:hAnsi="Arial" w:cs="Arial"/>
          <w:sz w:val="21"/>
          <w:szCs w:val="21"/>
          <w:vertAlign w:val="subscript"/>
          <w:lang w:val="es-ES" w:eastAsia="es-ES"/>
        </w:rPr>
        <w:t xml:space="preserve">, </w:t>
      </w:r>
      <w:r w:rsidRPr="00C81FCE">
        <w:rPr>
          <w:rFonts w:ascii="Arial" w:eastAsia="Times New Roman" w:hAnsi="Arial" w:cs="Arial"/>
          <w:sz w:val="21"/>
          <w:szCs w:val="21"/>
          <w:lang w:val="es-ES" w:eastAsia="es-ES"/>
        </w:rPr>
        <w:t xml:space="preserve">cumplirá sus funciones con el apoyo de Grupos Técnicos Especializados </w:t>
      </w:r>
      <w:r>
        <w:rPr>
          <w:rFonts w:ascii="Arial" w:eastAsia="Times New Roman" w:hAnsi="Arial" w:cs="Arial"/>
          <w:sz w:val="21"/>
          <w:szCs w:val="21"/>
          <w:lang w:val="es-ES" w:eastAsia="es-ES"/>
        </w:rPr>
        <w:t xml:space="preserve">(GTE) </w:t>
      </w:r>
      <w:r w:rsidRPr="00C81FCE">
        <w:rPr>
          <w:rFonts w:ascii="Arial" w:eastAsia="Times New Roman" w:hAnsi="Arial" w:cs="Arial"/>
          <w:sz w:val="21"/>
          <w:szCs w:val="21"/>
          <w:lang w:val="es-ES" w:eastAsia="es-ES"/>
        </w:rPr>
        <w:t>que se conforman por acuerdo de la CAR.</w:t>
      </w:r>
    </w:p>
    <w:p w14:paraId="5D86ED34" w14:textId="77777777" w:rsidR="009E6B42" w:rsidRPr="00C81FCE" w:rsidRDefault="009E6B42" w:rsidP="009E6B42">
      <w:pPr>
        <w:spacing w:after="0" w:line="264" w:lineRule="auto"/>
        <w:ind w:left="993"/>
        <w:jc w:val="both"/>
        <w:rPr>
          <w:rFonts w:ascii="Arial" w:eastAsia="Times New Roman" w:hAnsi="Arial" w:cs="Arial"/>
          <w:sz w:val="21"/>
          <w:szCs w:val="21"/>
          <w:lang w:val="es-ES" w:eastAsia="es-ES"/>
        </w:rPr>
      </w:pPr>
    </w:p>
    <w:p w14:paraId="1C46DE40" w14:textId="77777777" w:rsidR="009E6B42" w:rsidRPr="00C81FCE" w:rsidRDefault="009E6B42" w:rsidP="009E6B42">
      <w:pPr>
        <w:numPr>
          <w:ilvl w:val="0"/>
          <w:numId w:val="6"/>
        </w:numPr>
        <w:spacing w:after="0" w:line="240"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Los </w:t>
      </w:r>
      <w:r>
        <w:rPr>
          <w:rFonts w:ascii="Arial" w:eastAsia="Times New Roman" w:hAnsi="Arial" w:cs="Arial"/>
          <w:sz w:val="21"/>
          <w:szCs w:val="21"/>
          <w:lang w:val="es-ES" w:eastAsia="es-ES"/>
        </w:rPr>
        <w:t>GTE</w:t>
      </w:r>
      <w:r w:rsidRPr="00C81FCE">
        <w:rPr>
          <w:rFonts w:ascii="Arial" w:eastAsia="Times New Roman" w:hAnsi="Arial" w:cs="Arial"/>
          <w:sz w:val="21"/>
          <w:szCs w:val="21"/>
          <w:lang w:val="es-ES" w:eastAsia="es-ES"/>
        </w:rPr>
        <w:t xml:space="preserve"> son instancias destinadas a la discusión, análisis, y búsqueda de acuerdos técnicos y mecanismos que se requieran para hacer operativos los instrumentos de gestión ambiental, proponer alternativas de solución a problemas ambientales, generar propuestas y proyectos</w:t>
      </w:r>
      <w:bookmarkStart w:id="14" w:name="_Hlk14340553"/>
      <w:r w:rsidRPr="00C81FCE">
        <w:rPr>
          <w:rFonts w:ascii="Arial" w:eastAsia="Times New Roman" w:hAnsi="Arial" w:cs="Arial"/>
          <w:sz w:val="21"/>
          <w:szCs w:val="21"/>
          <w:lang w:val="es-ES" w:eastAsia="es-ES"/>
        </w:rPr>
        <w:t>, así como diagnosticar, diseñar, ejecutar y evaluar la implementación de la Política Nacional del Ambiente en el ámbito regional.</w:t>
      </w:r>
      <w:bookmarkEnd w:id="14"/>
    </w:p>
    <w:p w14:paraId="65C9087A" w14:textId="77777777" w:rsidR="009E6B42" w:rsidRPr="00C81FCE" w:rsidRDefault="009E6B42" w:rsidP="009E6B42">
      <w:pPr>
        <w:spacing w:after="0" w:line="264" w:lineRule="auto"/>
        <w:ind w:left="993"/>
        <w:jc w:val="both"/>
        <w:rPr>
          <w:rFonts w:ascii="Arial" w:eastAsia="Times New Roman" w:hAnsi="Arial" w:cs="Arial"/>
          <w:color w:val="FF0000"/>
          <w:sz w:val="21"/>
          <w:szCs w:val="21"/>
          <w:lang w:val="es-ES" w:eastAsia="es-ES"/>
        </w:rPr>
      </w:pPr>
    </w:p>
    <w:p w14:paraId="6C57183E" w14:textId="64798E12"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bookmarkStart w:id="15" w:name="_Hlk145427973"/>
      <w:r w:rsidRPr="00C81FCE">
        <w:rPr>
          <w:rFonts w:ascii="Arial" w:eastAsia="Times New Roman" w:hAnsi="Arial" w:cs="Arial"/>
          <w:sz w:val="21"/>
          <w:szCs w:val="21"/>
          <w:lang w:val="es-ES" w:eastAsia="es-ES"/>
        </w:rPr>
        <w:t xml:space="preserve">Los </w:t>
      </w:r>
      <w:r>
        <w:rPr>
          <w:rFonts w:ascii="Arial" w:eastAsia="Times New Roman" w:hAnsi="Arial" w:cs="Arial"/>
          <w:sz w:val="21"/>
          <w:szCs w:val="21"/>
          <w:lang w:val="es-ES" w:eastAsia="es-ES"/>
        </w:rPr>
        <w:t>GTE</w:t>
      </w:r>
      <w:r w:rsidRPr="00C81FCE">
        <w:rPr>
          <w:rFonts w:ascii="Arial" w:eastAsia="Times New Roman" w:hAnsi="Arial" w:cs="Arial"/>
          <w:sz w:val="21"/>
          <w:szCs w:val="21"/>
          <w:lang w:val="es-ES" w:eastAsia="es-ES"/>
        </w:rPr>
        <w:t xml:space="preserve"> de la CAR</w:t>
      </w:r>
      <w:r w:rsidR="00492895">
        <w:rPr>
          <w:rFonts w:ascii="Arial" w:eastAsia="Times New Roman" w:hAnsi="Arial" w:cs="Arial"/>
          <w:sz w:val="21"/>
          <w:szCs w:val="21"/>
          <w:lang w:val="es-ES" w:eastAsia="es-ES"/>
        </w:rPr>
        <w:t xml:space="preserve"> Ucayali</w:t>
      </w:r>
      <w:bookmarkEnd w:id="15"/>
      <w:r w:rsidR="00492895">
        <w:rPr>
          <w:rFonts w:ascii="Arial" w:eastAsia="Times New Roman" w:hAnsi="Arial" w:cs="Arial"/>
          <w:sz w:val="21"/>
          <w:szCs w:val="21"/>
          <w:lang w:val="es-ES" w:eastAsia="es-ES"/>
        </w:rPr>
        <w:t xml:space="preserve"> </w:t>
      </w:r>
      <w:r w:rsidRPr="00C81FCE">
        <w:rPr>
          <w:rFonts w:ascii="Arial" w:eastAsia="Times New Roman" w:hAnsi="Arial" w:cs="Arial"/>
          <w:sz w:val="21"/>
          <w:szCs w:val="21"/>
          <w:lang w:val="es-ES" w:eastAsia="es-ES"/>
        </w:rPr>
        <w:t>son creados con un objetivo específico relacionado a la gestión participativa de las prioridades ambientales regionales.</w:t>
      </w:r>
    </w:p>
    <w:p w14:paraId="644A0040"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05F88FAA" w14:textId="4ADF197B"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bookmarkStart w:id="16" w:name="_Hlk145494120"/>
      <w:r w:rsidRPr="00C81FCE">
        <w:rPr>
          <w:rFonts w:ascii="Arial" w:eastAsia="Times New Roman" w:hAnsi="Arial" w:cs="Arial"/>
          <w:sz w:val="21"/>
          <w:szCs w:val="21"/>
          <w:lang w:val="es-ES" w:eastAsia="es-ES"/>
        </w:rPr>
        <w:t xml:space="preserve">Los </w:t>
      </w:r>
      <w:r>
        <w:rPr>
          <w:rFonts w:ascii="Arial" w:eastAsia="Times New Roman" w:hAnsi="Arial" w:cs="Arial"/>
          <w:sz w:val="21"/>
          <w:szCs w:val="21"/>
          <w:lang w:val="es-ES" w:eastAsia="es-ES"/>
        </w:rPr>
        <w:t>GTE</w:t>
      </w:r>
      <w:r w:rsidRPr="00C81FCE">
        <w:rPr>
          <w:rFonts w:ascii="Arial" w:eastAsia="Times New Roman" w:hAnsi="Arial" w:cs="Arial"/>
          <w:sz w:val="21"/>
          <w:szCs w:val="21"/>
          <w:lang w:val="es-ES" w:eastAsia="es-ES"/>
        </w:rPr>
        <w:t xml:space="preserve"> de la CAR</w:t>
      </w:r>
      <w:r w:rsidR="00492895">
        <w:rPr>
          <w:rFonts w:ascii="Arial" w:eastAsia="Times New Roman" w:hAnsi="Arial" w:cs="Arial"/>
          <w:sz w:val="21"/>
          <w:szCs w:val="21"/>
          <w:lang w:val="es-ES" w:eastAsia="es-ES"/>
        </w:rPr>
        <w:t xml:space="preserve"> Ucayali</w:t>
      </w:r>
      <w:bookmarkStart w:id="17" w:name="_Hlk145493808"/>
      <w:bookmarkStart w:id="18" w:name="_Hlk145493770"/>
      <w:r w:rsidR="00492895">
        <w:rPr>
          <w:rFonts w:ascii="Arial" w:eastAsia="Times New Roman" w:hAnsi="Arial" w:cs="Arial"/>
          <w:sz w:val="21"/>
          <w:szCs w:val="21"/>
          <w:lang w:val="es-ES" w:eastAsia="es-ES"/>
        </w:rPr>
        <w:t xml:space="preserve"> </w:t>
      </w:r>
      <w:r w:rsidRPr="00C81FCE">
        <w:rPr>
          <w:rFonts w:ascii="Arial" w:eastAsia="Times New Roman" w:hAnsi="Arial" w:cs="Arial"/>
          <w:sz w:val="21"/>
          <w:szCs w:val="21"/>
          <w:lang w:val="es-ES" w:eastAsia="es-ES"/>
        </w:rPr>
        <w:t xml:space="preserve">están </w:t>
      </w:r>
      <w:r w:rsidRPr="00C81FCE">
        <w:rPr>
          <w:rFonts w:ascii="Arial" w:eastAsia="Times New Roman" w:hAnsi="Arial" w:cs="Arial"/>
          <w:sz w:val="21"/>
          <w:szCs w:val="21"/>
          <w:lang w:val="es-MX" w:eastAsia="es-ES"/>
        </w:rPr>
        <w:t xml:space="preserve">constituidos por representantes de instituciones u organizaciones del sector público, del sector privado, de la sociedad civil y por personas naturales designadas por sus cualidades profesionales y personales, las mismas que participan a título personal y ad-honorem </w:t>
      </w:r>
      <w:r w:rsidRPr="00C81FCE">
        <w:rPr>
          <w:rFonts w:ascii="Arial" w:eastAsia="Times New Roman" w:hAnsi="Arial" w:cs="Arial"/>
          <w:sz w:val="21"/>
          <w:szCs w:val="21"/>
          <w:lang w:val="es-ES" w:eastAsia="es-ES"/>
        </w:rPr>
        <w:t>en la gestión participativa de la prioridad ambiental regional respectiva</w:t>
      </w:r>
      <w:bookmarkEnd w:id="17"/>
      <w:r w:rsidRPr="00C81FCE">
        <w:rPr>
          <w:rFonts w:ascii="Arial" w:eastAsia="Times New Roman" w:hAnsi="Arial" w:cs="Arial"/>
          <w:sz w:val="21"/>
          <w:szCs w:val="21"/>
          <w:lang w:val="es-ES" w:eastAsia="es-ES"/>
        </w:rPr>
        <w:t xml:space="preserve">, </w:t>
      </w:r>
      <w:bookmarkStart w:id="19" w:name="_Hlk145494681"/>
      <w:r w:rsidRPr="00C81FCE">
        <w:rPr>
          <w:rFonts w:ascii="Arial" w:eastAsia="Times New Roman" w:hAnsi="Arial" w:cs="Arial"/>
          <w:sz w:val="21"/>
          <w:szCs w:val="21"/>
          <w:lang w:val="es-ES" w:eastAsia="es-ES"/>
        </w:rPr>
        <w:t>pudiendo participar representantes que no pertenezcan a la CAR</w:t>
      </w:r>
      <w:bookmarkEnd w:id="19"/>
      <w:r w:rsidRPr="00C81FCE">
        <w:rPr>
          <w:rFonts w:ascii="Arial" w:eastAsia="Times New Roman" w:hAnsi="Arial" w:cs="Arial"/>
          <w:sz w:val="21"/>
          <w:szCs w:val="21"/>
          <w:lang w:val="es-ES" w:eastAsia="es-ES"/>
        </w:rPr>
        <w:t>.</w:t>
      </w:r>
    </w:p>
    <w:bookmarkEnd w:id="16"/>
    <w:bookmarkEnd w:id="18"/>
    <w:p w14:paraId="2BAC1C44"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04C51654" w14:textId="56340580"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Los </w:t>
      </w:r>
      <w:bookmarkStart w:id="20" w:name="_Hlk145494832"/>
      <w:r>
        <w:rPr>
          <w:rFonts w:ascii="Arial" w:eastAsia="Times New Roman" w:hAnsi="Arial" w:cs="Arial"/>
          <w:sz w:val="21"/>
          <w:szCs w:val="21"/>
          <w:lang w:val="es-ES" w:eastAsia="es-ES"/>
        </w:rPr>
        <w:t>GTE</w:t>
      </w:r>
      <w:r w:rsidRPr="00C81FCE">
        <w:rPr>
          <w:rFonts w:ascii="Arial" w:eastAsia="Times New Roman" w:hAnsi="Arial" w:cs="Arial"/>
          <w:sz w:val="21"/>
          <w:szCs w:val="21"/>
          <w:lang w:val="es-ES" w:eastAsia="es-ES"/>
        </w:rPr>
        <w:t xml:space="preserve"> de la CAR</w:t>
      </w:r>
      <w:r w:rsidR="00492895">
        <w:rPr>
          <w:rFonts w:ascii="Arial" w:eastAsia="Times New Roman" w:hAnsi="Arial" w:cs="Arial"/>
          <w:sz w:val="21"/>
          <w:szCs w:val="21"/>
          <w:lang w:val="es-ES" w:eastAsia="es-ES"/>
        </w:rPr>
        <w:t xml:space="preserve"> Ucayali</w:t>
      </w:r>
      <w:bookmarkEnd w:id="20"/>
      <w:r w:rsidR="00492895">
        <w:rPr>
          <w:rFonts w:ascii="Arial" w:eastAsia="Times New Roman" w:hAnsi="Arial" w:cs="Arial"/>
          <w:sz w:val="21"/>
          <w:szCs w:val="21"/>
          <w:lang w:val="es-ES" w:eastAsia="es-ES"/>
        </w:rPr>
        <w:t xml:space="preserve"> </w:t>
      </w:r>
      <w:r w:rsidRPr="00C81FCE">
        <w:rPr>
          <w:rFonts w:ascii="Arial" w:eastAsia="Times New Roman" w:hAnsi="Arial" w:cs="Arial"/>
          <w:sz w:val="21"/>
          <w:szCs w:val="21"/>
          <w:lang w:val="es-ES" w:eastAsia="es-ES"/>
        </w:rPr>
        <w:t xml:space="preserve">pueden ser de carácter permanente o temporal, los cuales </w:t>
      </w:r>
      <w:r w:rsidRPr="00C81FCE">
        <w:rPr>
          <w:rFonts w:ascii="Arial" w:eastAsia="Times New Roman" w:hAnsi="Arial" w:cs="Arial"/>
          <w:sz w:val="21"/>
          <w:szCs w:val="21"/>
          <w:lang w:val="es-MX" w:eastAsia="es-ES"/>
        </w:rPr>
        <w:t>ejercerán sus funciones por el tiempo que requieran para cumplir con la misión y mandato que se les asigne.</w:t>
      </w:r>
    </w:p>
    <w:p w14:paraId="17F63BC8"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5C602206" w14:textId="08057A7D"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Los </w:t>
      </w:r>
      <w:r>
        <w:rPr>
          <w:rFonts w:ascii="Arial" w:eastAsia="Times New Roman" w:hAnsi="Arial" w:cs="Arial"/>
          <w:sz w:val="21"/>
          <w:szCs w:val="21"/>
          <w:lang w:val="es-ES" w:eastAsia="es-ES"/>
        </w:rPr>
        <w:t>GTE</w:t>
      </w:r>
      <w:r w:rsidRPr="00C81FCE">
        <w:rPr>
          <w:rFonts w:ascii="Arial" w:eastAsia="Times New Roman" w:hAnsi="Arial" w:cs="Arial"/>
          <w:sz w:val="21"/>
          <w:szCs w:val="21"/>
          <w:lang w:val="es-ES" w:eastAsia="es-ES"/>
        </w:rPr>
        <w:t xml:space="preserve"> de la CAR</w:t>
      </w:r>
      <w:r w:rsidR="00492895">
        <w:rPr>
          <w:rFonts w:ascii="Arial" w:eastAsia="Times New Roman" w:hAnsi="Arial" w:cs="Arial"/>
          <w:sz w:val="21"/>
          <w:szCs w:val="21"/>
          <w:lang w:val="es-ES" w:eastAsia="es-ES"/>
        </w:rPr>
        <w:t xml:space="preserve"> Ucayali</w:t>
      </w:r>
      <w:r w:rsidRPr="00C81FCE">
        <w:rPr>
          <w:rFonts w:ascii="Arial" w:eastAsia="Times New Roman" w:hAnsi="Arial" w:cs="Arial"/>
          <w:sz w:val="21"/>
          <w:szCs w:val="21"/>
          <w:lang w:val="es-ES" w:eastAsia="es-ES"/>
        </w:rPr>
        <w:t xml:space="preserve"> cuentan con un Coordinador Técnico designado por la CAR o elegido por sus integrantes, cuya función será convocar y dirigir a sus integrantes; y reportará directamente a la Secretaría Técnica de la CAR. </w:t>
      </w:r>
    </w:p>
    <w:p w14:paraId="6F062D1F" w14:textId="77777777" w:rsidR="009E6B42" w:rsidRPr="00C81FCE" w:rsidRDefault="009E6B42" w:rsidP="009E6B42">
      <w:pPr>
        <w:spacing w:after="0" w:line="264" w:lineRule="auto"/>
        <w:ind w:left="993"/>
        <w:jc w:val="both"/>
        <w:rPr>
          <w:rFonts w:ascii="Arial" w:eastAsia="Times New Roman" w:hAnsi="Arial" w:cs="Arial"/>
          <w:sz w:val="21"/>
          <w:szCs w:val="21"/>
          <w:lang w:val="es-ES" w:eastAsia="es-ES"/>
        </w:rPr>
      </w:pPr>
    </w:p>
    <w:p w14:paraId="5AFE0282" w14:textId="77777777"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Para la validez de las reuniones de los </w:t>
      </w:r>
      <w:r>
        <w:rPr>
          <w:rFonts w:ascii="Arial" w:eastAsia="Times New Roman" w:hAnsi="Arial" w:cs="Arial"/>
          <w:sz w:val="21"/>
          <w:szCs w:val="21"/>
          <w:lang w:val="es-ES" w:eastAsia="es-ES"/>
        </w:rPr>
        <w:t>GTE</w:t>
      </w:r>
      <w:r w:rsidRPr="00C81FCE">
        <w:rPr>
          <w:rFonts w:ascii="Arial" w:eastAsia="Times New Roman" w:hAnsi="Arial" w:cs="Arial"/>
          <w:sz w:val="21"/>
          <w:szCs w:val="21"/>
          <w:lang w:val="es-ES" w:eastAsia="es-ES"/>
        </w:rPr>
        <w:t xml:space="preserve">, se requerirá de la asistencia mínima del 50% más uno de los integrantes. Para adoptar acuerdos se requerirá la mayoría simple, en los casos en que no hubiese acuerdos, el </w:t>
      </w:r>
      <w:r>
        <w:rPr>
          <w:rFonts w:ascii="Arial" w:eastAsia="Times New Roman" w:hAnsi="Arial" w:cs="Arial"/>
          <w:sz w:val="21"/>
          <w:szCs w:val="21"/>
          <w:lang w:val="es-ES" w:eastAsia="es-ES"/>
        </w:rPr>
        <w:t>GTE</w:t>
      </w:r>
      <w:r w:rsidRPr="00C81FCE">
        <w:rPr>
          <w:rFonts w:ascii="Arial" w:eastAsia="Times New Roman" w:hAnsi="Arial" w:cs="Arial"/>
          <w:sz w:val="21"/>
          <w:szCs w:val="21"/>
          <w:lang w:val="es-ES" w:eastAsia="es-ES"/>
        </w:rPr>
        <w:t xml:space="preserve"> comunicará las propuestas existentes fundamentadas a la Secretaría Técnica de la CAR.</w:t>
      </w:r>
    </w:p>
    <w:p w14:paraId="5DB325FE" w14:textId="77777777" w:rsidR="009E6B42" w:rsidRPr="00C81FCE" w:rsidRDefault="009E6B42" w:rsidP="009E6B42">
      <w:pPr>
        <w:spacing w:after="0" w:line="264" w:lineRule="auto"/>
        <w:ind w:left="993"/>
        <w:jc w:val="both"/>
        <w:rPr>
          <w:rFonts w:ascii="Arial" w:eastAsia="Times New Roman" w:hAnsi="Arial" w:cs="Arial"/>
          <w:sz w:val="21"/>
          <w:szCs w:val="21"/>
          <w:lang w:val="es-ES" w:eastAsia="es-ES"/>
        </w:rPr>
      </w:pPr>
    </w:p>
    <w:p w14:paraId="3CC56946" w14:textId="77777777"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Los </w:t>
      </w:r>
      <w:r>
        <w:rPr>
          <w:rFonts w:ascii="Arial" w:eastAsia="Times New Roman" w:hAnsi="Arial" w:cs="Arial"/>
          <w:sz w:val="21"/>
          <w:szCs w:val="21"/>
          <w:lang w:val="es-ES" w:eastAsia="es-ES"/>
        </w:rPr>
        <w:t>GTE</w:t>
      </w:r>
      <w:r w:rsidRPr="00C81FCE">
        <w:rPr>
          <w:rFonts w:ascii="Arial" w:eastAsia="Times New Roman" w:hAnsi="Arial" w:cs="Arial"/>
          <w:sz w:val="21"/>
          <w:szCs w:val="21"/>
          <w:lang w:val="es-ES" w:eastAsia="es-ES"/>
        </w:rPr>
        <w:t xml:space="preserve"> deben llevar un registro de los acuerdos adoptados mediante un Acta resumida.</w:t>
      </w:r>
    </w:p>
    <w:p w14:paraId="7C6480C3"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36ACACFB" w14:textId="77777777"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En el caso de los </w:t>
      </w:r>
      <w:r>
        <w:rPr>
          <w:rFonts w:ascii="Arial" w:eastAsia="Times New Roman" w:hAnsi="Arial" w:cs="Arial"/>
          <w:sz w:val="21"/>
          <w:szCs w:val="21"/>
          <w:lang w:val="es-ES" w:eastAsia="es-ES"/>
        </w:rPr>
        <w:t>GTE</w:t>
      </w:r>
      <w:r w:rsidRPr="00C81FCE">
        <w:rPr>
          <w:rFonts w:ascii="Arial" w:eastAsia="Times New Roman" w:hAnsi="Arial" w:cs="Arial"/>
          <w:sz w:val="21"/>
          <w:szCs w:val="21"/>
          <w:lang w:val="es-ES" w:eastAsia="es-ES"/>
        </w:rPr>
        <w:t xml:space="preserve"> de carácter permanente, estos deberán reunirse al menos una vez por mes, reportando mensualmente a la Secretaría Técnica de la CAM los avances arribados.</w:t>
      </w:r>
    </w:p>
    <w:p w14:paraId="1974E1A4" w14:textId="17F141E6" w:rsidR="009E6B42" w:rsidRDefault="009E6B42" w:rsidP="009E6B42">
      <w:pPr>
        <w:spacing w:after="0" w:line="264" w:lineRule="auto"/>
        <w:jc w:val="both"/>
        <w:rPr>
          <w:rFonts w:ascii="Arial" w:eastAsia="Times New Roman" w:hAnsi="Arial" w:cs="Arial"/>
          <w:color w:val="FF0000"/>
          <w:sz w:val="21"/>
          <w:szCs w:val="21"/>
          <w:lang w:val="es-ES" w:eastAsia="es-ES"/>
        </w:rPr>
      </w:pPr>
    </w:p>
    <w:p w14:paraId="1D79C735" w14:textId="63DC0E00" w:rsidR="00EA5D79" w:rsidRDefault="00EA5D79" w:rsidP="009E6B42">
      <w:pPr>
        <w:spacing w:after="0" w:line="264" w:lineRule="auto"/>
        <w:jc w:val="both"/>
        <w:rPr>
          <w:rFonts w:ascii="Arial" w:eastAsia="Times New Roman" w:hAnsi="Arial" w:cs="Arial"/>
          <w:color w:val="FF0000"/>
          <w:sz w:val="21"/>
          <w:szCs w:val="21"/>
          <w:lang w:val="es-ES" w:eastAsia="es-ES"/>
        </w:rPr>
      </w:pPr>
    </w:p>
    <w:p w14:paraId="0C11F65C" w14:textId="2824F187" w:rsidR="00EA5D79" w:rsidRDefault="00EA5D79" w:rsidP="009E6B42">
      <w:pPr>
        <w:spacing w:after="0" w:line="264" w:lineRule="auto"/>
        <w:jc w:val="both"/>
        <w:rPr>
          <w:rFonts w:ascii="Arial" w:eastAsia="Times New Roman" w:hAnsi="Arial" w:cs="Arial"/>
          <w:color w:val="FF0000"/>
          <w:sz w:val="21"/>
          <w:szCs w:val="21"/>
          <w:lang w:val="es-ES" w:eastAsia="es-ES"/>
        </w:rPr>
      </w:pPr>
    </w:p>
    <w:p w14:paraId="2C52942C" w14:textId="77777777" w:rsidR="00EA5D79" w:rsidRPr="00C81FCE" w:rsidRDefault="00EA5D79" w:rsidP="009E6B42">
      <w:pPr>
        <w:spacing w:after="0" w:line="264" w:lineRule="auto"/>
        <w:jc w:val="both"/>
        <w:rPr>
          <w:rFonts w:ascii="Arial" w:eastAsia="Times New Roman" w:hAnsi="Arial" w:cs="Arial"/>
          <w:color w:val="FF0000"/>
          <w:sz w:val="21"/>
          <w:szCs w:val="21"/>
          <w:lang w:val="es-ES" w:eastAsia="es-ES"/>
        </w:rPr>
      </w:pPr>
    </w:p>
    <w:p w14:paraId="34011CDB" w14:textId="77777777" w:rsidR="009E6B42" w:rsidRPr="00C81FCE" w:rsidRDefault="009E6B42" w:rsidP="009E6B42">
      <w:pPr>
        <w:spacing w:after="0" w:line="264" w:lineRule="auto"/>
        <w:jc w:val="center"/>
        <w:rPr>
          <w:rFonts w:ascii="Arial" w:eastAsia="Times New Roman" w:hAnsi="Arial" w:cs="Arial"/>
          <w:b/>
          <w:bCs/>
          <w:sz w:val="21"/>
          <w:szCs w:val="21"/>
          <w:lang w:val="es-ES" w:eastAsia="es-ES"/>
        </w:rPr>
      </w:pPr>
      <w:r w:rsidRPr="00C81FCE">
        <w:rPr>
          <w:rFonts w:ascii="Arial" w:eastAsia="Times New Roman" w:hAnsi="Arial" w:cs="Arial"/>
          <w:b/>
          <w:bCs/>
          <w:sz w:val="21"/>
          <w:szCs w:val="21"/>
          <w:lang w:val="es-ES" w:eastAsia="es-ES"/>
        </w:rPr>
        <w:lastRenderedPageBreak/>
        <w:t>CAPITULO XII</w:t>
      </w:r>
    </w:p>
    <w:p w14:paraId="29BCD3F4"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r w:rsidRPr="00C81FCE">
        <w:rPr>
          <w:rFonts w:ascii="Arial" w:eastAsia="Times New Roman" w:hAnsi="Arial" w:cs="Arial"/>
          <w:b/>
          <w:sz w:val="21"/>
          <w:szCs w:val="21"/>
          <w:lang w:val="es-ES" w:eastAsia="es-ES"/>
        </w:rPr>
        <w:t>DE LAS COORDINACIONES INTERINSTITUCIONALES E INFORMES</w:t>
      </w:r>
    </w:p>
    <w:p w14:paraId="4C1BFBAD"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p>
    <w:p w14:paraId="6892F2FD" w14:textId="7ABEA0F0"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Para los efectos del cumplimiento de sus funciones, la CAR </w:t>
      </w:r>
      <w:r w:rsidR="00492895">
        <w:rPr>
          <w:rFonts w:ascii="Arial" w:eastAsia="Times New Roman" w:hAnsi="Arial" w:cs="Arial"/>
          <w:sz w:val="21"/>
          <w:szCs w:val="21"/>
          <w:lang w:val="es-ES" w:eastAsia="es-ES"/>
        </w:rPr>
        <w:t>Ucayali</w:t>
      </w:r>
      <w:r w:rsidRPr="00C81FCE">
        <w:rPr>
          <w:rFonts w:ascii="Arial" w:eastAsia="Times New Roman" w:hAnsi="Arial" w:cs="Arial"/>
          <w:sz w:val="21"/>
          <w:szCs w:val="21"/>
          <w:lang w:val="es-ES" w:eastAsia="es-ES"/>
        </w:rPr>
        <w:t xml:space="preserve">, deberá propiciar coordinaciones con las instituciones competentes en temas </w:t>
      </w:r>
      <w:r w:rsidR="00492895" w:rsidRPr="00C81FCE">
        <w:rPr>
          <w:rFonts w:ascii="Arial" w:eastAsia="Times New Roman" w:hAnsi="Arial" w:cs="Arial"/>
          <w:sz w:val="21"/>
          <w:szCs w:val="21"/>
          <w:lang w:val="es-ES" w:eastAsia="es-ES"/>
        </w:rPr>
        <w:t xml:space="preserve">específicos </w:t>
      </w:r>
      <w:r w:rsidR="00492895">
        <w:rPr>
          <w:rFonts w:ascii="Arial" w:eastAsia="Times New Roman" w:hAnsi="Arial" w:cs="Arial"/>
          <w:sz w:val="21"/>
          <w:szCs w:val="21"/>
          <w:lang w:val="es-ES" w:eastAsia="es-ES"/>
        </w:rPr>
        <w:t>de</w:t>
      </w:r>
      <w:r w:rsidRPr="00C81FCE">
        <w:rPr>
          <w:rFonts w:ascii="Arial" w:eastAsia="Times New Roman" w:hAnsi="Arial" w:cs="Arial"/>
          <w:sz w:val="21"/>
          <w:szCs w:val="21"/>
          <w:lang w:val="es-ES" w:eastAsia="es-ES"/>
        </w:rPr>
        <w:t xml:space="preserve"> la gestión ambiental que atiendan.</w:t>
      </w:r>
    </w:p>
    <w:p w14:paraId="6880B743" w14:textId="77777777" w:rsidR="009E6B42" w:rsidRPr="00C81FCE" w:rsidRDefault="009E6B42" w:rsidP="009E6B42">
      <w:pPr>
        <w:spacing w:after="0" w:line="264" w:lineRule="auto"/>
        <w:ind w:left="993"/>
        <w:jc w:val="both"/>
        <w:rPr>
          <w:rFonts w:ascii="Arial" w:eastAsia="Times New Roman" w:hAnsi="Arial" w:cs="Arial"/>
          <w:sz w:val="21"/>
          <w:szCs w:val="21"/>
          <w:lang w:val="es-ES" w:eastAsia="es-ES"/>
        </w:rPr>
      </w:pPr>
    </w:p>
    <w:p w14:paraId="2D038000" w14:textId="5749FB17" w:rsidR="009E6B42" w:rsidRPr="00C81FCE" w:rsidRDefault="009E6B42" w:rsidP="009E6B42">
      <w:pPr>
        <w:numPr>
          <w:ilvl w:val="0"/>
          <w:numId w:val="6"/>
        </w:numPr>
        <w:spacing w:after="0" w:line="264" w:lineRule="auto"/>
        <w:ind w:left="993" w:hanging="916"/>
        <w:jc w:val="both"/>
        <w:rPr>
          <w:rFonts w:ascii="Arial" w:eastAsia="Times New Roman" w:hAnsi="Arial" w:cs="Arial"/>
          <w:color w:val="FF0000"/>
          <w:sz w:val="21"/>
          <w:szCs w:val="21"/>
          <w:lang w:val="es-ES" w:eastAsia="es-ES"/>
        </w:rPr>
      </w:pPr>
      <w:bookmarkStart w:id="21" w:name="_Hlk145432375"/>
      <w:r w:rsidRPr="00C81FCE">
        <w:rPr>
          <w:rFonts w:ascii="Arial" w:eastAsia="Times New Roman" w:hAnsi="Arial" w:cs="Arial"/>
          <w:sz w:val="21"/>
          <w:szCs w:val="21"/>
          <w:lang w:val="es-ES" w:eastAsia="es-ES"/>
        </w:rPr>
        <w:t>La CAR</w:t>
      </w:r>
      <w:r w:rsidR="00492895">
        <w:rPr>
          <w:rFonts w:ascii="Arial" w:eastAsia="Times New Roman" w:hAnsi="Arial" w:cs="Arial"/>
          <w:sz w:val="21"/>
          <w:szCs w:val="21"/>
          <w:lang w:val="es-ES" w:eastAsia="es-ES"/>
        </w:rPr>
        <w:t xml:space="preserve"> Ucayali</w:t>
      </w:r>
      <w:r w:rsidRPr="00C81FCE">
        <w:rPr>
          <w:rFonts w:ascii="Arial" w:eastAsia="Times New Roman" w:hAnsi="Arial" w:cs="Arial"/>
          <w:sz w:val="21"/>
          <w:szCs w:val="21"/>
          <w:lang w:val="es-ES" w:eastAsia="es-ES"/>
        </w:rPr>
        <w:t xml:space="preserve">, </w:t>
      </w:r>
      <w:bookmarkEnd w:id="21"/>
      <w:r w:rsidRPr="00C81FCE">
        <w:rPr>
          <w:rFonts w:ascii="Arial" w:eastAsia="Times New Roman" w:hAnsi="Arial" w:cs="Arial"/>
          <w:sz w:val="21"/>
          <w:szCs w:val="21"/>
          <w:lang w:val="es-ES" w:eastAsia="es-ES"/>
        </w:rPr>
        <w:t>elevará Reportes o Informes Anuales al Gobierno Regional de</w:t>
      </w:r>
      <w:r w:rsidR="00492895">
        <w:rPr>
          <w:rFonts w:ascii="Arial" w:eastAsia="Times New Roman" w:hAnsi="Arial" w:cs="Arial"/>
          <w:sz w:val="21"/>
          <w:szCs w:val="21"/>
          <w:lang w:val="es-ES" w:eastAsia="es-ES"/>
        </w:rPr>
        <w:t xml:space="preserve"> Ucayali</w:t>
      </w:r>
      <w:r w:rsidRPr="00C81FCE">
        <w:rPr>
          <w:rFonts w:ascii="Arial" w:eastAsia="Times New Roman" w:hAnsi="Arial" w:cs="Arial"/>
          <w:sz w:val="21"/>
          <w:szCs w:val="21"/>
          <w:lang w:val="es-ES" w:eastAsia="es-ES"/>
        </w:rPr>
        <w:t>, al MINAM, y a la ciudadanía, respecto al cumplimiento de su</w:t>
      </w:r>
      <w:r>
        <w:rPr>
          <w:rFonts w:ascii="Arial" w:eastAsia="Times New Roman" w:hAnsi="Arial" w:cs="Arial"/>
          <w:sz w:val="21"/>
          <w:szCs w:val="21"/>
          <w:lang w:val="es-ES" w:eastAsia="es-ES"/>
        </w:rPr>
        <w:t>s</w:t>
      </w:r>
      <w:r w:rsidRPr="00C81FCE">
        <w:rPr>
          <w:rFonts w:ascii="Arial" w:eastAsia="Times New Roman" w:hAnsi="Arial" w:cs="Arial"/>
          <w:sz w:val="21"/>
          <w:szCs w:val="21"/>
          <w:lang w:val="es-ES" w:eastAsia="es-ES"/>
        </w:rPr>
        <w:t xml:space="preserve"> </w:t>
      </w:r>
      <w:r>
        <w:rPr>
          <w:rFonts w:ascii="Arial" w:eastAsia="Times New Roman" w:hAnsi="Arial" w:cs="Arial"/>
          <w:sz w:val="21"/>
          <w:szCs w:val="21"/>
          <w:lang w:val="es-ES" w:eastAsia="es-ES"/>
        </w:rPr>
        <w:t>compromisos</w:t>
      </w:r>
      <w:r w:rsidRPr="00C81FCE">
        <w:rPr>
          <w:rFonts w:ascii="Arial" w:eastAsia="Times New Roman" w:hAnsi="Arial" w:cs="Arial"/>
          <w:sz w:val="21"/>
          <w:szCs w:val="21"/>
          <w:lang w:val="es-ES" w:eastAsia="es-ES"/>
        </w:rPr>
        <w:t>.</w:t>
      </w:r>
    </w:p>
    <w:p w14:paraId="7A5240BC" w14:textId="77777777" w:rsidR="009E6B42" w:rsidRPr="00C81FCE" w:rsidRDefault="009E6B42" w:rsidP="009E6B42">
      <w:pPr>
        <w:spacing w:after="0" w:line="264" w:lineRule="auto"/>
        <w:ind w:left="993"/>
        <w:jc w:val="both"/>
        <w:rPr>
          <w:rFonts w:ascii="Arial" w:eastAsia="Times New Roman" w:hAnsi="Arial" w:cs="Arial"/>
          <w:b/>
          <w:bCs/>
          <w:color w:val="FF0000"/>
          <w:sz w:val="21"/>
          <w:szCs w:val="21"/>
          <w:lang w:val="es-ES" w:eastAsia="es-ES"/>
        </w:rPr>
      </w:pPr>
    </w:p>
    <w:p w14:paraId="408A6A1A" w14:textId="77777777" w:rsidR="009E6B42" w:rsidRPr="00C81FCE" w:rsidRDefault="009E6B42" w:rsidP="009E6B42">
      <w:pPr>
        <w:spacing w:after="0" w:line="264" w:lineRule="auto"/>
        <w:jc w:val="center"/>
        <w:rPr>
          <w:rFonts w:ascii="Arial" w:eastAsia="Times New Roman" w:hAnsi="Arial" w:cs="Arial"/>
          <w:b/>
          <w:bCs/>
          <w:sz w:val="21"/>
          <w:szCs w:val="21"/>
          <w:lang w:val="es-ES" w:eastAsia="es-ES"/>
        </w:rPr>
      </w:pPr>
      <w:r w:rsidRPr="00C81FCE">
        <w:rPr>
          <w:rFonts w:ascii="Arial" w:eastAsia="Times New Roman" w:hAnsi="Arial" w:cs="Arial"/>
          <w:b/>
          <w:bCs/>
          <w:sz w:val="21"/>
          <w:szCs w:val="21"/>
          <w:lang w:val="es-ES" w:eastAsia="es-ES"/>
        </w:rPr>
        <w:t>DISPOSICIONES FINALES</w:t>
      </w:r>
    </w:p>
    <w:p w14:paraId="19154063" w14:textId="77777777" w:rsidR="009E6B42" w:rsidRPr="00C81FCE" w:rsidRDefault="009E6B42" w:rsidP="009E6B42">
      <w:pPr>
        <w:spacing w:after="0" w:line="264" w:lineRule="auto"/>
        <w:jc w:val="center"/>
        <w:rPr>
          <w:rFonts w:ascii="Arial" w:eastAsia="Times New Roman" w:hAnsi="Arial" w:cs="Arial"/>
          <w:b/>
          <w:bCs/>
          <w:sz w:val="21"/>
          <w:szCs w:val="21"/>
          <w:lang w:val="es-ES" w:eastAsia="es-ES"/>
        </w:rPr>
      </w:pPr>
    </w:p>
    <w:p w14:paraId="5F53E0BE" w14:textId="01375708" w:rsidR="009E6B42" w:rsidRPr="00C81FCE" w:rsidRDefault="009E6B42" w:rsidP="009E6B42">
      <w:pPr>
        <w:spacing w:after="0" w:line="264" w:lineRule="auto"/>
        <w:ind w:left="851" w:hanging="851"/>
        <w:jc w:val="both"/>
        <w:rPr>
          <w:rFonts w:ascii="Arial" w:eastAsia="Times New Roman" w:hAnsi="Arial" w:cs="Arial"/>
          <w:sz w:val="21"/>
          <w:szCs w:val="21"/>
          <w:lang w:val="es-ES" w:eastAsia="es-ES"/>
        </w:rPr>
      </w:pPr>
      <w:proofErr w:type="gramStart"/>
      <w:r w:rsidRPr="00C81FCE">
        <w:rPr>
          <w:rFonts w:ascii="Arial" w:eastAsia="Times New Roman" w:hAnsi="Arial" w:cs="Arial"/>
          <w:b/>
          <w:sz w:val="21"/>
          <w:szCs w:val="21"/>
          <w:lang w:val="es-ES" w:eastAsia="es-ES"/>
        </w:rPr>
        <w:t>Primera.-</w:t>
      </w:r>
      <w:proofErr w:type="gramEnd"/>
      <w:r w:rsidRPr="00C81FCE">
        <w:rPr>
          <w:rFonts w:ascii="Arial" w:eastAsia="Times New Roman" w:hAnsi="Arial" w:cs="Arial"/>
          <w:sz w:val="21"/>
          <w:szCs w:val="21"/>
          <w:lang w:val="es-ES" w:eastAsia="es-ES"/>
        </w:rPr>
        <w:t xml:space="preserve"> La CAR</w:t>
      </w:r>
      <w:r w:rsidR="00492895">
        <w:rPr>
          <w:rFonts w:ascii="Arial" w:eastAsia="Times New Roman" w:hAnsi="Arial" w:cs="Arial"/>
          <w:sz w:val="21"/>
          <w:szCs w:val="21"/>
          <w:lang w:val="es-ES" w:eastAsia="es-ES"/>
        </w:rPr>
        <w:t xml:space="preserve"> Ucayali</w:t>
      </w:r>
      <w:r w:rsidRPr="00C81FCE">
        <w:rPr>
          <w:rFonts w:ascii="Arial" w:eastAsia="Times New Roman" w:hAnsi="Arial" w:cs="Arial"/>
          <w:sz w:val="21"/>
          <w:szCs w:val="21"/>
          <w:lang w:val="es-ES" w:eastAsia="es-ES"/>
        </w:rPr>
        <w:t xml:space="preserve">, en coordinación con el Gobierno Regional de </w:t>
      </w:r>
      <w:r w:rsidR="00492895">
        <w:rPr>
          <w:rFonts w:ascii="Arial" w:eastAsia="Times New Roman" w:hAnsi="Arial" w:cs="Arial"/>
          <w:sz w:val="21"/>
          <w:szCs w:val="21"/>
          <w:lang w:val="es-ES" w:eastAsia="es-ES"/>
        </w:rPr>
        <w:t>Ucayali</w:t>
      </w:r>
      <w:r w:rsidRPr="00C81FCE">
        <w:rPr>
          <w:rFonts w:ascii="Arial" w:eastAsia="Times New Roman" w:hAnsi="Arial" w:cs="Arial"/>
          <w:sz w:val="21"/>
          <w:szCs w:val="21"/>
          <w:lang w:val="es-ES" w:eastAsia="es-ES"/>
        </w:rPr>
        <w:t>, podrá reconocer hechos notables dignos de ser considerados como meritorios en defensa del ambiente, otorgándoles reconocimiento público, sean a personas o instituciones.</w:t>
      </w:r>
    </w:p>
    <w:p w14:paraId="2FE1BD81" w14:textId="77777777" w:rsidR="009E6B42" w:rsidRPr="00C81FCE" w:rsidRDefault="009E6B42" w:rsidP="009E6B42">
      <w:pPr>
        <w:spacing w:after="0" w:line="264" w:lineRule="auto"/>
        <w:ind w:left="851" w:hanging="851"/>
        <w:jc w:val="both"/>
        <w:rPr>
          <w:rFonts w:ascii="Arial" w:eastAsia="Times New Roman" w:hAnsi="Arial" w:cs="Arial"/>
          <w:sz w:val="21"/>
          <w:szCs w:val="21"/>
          <w:lang w:val="es-ES" w:eastAsia="es-ES"/>
        </w:rPr>
      </w:pPr>
    </w:p>
    <w:p w14:paraId="022FC799" w14:textId="3CA6B2F1" w:rsidR="009E6B42" w:rsidRPr="00C81FCE" w:rsidRDefault="009E6B42" w:rsidP="009E6B42">
      <w:pPr>
        <w:spacing w:after="0" w:line="264" w:lineRule="auto"/>
        <w:ind w:left="851" w:hanging="851"/>
        <w:jc w:val="both"/>
        <w:rPr>
          <w:rFonts w:ascii="Arial" w:eastAsia="Times New Roman" w:hAnsi="Arial" w:cs="Arial"/>
          <w:sz w:val="21"/>
          <w:szCs w:val="21"/>
          <w:lang w:val="es-ES" w:eastAsia="es-ES"/>
        </w:rPr>
      </w:pPr>
      <w:proofErr w:type="gramStart"/>
      <w:r>
        <w:rPr>
          <w:rFonts w:ascii="Arial" w:eastAsia="Times New Roman" w:hAnsi="Arial" w:cs="Arial"/>
          <w:b/>
          <w:sz w:val="21"/>
          <w:szCs w:val="21"/>
          <w:lang w:val="es-ES" w:eastAsia="es-ES"/>
        </w:rPr>
        <w:t>Segunda</w:t>
      </w:r>
      <w:r w:rsidRPr="00C81FCE">
        <w:rPr>
          <w:rFonts w:ascii="Arial" w:eastAsia="Times New Roman" w:hAnsi="Arial" w:cs="Arial"/>
          <w:b/>
          <w:sz w:val="21"/>
          <w:szCs w:val="21"/>
          <w:lang w:val="es-ES" w:eastAsia="es-ES"/>
        </w:rPr>
        <w:t>.-</w:t>
      </w:r>
      <w:proofErr w:type="gramEnd"/>
      <w:r w:rsidRPr="00C81FCE">
        <w:rPr>
          <w:rFonts w:ascii="Arial" w:eastAsia="Times New Roman" w:hAnsi="Arial" w:cs="Arial"/>
          <w:sz w:val="21"/>
          <w:szCs w:val="21"/>
          <w:lang w:val="es-ES" w:eastAsia="es-ES"/>
        </w:rPr>
        <w:t xml:space="preserve"> Lo no previsto en el presente Reglamento será acordado por </w:t>
      </w:r>
      <w:r>
        <w:rPr>
          <w:rFonts w:ascii="Arial" w:eastAsia="Times New Roman" w:hAnsi="Arial" w:cs="Arial"/>
          <w:sz w:val="21"/>
          <w:szCs w:val="21"/>
          <w:lang w:val="es-ES" w:eastAsia="es-ES"/>
        </w:rPr>
        <w:t>el Pleno</w:t>
      </w:r>
      <w:r w:rsidRPr="00C81FCE">
        <w:rPr>
          <w:rFonts w:ascii="Arial" w:eastAsia="Times New Roman" w:hAnsi="Arial" w:cs="Arial"/>
          <w:sz w:val="21"/>
          <w:szCs w:val="21"/>
          <w:lang w:val="es-ES" w:eastAsia="es-ES"/>
        </w:rPr>
        <w:t xml:space="preserve"> de la </w:t>
      </w:r>
      <w:r w:rsidRPr="00C81FCE">
        <w:rPr>
          <w:rFonts w:ascii="Arial" w:eastAsia="Calibri" w:hAnsi="Arial" w:cs="Arial"/>
          <w:sz w:val="21"/>
          <w:szCs w:val="21"/>
          <w:lang w:val="es-ES"/>
        </w:rPr>
        <w:t>CAR</w:t>
      </w:r>
      <w:r w:rsidR="00492895">
        <w:rPr>
          <w:rFonts w:ascii="Arial" w:eastAsia="Calibri" w:hAnsi="Arial" w:cs="Arial"/>
          <w:sz w:val="21"/>
          <w:szCs w:val="21"/>
          <w:lang w:val="es-ES"/>
        </w:rPr>
        <w:t xml:space="preserve"> </w:t>
      </w:r>
      <w:r w:rsidR="00492895">
        <w:rPr>
          <w:rFonts w:ascii="Arial" w:eastAsia="Times New Roman" w:hAnsi="Arial" w:cs="Arial"/>
          <w:sz w:val="21"/>
          <w:szCs w:val="21"/>
          <w:lang w:val="es-ES" w:eastAsia="es-ES"/>
        </w:rPr>
        <w:t>Ucayali</w:t>
      </w:r>
      <w:r w:rsidRPr="00C81FCE">
        <w:rPr>
          <w:rFonts w:ascii="Arial" w:eastAsia="Times New Roman" w:hAnsi="Arial" w:cs="Arial"/>
          <w:sz w:val="21"/>
          <w:szCs w:val="21"/>
          <w:vertAlign w:val="subscript"/>
          <w:lang w:val="es-ES" w:eastAsia="es-ES"/>
        </w:rPr>
        <w:t>.</w:t>
      </w:r>
    </w:p>
    <w:p w14:paraId="0E386DCB" w14:textId="12257230" w:rsidR="00D04EB1" w:rsidRPr="00492895" w:rsidRDefault="00D04EB1" w:rsidP="009E6B42">
      <w:pPr>
        <w:rPr>
          <w:lang w:val="es-ES"/>
        </w:rPr>
      </w:pPr>
    </w:p>
    <w:sectPr w:rsidR="00D04EB1" w:rsidRPr="0049289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0099B" w14:textId="77777777" w:rsidR="00EE1096" w:rsidRDefault="00EE1096" w:rsidP="009E6B42">
      <w:pPr>
        <w:spacing w:after="0" w:line="240" w:lineRule="auto"/>
      </w:pPr>
      <w:r>
        <w:separator/>
      </w:r>
    </w:p>
  </w:endnote>
  <w:endnote w:type="continuationSeparator" w:id="0">
    <w:p w14:paraId="77F7624D" w14:textId="77777777" w:rsidR="00EE1096" w:rsidRDefault="00EE1096" w:rsidP="009E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EBE67" w14:textId="77777777" w:rsidR="00EE1096" w:rsidRDefault="00EE1096" w:rsidP="009E6B42">
      <w:pPr>
        <w:spacing w:after="0" w:line="240" w:lineRule="auto"/>
      </w:pPr>
      <w:r>
        <w:separator/>
      </w:r>
    </w:p>
  </w:footnote>
  <w:footnote w:type="continuationSeparator" w:id="0">
    <w:p w14:paraId="2D40FFE0" w14:textId="77777777" w:rsidR="00EE1096" w:rsidRDefault="00EE1096" w:rsidP="009E6B42">
      <w:pPr>
        <w:spacing w:after="0" w:line="240" w:lineRule="auto"/>
      </w:pPr>
      <w:r>
        <w:continuationSeparator/>
      </w:r>
    </w:p>
  </w:footnote>
  <w:footnote w:id="1">
    <w:p w14:paraId="353C0C16" w14:textId="68ABB64D" w:rsidR="009E6B42" w:rsidRPr="00105403" w:rsidRDefault="009E6B42" w:rsidP="009E6B42">
      <w:pPr>
        <w:pStyle w:val="Textonotapie"/>
        <w:rPr>
          <w:sz w:val="12"/>
          <w:szCs w:val="12"/>
          <w:lang w:val="es-MX"/>
        </w:rPr>
      </w:pPr>
      <w:r>
        <w:rPr>
          <w:rStyle w:val="Refdenotaalpie"/>
        </w:rPr>
        <w:footnoteRef/>
      </w:r>
      <w:r>
        <w:t xml:space="preserve"> </w:t>
      </w:r>
      <w:r w:rsidRPr="00105403">
        <w:rPr>
          <w:rFonts w:ascii="Arial" w:hAnsi="Arial" w:cs="Arial"/>
          <w:sz w:val="14"/>
          <w:szCs w:val="14"/>
        </w:rPr>
        <w:t xml:space="preserve">La CAR se reúne en sesiones ordinarias que se desarrollan como mínimo cada </w:t>
      </w:r>
      <w:r w:rsidR="00F02300">
        <w:rPr>
          <w:rFonts w:ascii="Arial" w:hAnsi="Arial" w:cs="Arial"/>
          <w:sz w:val="14"/>
          <w:szCs w:val="14"/>
        </w:rPr>
        <w:t>dos</w:t>
      </w:r>
      <w:r w:rsidRPr="00105403">
        <w:rPr>
          <w:rFonts w:ascii="Arial" w:hAnsi="Arial" w:cs="Arial"/>
          <w:sz w:val="14"/>
          <w:szCs w:val="14"/>
        </w:rPr>
        <w:t xml:space="preserve"> meses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946B0"/>
    <w:multiLevelType w:val="hybridMultilevel"/>
    <w:tmpl w:val="0ABC5174"/>
    <w:lvl w:ilvl="0" w:tplc="3AA8C610">
      <w:start w:val="1"/>
      <w:numFmt w:val="lowerLetter"/>
      <w:lvlText w:val="%1)"/>
      <w:lvlJc w:val="left"/>
      <w:pPr>
        <w:ind w:left="4171" w:hanging="360"/>
      </w:pPr>
      <w:rPr>
        <w:rFonts w:hint="default"/>
      </w:rPr>
    </w:lvl>
    <w:lvl w:ilvl="1" w:tplc="0C0A0019" w:tentative="1">
      <w:start w:val="1"/>
      <w:numFmt w:val="lowerLetter"/>
      <w:lvlText w:val="%2."/>
      <w:lvlJc w:val="left"/>
      <w:pPr>
        <w:ind w:left="4891" w:hanging="360"/>
      </w:pPr>
    </w:lvl>
    <w:lvl w:ilvl="2" w:tplc="0C0A001B" w:tentative="1">
      <w:start w:val="1"/>
      <w:numFmt w:val="lowerRoman"/>
      <w:lvlText w:val="%3."/>
      <w:lvlJc w:val="right"/>
      <w:pPr>
        <w:ind w:left="5611" w:hanging="180"/>
      </w:pPr>
    </w:lvl>
    <w:lvl w:ilvl="3" w:tplc="0C0A000F" w:tentative="1">
      <w:start w:val="1"/>
      <w:numFmt w:val="decimal"/>
      <w:lvlText w:val="%4."/>
      <w:lvlJc w:val="left"/>
      <w:pPr>
        <w:ind w:left="6331" w:hanging="360"/>
      </w:pPr>
    </w:lvl>
    <w:lvl w:ilvl="4" w:tplc="0C0A0019" w:tentative="1">
      <w:start w:val="1"/>
      <w:numFmt w:val="lowerLetter"/>
      <w:lvlText w:val="%5."/>
      <w:lvlJc w:val="left"/>
      <w:pPr>
        <w:ind w:left="7051" w:hanging="360"/>
      </w:pPr>
    </w:lvl>
    <w:lvl w:ilvl="5" w:tplc="0C0A001B" w:tentative="1">
      <w:start w:val="1"/>
      <w:numFmt w:val="lowerRoman"/>
      <w:lvlText w:val="%6."/>
      <w:lvlJc w:val="right"/>
      <w:pPr>
        <w:ind w:left="7771" w:hanging="180"/>
      </w:pPr>
    </w:lvl>
    <w:lvl w:ilvl="6" w:tplc="0C0A000F" w:tentative="1">
      <w:start w:val="1"/>
      <w:numFmt w:val="decimal"/>
      <w:lvlText w:val="%7."/>
      <w:lvlJc w:val="left"/>
      <w:pPr>
        <w:ind w:left="8491" w:hanging="360"/>
      </w:pPr>
    </w:lvl>
    <w:lvl w:ilvl="7" w:tplc="0C0A0019" w:tentative="1">
      <w:start w:val="1"/>
      <w:numFmt w:val="lowerLetter"/>
      <w:lvlText w:val="%8."/>
      <w:lvlJc w:val="left"/>
      <w:pPr>
        <w:ind w:left="9211" w:hanging="360"/>
      </w:pPr>
    </w:lvl>
    <w:lvl w:ilvl="8" w:tplc="0C0A001B" w:tentative="1">
      <w:start w:val="1"/>
      <w:numFmt w:val="lowerRoman"/>
      <w:lvlText w:val="%9."/>
      <w:lvlJc w:val="right"/>
      <w:pPr>
        <w:ind w:left="9931" w:hanging="180"/>
      </w:pPr>
    </w:lvl>
  </w:abstractNum>
  <w:abstractNum w:abstractNumId="1" w15:restartNumberingAfterBreak="0">
    <w:nsid w:val="0C844F00"/>
    <w:multiLevelType w:val="hybridMultilevel"/>
    <w:tmpl w:val="0CA0C84C"/>
    <w:lvl w:ilvl="0" w:tplc="DC2077F0">
      <w:start w:val="1"/>
      <w:numFmt w:val="lowerLetter"/>
      <w:lvlText w:val="%1)"/>
      <w:lvlJc w:val="left"/>
      <w:pPr>
        <w:ind w:left="2550" w:hanging="360"/>
      </w:pPr>
      <w:rPr>
        <w:rFonts w:hint="default"/>
        <w:b w:val="0"/>
      </w:rPr>
    </w:lvl>
    <w:lvl w:ilvl="1" w:tplc="0C0A0019" w:tentative="1">
      <w:start w:val="1"/>
      <w:numFmt w:val="lowerLetter"/>
      <w:lvlText w:val="%2."/>
      <w:lvlJc w:val="left"/>
      <w:pPr>
        <w:ind w:left="3270" w:hanging="360"/>
      </w:pPr>
    </w:lvl>
    <w:lvl w:ilvl="2" w:tplc="0C0A001B" w:tentative="1">
      <w:start w:val="1"/>
      <w:numFmt w:val="lowerRoman"/>
      <w:lvlText w:val="%3."/>
      <w:lvlJc w:val="right"/>
      <w:pPr>
        <w:ind w:left="3990" w:hanging="180"/>
      </w:pPr>
    </w:lvl>
    <w:lvl w:ilvl="3" w:tplc="0C0A000F" w:tentative="1">
      <w:start w:val="1"/>
      <w:numFmt w:val="decimal"/>
      <w:lvlText w:val="%4."/>
      <w:lvlJc w:val="left"/>
      <w:pPr>
        <w:ind w:left="4710" w:hanging="360"/>
      </w:pPr>
    </w:lvl>
    <w:lvl w:ilvl="4" w:tplc="0C0A0019" w:tentative="1">
      <w:start w:val="1"/>
      <w:numFmt w:val="lowerLetter"/>
      <w:lvlText w:val="%5."/>
      <w:lvlJc w:val="left"/>
      <w:pPr>
        <w:ind w:left="5430" w:hanging="360"/>
      </w:pPr>
    </w:lvl>
    <w:lvl w:ilvl="5" w:tplc="0C0A001B" w:tentative="1">
      <w:start w:val="1"/>
      <w:numFmt w:val="lowerRoman"/>
      <w:lvlText w:val="%6."/>
      <w:lvlJc w:val="right"/>
      <w:pPr>
        <w:ind w:left="6150" w:hanging="180"/>
      </w:pPr>
    </w:lvl>
    <w:lvl w:ilvl="6" w:tplc="0C0A000F" w:tentative="1">
      <w:start w:val="1"/>
      <w:numFmt w:val="decimal"/>
      <w:lvlText w:val="%7."/>
      <w:lvlJc w:val="left"/>
      <w:pPr>
        <w:ind w:left="6870" w:hanging="360"/>
      </w:pPr>
    </w:lvl>
    <w:lvl w:ilvl="7" w:tplc="0C0A0019" w:tentative="1">
      <w:start w:val="1"/>
      <w:numFmt w:val="lowerLetter"/>
      <w:lvlText w:val="%8."/>
      <w:lvlJc w:val="left"/>
      <w:pPr>
        <w:ind w:left="7590" w:hanging="360"/>
      </w:pPr>
    </w:lvl>
    <w:lvl w:ilvl="8" w:tplc="0C0A001B" w:tentative="1">
      <w:start w:val="1"/>
      <w:numFmt w:val="lowerRoman"/>
      <w:lvlText w:val="%9."/>
      <w:lvlJc w:val="right"/>
      <w:pPr>
        <w:ind w:left="8310" w:hanging="180"/>
      </w:pPr>
    </w:lvl>
  </w:abstractNum>
  <w:abstractNum w:abstractNumId="2" w15:restartNumberingAfterBreak="0">
    <w:nsid w:val="0CAE270E"/>
    <w:multiLevelType w:val="hybridMultilevel"/>
    <w:tmpl w:val="A64050EC"/>
    <w:lvl w:ilvl="0" w:tplc="025AB692">
      <w:start w:val="1"/>
      <w:numFmt w:val="lowerLetter"/>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0E603870"/>
    <w:multiLevelType w:val="multilevel"/>
    <w:tmpl w:val="CDEEC618"/>
    <w:lvl w:ilvl="0">
      <w:start w:val="36"/>
      <w:numFmt w:val="decimal"/>
      <w:lvlText w:val="%1"/>
      <w:lvlJc w:val="left"/>
      <w:pPr>
        <w:ind w:left="420" w:hanging="420"/>
      </w:pPr>
      <w:rPr>
        <w:rFonts w:hint="default"/>
      </w:rPr>
    </w:lvl>
    <w:lvl w:ilvl="1">
      <w:start w:val="1"/>
      <w:numFmt w:val="decimal"/>
      <w:lvlText w:val="%1.%2"/>
      <w:lvlJc w:val="left"/>
      <w:pPr>
        <w:ind w:left="1773" w:hanging="42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4" w15:restartNumberingAfterBreak="0">
    <w:nsid w:val="20005D6F"/>
    <w:multiLevelType w:val="hybridMultilevel"/>
    <w:tmpl w:val="5CFEE9C2"/>
    <w:lvl w:ilvl="0" w:tplc="280A0017">
      <w:start w:val="1"/>
      <w:numFmt w:val="lowerLetter"/>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20396D22"/>
    <w:multiLevelType w:val="hybridMultilevel"/>
    <w:tmpl w:val="F552EA4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E9A115D"/>
    <w:multiLevelType w:val="hybridMultilevel"/>
    <w:tmpl w:val="39665818"/>
    <w:lvl w:ilvl="0" w:tplc="280A0017">
      <w:start w:val="1"/>
      <w:numFmt w:val="lowerLetter"/>
      <w:lvlText w:val="%1)"/>
      <w:lvlJc w:val="left"/>
      <w:pPr>
        <w:ind w:left="1004" w:hanging="360"/>
      </w:pPr>
    </w:lvl>
    <w:lvl w:ilvl="1" w:tplc="280A0019">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7" w15:restartNumberingAfterBreak="0">
    <w:nsid w:val="31497615"/>
    <w:multiLevelType w:val="hybridMultilevel"/>
    <w:tmpl w:val="A64050EC"/>
    <w:lvl w:ilvl="0" w:tplc="025AB692">
      <w:start w:val="1"/>
      <w:numFmt w:val="lowerLetter"/>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31DD34A4"/>
    <w:multiLevelType w:val="hybridMultilevel"/>
    <w:tmpl w:val="FEAA72B6"/>
    <w:lvl w:ilvl="0" w:tplc="205CD66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4D213FF"/>
    <w:multiLevelType w:val="hybridMultilevel"/>
    <w:tmpl w:val="B73CE88C"/>
    <w:lvl w:ilvl="0" w:tplc="D5EA1D48">
      <w:start w:val="1"/>
      <w:numFmt w:val="lowerLetter"/>
      <w:lvlText w:val="%1)"/>
      <w:lvlJc w:val="left"/>
      <w:pPr>
        <w:ind w:left="644" w:hanging="360"/>
      </w:pPr>
      <w:rPr>
        <w:rFonts w:hint="default"/>
        <w:b w:val="0"/>
        <w:i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15:restartNumberingAfterBreak="0">
    <w:nsid w:val="35151436"/>
    <w:multiLevelType w:val="hybridMultilevel"/>
    <w:tmpl w:val="A64050EC"/>
    <w:lvl w:ilvl="0" w:tplc="025AB692">
      <w:start w:val="1"/>
      <w:numFmt w:val="lowerLetter"/>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15:restartNumberingAfterBreak="0">
    <w:nsid w:val="41A92CB2"/>
    <w:multiLevelType w:val="hybridMultilevel"/>
    <w:tmpl w:val="351E3AAA"/>
    <w:lvl w:ilvl="0" w:tplc="FAEA9A1A">
      <w:start w:val="1"/>
      <w:numFmt w:val="lowerLetter"/>
      <w:lvlText w:val="%1)"/>
      <w:lvlJc w:val="left"/>
      <w:pPr>
        <w:ind w:left="2190" w:hanging="360"/>
      </w:pPr>
      <w:rPr>
        <w:rFonts w:hint="default"/>
        <w:b w:val="0"/>
      </w:rPr>
    </w:lvl>
    <w:lvl w:ilvl="1" w:tplc="0C0A0019" w:tentative="1">
      <w:start w:val="1"/>
      <w:numFmt w:val="lowerLetter"/>
      <w:lvlText w:val="%2."/>
      <w:lvlJc w:val="left"/>
      <w:pPr>
        <w:ind w:left="2910" w:hanging="360"/>
      </w:pPr>
    </w:lvl>
    <w:lvl w:ilvl="2" w:tplc="0C0A001B" w:tentative="1">
      <w:start w:val="1"/>
      <w:numFmt w:val="lowerRoman"/>
      <w:lvlText w:val="%3."/>
      <w:lvlJc w:val="right"/>
      <w:pPr>
        <w:ind w:left="3630" w:hanging="180"/>
      </w:pPr>
    </w:lvl>
    <w:lvl w:ilvl="3" w:tplc="0C0A000F" w:tentative="1">
      <w:start w:val="1"/>
      <w:numFmt w:val="decimal"/>
      <w:lvlText w:val="%4."/>
      <w:lvlJc w:val="left"/>
      <w:pPr>
        <w:ind w:left="4350" w:hanging="360"/>
      </w:pPr>
    </w:lvl>
    <w:lvl w:ilvl="4" w:tplc="0C0A0019" w:tentative="1">
      <w:start w:val="1"/>
      <w:numFmt w:val="lowerLetter"/>
      <w:lvlText w:val="%5."/>
      <w:lvlJc w:val="left"/>
      <w:pPr>
        <w:ind w:left="5070" w:hanging="360"/>
      </w:pPr>
    </w:lvl>
    <w:lvl w:ilvl="5" w:tplc="0C0A001B" w:tentative="1">
      <w:start w:val="1"/>
      <w:numFmt w:val="lowerRoman"/>
      <w:lvlText w:val="%6."/>
      <w:lvlJc w:val="right"/>
      <w:pPr>
        <w:ind w:left="5790" w:hanging="180"/>
      </w:pPr>
    </w:lvl>
    <w:lvl w:ilvl="6" w:tplc="0C0A000F" w:tentative="1">
      <w:start w:val="1"/>
      <w:numFmt w:val="decimal"/>
      <w:lvlText w:val="%7."/>
      <w:lvlJc w:val="left"/>
      <w:pPr>
        <w:ind w:left="6510" w:hanging="360"/>
      </w:pPr>
    </w:lvl>
    <w:lvl w:ilvl="7" w:tplc="0C0A0019" w:tentative="1">
      <w:start w:val="1"/>
      <w:numFmt w:val="lowerLetter"/>
      <w:lvlText w:val="%8."/>
      <w:lvlJc w:val="left"/>
      <w:pPr>
        <w:ind w:left="7230" w:hanging="360"/>
      </w:pPr>
    </w:lvl>
    <w:lvl w:ilvl="8" w:tplc="0C0A001B" w:tentative="1">
      <w:start w:val="1"/>
      <w:numFmt w:val="lowerRoman"/>
      <w:lvlText w:val="%9."/>
      <w:lvlJc w:val="right"/>
      <w:pPr>
        <w:ind w:left="7950" w:hanging="180"/>
      </w:pPr>
    </w:lvl>
  </w:abstractNum>
  <w:abstractNum w:abstractNumId="12" w15:restartNumberingAfterBreak="0">
    <w:nsid w:val="54C141B4"/>
    <w:multiLevelType w:val="hybridMultilevel"/>
    <w:tmpl w:val="367A5142"/>
    <w:lvl w:ilvl="0" w:tplc="C5447496">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4FB318E"/>
    <w:multiLevelType w:val="hybridMultilevel"/>
    <w:tmpl w:val="A98A9C86"/>
    <w:lvl w:ilvl="0" w:tplc="469E9326">
      <w:start w:val="1"/>
      <w:numFmt w:val="decimal"/>
      <w:lvlText w:val="ART. %1° -"/>
      <w:lvlJc w:val="left"/>
      <w:pPr>
        <w:ind w:left="1920" w:hanging="360"/>
      </w:pPr>
      <w:rPr>
        <w:rFonts w:hint="default"/>
        <w:b/>
        <w:strike w:val="0"/>
        <w:color w:val="auto"/>
        <w:vertAlign w:val="baseline"/>
      </w:rPr>
    </w:lvl>
    <w:lvl w:ilvl="1" w:tplc="280A0019" w:tentative="1">
      <w:start w:val="1"/>
      <w:numFmt w:val="lowerLetter"/>
      <w:lvlText w:val="%2."/>
      <w:lvlJc w:val="left"/>
      <w:pPr>
        <w:ind w:left="360" w:hanging="360"/>
      </w:pPr>
    </w:lvl>
    <w:lvl w:ilvl="2" w:tplc="280A001B" w:tentative="1">
      <w:start w:val="1"/>
      <w:numFmt w:val="lowerRoman"/>
      <w:lvlText w:val="%3."/>
      <w:lvlJc w:val="right"/>
      <w:pPr>
        <w:ind w:left="1080" w:hanging="180"/>
      </w:pPr>
    </w:lvl>
    <w:lvl w:ilvl="3" w:tplc="280A000F" w:tentative="1">
      <w:start w:val="1"/>
      <w:numFmt w:val="decimal"/>
      <w:lvlText w:val="%4."/>
      <w:lvlJc w:val="left"/>
      <w:pPr>
        <w:ind w:left="1800" w:hanging="360"/>
      </w:pPr>
    </w:lvl>
    <w:lvl w:ilvl="4" w:tplc="280A0019" w:tentative="1">
      <w:start w:val="1"/>
      <w:numFmt w:val="lowerLetter"/>
      <w:lvlText w:val="%5."/>
      <w:lvlJc w:val="left"/>
      <w:pPr>
        <w:ind w:left="2520" w:hanging="360"/>
      </w:pPr>
    </w:lvl>
    <w:lvl w:ilvl="5" w:tplc="280A001B" w:tentative="1">
      <w:start w:val="1"/>
      <w:numFmt w:val="lowerRoman"/>
      <w:lvlText w:val="%6."/>
      <w:lvlJc w:val="right"/>
      <w:pPr>
        <w:ind w:left="3240" w:hanging="180"/>
      </w:pPr>
    </w:lvl>
    <w:lvl w:ilvl="6" w:tplc="280A000F" w:tentative="1">
      <w:start w:val="1"/>
      <w:numFmt w:val="decimal"/>
      <w:lvlText w:val="%7."/>
      <w:lvlJc w:val="left"/>
      <w:pPr>
        <w:ind w:left="3960" w:hanging="360"/>
      </w:pPr>
    </w:lvl>
    <w:lvl w:ilvl="7" w:tplc="280A0019" w:tentative="1">
      <w:start w:val="1"/>
      <w:numFmt w:val="lowerLetter"/>
      <w:lvlText w:val="%8."/>
      <w:lvlJc w:val="left"/>
      <w:pPr>
        <w:ind w:left="4680" w:hanging="360"/>
      </w:pPr>
    </w:lvl>
    <w:lvl w:ilvl="8" w:tplc="280A001B" w:tentative="1">
      <w:start w:val="1"/>
      <w:numFmt w:val="lowerRoman"/>
      <w:lvlText w:val="%9."/>
      <w:lvlJc w:val="right"/>
      <w:pPr>
        <w:ind w:left="5400" w:hanging="180"/>
      </w:pPr>
    </w:lvl>
  </w:abstractNum>
  <w:abstractNum w:abstractNumId="14" w15:restartNumberingAfterBreak="0">
    <w:nsid w:val="699707CF"/>
    <w:multiLevelType w:val="hybridMultilevel"/>
    <w:tmpl w:val="A64050EC"/>
    <w:lvl w:ilvl="0" w:tplc="025AB692">
      <w:start w:val="1"/>
      <w:numFmt w:val="lowerLetter"/>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6A5F7D81"/>
    <w:multiLevelType w:val="multilevel"/>
    <w:tmpl w:val="34249614"/>
    <w:lvl w:ilvl="0">
      <w:start w:val="3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6" w15:restartNumberingAfterBreak="0">
    <w:nsid w:val="7AB12325"/>
    <w:multiLevelType w:val="hybridMultilevel"/>
    <w:tmpl w:val="9C26F56C"/>
    <w:lvl w:ilvl="0" w:tplc="E95E412A">
      <w:start w:val="1"/>
      <w:numFmt w:val="lowerLetter"/>
      <w:lvlText w:val="%1)"/>
      <w:lvlJc w:val="left"/>
      <w:pPr>
        <w:ind w:left="1830" w:hanging="360"/>
      </w:pPr>
      <w:rPr>
        <w:rFonts w:hint="default"/>
        <w:b w:val="0"/>
      </w:rPr>
    </w:lvl>
    <w:lvl w:ilvl="1" w:tplc="0C0A0019" w:tentative="1">
      <w:start w:val="1"/>
      <w:numFmt w:val="lowerLetter"/>
      <w:lvlText w:val="%2."/>
      <w:lvlJc w:val="left"/>
      <w:pPr>
        <w:ind w:left="2550" w:hanging="360"/>
      </w:pPr>
    </w:lvl>
    <w:lvl w:ilvl="2" w:tplc="0C0A001B" w:tentative="1">
      <w:start w:val="1"/>
      <w:numFmt w:val="lowerRoman"/>
      <w:lvlText w:val="%3."/>
      <w:lvlJc w:val="right"/>
      <w:pPr>
        <w:ind w:left="3270" w:hanging="180"/>
      </w:pPr>
    </w:lvl>
    <w:lvl w:ilvl="3" w:tplc="0C0A000F" w:tentative="1">
      <w:start w:val="1"/>
      <w:numFmt w:val="decimal"/>
      <w:lvlText w:val="%4."/>
      <w:lvlJc w:val="left"/>
      <w:pPr>
        <w:ind w:left="3990" w:hanging="360"/>
      </w:pPr>
    </w:lvl>
    <w:lvl w:ilvl="4" w:tplc="0C0A0019" w:tentative="1">
      <w:start w:val="1"/>
      <w:numFmt w:val="lowerLetter"/>
      <w:lvlText w:val="%5."/>
      <w:lvlJc w:val="left"/>
      <w:pPr>
        <w:ind w:left="4710" w:hanging="360"/>
      </w:pPr>
    </w:lvl>
    <w:lvl w:ilvl="5" w:tplc="0C0A001B" w:tentative="1">
      <w:start w:val="1"/>
      <w:numFmt w:val="lowerRoman"/>
      <w:lvlText w:val="%6."/>
      <w:lvlJc w:val="right"/>
      <w:pPr>
        <w:ind w:left="5430" w:hanging="180"/>
      </w:pPr>
    </w:lvl>
    <w:lvl w:ilvl="6" w:tplc="0C0A000F" w:tentative="1">
      <w:start w:val="1"/>
      <w:numFmt w:val="decimal"/>
      <w:lvlText w:val="%7."/>
      <w:lvlJc w:val="left"/>
      <w:pPr>
        <w:ind w:left="6150" w:hanging="360"/>
      </w:pPr>
    </w:lvl>
    <w:lvl w:ilvl="7" w:tplc="0C0A0019" w:tentative="1">
      <w:start w:val="1"/>
      <w:numFmt w:val="lowerLetter"/>
      <w:lvlText w:val="%8."/>
      <w:lvlJc w:val="left"/>
      <w:pPr>
        <w:ind w:left="6870" w:hanging="360"/>
      </w:pPr>
    </w:lvl>
    <w:lvl w:ilvl="8" w:tplc="0C0A001B" w:tentative="1">
      <w:start w:val="1"/>
      <w:numFmt w:val="lowerRoman"/>
      <w:lvlText w:val="%9."/>
      <w:lvlJc w:val="right"/>
      <w:pPr>
        <w:ind w:left="7590" w:hanging="180"/>
      </w:pPr>
    </w:lvl>
  </w:abstractNum>
  <w:num w:numId="1">
    <w:abstractNumId w:val="8"/>
  </w:num>
  <w:num w:numId="2">
    <w:abstractNumId w:val="16"/>
  </w:num>
  <w:num w:numId="3">
    <w:abstractNumId w:val="11"/>
  </w:num>
  <w:num w:numId="4">
    <w:abstractNumId w:val="0"/>
  </w:num>
  <w:num w:numId="5">
    <w:abstractNumId w:val="1"/>
  </w:num>
  <w:num w:numId="6">
    <w:abstractNumId w:val="13"/>
  </w:num>
  <w:num w:numId="7">
    <w:abstractNumId w:val="7"/>
  </w:num>
  <w:num w:numId="8">
    <w:abstractNumId w:val="14"/>
  </w:num>
  <w:num w:numId="9">
    <w:abstractNumId w:val="10"/>
  </w:num>
  <w:num w:numId="10">
    <w:abstractNumId w:val="2"/>
  </w:num>
  <w:num w:numId="11">
    <w:abstractNumId w:val="9"/>
  </w:num>
  <w:num w:numId="12">
    <w:abstractNumId w:val="4"/>
  </w:num>
  <w:num w:numId="13">
    <w:abstractNumId w:val="6"/>
  </w:num>
  <w:num w:numId="14">
    <w:abstractNumId w:val="15"/>
  </w:num>
  <w:num w:numId="15">
    <w:abstractNumId w:val="12"/>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B42"/>
    <w:rsid w:val="001402F8"/>
    <w:rsid w:val="00260072"/>
    <w:rsid w:val="00441865"/>
    <w:rsid w:val="00492895"/>
    <w:rsid w:val="00492EAF"/>
    <w:rsid w:val="00524FBC"/>
    <w:rsid w:val="005C5934"/>
    <w:rsid w:val="0065276F"/>
    <w:rsid w:val="0077398D"/>
    <w:rsid w:val="007967FA"/>
    <w:rsid w:val="007F2EC3"/>
    <w:rsid w:val="00810597"/>
    <w:rsid w:val="008847B3"/>
    <w:rsid w:val="008866E2"/>
    <w:rsid w:val="00923CF6"/>
    <w:rsid w:val="009C62F6"/>
    <w:rsid w:val="009E6B42"/>
    <w:rsid w:val="00B6338C"/>
    <w:rsid w:val="00BD72BF"/>
    <w:rsid w:val="00C672BD"/>
    <w:rsid w:val="00D04EB1"/>
    <w:rsid w:val="00DA178F"/>
    <w:rsid w:val="00E350A8"/>
    <w:rsid w:val="00E35CE7"/>
    <w:rsid w:val="00EA5D79"/>
    <w:rsid w:val="00EE1096"/>
    <w:rsid w:val="00F02300"/>
    <w:rsid w:val="00F17E17"/>
    <w:rsid w:val="00F337C8"/>
    <w:rsid w:val="00FB6BC7"/>
    <w:rsid w:val="00FF3CD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8321"/>
  <w15:chartTrackingRefBased/>
  <w15:docId w15:val="{66F9EDE5-24AD-465A-84B7-5C370F4D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B42"/>
  </w:style>
  <w:style w:type="paragraph" w:styleId="Ttulo1">
    <w:name w:val="heading 1"/>
    <w:basedOn w:val="Normal"/>
    <w:next w:val="Normal"/>
    <w:link w:val="Ttulo1Car"/>
    <w:uiPriority w:val="9"/>
    <w:qFormat/>
    <w:rsid w:val="009E6B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E6B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E6B4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E6B4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E6B4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E6B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B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B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B4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B4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E6B4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E6B4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E6B4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E6B4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E6B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B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B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B42"/>
    <w:rPr>
      <w:rFonts w:eastAsiaTheme="majorEastAsia" w:cstheme="majorBidi"/>
      <w:color w:val="272727" w:themeColor="text1" w:themeTint="D8"/>
    </w:rPr>
  </w:style>
  <w:style w:type="paragraph" w:styleId="Ttulo">
    <w:name w:val="Title"/>
    <w:basedOn w:val="Normal"/>
    <w:next w:val="Normal"/>
    <w:link w:val="TtuloCar"/>
    <w:uiPriority w:val="10"/>
    <w:qFormat/>
    <w:rsid w:val="009E6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B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B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B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B42"/>
    <w:pPr>
      <w:spacing w:before="160"/>
      <w:jc w:val="center"/>
    </w:pPr>
    <w:rPr>
      <w:i/>
      <w:iCs/>
      <w:color w:val="404040" w:themeColor="text1" w:themeTint="BF"/>
    </w:rPr>
  </w:style>
  <w:style w:type="character" w:customStyle="1" w:styleId="CitaCar">
    <w:name w:val="Cita Car"/>
    <w:basedOn w:val="Fuentedeprrafopredeter"/>
    <w:link w:val="Cita"/>
    <w:uiPriority w:val="29"/>
    <w:rsid w:val="009E6B42"/>
    <w:rPr>
      <w:i/>
      <w:iCs/>
      <w:color w:val="404040" w:themeColor="text1" w:themeTint="BF"/>
    </w:rPr>
  </w:style>
  <w:style w:type="paragraph" w:styleId="Prrafodelista">
    <w:name w:val="List Paragraph"/>
    <w:basedOn w:val="Normal"/>
    <w:link w:val="PrrafodelistaCar"/>
    <w:uiPriority w:val="34"/>
    <w:qFormat/>
    <w:rsid w:val="009E6B42"/>
    <w:pPr>
      <w:ind w:left="720"/>
      <w:contextualSpacing/>
    </w:pPr>
  </w:style>
  <w:style w:type="character" w:styleId="nfasisintenso">
    <w:name w:val="Intense Emphasis"/>
    <w:basedOn w:val="Fuentedeprrafopredeter"/>
    <w:uiPriority w:val="21"/>
    <w:qFormat/>
    <w:rsid w:val="009E6B42"/>
    <w:rPr>
      <w:i/>
      <w:iCs/>
      <w:color w:val="2F5496" w:themeColor="accent1" w:themeShade="BF"/>
    </w:rPr>
  </w:style>
  <w:style w:type="paragraph" w:styleId="Citadestacada">
    <w:name w:val="Intense Quote"/>
    <w:basedOn w:val="Normal"/>
    <w:next w:val="Normal"/>
    <w:link w:val="CitadestacadaCar"/>
    <w:uiPriority w:val="30"/>
    <w:qFormat/>
    <w:rsid w:val="009E6B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E6B42"/>
    <w:rPr>
      <w:i/>
      <w:iCs/>
      <w:color w:val="2F5496" w:themeColor="accent1" w:themeShade="BF"/>
    </w:rPr>
  </w:style>
  <w:style w:type="character" w:styleId="Referenciaintensa">
    <w:name w:val="Intense Reference"/>
    <w:basedOn w:val="Fuentedeprrafopredeter"/>
    <w:uiPriority w:val="32"/>
    <w:qFormat/>
    <w:rsid w:val="009E6B42"/>
    <w:rPr>
      <w:b/>
      <w:bCs/>
      <w:smallCaps/>
      <w:color w:val="2F5496" w:themeColor="accent1" w:themeShade="BF"/>
      <w:spacing w:val="5"/>
    </w:rPr>
  </w:style>
  <w:style w:type="paragraph" w:styleId="Textonotapie">
    <w:name w:val="footnote text"/>
    <w:aliases w:val="Car4,Car Car,Footnote Text Char Char Char,Footnote Text Char Char,Ftnote Txt 11ptG,Nota pie, Car,Car1,Car,FN,FN Car,Normal2 Car,Normal2,Footnote Text Char1,Footnote Text Char Char1,Footnote Text Char4 Char Char,FA ,footnote text,FA Fu,FA"/>
    <w:basedOn w:val="Normal"/>
    <w:link w:val="TextonotapieCar"/>
    <w:uiPriority w:val="99"/>
    <w:unhideWhenUsed/>
    <w:qFormat/>
    <w:rsid w:val="009E6B42"/>
    <w:pPr>
      <w:spacing w:after="0" w:line="240" w:lineRule="auto"/>
    </w:pPr>
    <w:rPr>
      <w:sz w:val="20"/>
      <w:szCs w:val="20"/>
    </w:rPr>
  </w:style>
  <w:style w:type="character" w:customStyle="1" w:styleId="TextonotapieCar">
    <w:name w:val="Texto nota pie Car"/>
    <w:aliases w:val="Car4 Car,Car Car Car,Footnote Text Char Char Char Car,Footnote Text Char Char Car,Ftnote Txt 11ptG Car,Nota pie Car, Car Car,Car1 Car,Car Car1,FN Car1,FN Car Car,Normal2 Car Car,Normal2 Car1,Footnote Text Char1 Car,FA  Car,FA Fu Car"/>
    <w:basedOn w:val="Fuentedeprrafopredeter"/>
    <w:link w:val="Textonotapie"/>
    <w:uiPriority w:val="99"/>
    <w:qFormat/>
    <w:rsid w:val="009E6B42"/>
    <w:rPr>
      <w:sz w:val="20"/>
      <w:szCs w:val="20"/>
    </w:rPr>
  </w:style>
  <w:style w:type="character" w:styleId="Refdenotaalpie">
    <w:name w:val="footnote reference"/>
    <w:aliases w:val="FC,ftref,16 Point,Superscript 6 Point,Ref,de nota al pie,Texto de nota al pie,Appel note de bas de page,Footnotes refss,Footnote number,referencia nota al pie,BVI fnr,f,4_G,Texto nota al pie,Footnote Reference Char3,註腳內容,Ref.,de,nota"/>
    <w:basedOn w:val="Fuentedeprrafopredeter"/>
    <w:link w:val="BVIfnrCarattereCharCharCharCarattereCharCharCharCharCharChar1CharCharCharCarattereChar"/>
    <w:uiPriority w:val="99"/>
    <w:unhideWhenUsed/>
    <w:qFormat/>
    <w:rsid w:val="009E6B42"/>
    <w:rPr>
      <w:vertAlign w:val="superscript"/>
    </w:rPr>
  </w:style>
  <w:style w:type="character" w:customStyle="1" w:styleId="PrrafodelistaCar">
    <w:name w:val="Párrafo de lista Car"/>
    <w:link w:val="Prrafodelista"/>
    <w:uiPriority w:val="34"/>
    <w:rsid w:val="009E6B42"/>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Refdenotaalpie"/>
    <w:uiPriority w:val="99"/>
    <w:rsid w:val="009E6B42"/>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2117</Words>
  <Characters>12072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Jesus Valencia Manchego</dc:creator>
  <cp:keywords/>
  <dc:description/>
  <cp:lastModifiedBy>proyecto imiria</cp:lastModifiedBy>
  <cp:revision>11</cp:revision>
  <dcterms:created xsi:type="dcterms:W3CDTF">2025-04-14T19:46:00Z</dcterms:created>
  <dcterms:modified xsi:type="dcterms:W3CDTF">2025-10-10T21:30:00Z</dcterms:modified>
</cp:coreProperties>
</file>